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E1E428" w14:textId="4F0482C5" w:rsidR="005F51F0" w:rsidRPr="00D91EA7" w:rsidRDefault="005F51F0" w:rsidP="001D33C1">
      <w:pPr>
        <w:pStyle w:val="Ttulo1"/>
        <w:numPr>
          <w:ilvl w:val="0"/>
          <w:numId w:val="0"/>
        </w:numPr>
        <w:jc w:val="center"/>
        <w:rPr>
          <w:rFonts w:eastAsia="Arial" w:cs="Arial"/>
          <w:color w:val="auto"/>
          <w:szCs w:val="20"/>
        </w:rPr>
      </w:pPr>
      <w:bookmarkStart w:id="0" w:name="_Toc508984023"/>
      <w:bookmarkStart w:id="1" w:name="_Toc509843853"/>
      <w:bookmarkStart w:id="2" w:name="_Toc511924762"/>
      <w:bookmarkStart w:id="3" w:name="_Toc32134264"/>
      <w:bookmarkStart w:id="4" w:name="_Toc32147283"/>
      <w:bookmarkStart w:id="5" w:name="_Toc32147298"/>
      <w:bookmarkStart w:id="6" w:name="_Toc173259233"/>
      <w:r w:rsidRPr="00D91EA7">
        <w:rPr>
          <w:rFonts w:cs="Arial"/>
          <w:color w:val="auto"/>
          <w:szCs w:val="20"/>
        </w:rPr>
        <w:t>INTRODUCCIÓN</w:t>
      </w:r>
      <w:bookmarkEnd w:id="0"/>
      <w:bookmarkEnd w:id="1"/>
      <w:bookmarkEnd w:id="2"/>
      <w:bookmarkEnd w:id="3"/>
      <w:bookmarkEnd w:id="4"/>
      <w:bookmarkEnd w:id="5"/>
      <w:bookmarkEnd w:id="6"/>
    </w:p>
    <w:p w14:paraId="53FABDD4" w14:textId="77777777" w:rsidR="005F51F0" w:rsidRPr="00D91EA7" w:rsidRDefault="005F51F0" w:rsidP="005F51F0">
      <w:pPr>
        <w:rPr>
          <w:rFonts w:cs="Arial"/>
          <w:color w:val="auto"/>
          <w:szCs w:val="20"/>
        </w:rPr>
      </w:pPr>
    </w:p>
    <w:p w14:paraId="6BCA1928" w14:textId="601C31F4" w:rsidR="006644DB" w:rsidRPr="00D91EA7" w:rsidRDefault="00B45548" w:rsidP="006644DB">
      <w:pPr>
        <w:spacing w:line="276" w:lineRule="auto"/>
        <w:jc w:val="both"/>
        <w:rPr>
          <w:rFonts w:eastAsia="Arial" w:cs="Arial"/>
          <w:color w:val="auto"/>
          <w:szCs w:val="20"/>
        </w:rPr>
      </w:pPr>
      <w:r w:rsidRPr="00D91EA7">
        <w:rPr>
          <w:rFonts w:cs="Arial"/>
          <w:color w:val="auto"/>
          <w:szCs w:val="20"/>
        </w:rPr>
        <w:t>Municipio de Chía</w:t>
      </w:r>
      <w:r w:rsidR="006644DB" w:rsidRPr="00D91EA7">
        <w:rPr>
          <w:rFonts w:eastAsia="Arial" w:cs="Arial"/>
          <w:color w:val="auto"/>
          <w:szCs w:val="20"/>
        </w:rPr>
        <w:t xml:space="preserve">, </w:t>
      </w:r>
      <w:r w:rsidR="006644DB" w:rsidRPr="00D91EA7">
        <w:rPr>
          <w:rFonts w:cs="Arial"/>
          <w:color w:val="auto"/>
          <w:szCs w:val="20"/>
        </w:rPr>
        <w:t>en</w:t>
      </w:r>
      <w:r w:rsidR="006644DB" w:rsidRPr="00D91EA7">
        <w:rPr>
          <w:rFonts w:eastAsia="Arial" w:cs="Arial"/>
          <w:color w:val="auto"/>
          <w:szCs w:val="20"/>
        </w:rPr>
        <w:t xml:space="preserve"> </w:t>
      </w:r>
      <w:r w:rsidR="006644DB" w:rsidRPr="00D91EA7">
        <w:rPr>
          <w:rFonts w:cs="Arial"/>
          <w:color w:val="auto"/>
          <w:szCs w:val="20"/>
        </w:rPr>
        <w:t>adelante</w:t>
      </w:r>
      <w:r w:rsidR="006644DB" w:rsidRPr="00D91EA7">
        <w:rPr>
          <w:rFonts w:eastAsia="Arial" w:cs="Arial"/>
          <w:color w:val="auto"/>
          <w:szCs w:val="20"/>
        </w:rPr>
        <w:t xml:space="preserve"> </w:t>
      </w:r>
      <w:r w:rsidR="006644DB" w:rsidRPr="00D91EA7">
        <w:rPr>
          <w:rFonts w:cs="Arial"/>
          <w:color w:val="auto"/>
          <w:szCs w:val="20"/>
        </w:rPr>
        <w:t>la</w:t>
      </w:r>
      <w:r w:rsidR="006644DB" w:rsidRPr="00D91EA7">
        <w:rPr>
          <w:rFonts w:eastAsia="Arial" w:cs="Arial"/>
          <w:color w:val="auto"/>
          <w:szCs w:val="20"/>
        </w:rPr>
        <w:t xml:space="preserve"> </w:t>
      </w:r>
      <w:r w:rsidR="006644DB" w:rsidRPr="00D91EA7">
        <w:rPr>
          <w:rFonts w:cs="Arial"/>
          <w:color w:val="auto"/>
          <w:szCs w:val="20"/>
        </w:rPr>
        <w:t>“entidad”,</w:t>
      </w:r>
      <w:r w:rsidR="006644DB" w:rsidRPr="00D91EA7">
        <w:rPr>
          <w:rFonts w:eastAsia="Arial" w:cs="Arial"/>
          <w:color w:val="auto"/>
          <w:szCs w:val="20"/>
        </w:rPr>
        <w:t xml:space="preserve"> </w:t>
      </w:r>
      <w:r w:rsidR="006644DB" w:rsidRPr="00D91EA7">
        <w:rPr>
          <w:rFonts w:cs="Arial"/>
          <w:color w:val="auto"/>
          <w:szCs w:val="20"/>
        </w:rPr>
        <w:t>pone</w:t>
      </w:r>
      <w:r w:rsidR="006644DB" w:rsidRPr="00D91EA7">
        <w:rPr>
          <w:rFonts w:eastAsia="Arial" w:cs="Arial"/>
          <w:color w:val="auto"/>
          <w:szCs w:val="20"/>
        </w:rPr>
        <w:t xml:space="preserve"> </w:t>
      </w:r>
      <w:r w:rsidR="006644DB" w:rsidRPr="00D91EA7">
        <w:rPr>
          <w:rFonts w:cs="Arial"/>
          <w:color w:val="auto"/>
          <w:szCs w:val="20"/>
        </w:rPr>
        <w:t>a</w:t>
      </w:r>
      <w:r w:rsidR="006644DB" w:rsidRPr="00D91EA7">
        <w:rPr>
          <w:rFonts w:eastAsia="Arial" w:cs="Arial"/>
          <w:color w:val="auto"/>
          <w:szCs w:val="20"/>
        </w:rPr>
        <w:t xml:space="preserve"> </w:t>
      </w:r>
      <w:r w:rsidR="006644DB" w:rsidRPr="00D91EA7">
        <w:rPr>
          <w:rFonts w:cs="Arial"/>
          <w:color w:val="auto"/>
          <w:szCs w:val="20"/>
        </w:rPr>
        <w:t>disposición</w:t>
      </w:r>
      <w:r w:rsidR="006644DB" w:rsidRPr="00D91EA7">
        <w:rPr>
          <w:rFonts w:eastAsia="Arial" w:cs="Arial"/>
          <w:color w:val="auto"/>
          <w:szCs w:val="20"/>
        </w:rPr>
        <w:t xml:space="preserve"> </w:t>
      </w:r>
      <w:r w:rsidR="006644DB" w:rsidRPr="00D91EA7">
        <w:rPr>
          <w:rFonts w:cs="Arial"/>
          <w:color w:val="auto"/>
          <w:szCs w:val="20"/>
        </w:rPr>
        <w:t>de</w:t>
      </w:r>
      <w:r w:rsidR="006644DB" w:rsidRPr="00D91EA7">
        <w:rPr>
          <w:rFonts w:eastAsia="Arial" w:cs="Arial"/>
          <w:color w:val="auto"/>
          <w:szCs w:val="20"/>
        </w:rPr>
        <w:t xml:space="preserve"> </w:t>
      </w:r>
      <w:r w:rsidR="006644DB" w:rsidRPr="00D91EA7">
        <w:rPr>
          <w:rFonts w:cs="Arial"/>
          <w:color w:val="auto"/>
          <w:szCs w:val="20"/>
        </w:rPr>
        <w:t>los</w:t>
      </w:r>
      <w:r w:rsidR="006644DB" w:rsidRPr="00D91EA7">
        <w:rPr>
          <w:rFonts w:eastAsia="Arial" w:cs="Arial"/>
          <w:color w:val="auto"/>
          <w:szCs w:val="20"/>
        </w:rPr>
        <w:t xml:space="preserve"> </w:t>
      </w:r>
      <w:r w:rsidR="006644DB" w:rsidRPr="00D91EA7">
        <w:rPr>
          <w:rFonts w:cs="Arial"/>
          <w:color w:val="auto"/>
          <w:szCs w:val="20"/>
        </w:rPr>
        <w:t>interesados</w:t>
      </w:r>
      <w:r w:rsidR="006644DB" w:rsidRPr="00D91EA7">
        <w:rPr>
          <w:rFonts w:eastAsia="Arial" w:cs="Arial"/>
          <w:color w:val="auto"/>
          <w:szCs w:val="20"/>
        </w:rPr>
        <w:t xml:space="preserve"> </w:t>
      </w:r>
      <w:r w:rsidR="006644DB" w:rsidRPr="00D91EA7">
        <w:rPr>
          <w:rFonts w:cs="Arial"/>
          <w:color w:val="auto"/>
          <w:szCs w:val="20"/>
        </w:rPr>
        <w:t>el</w:t>
      </w:r>
      <w:r w:rsidR="006644DB" w:rsidRPr="00D91EA7">
        <w:rPr>
          <w:rFonts w:eastAsia="Arial" w:cs="Arial"/>
          <w:color w:val="auto"/>
          <w:szCs w:val="20"/>
        </w:rPr>
        <w:t xml:space="preserve"> </w:t>
      </w:r>
      <w:r w:rsidR="006644DB" w:rsidRPr="00D91EA7">
        <w:rPr>
          <w:rFonts w:cs="Arial"/>
          <w:color w:val="auto"/>
          <w:szCs w:val="20"/>
        </w:rPr>
        <w:t>pliego</w:t>
      </w:r>
      <w:r w:rsidR="006644DB" w:rsidRPr="00D91EA7">
        <w:rPr>
          <w:rFonts w:eastAsia="Arial" w:cs="Arial"/>
          <w:color w:val="auto"/>
          <w:szCs w:val="20"/>
        </w:rPr>
        <w:t xml:space="preserve"> </w:t>
      </w:r>
      <w:r w:rsidR="006644DB" w:rsidRPr="00D91EA7">
        <w:rPr>
          <w:rFonts w:cs="Arial"/>
          <w:color w:val="auto"/>
          <w:szCs w:val="20"/>
        </w:rPr>
        <w:t>de</w:t>
      </w:r>
      <w:r w:rsidR="006644DB" w:rsidRPr="00D91EA7">
        <w:rPr>
          <w:rFonts w:eastAsia="Arial" w:cs="Arial"/>
          <w:color w:val="auto"/>
          <w:szCs w:val="20"/>
        </w:rPr>
        <w:t xml:space="preserve"> </w:t>
      </w:r>
      <w:r w:rsidR="006644DB" w:rsidRPr="00D91EA7">
        <w:rPr>
          <w:rFonts w:cs="Arial"/>
          <w:color w:val="auto"/>
          <w:szCs w:val="20"/>
        </w:rPr>
        <w:t>condiciones</w:t>
      </w:r>
      <w:r w:rsidR="006644DB" w:rsidRPr="00D91EA7">
        <w:rPr>
          <w:rFonts w:eastAsia="Arial" w:cs="Arial"/>
          <w:color w:val="auto"/>
          <w:szCs w:val="20"/>
        </w:rPr>
        <w:t xml:space="preserve"> </w:t>
      </w:r>
      <w:r w:rsidR="006644DB" w:rsidRPr="00D91EA7">
        <w:rPr>
          <w:rFonts w:cs="Arial"/>
          <w:color w:val="auto"/>
          <w:szCs w:val="20"/>
        </w:rPr>
        <w:t>para</w:t>
      </w:r>
      <w:r w:rsidR="006644DB" w:rsidRPr="00D91EA7">
        <w:rPr>
          <w:rFonts w:eastAsia="Arial" w:cs="Arial"/>
          <w:color w:val="auto"/>
          <w:szCs w:val="20"/>
        </w:rPr>
        <w:t xml:space="preserve"> </w:t>
      </w:r>
      <w:r w:rsidR="006644DB" w:rsidRPr="00D91EA7">
        <w:rPr>
          <w:rFonts w:cs="Arial"/>
          <w:color w:val="auto"/>
          <w:szCs w:val="20"/>
        </w:rPr>
        <w:t>la</w:t>
      </w:r>
      <w:r w:rsidR="006644DB" w:rsidRPr="00D91EA7">
        <w:rPr>
          <w:rFonts w:eastAsia="Arial" w:cs="Arial"/>
          <w:color w:val="auto"/>
          <w:szCs w:val="20"/>
        </w:rPr>
        <w:t xml:space="preserve"> </w:t>
      </w:r>
      <w:r w:rsidR="006644DB" w:rsidRPr="00D91EA7">
        <w:rPr>
          <w:rFonts w:cs="Arial"/>
          <w:color w:val="auto"/>
          <w:szCs w:val="20"/>
        </w:rPr>
        <w:t>selección</w:t>
      </w:r>
      <w:r w:rsidR="006644DB" w:rsidRPr="00D91EA7">
        <w:rPr>
          <w:rFonts w:eastAsia="Arial" w:cs="Arial"/>
          <w:color w:val="auto"/>
          <w:szCs w:val="20"/>
        </w:rPr>
        <w:t xml:space="preserve"> </w:t>
      </w:r>
      <w:r w:rsidR="006644DB" w:rsidRPr="00D91EA7">
        <w:rPr>
          <w:rFonts w:cs="Arial"/>
          <w:color w:val="auto"/>
          <w:szCs w:val="20"/>
        </w:rPr>
        <w:t>del</w:t>
      </w:r>
      <w:r w:rsidR="006644DB" w:rsidRPr="00D91EA7">
        <w:rPr>
          <w:rFonts w:eastAsia="Arial" w:cs="Arial"/>
          <w:color w:val="auto"/>
          <w:szCs w:val="20"/>
        </w:rPr>
        <w:t xml:space="preserve"> </w:t>
      </w:r>
      <w:r w:rsidR="006644DB" w:rsidRPr="00D91EA7">
        <w:rPr>
          <w:rFonts w:cs="Arial"/>
          <w:color w:val="auto"/>
          <w:szCs w:val="20"/>
        </w:rPr>
        <w:t>contratista</w:t>
      </w:r>
      <w:r w:rsidR="006644DB" w:rsidRPr="00D91EA7">
        <w:rPr>
          <w:rFonts w:eastAsia="Arial" w:cs="Arial"/>
          <w:color w:val="auto"/>
          <w:szCs w:val="20"/>
        </w:rPr>
        <w:t xml:space="preserve"> </w:t>
      </w:r>
      <w:r w:rsidR="006644DB" w:rsidRPr="00D91EA7">
        <w:rPr>
          <w:rFonts w:cs="Arial"/>
          <w:color w:val="auto"/>
          <w:szCs w:val="20"/>
        </w:rPr>
        <w:t>encargado</w:t>
      </w:r>
      <w:r w:rsidR="006644DB" w:rsidRPr="00D91EA7">
        <w:rPr>
          <w:rFonts w:eastAsia="Arial" w:cs="Arial"/>
          <w:color w:val="auto"/>
          <w:szCs w:val="20"/>
        </w:rPr>
        <w:t xml:space="preserve"> </w:t>
      </w:r>
      <w:r w:rsidR="006644DB" w:rsidRPr="00D91EA7">
        <w:rPr>
          <w:rFonts w:cs="Arial"/>
          <w:color w:val="auto"/>
          <w:szCs w:val="20"/>
        </w:rPr>
        <w:t>de</w:t>
      </w:r>
      <w:r w:rsidR="006644DB" w:rsidRPr="00D91EA7">
        <w:rPr>
          <w:rFonts w:eastAsia="Arial" w:cs="Arial"/>
          <w:color w:val="auto"/>
          <w:szCs w:val="20"/>
        </w:rPr>
        <w:t xml:space="preserve"> </w:t>
      </w:r>
      <w:r w:rsidR="006644DB" w:rsidRPr="00D91EA7">
        <w:rPr>
          <w:rFonts w:cs="Arial"/>
          <w:color w:val="auto"/>
          <w:szCs w:val="20"/>
        </w:rPr>
        <w:t>ejecutar</w:t>
      </w:r>
      <w:r w:rsidR="006644DB" w:rsidRPr="00D91EA7">
        <w:rPr>
          <w:rFonts w:eastAsia="Arial" w:cs="Arial"/>
          <w:color w:val="auto"/>
          <w:szCs w:val="20"/>
        </w:rPr>
        <w:t xml:space="preserve"> </w:t>
      </w:r>
      <w:r w:rsidR="006644DB" w:rsidRPr="00D91EA7">
        <w:rPr>
          <w:rFonts w:cs="Arial"/>
          <w:color w:val="auto"/>
          <w:szCs w:val="20"/>
        </w:rPr>
        <w:t>el</w:t>
      </w:r>
      <w:r w:rsidR="006644DB" w:rsidRPr="00D91EA7">
        <w:rPr>
          <w:rFonts w:eastAsia="Arial" w:cs="Arial"/>
          <w:color w:val="auto"/>
          <w:szCs w:val="20"/>
        </w:rPr>
        <w:t xml:space="preserve"> </w:t>
      </w:r>
      <w:r w:rsidR="006644DB" w:rsidRPr="00D91EA7">
        <w:rPr>
          <w:rFonts w:cs="Arial"/>
          <w:color w:val="auto"/>
          <w:szCs w:val="20"/>
        </w:rPr>
        <w:t>contrato</w:t>
      </w:r>
      <w:r w:rsidR="006644DB" w:rsidRPr="00D91EA7">
        <w:rPr>
          <w:rFonts w:eastAsia="Arial" w:cs="Arial"/>
          <w:color w:val="auto"/>
          <w:szCs w:val="20"/>
        </w:rPr>
        <w:t xml:space="preserve"> </w:t>
      </w:r>
      <w:r w:rsidR="006644DB" w:rsidRPr="00D91EA7">
        <w:rPr>
          <w:rFonts w:cs="Arial"/>
          <w:color w:val="auto"/>
          <w:szCs w:val="20"/>
        </w:rPr>
        <w:t>de</w:t>
      </w:r>
      <w:r w:rsidR="006644DB" w:rsidRPr="00D91EA7">
        <w:rPr>
          <w:rFonts w:eastAsia="Arial" w:cs="Arial"/>
          <w:color w:val="auto"/>
          <w:szCs w:val="20"/>
        </w:rPr>
        <w:t xml:space="preserve"> </w:t>
      </w:r>
      <w:r w:rsidR="006644DB" w:rsidRPr="00D91EA7">
        <w:rPr>
          <w:rFonts w:cs="Arial"/>
          <w:color w:val="auto"/>
          <w:szCs w:val="20"/>
        </w:rPr>
        <w:t>obra</w:t>
      </w:r>
      <w:r w:rsidR="006644DB" w:rsidRPr="00D91EA7">
        <w:rPr>
          <w:rFonts w:eastAsia="Arial" w:cs="Arial"/>
          <w:color w:val="auto"/>
          <w:szCs w:val="20"/>
        </w:rPr>
        <w:t xml:space="preserve"> </w:t>
      </w:r>
      <w:r w:rsidR="006644DB" w:rsidRPr="00D91EA7">
        <w:rPr>
          <w:rFonts w:cs="Arial"/>
          <w:color w:val="auto"/>
          <w:szCs w:val="20"/>
        </w:rPr>
        <w:t>pública</w:t>
      </w:r>
      <w:r w:rsidR="006644DB" w:rsidRPr="00D91EA7">
        <w:rPr>
          <w:rFonts w:eastAsia="Arial" w:cs="Arial"/>
          <w:color w:val="auto"/>
          <w:szCs w:val="20"/>
        </w:rPr>
        <w:t xml:space="preserve"> </w:t>
      </w:r>
      <w:r w:rsidR="006644DB" w:rsidRPr="00D91EA7">
        <w:rPr>
          <w:rFonts w:cs="Arial"/>
          <w:color w:val="auto"/>
          <w:szCs w:val="20"/>
        </w:rPr>
        <w:t>para</w:t>
      </w:r>
      <w:r w:rsidR="006644DB" w:rsidRPr="00D91EA7">
        <w:rPr>
          <w:rFonts w:eastAsia="Arial" w:cs="Arial"/>
          <w:color w:val="auto"/>
          <w:szCs w:val="20"/>
        </w:rPr>
        <w:t xml:space="preserve"> </w:t>
      </w:r>
      <w:r w:rsidRPr="00180AA0">
        <w:rPr>
          <w:rFonts w:eastAsia="Arial" w:cs="Arial"/>
          <w:color w:val="auto"/>
          <w:szCs w:val="20"/>
        </w:rPr>
        <w:t>“</w:t>
      </w:r>
      <w:r w:rsidRPr="00180AA0">
        <w:rPr>
          <w:rFonts w:cs="Arial"/>
          <w:bCs/>
          <w:color w:val="auto"/>
          <w:szCs w:val="20"/>
          <w:lang w:val="es-ES"/>
        </w:rPr>
        <w:t xml:space="preserve">MANTENIMIENTO DE DOS (2) PUENTES PEATONALES VARIANTE CHIA-COTA CON AVENIDA GUARMARAL Y CASA DE LA CULTURA EN EL MUNICIPIO DE CHIA”, </w:t>
      </w:r>
      <w:r w:rsidR="006644DB" w:rsidRPr="00180AA0">
        <w:rPr>
          <w:rFonts w:eastAsia="Arial" w:cs="Arial"/>
          <w:color w:val="auto"/>
          <w:szCs w:val="20"/>
        </w:rPr>
        <w:t xml:space="preserve"> </w:t>
      </w:r>
      <w:r w:rsidR="006644DB" w:rsidRPr="00D91EA7">
        <w:rPr>
          <w:rFonts w:cs="Arial"/>
          <w:color w:val="auto"/>
          <w:szCs w:val="20"/>
        </w:rPr>
        <w:t>en</w:t>
      </w:r>
      <w:r w:rsidR="006644DB" w:rsidRPr="00D91EA7">
        <w:rPr>
          <w:rFonts w:eastAsia="Arial" w:cs="Arial"/>
          <w:color w:val="auto"/>
          <w:szCs w:val="20"/>
        </w:rPr>
        <w:t xml:space="preserve"> </w:t>
      </w:r>
      <w:r w:rsidR="006644DB" w:rsidRPr="00D91EA7">
        <w:rPr>
          <w:rFonts w:cs="Arial"/>
          <w:color w:val="auto"/>
          <w:szCs w:val="20"/>
        </w:rPr>
        <w:t>adelante</w:t>
      </w:r>
      <w:r w:rsidR="006644DB" w:rsidRPr="00D91EA7">
        <w:rPr>
          <w:rFonts w:eastAsia="Arial" w:cs="Arial"/>
          <w:color w:val="auto"/>
          <w:szCs w:val="20"/>
        </w:rPr>
        <w:t xml:space="preserve"> </w:t>
      </w:r>
      <w:r w:rsidR="006644DB" w:rsidRPr="00D91EA7">
        <w:rPr>
          <w:rFonts w:cs="Arial"/>
          <w:color w:val="auto"/>
          <w:szCs w:val="20"/>
        </w:rPr>
        <w:t>el</w:t>
      </w:r>
      <w:r w:rsidR="006644DB" w:rsidRPr="00D91EA7">
        <w:rPr>
          <w:rFonts w:eastAsia="Arial" w:cs="Arial"/>
          <w:color w:val="auto"/>
          <w:szCs w:val="20"/>
        </w:rPr>
        <w:t xml:space="preserve"> </w:t>
      </w:r>
      <w:r w:rsidR="006644DB" w:rsidRPr="00D91EA7">
        <w:rPr>
          <w:rFonts w:cs="Arial"/>
          <w:color w:val="auto"/>
          <w:szCs w:val="20"/>
        </w:rPr>
        <w:t>“contrato”.</w:t>
      </w:r>
      <w:r w:rsidR="006644DB" w:rsidRPr="00D91EA7">
        <w:rPr>
          <w:rFonts w:eastAsia="Arial" w:cs="Arial"/>
          <w:color w:val="auto"/>
          <w:szCs w:val="20"/>
        </w:rPr>
        <w:t xml:space="preserve"> </w:t>
      </w:r>
    </w:p>
    <w:p w14:paraId="43340499" w14:textId="77777777" w:rsidR="006644DB" w:rsidRPr="00D91EA7" w:rsidRDefault="006644DB" w:rsidP="006644DB">
      <w:pPr>
        <w:spacing w:line="276" w:lineRule="auto"/>
        <w:jc w:val="both"/>
        <w:rPr>
          <w:rFonts w:eastAsia="Arial" w:cs="Arial"/>
          <w:color w:val="auto"/>
          <w:szCs w:val="20"/>
        </w:rPr>
      </w:pPr>
      <w:r w:rsidRPr="00D91EA7">
        <w:rPr>
          <w:rFonts w:cs="Arial"/>
          <w:color w:val="auto"/>
          <w:szCs w:val="20"/>
        </w:rPr>
        <w:t>Los</w:t>
      </w:r>
      <w:r w:rsidRPr="00D91EA7">
        <w:rPr>
          <w:rFonts w:eastAsia="Arial" w:cs="Arial"/>
          <w:color w:val="auto"/>
          <w:szCs w:val="20"/>
        </w:rPr>
        <w:t xml:space="preserve"> </w:t>
      </w:r>
      <w:r w:rsidRPr="00D91EA7">
        <w:rPr>
          <w:rFonts w:cs="Arial"/>
          <w:color w:val="auto"/>
          <w:szCs w:val="20"/>
        </w:rPr>
        <w:t>documentos del proceso</w:t>
      </w:r>
      <w:r w:rsidRPr="00D91EA7">
        <w:rPr>
          <w:rFonts w:eastAsia="Arial" w:cs="Arial"/>
          <w:color w:val="auto"/>
          <w:szCs w:val="20"/>
        </w:rPr>
        <w:t xml:space="preserve"> </w:t>
      </w:r>
      <w:r w:rsidRPr="00D91EA7">
        <w:rPr>
          <w:rFonts w:cs="Arial"/>
          <w:color w:val="auto"/>
          <w:szCs w:val="20"/>
        </w:rPr>
        <w:t>que</w:t>
      </w:r>
      <w:r w:rsidRPr="00D91EA7">
        <w:rPr>
          <w:rFonts w:eastAsia="Arial" w:cs="Arial"/>
          <w:color w:val="auto"/>
          <w:szCs w:val="20"/>
        </w:rPr>
        <w:t xml:space="preserve"> </w:t>
      </w:r>
      <w:r w:rsidRPr="00D91EA7">
        <w:rPr>
          <w:rFonts w:cs="Arial"/>
          <w:color w:val="auto"/>
          <w:szCs w:val="20"/>
        </w:rPr>
        <w:t>incluyen</w:t>
      </w:r>
      <w:r w:rsidRPr="00D91EA7">
        <w:rPr>
          <w:rFonts w:eastAsia="Arial" w:cs="Arial"/>
          <w:color w:val="auto"/>
          <w:szCs w:val="20"/>
        </w:rPr>
        <w:t xml:space="preserve"> </w:t>
      </w:r>
      <w:r w:rsidRPr="00D91EA7">
        <w:rPr>
          <w:rFonts w:cs="Arial"/>
          <w:color w:val="auto"/>
          <w:szCs w:val="20"/>
        </w:rPr>
        <w:t>los</w:t>
      </w:r>
      <w:r w:rsidRPr="00D91EA7">
        <w:rPr>
          <w:rFonts w:eastAsia="Arial" w:cs="Arial"/>
          <w:color w:val="auto"/>
          <w:szCs w:val="20"/>
        </w:rPr>
        <w:t xml:space="preserve"> </w:t>
      </w:r>
      <w:r w:rsidRPr="00D91EA7">
        <w:rPr>
          <w:rFonts w:cs="Arial"/>
          <w:color w:val="auto"/>
          <w:szCs w:val="20"/>
        </w:rPr>
        <w:t>estudios</w:t>
      </w:r>
      <w:r w:rsidRPr="00D91EA7">
        <w:rPr>
          <w:rFonts w:eastAsia="Arial" w:cs="Arial"/>
          <w:color w:val="auto"/>
          <w:szCs w:val="20"/>
        </w:rPr>
        <w:t xml:space="preserve"> </w:t>
      </w:r>
      <w:r w:rsidRPr="00D91EA7">
        <w:rPr>
          <w:rFonts w:cs="Arial"/>
          <w:color w:val="auto"/>
          <w:szCs w:val="20"/>
        </w:rPr>
        <w:t>y</w:t>
      </w:r>
      <w:r w:rsidRPr="00D91EA7">
        <w:rPr>
          <w:rFonts w:eastAsia="Arial" w:cs="Arial"/>
          <w:color w:val="auto"/>
          <w:szCs w:val="20"/>
        </w:rPr>
        <w:t xml:space="preserve"> </w:t>
      </w:r>
      <w:r w:rsidRPr="00D91EA7">
        <w:rPr>
          <w:rFonts w:cs="Arial"/>
          <w:color w:val="auto"/>
          <w:szCs w:val="20"/>
        </w:rPr>
        <w:t>documentos</w:t>
      </w:r>
      <w:r w:rsidRPr="00D91EA7">
        <w:rPr>
          <w:rFonts w:eastAsia="Arial" w:cs="Arial"/>
          <w:color w:val="auto"/>
          <w:szCs w:val="20"/>
        </w:rPr>
        <w:t xml:space="preserve"> </w:t>
      </w:r>
      <w:r w:rsidRPr="00D91EA7">
        <w:rPr>
          <w:rFonts w:cs="Arial"/>
          <w:color w:val="auto"/>
          <w:szCs w:val="20"/>
        </w:rPr>
        <w:t>previos,</w:t>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w:t>
      </w:r>
      <w:r w:rsidRPr="00D91EA7">
        <w:rPr>
          <w:rFonts w:cs="Arial"/>
          <w:color w:val="auto"/>
          <w:szCs w:val="20"/>
        </w:rPr>
        <w:t>estudio</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sector,</w:t>
      </w:r>
      <w:r w:rsidRPr="00D91EA7">
        <w:rPr>
          <w:rFonts w:eastAsia="Arial" w:cs="Arial"/>
          <w:color w:val="auto"/>
          <w:szCs w:val="20"/>
        </w:rPr>
        <w:t xml:space="preserve"> </w:t>
      </w:r>
      <w:r w:rsidRPr="00D91EA7">
        <w:rPr>
          <w:rFonts w:cs="Arial"/>
          <w:color w:val="auto"/>
          <w:szCs w:val="20"/>
        </w:rPr>
        <w:t>así</w:t>
      </w:r>
      <w:r w:rsidRPr="00D91EA7">
        <w:rPr>
          <w:rFonts w:eastAsia="Arial" w:cs="Arial"/>
          <w:color w:val="auto"/>
          <w:szCs w:val="20"/>
        </w:rPr>
        <w:t xml:space="preserve"> </w:t>
      </w:r>
      <w:r w:rsidRPr="00D91EA7">
        <w:rPr>
          <w:rFonts w:cs="Arial"/>
          <w:color w:val="auto"/>
          <w:szCs w:val="20"/>
        </w:rPr>
        <w:t>como</w:t>
      </w:r>
      <w:r w:rsidRPr="00D91EA7">
        <w:rPr>
          <w:rFonts w:eastAsia="Arial" w:cs="Arial"/>
          <w:color w:val="auto"/>
          <w:szCs w:val="20"/>
        </w:rPr>
        <w:t xml:space="preserve"> </w:t>
      </w:r>
      <w:r w:rsidRPr="00D91EA7">
        <w:rPr>
          <w:rFonts w:cs="Arial"/>
          <w:color w:val="auto"/>
          <w:szCs w:val="20"/>
        </w:rPr>
        <w:t>cualquiera</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sus</w:t>
      </w:r>
      <w:r w:rsidRPr="00D91EA7">
        <w:rPr>
          <w:rFonts w:eastAsia="Arial" w:cs="Arial"/>
          <w:color w:val="auto"/>
          <w:szCs w:val="20"/>
        </w:rPr>
        <w:t xml:space="preserve"> </w:t>
      </w:r>
      <w:r w:rsidRPr="00D91EA7">
        <w:rPr>
          <w:rFonts w:cs="Arial"/>
          <w:color w:val="auto"/>
          <w:szCs w:val="20"/>
        </w:rPr>
        <w:t>anexos</w:t>
      </w:r>
      <w:r w:rsidRPr="00D91EA7">
        <w:rPr>
          <w:rFonts w:eastAsia="Arial" w:cs="Arial"/>
          <w:color w:val="auto"/>
          <w:szCs w:val="20"/>
        </w:rPr>
        <w:t xml:space="preserve">, </w:t>
      </w:r>
      <w:r w:rsidRPr="00D91EA7">
        <w:rPr>
          <w:rFonts w:cs="Arial"/>
          <w:color w:val="auto"/>
          <w:szCs w:val="20"/>
        </w:rPr>
        <w:t>están</w:t>
      </w:r>
      <w:r w:rsidRPr="00D91EA7">
        <w:rPr>
          <w:rFonts w:eastAsia="Arial" w:cs="Arial"/>
          <w:color w:val="auto"/>
          <w:szCs w:val="20"/>
        </w:rPr>
        <w:t xml:space="preserve"> </w:t>
      </w:r>
      <w:r w:rsidRPr="00D91EA7">
        <w:rPr>
          <w:rFonts w:cs="Arial"/>
          <w:color w:val="auto"/>
          <w:szCs w:val="20"/>
        </w:rPr>
        <w:t>a</w:t>
      </w:r>
      <w:r w:rsidRPr="00D91EA7">
        <w:rPr>
          <w:rFonts w:eastAsia="Arial" w:cs="Arial"/>
          <w:color w:val="auto"/>
          <w:szCs w:val="20"/>
        </w:rPr>
        <w:t xml:space="preserve"> </w:t>
      </w:r>
      <w:r w:rsidRPr="00D91EA7">
        <w:rPr>
          <w:rFonts w:cs="Arial"/>
          <w:color w:val="auto"/>
          <w:szCs w:val="20"/>
        </w:rPr>
        <w:t>disposición</w:t>
      </w:r>
      <w:r w:rsidRPr="00D91EA7">
        <w:rPr>
          <w:rFonts w:eastAsia="Arial" w:cs="Arial"/>
          <w:color w:val="auto"/>
          <w:szCs w:val="20"/>
        </w:rPr>
        <w:t xml:space="preserve"> </w:t>
      </w:r>
      <w:r w:rsidRPr="00D91EA7">
        <w:rPr>
          <w:rFonts w:cs="Arial"/>
          <w:color w:val="auto"/>
          <w:szCs w:val="20"/>
        </w:rPr>
        <w:t>del</w:t>
      </w:r>
      <w:r w:rsidRPr="00D91EA7">
        <w:rPr>
          <w:rFonts w:eastAsia="Arial" w:cs="Arial"/>
          <w:color w:val="auto"/>
          <w:szCs w:val="20"/>
        </w:rPr>
        <w:t xml:space="preserve"> </w:t>
      </w:r>
      <w:r w:rsidRPr="00D91EA7">
        <w:rPr>
          <w:rFonts w:cs="Arial"/>
          <w:color w:val="auto"/>
          <w:szCs w:val="20"/>
        </w:rPr>
        <w:t>público</w:t>
      </w:r>
      <w:r w:rsidRPr="00D91EA7">
        <w:rPr>
          <w:rFonts w:eastAsia="Arial" w:cs="Arial"/>
          <w:color w:val="auto"/>
          <w:szCs w:val="20"/>
        </w:rPr>
        <w:t xml:space="preserve"> </w:t>
      </w:r>
      <w:r w:rsidRPr="00D91EA7">
        <w:rPr>
          <w:rFonts w:cs="Arial"/>
          <w:color w:val="auto"/>
          <w:szCs w:val="20"/>
        </w:rPr>
        <w:t>en</w:t>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w:t>
      </w:r>
      <w:r w:rsidRPr="00D91EA7">
        <w:rPr>
          <w:rFonts w:cs="Arial"/>
          <w:color w:val="auto"/>
          <w:szCs w:val="20"/>
        </w:rPr>
        <w:t>Sistema</w:t>
      </w:r>
      <w:r w:rsidRPr="00D91EA7">
        <w:rPr>
          <w:rFonts w:eastAsia="Arial" w:cs="Arial"/>
          <w:color w:val="auto"/>
          <w:szCs w:val="20"/>
        </w:rPr>
        <w:t xml:space="preserve"> </w:t>
      </w:r>
      <w:r w:rsidRPr="00D91EA7">
        <w:rPr>
          <w:rFonts w:cs="Arial"/>
          <w:color w:val="auto"/>
          <w:szCs w:val="20"/>
        </w:rPr>
        <w:t>Electrónico</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Contratación</w:t>
      </w:r>
      <w:r w:rsidRPr="00D91EA7">
        <w:rPr>
          <w:rFonts w:eastAsia="Arial" w:cs="Arial"/>
          <w:color w:val="auto"/>
          <w:szCs w:val="20"/>
        </w:rPr>
        <w:t xml:space="preserve"> </w:t>
      </w:r>
      <w:r w:rsidRPr="00D91EA7">
        <w:rPr>
          <w:rFonts w:cs="Arial"/>
          <w:color w:val="auto"/>
          <w:szCs w:val="20"/>
        </w:rPr>
        <w:t>Pública</w:t>
      </w:r>
      <w:r w:rsidRPr="00D91EA7">
        <w:rPr>
          <w:rFonts w:eastAsia="Arial" w:cs="Arial"/>
          <w:color w:val="auto"/>
          <w:szCs w:val="20"/>
        </w:rPr>
        <w:t xml:space="preserve"> </w:t>
      </w:r>
      <w:r w:rsidRPr="00D91EA7">
        <w:rPr>
          <w:rFonts w:cs="Arial"/>
          <w:color w:val="auto"/>
          <w:szCs w:val="20"/>
        </w:rPr>
        <w:t xml:space="preserve">–SECOP–. </w:t>
      </w:r>
    </w:p>
    <w:p w14:paraId="3DA13F2B" w14:textId="3AAA42CF" w:rsidR="006644DB" w:rsidRPr="00D91EA7" w:rsidRDefault="006644DB" w:rsidP="006644DB">
      <w:pPr>
        <w:spacing w:line="276" w:lineRule="auto"/>
        <w:jc w:val="both"/>
        <w:rPr>
          <w:rFonts w:cs="Arial"/>
          <w:color w:val="auto"/>
          <w:szCs w:val="20"/>
        </w:rPr>
      </w:pPr>
      <w:r w:rsidRPr="00D91EA7">
        <w:rPr>
          <w:rFonts w:cs="Arial"/>
          <w:color w:val="auto"/>
          <w:szCs w:val="20"/>
        </w:rPr>
        <w:t>La</w:t>
      </w:r>
      <w:r w:rsidRPr="00D91EA7">
        <w:rPr>
          <w:rFonts w:eastAsia="Arial" w:cs="Arial"/>
          <w:color w:val="auto"/>
          <w:szCs w:val="20"/>
        </w:rPr>
        <w:t xml:space="preserve"> </w:t>
      </w:r>
      <w:r w:rsidRPr="00D91EA7">
        <w:rPr>
          <w:rFonts w:cs="Arial"/>
          <w:color w:val="auto"/>
          <w:szCs w:val="20"/>
        </w:rPr>
        <w:t>selección</w:t>
      </w:r>
      <w:r w:rsidRPr="00D91EA7">
        <w:rPr>
          <w:rFonts w:eastAsia="Arial" w:cs="Arial"/>
          <w:color w:val="auto"/>
          <w:szCs w:val="20"/>
        </w:rPr>
        <w:t xml:space="preserve"> </w:t>
      </w:r>
      <w:r w:rsidRPr="00D91EA7">
        <w:rPr>
          <w:rFonts w:cs="Arial"/>
          <w:color w:val="auto"/>
          <w:szCs w:val="20"/>
        </w:rPr>
        <w:t>del</w:t>
      </w:r>
      <w:r w:rsidRPr="00D91EA7">
        <w:rPr>
          <w:rFonts w:eastAsia="Arial" w:cs="Arial"/>
          <w:color w:val="auto"/>
          <w:szCs w:val="20"/>
        </w:rPr>
        <w:t xml:space="preserve"> </w:t>
      </w:r>
      <w:r w:rsidRPr="00D91EA7">
        <w:rPr>
          <w:rFonts w:cs="Arial"/>
          <w:color w:val="auto"/>
          <w:szCs w:val="20"/>
        </w:rPr>
        <w:t>contratista</w:t>
      </w:r>
      <w:r w:rsidRPr="00D91EA7">
        <w:rPr>
          <w:rFonts w:eastAsia="Arial" w:cs="Arial"/>
          <w:color w:val="auto"/>
          <w:szCs w:val="20"/>
        </w:rPr>
        <w:t xml:space="preserve"> </w:t>
      </w:r>
      <w:r w:rsidRPr="00D91EA7">
        <w:rPr>
          <w:rFonts w:cs="Arial"/>
          <w:color w:val="auto"/>
          <w:szCs w:val="20"/>
        </w:rPr>
        <w:t>se</w:t>
      </w:r>
      <w:r w:rsidRPr="00D91EA7">
        <w:rPr>
          <w:rFonts w:eastAsia="Arial" w:cs="Arial"/>
          <w:color w:val="auto"/>
          <w:szCs w:val="20"/>
        </w:rPr>
        <w:t xml:space="preserve"> </w:t>
      </w:r>
      <w:r w:rsidRPr="00D91EA7">
        <w:rPr>
          <w:rFonts w:cs="Arial"/>
          <w:color w:val="auto"/>
          <w:szCs w:val="20"/>
        </w:rPr>
        <w:t>realizará</w:t>
      </w:r>
      <w:r w:rsidRPr="00D91EA7">
        <w:rPr>
          <w:rFonts w:eastAsia="Arial" w:cs="Arial"/>
          <w:color w:val="auto"/>
          <w:szCs w:val="20"/>
        </w:rPr>
        <w:t xml:space="preserve"> </w:t>
      </w:r>
      <w:r w:rsidRPr="00D91EA7">
        <w:rPr>
          <w:rFonts w:cs="Arial"/>
          <w:color w:val="auto"/>
          <w:szCs w:val="20"/>
        </w:rPr>
        <w:t>a</w:t>
      </w:r>
      <w:r w:rsidRPr="00D91EA7">
        <w:rPr>
          <w:rFonts w:eastAsia="Arial" w:cs="Arial"/>
          <w:color w:val="auto"/>
          <w:szCs w:val="20"/>
        </w:rPr>
        <w:t xml:space="preserve"> </w:t>
      </w:r>
      <w:r w:rsidRPr="00D91EA7">
        <w:rPr>
          <w:rFonts w:cs="Arial"/>
          <w:color w:val="auto"/>
          <w:szCs w:val="20"/>
        </w:rPr>
        <w:t>través</w:t>
      </w:r>
      <w:r w:rsidRPr="00D91EA7">
        <w:rPr>
          <w:rFonts w:eastAsia="Arial" w:cs="Arial"/>
          <w:color w:val="auto"/>
          <w:szCs w:val="20"/>
        </w:rPr>
        <w:t xml:space="preserve"> </w:t>
      </w:r>
      <w:r w:rsidRPr="00D91EA7">
        <w:rPr>
          <w:rFonts w:cs="Arial"/>
          <w:color w:val="auto"/>
          <w:szCs w:val="20"/>
        </w:rPr>
        <w:t>de</w:t>
      </w:r>
      <w:r w:rsidR="00E22D31">
        <w:rPr>
          <w:rFonts w:eastAsia="Arial" w:cs="Arial"/>
          <w:color w:val="auto"/>
          <w:szCs w:val="20"/>
        </w:rPr>
        <w:t>l proceso de contratación SAMC No 005-2025</w:t>
      </w:r>
      <w:r w:rsidRPr="00D91EA7">
        <w:rPr>
          <w:rFonts w:cs="Arial"/>
          <w:color w:val="auto"/>
          <w:szCs w:val="20"/>
        </w:rPr>
        <w:t xml:space="preserve"> </w:t>
      </w:r>
    </w:p>
    <w:p w14:paraId="6E012970" w14:textId="77777777" w:rsidR="006644DB" w:rsidRPr="00D91EA7" w:rsidRDefault="006644DB" w:rsidP="006644DB">
      <w:pPr>
        <w:spacing w:line="276" w:lineRule="auto"/>
        <w:jc w:val="both"/>
        <w:rPr>
          <w:rFonts w:eastAsia="Arial" w:cs="Arial"/>
          <w:color w:val="auto"/>
          <w:szCs w:val="20"/>
        </w:rPr>
      </w:pPr>
      <w:r w:rsidRPr="00D91EA7">
        <w:rPr>
          <w:rFonts w:cs="Arial"/>
          <w:color w:val="auto"/>
          <w:szCs w:val="20"/>
        </w:rPr>
        <w:t>La</w:t>
      </w:r>
      <w:r w:rsidRPr="00D91EA7">
        <w:rPr>
          <w:rFonts w:eastAsia="Arial" w:cs="Arial"/>
          <w:color w:val="auto"/>
          <w:szCs w:val="20"/>
        </w:rPr>
        <w:t xml:space="preserve"> </w:t>
      </w:r>
      <w:r w:rsidRPr="00D91EA7">
        <w:rPr>
          <w:rFonts w:cs="Arial"/>
          <w:color w:val="auto"/>
          <w:szCs w:val="20"/>
        </w:rPr>
        <w:t>entidad</w:t>
      </w:r>
      <w:r w:rsidRPr="00D91EA7">
        <w:rPr>
          <w:rFonts w:eastAsia="Arial" w:cs="Arial"/>
          <w:color w:val="auto"/>
          <w:szCs w:val="20"/>
        </w:rPr>
        <w:t xml:space="preserve"> </w:t>
      </w:r>
      <w:r w:rsidRPr="00D91EA7">
        <w:rPr>
          <w:rFonts w:cs="Arial"/>
          <w:color w:val="auto"/>
          <w:szCs w:val="20"/>
        </w:rPr>
        <w:t>evaluará</w:t>
      </w:r>
      <w:r w:rsidRPr="00D91EA7">
        <w:rPr>
          <w:rFonts w:eastAsia="Arial" w:cs="Arial"/>
          <w:color w:val="auto"/>
          <w:szCs w:val="20"/>
        </w:rPr>
        <w:t xml:space="preserve"> </w:t>
      </w:r>
      <w:r w:rsidRPr="00D91EA7">
        <w:rPr>
          <w:rFonts w:cs="Arial"/>
          <w:color w:val="auto"/>
          <w:szCs w:val="20"/>
        </w:rPr>
        <w:t>las</w:t>
      </w:r>
      <w:r w:rsidRPr="00D91EA7">
        <w:rPr>
          <w:rFonts w:eastAsia="Arial" w:cs="Arial"/>
          <w:color w:val="auto"/>
          <w:szCs w:val="20"/>
        </w:rPr>
        <w:t xml:space="preserve"> </w:t>
      </w:r>
      <w:r w:rsidRPr="00D91EA7">
        <w:rPr>
          <w:rFonts w:cs="Arial"/>
          <w:color w:val="auto"/>
          <w:szCs w:val="20"/>
        </w:rPr>
        <w:t>ofertas</w:t>
      </w:r>
      <w:r w:rsidRPr="00D91EA7">
        <w:rPr>
          <w:rFonts w:eastAsia="Arial" w:cs="Arial"/>
          <w:color w:val="auto"/>
          <w:szCs w:val="20"/>
        </w:rPr>
        <w:t xml:space="preserve"> </w:t>
      </w:r>
      <w:r w:rsidRPr="00D91EA7">
        <w:rPr>
          <w:rFonts w:cs="Arial"/>
          <w:color w:val="auto"/>
          <w:szCs w:val="20"/>
        </w:rPr>
        <w:t>con</w:t>
      </w:r>
      <w:r w:rsidRPr="00D91EA7">
        <w:rPr>
          <w:rFonts w:eastAsia="Arial" w:cs="Arial"/>
          <w:color w:val="auto"/>
          <w:szCs w:val="20"/>
        </w:rPr>
        <w:t xml:space="preserve"> </w:t>
      </w:r>
      <w:r w:rsidRPr="00D91EA7">
        <w:rPr>
          <w:rFonts w:cs="Arial"/>
          <w:color w:val="auto"/>
          <w:szCs w:val="20"/>
        </w:rPr>
        <w:t>base</w:t>
      </w:r>
      <w:r w:rsidRPr="00D91EA7">
        <w:rPr>
          <w:rFonts w:eastAsia="Arial" w:cs="Arial"/>
          <w:color w:val="auto"/>
          <w:szCs w:val="20"/>
        </w:rPr>
        <w:t xml:space="preserve"> </w:t>
      </w:r>
      <w:r w:rsidRPr="00D91EA7">
        <w:rPr>
          <w:rFonts w:cs="Arial"/>
          <w:color w:val="auto"/>
          <w:szCs w:val="20"/>
        </w:rPr>
        <w:t>en</w:t>
      </w:r>
      <w:r w:rsidRPr="00D91EA7">
        <w:rPr>
          <w:rFonts w:eastAsia="Arial" w:cs="Arial"/>
          <w:color w:val="auto"/>
          <w:szCs w:val="20"/>
        </w:rPr>
        <w:t xml:space="preserve"> </w:t>
      </w:r>
      <w:r w:rsidRPr="00D91EA7">
        <w:rPr>
          <w:rFonts w:cs="Arial"/>
          <w:color w:val="auto"/>
          <w:szCs w:val="20"/>
        </w:rPr>
        <w:t>las</w:t>
      </w:r>
      <w:r w:rsidRPr="00D91EA7">
        <w:rPr>
          <w:rFonts w:eastAsia="Arial" w:cs="Arial"/>
          <w:color w:val="auto"/>
          <w:szCs w:val="20"/>
        </w:rPr>
        <w:t xml:space="preserve"> </w:t>
      </w:r>
      <w:r w:rsidRPr="00D91EA7">
        <w:rPr>
          <w:rFonts w:cs="Arial"/>
          <w:color w:val="auto"/>
          <w:szCs w:val="20"/>
        </w:rPr>
        <w:t>reglas</w:t>
      </w:r>
      <w:r w:rsidRPr="00D91EA7">
        <w:rPr>
          <w:rFonts w:eastAsia="Arial" w:cs="Arial"/>
          <w:color w:val="auto"/>
          <w:szCs w:val="20"/>
        </w:rPr>
        <w:t xml:space="preserve"> </w:t>
      </w:r>
      <w:r w:rsidRPr="00D91EA7">
        <w:rPr>
          <w:rFonts w:cs="Arial"/>
          <w:color w:val="auto"/>
          <w:szCs w:val="20"/>
        </w:rPr>
        <w:t>establecidas</w:t>
      </w:r>
      <w:r w:rsidRPr="00D91EA7">
        <w:rPr>
          <w:rFonts w:eastAsia="Arial" w:cs="Arial"/>
          <w:color w:val="auto"/>
          <w:szCs w:val="20"/>
        </w:rPr>
        <w:t xml:space="preserve"> </w:t>
      </w:r>
      <w:r w:rsidRPr="00D91EA7">
        <w:rPr>
          <w:rFonts w:cs="Arial"/>
          <w:color w:val="auto"/>
          <w:szCs w:val="20"/>
        </w:rPr>
        <w:t>en</w:t>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w:t>
      </w:r>
      <w:r w:rsidRPr="00D91EA7">
        <w:rPr>
          <w:rFonts w:cs="Arial"/>
          <w:color w:val="auto"/>
          <w:szCs w:val="20"/>
        </w:rPr>
        <w:t>pliego</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condiciones</w:t>
      </w:r>
      <w:r w:rsidRPr="00D91EA7">
        <w:rPr>
          <w:rFonts w:eastAsia="Arial" w:cs="Arial"/>
          <w:color w:val="auto"/>
          <w:szCs w:val="20"/>
        </w:rPr>
        <w:t xml:space="preserve"> </w:t>
      </w:r>
      <w:r w:rsidRPr="00D91EA7">
        <w:rPr>
          <w:rFonts w:cs="Arial"/>
          <w:color w:val="auto"/>
          <w:szCs w:val="20"/>
        </w:rPr>
        <w:t>y</w:t>
      </w:r>
      <w:r w:rsidRPr="00D91EA7">
        <w:rPr>
          <w:rFonts w:eastAsia="Arial" w:cs="Arial"/>
          <w:color w:val="auto"/>
          <w:szCs w:val="20"/>
        </w:rPr>
        <w:t xml:space="preserve"> </w:t>
      </w:r>
      <w:r w:rsidRPr="00D91EA7">
        <w:rPr>
          <w:rFonts w:cs="Arial"/>
          <w:color w:val="auto"/>
          <w:szCs w:val="20"/>
        </w:rPr>
        <w:t>en</w:t>
      </w:r>
      <w:r w:rsidRPr="00D91EA7">
        <w:rPr>
          <w:rFonts w:eastAsia="Arial" w:cs="Arial"/>
          <w:color w:val="auto"/>
          <w:szCs w:val="20"/>
        </w:rPr>
        <w:t xml:space="preserve"> </w:t>
      </w:r>
      <w:r w:rsidRPr="00D91EA7">
        <w:rPr>
          <w:rFonts w:cs="Arial"/>
          <w:color w:val="auto"/>
          <w:szCs w:val="20"/>
        </w:rPr>
        <w:t>la</w:t>
      </w:r>
      <w:r w:rsidRPr="00D91EA7">
        <w:rPr>
          <w:rFonts w:eastAsia="Arial" w:cs="Arial"/>
          <w:color w:val="auto"/>
          <w:szCs w:val="20"/>
        </w:rPr>
        <w:t xml:space="preserve"> </w:t>
      </w:r>
      <w:r w:rsidRPr="00D91EA7">
        <w:rPr>
          <w:rFonts w:cs="Arial"/>
          <w:color w:val="auto"/>
          <w:szCs w:val="20"/>
        </w:rPr>
        <w:t>normativa aplicable</w:t>
      </w:r>
      <w:r w:rsidRPr="00D91EA7">
        <w:rPr>
          <w:rFonts w:eastAsia="Arial" w:cs="Arial"/>
          <w:color w:val="auto"/>
          <w:szCs w:val="20"/>
        </w:rPr>
        <w:t>.</w:t>
      </w:r>
    </w:p>
    <w:p w14:paraId="3D9F9F34" w14:textId="1D71333A" w:rsidR="006644DB" w:rsidRPr="00D91EA7" w:rsidRDefault="006644DB" w:rsidP="006644DB">
      <w:pPr>
        <w:spacing w:before="100" w:beforeAutospacing="1" w:after="100" w:afterAutospacing="1" w:line="276" w:lineRule="auto"/>
        <w:jc w:val="both"/>
        <w:rPr>
          <w:rFonts w:eastAsia="Arial" w:cs="Arial"/>
          <w:color w:val="auto"/>
          <w:szCs w:val="20"/>
          <w:lang w:val="es-ES"/>
        </w:rPr>
      </w:pPr>
      <w:r w:rsidRPr="00D91EA7">
        <w:rPr>
          <w:rFonts w:eastAsia="Arial" w:cs="Arial"/>
          <w:color w:val="auto"/>
          <w:szCs w:val="20"/>
          <w:lang w:val="es-ES"/>
        </w:rPr>
        <w:t xml:space="preserve">El uso de los Documentos Tipo no exime a la entidad de la obligación </w:t>
      </w:r>
      <w:r w:rsidR="00D04334" w:rsidRPr="00D91EA7">
        <w:rPr>
          <w:rFonts w:eastAsia="Arial" w:cs="Arial"/>
          <w:color w:val="auto"/>
          <w:szCs w:val="20"/>
          <w:lang w:val="es-ES"/>
        </w:rPr>
        <w:t>de utilizar</w:t>
      </w:r>
      <w:r w:rsidRPr="00D91EA7">
        <w:rPr>
          <w:rFonts w:eastAsia="Arial" w:cs="Arial"/>
          <w:color w:val="auto"/>
          <w:szCs w:val="20"/>
          <w:lang w:val="es-ES"/>
        </w:rPr>
        <w:t xml:space="preserve"> la normativa y la jurisprudencia aplicable al proceso de contratación, así como de dar cumplimiento a lo ordenado por sentencia judicial. </w:t>
      </w:r>
    </w:p>
    <w:p w14:paraId="2FAB6EED" w14:textId="5C419704" w:rsidR="006644DB" w:rsidRPr="00D91EA7" w:rsidRDefault="006644DB" w:rsidP="006644DB">
      <w:pPr>
        <w:spacing w:line="276" w:lineRule="auto"/>
        <w:jc w:val="both"/>
        <w:rPr>
          <w:rFonts w:eastAsia="Arial" w:cs="Arial"/>
          <w:color w:val="auto"/>
          <w:szCs w:val="20"/>
        </w:rPr>
      </w:pPr>
      <w:r w:rsidRPr="00D91EA7">
        <w:rPr>
          <w:rFonts w:eastAsia="Arial" w:cs="Arial"/>
          <w:color w:val="auto"/>
          <w:szCs w:val="20"/>
        </w:rPr>
        <w:t xml:space="preserve">La entidad no podrá modificar los Formatos, Anexos, Matrices y Formularios, ni solicitar soportes o requisitos adicionales a los establecidos en el documento tipo </w:t>
      </w:r>
    </w:p>
    <w:p w14:paraId="5ECB3630" w14:textId="5B4B6A50" w:rsidR="006644DB" w:rsidRPr="00D91EA7" w:rsidRDefault="006644DB" w:rsidP="006644DB">
      <w:pPr>
        <w:spacing w:line="276" w:lineRule="auto"/>
        <w:jc w:val="both"/>
        <w:rPr>
          <w:rFonts w:eastAsia="Arial" w:cs="Arial"/>
          <w:color w:val="auto"/>
          <w:szCs w:val="20"/>
        </w:rPr>
      </w:pPr>
      <w:r w:rsidRPr="00D91EA7">
        <w:rPr>
          <w:rFonts w:eastAsia="Arial" w:cs="Arial"/>
          <w:color w:val="auto"/>
          <w:szCs w:val="20"/>
        </w:rPr>
        <w:t>Todas las personas y organizaciones interesadas en hacer control social al proceso de contratación, en cualquiera de sus fases o etapas pueden presentar las recomendaciones que consideren convenientes, intervenir en las audiencias y consultar los Documentos del Proceso en los términos previstos en el inciso 3 del artículo 66 de la Ley 80 de 1993 y el artículo 2.2.1.1.1.2.1 del Decreto 1082 de 2015</w:t>
      </w:r>
      <w:r w:rsidR="006E2988" w:rsidRPr="00D91EA7">
        <w:rPr>
          <w:rFonts w:eastAsia="Arial" w:cs="Arial"/>
          <w:color w:val="auto"/>
          <w:szCs w:val="20"/>
        </w:rPr>
        <w:t xml:space="preserve"> y el Decreto 142 de 2023</w:t>
      </w:r>
      <w:r w:rsidRPr="00D91EA7">
        <w:rPr>
          <w:rFonts w:eastAsia="Arial" w:cs="Arial"/>
          <w:color w:val="auto"/>
          <w:szCs w:val="20"/>
        </w:rPr>
        <w:t xml:space="preserve">.  </w:t>
      </w:r>
    </w:p>
    <w:p w14:paraId="76C4CAE1" w14:textId="1B2CEACE" w:rsidR="00196961" w:rsidRPr="00D91EA7" w:rsidRDefault="502C1CEF" w:rsidP="001D077C">
      <w:pPr>
        <w:spacing w:line="276" w:lineRule="auto"/>
        <w:jc w:val="both"/>
        <w:rPr>
          <w:rFonts w:eastAsia="Arial" w:cs="Arial"/>
          <w:color w:val="auto"/>
          <w:szCs w:val="20"/>
        </w:rPr>
      </w:pPr>
      <w:r w:rsidRPr="00D91EA7">
        <w:rPr>
          <w:rFonts w:eastAsia="Arial" w:cs="Arial"/>
          <w:color w:val="auto"/>
          <w:szCs w:val="20"/>
        </w:rPr>
        <w:t>Est</w:t>
      </w:r>
      <w:r w:rsidR="00956FAC" w:rsidRPr="00D91EA7">
        <w:rPr>
          <w:rFonts w:eastAsia="Arial" w:cs="Arial"/>
          <w:color w:val="auto"/>
          <w:szCs w:val="20"/>
        </w:rPr>
        <w:t>e</w:t>
      </w:r>
      <w:r w:rsidR="00FB4A0F" w:rsidRPr="00D91EA7">
        <w:rPr>
          <w:rFonts w:eastAsia="Arial" w:cs="Arial"/>
          <w:color w:val="auto"/>
          <w:szCs w:val="20"/>
        </w:rPr>
        <w:t xml:space="preserve"> Documento Tipo aplica a los procesos de </w:t>
      </w:r>
      <w:r w:rsidR="28C6A061" w:rsidRPr="00D91EA7">
        <w:rPr>
          <w:rFonts w:eastAsia="Arial" w:cs="Arial"/>
          <w:color w:val="auto"/>
          <w:szCs w:val="20"/>
        </w:rPr>
        <w:t>selección abreviada de menor cuantía</w:t>
      </w:r>
      <w:r w:rsidR="00E8253D" w:rsidRPr="00D91EA7">
        <w:rPr>
          <w:rFonts w:eastAsia="Arial" w:cs="Arial"/>
          <w:color w:val="auto"/>
          <w:szCs w:val="20"/>
        </w:rPr>
        <w:t xml:space="preserve"> </w:t>
      </w:r>
      <w:r w:rsidR="00FB4A0F" w:rsidRPr="00D91EA7">
        <w:rPr>
          <w:rFonts w:eastAsia="Arial" w:cs="Arial"/>
          <w:color w:val="auto"/>
          <w:szCs w:val="20"/>
        </w:rPr>
        <w:t>de obra pública de infraestructura de transporte</w:t>
      </w:r>
      <w:r w:rsidR="0035213A" w:rsidRPr="00D91EA7">
        <w:rPr>
          <w:rFonts w:eastAsia="Arial" w:cs="Arial"/>
          <w:color w:val="auto"/>
          <w:szCs w:val="20"/>
        </w:rPr>
        <w:t xml:space="preserve"> (Versión </w:t>
      </w:r>
      <w:r w:rsidR="005109ED" w:rsidRPr="00D91EA7">
        <w:rPr>
          <w:rFonts w:eastAsia="Arial" w:cs="Arial"/>
          <w:color w:val="auto"/>
          <w:szCs w:val="20"/>
        </w:rPr>
        <w:t>3</w:t>
      </w:r>
      <w:r w:rsidR="0035213A" w:rsidRPr="00D91EA7">
        <w:rPr>
          <w:rFonts w:eastAsia="Arial" w:cs="Arial"/>
          <w:color w:val="auto"/>
          <w:szCs w:val="20"/>
        </w:rPr>
        <w:t>)</w:t>
      </w:r>
      <w:r w:rsidR="00FB4A0F" w:rsidRPr="00D91EA7">
        <w:rPr>
          <w:rFonts w:eastAsia="Arial" w:cs="Arial"/>
          <w:color w:val="auto"/>
          <w:szCs w:val="20"/>
        </w:rPr>
        <w:t xml:space="preserve">, que correspondan a las actividades definidas en la Matriz 1 – Experiencia. En consecuencia, </w:t>
      </w:r>
      <w:r w:rsidR="00956FAC" w:rsidRPr="00D91EA7">
        <w:rPr>
          <w:rFonts w:eastAsia="Arial" w:cs="Arial"/>
          <w:color w:val="auto"/>
          <w:szCs w:val="20"/>
        </w:rPr>
        <w:t xml:space="preserve">para </w:t>
      </w:r>
      <w:r w:rsidR="00FB4A0F" w:rsidRPr="00D91EA7">
        <w:rPr>
          <w:rFonts w:eastAsia="Arial" w:cs="Arial"/>
          <w:color w:val="auto"/>
          <w:szCs w:val="20"/>
        </w:rPr>
        <w:t>las actividades de infraestructura de transporte no contempladas en la Matriz 1 – Experiencia no tienen que aplicar</w:t>
      </w:r>
      <w:r w:rsidR="17C1FF8A" w:rsidRPr="00D91EA7">
        <w:rPr>
          <w:rFonts w:eastAsia="Arial" w:cs="Arial"/>
          <w:color w:val="auto"/>
          <w:szCs w:val="20"/>
        </w:rPr>
        <w:t xml:space="preserve"> </w:t>
      </w:r>
      <w:r w:rsidR="00FB4A0F" w:rsidRPr="00D91EA7">
        <w:rPr>
          <w:rFonts w:eastAsia="Arial" w:cs="Arial"/>
          <w:color w:val="auto"/>
          <w:szCs w:val="20"/>
        </w:rPr>
        <w:t xml:space="preserve">los Documentos Tipo; sin perjuicio de lo previsto en el </w:t>
      </w:r>
      <w:r w:rsidR="00F30B09" w:rsidRPr="00D91EA7">
        <w:rPr>
          <w:rFonts w:eastAsia="Arial" w:cs="Arial"/>
          <w:color w:val="auto"/>
          <w:szCs w:val="20"/>
        </w:rPr>
        <w:t xml:space="preserve">artículo </w:t>
      </w:r>
      <w:r w:rsidR="00FB4A0F" w:rsidRPr="00D91EA7">
        <w:rPr>
          <w:rFonts w:eastAsia="Arial" w:cs="Arial"/>
          <w:color w:val="auto"/>
          <w:szCs w:val="20"/>
        </w:rPr>
        <w:t xml:space="preserve">2.2.1.2.6.1.5. </w:t>
      </w:r>
      <w:proofErr w:type="gramStart"/>
      <w:r w:rsidR="00FB4A0F" w:rsidRPr="00D91EA7">
        <w:rPr>
          <w:rFonts w:eastAsia="Arial" w:cs="Arial"/>
          <w:color w:val="auto"/>
          <w:szCs w:val="20"/>
        </w:rPr>
        <w:t>del</w:t>
      </w:r>
      <w:proofErr w:type="gramEnd"/>
      <w:r w:rsidR="00FB4A0F" w:rsidRPr="00D91EA7">
        <w:rPr>
          <w:rFonts w:eastAsia="Arial" w:cs="Arial"/>
          <w:color w:val="auto"/>
          <w:szCs w:val="20"/>
        </w:rPr>
        <w:t xml:space="preserve"> Decreto 1082 de 2015.</w:t>
      </w:r>
    </w:p>
    <w:p w14:paraId="4F7DA43C" w14:textId="77777777" w:rsidR="00196961" w:rsidRPr="00D91EA7" w:rsidRDefault="00196961">
      <w:pPr>
        <w:rPr>
          <w:rFonts w:eastAsia="Arial" w:cs="Arial"/>
          <w:color w:val="auto"/>
          <w:szCs w:val="20"/>
        </w:rPr>
      </w:pPr>
      <w:r w:rsidRPr="00D91EA7">
        <w:rPr>
          <w:rFonts w:eastAsia="Arial" w:cs="Arial"/>
          <w:color w:val="auto"/>
          <w:szCs w:val="20"/>
        </w:rPr>
        <w:br w:type="page"/>
      </w:r>
    </w:p>
    <w:p w14:paraId="0F7752F8" w14:textId="77777777" w:rsidR="00EC08A2" w:rsidRPr="00D91EA7" w:rsidRDefault="00EC08A2" w:rsidP="006876CA">
      <w:pPr>
        <w:jc w:val="both"/>
        <w:rPr>
          <w:rFonts w:eastAsia="Arial" w:cs="Arial"/>
          <w:color w:val="auto"/>
          <w:szCs w:val="20"/>
        </w:rPr>
      </w:pPr>
    </w:p>
    <w:sdt>
      <w:sdtPr>
        <w:rPr>
          <w:rFonts w:ascii="Arial" w:eastAsiaTheme="minorEastAsia" w:hAnsi="Arial" w:cs="Arial"/>
          <w:color w:val="auto"/>
          <w:sz w:val="20"/>
          <w:szCs w:val="20"/>
          <w:lang w:val="es-ES" w:eastAsia="en-US"/>
        </w:rPr>
        <w:id w:val="-402061688"/>
        <w:docPartObj>
          <w:docPartGallery w:val="Table of Contents"/>
          <w:docPartUnique/>
        </w:docPartObj>
      </w:sdtPr>
      <w:sdtEndPr>
        <w:rPr>
          <w:lang w:val="es-CO"/>
        </w:rPr>
      </w:sdtEndPr>
      <w:sdtContent>
        <w:p w14:paraId="3F1EA624" w14:textId="69E92DA3" w:rsidR="00D02163" w:rsidRPr="00D91EA7" w:rsidRDefault="002E2636" w:rsidP="0004730E">
          <w:pPr>
            <w:pStyle w:val="TtulodeTDC"/>
            <w:numPr>
              <w:ilvl w:val="0"/>
              <w:numId w:val="0"/>
            </w:numPr>
            <w:ind w:left="432" w:hanging="432"/>
            <w:jc w:val="center"/>
            <w:rPr>
              <w:rStyle w:val="Hipervnculo"/>
              <w:rFonts w:ascii="Arial" w:eastAsiaTheme="minorHAnsi" w:hAnsi="Arial" w:cs="Arial"/>
              <w:b/>
              <w:noProof/>
              <w:color w:val="auto"/>
              <w:sz w:val="20"/>
              <w:szCs w:val="20"/>
              <w:u w:val="none"/>
              <w:lang w:eastAsia="en-US"/>
            </w:rPr>
          </w:pPr>
          <w:r w:rsidRPr="00D91EA7">
            <w:rPr>
              <w:rStyle w:val="Hipervnculo"/>
              <w:rFonts w:ascii="Arial" w:eastAsiaTheme="minorHAnsi" w:hAnsi="Arial" w:cs="Arial"/>
              <w:b/>
              <w:noProof/>
              <w:color w:val="auto"/>
              <w:sz w:val="20"/>
              <w:szCs w:val="20"/>
              <w:u w:val="none"/>
              <w:lang w:eastAsia="en-US"/>
            </w:rPr>
            <w:t>TABLA DE CONTENIDO</w:t>
          </w:r>
        </w:p>
        <w:p w14:paraId="3B1D44E7" w14:textId="30B52436" w:rsidR="001D2634" w:rsidRPr="00D91EA7" w:rsidRDefault="00D02163" w:rsidP="0004730E">
          <w:pPr>
            <w:pStyle w:val="TDC1"/>
            <w:tabs>
              <w:tab w:val="clear" w:pos="8828"/>
              <w:tab w:val="left" w:pos="8505"/>
              <w:tab w:val="right" w:leader="dot" w:pos="8789"/>
            </w:tabs>
            <w:ind w:left="142"/>
            <w:rPr>
              <w:rFonts w:eastAsiaTheme="minorEastAsia" w:cs="Arial"/>
              <w:b w:val="0"/>
              <w:bCs w:val="0"/>
              <w:kern w:val="2"/>
              <w:szCs w:val="20"/>
              <w:lang w:eastAsia="es-CO"/>
              <w14:ligatures w14:val="standardContextual"/>
            </w:rPr>
          </w:pPr>
          <w:r w:rsidRPr="00D91EA7">
            <w:rPr>
              <w:rFonts w:cs="Arial"/>
              <w:szCs w:val="20"/>
            </w:rPr>
            <w:fldChar w:fldCharType="begin"/>
          </w:r>
          <w:r w:rsidRPr="00D91EA7">
            <w:rPr>
              <w:rFonts w:cs="Arial"/>
              <w:szCs w:val="20"/>
            </w:rPr>
            <w:instrText xml:space="preserve"> TOC \o "1-3" \h \z \u </w:instrText>
          </w:r>
          <w:r w:rsidRPr="00D91EA7">
            <w:rPr>
              <w:rFonts w:cs="Arial"/>
              <w:szCs w:val="20"/>
            </w:rPr>
            <w:fldChar w:fldCharType="separate"/>
          </w:r>
          <w:hyperlink w:anchor="_Toc173259233" w:history="1">
            <w:r w:rsidR="001D2634" w:rsidRPr="00D91EA7">
              <w:rPr>
                <w:rStyle w:val="Hipervnculo"/>
                <w:rFonts w:cs="Arial"/>
                <w:szCs w:val="20"/>
              </w:rPr>
              <w:t>INTRODUCCIÓN</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_Toc173259233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1</w:t>
            </w:r>
            <w:r w:rsidR="001D2634" w:rsidRPr="00D91EA7">
              <w:rPr>
                <w:rFonts w:cs="Arial"/>
                <w:webHidden/>
                <w:szCs w:val="20"/>
              </w:rPr>
              <w:fldChar w:fldCharType="end"/>
            </w:r>
          </w:hyperlink>
        </w:p>
        <w:p w14:paraId="6CE936FE" w14:textId="6F95AFCB" w:rsidR="001D2634" w:rsidRPr="00D91EA7" w:rsidRDefault="00E22D31" w:rsidP="0004730E">
          <w:pPr>
            <w:pStyle w:val="TDC1"/>
            <w:tabs>
              <w:tab w:val="clear" w:pos="8828"/>
              <w:tab w:val="left" w:pos="8505"/>
              <w:tab w:val="right" w:leader="dot" w:pos="8789"/>
            </w:tabs>
            <w:ind w:left="142"/>
            <w:rPr>
              <w:rFonts w:eastAsiaTheme="minorEastAsia" w:cs="Arial"/>
              <w:b w:val="0"/>
              <w:bCs w:val="0"/>
              <w:kern w:val="2"/>
              <w:szCs w:val="20"/>
              <w:lang w:eastAsia="es-CO"/>
              <w14:ligatures w14:val="standardContextual"/>
            </w:rPr>
          </w:pPr>
          <w:hyperlink w:anchor="_Toc173259234" w:history="1">
            <w:r w:rsidR="001D2634" w:rsidRPr="00D91EA7">
              <w:rPr>
                <w:rStyle w:val="Hipervnculo"/>
                <w:rFonts w:cs="Arial"/>
                <w:szCs w:val="20"/>
              </w:rPr>
              <w:t>CAPÍTULO I INFORMACIÓN GENERAL</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_Toc173259234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6</w:t>
            </w:r>
            <w:r w:rsidR="001D2634" w:rsidRPr="00D91EA7">
              <w:rPr>
                <w:rFonts w:cs="Arial"/>
                <w:webHidden/>
                <w:szCs w:val="20"/>
              </w:rPr>
              <w:fldChar w:fldCharType="end"/>
            </w:r>
          </w:hyperlink>
        </w:p>
        <w:p w14:paraId="49EFAFC0" w14:textId="283728EB" w:rsidR="001D2634" w:rsidRPr="00D91EA7" w:rsidRDefault="00E22D31" w:rsidP="0004730E">
          <w:pPr>
            <w:pStyle w:val="TDC2"/>
            <w:tabs>
              <w:tab w:val="clear" w:pos="8828"/>
              <w:tab w:val="left" w:pos="8505"/>
              <w:tab w:val="right" w:leader="dot" w:pos="8789"/>
            </w:tabs>
            <w:ind w:left="142"/>
            <w:rPr>
              <w:rFonts w:eastAsiaTheme="minorEastAsia" w:cs="Arial"/>
              <w:bCs w:val="0"/>
              <w:color w:val="auto"/>
              <w:kern w:val="2"/>
              <w:szCs w:val="20"/>
              <w:lang w:eastAsia="es-CO"/>
              <w14:ligatures w14:val="standardContextual"/>
            </w:rPr>
          </w:pPr>
          <w:hyperlink w:anchor="_Toc173259235" w:history="1">
            <w:r w:rsidR="001D2634" w:rsidRPr="00D91EA7">
              <w:rPr>
                <w:rStyle w:val="Hipervnculo"/>
                <w:rFonts w:cs="Arial"/>
                <w:szCs w:val="20"/>
              </w:rPr>
              <w:t>1.1.</w:t>
            </w:r>
            <w:r w:rsidR="001D2634" w:rsidRPr="00D91EA7">
              <w:rPr>
                <w:rFonts w:eastAsiaTheme="minorEastAsia" w:cs="Arial"/>
                <w:bCs w:val="0"/>
                <w:color w:val="auto"/>
                <w:kern w:val="2"/>
                <w:szCs w:val="20"/>
                <w:lang w:eastAsia="es-CO"/>
                <w14:ligatures w14:val="standardContextual"/>
              </w:rPr>
              <w:tab/>
            </w:r>
            <w:r w:rsidR="001D2634" w:rsidRPr="00D91EA7">
              <w:rPr>
                <w:rStyle w:val="Hipervnculo"/>
                <w:rFonts w:cs="Arial"/>
                <w:szCs w:val="20"/>
              </w:rPr>
              <w:t>OBJETO, PRESUPUESTO OFICIAL, PLAZO Y UBICACIÓN</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_Toc173259235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6</w:t>
            </w:r>
            <w:r w:rsidR="001D2634" w:rsidRPr="00D91EA7">
              <w:rPr>
                <w:rFonts w:cs="Arial"/>
                <w:webHidden/>
                <w:szCs w:val="20"/>
              </w:rPr>
              <w:fldChar w:fldCharType="end"/>
            </w:r>
          </w:hyperlink>
        </w:p>
        <w:p w14:paraId="0B362DCC" w14:textId="47D4E28B" w:rsidR="001D2634" w:rsidRPr="00D91EA7" w:rsidRDefault="00E22D31" w:rsidP="0004730E">
          <w:pPr>
            <w:pStyle w:val="TDC2"/>
            <w:tabs>
              <w:tab w:val="clear" w:pos="8828"/>
              <w:tab w:val="left" w:pos="8505"/>
              <w:tab w:val="right" w:leader="dot" w:pos="8789"/>
            </w:tabs>
            <w:ind w:left="142"/>
            <w:rPr>
              <w:rFonts w:eastAsiaTheme="minorEastAsia" w:cs="Arial"/>
              <w:bCs w:val="0"/>
              <w:color w:val="auto"/>
              <w:kern w:val="2"/>
              <w:szCs w:val="20"/>
              <w:lang w:eastAsia="es-CO"/>
              <w14:ligatures w14:val="standardContextual"/>
            </w:rPr>
          </w:pPr>
          <w:hyperlink w:anchor="_Toc173259236" w:history="1">
            <w:r w:rsidR="001D2634" w:rsidRPr="00D91EA7">
              <w:rPr>
                <w:rStyle w:val="Hipervnculo"/>
                <w:rFonts w:cs="Arial"/>
                <w:szCs w:val="20"/>
              </w:rPr>
              <w:t>1.2.</w:t>
            </w:r>
            <w:r w:rsidR="001D2634" w:rsidRPr="00D91EA7">
              <w:rPr>
                <w:rFonts w:eastAsiaTheme="minorEastAsia" w:cs="Arial"/>
                <w:bCs w:val="0"/>
                <w:color w:val="auto"/>
                <w:kern w:val="2"/>
                <w:szCs w:val="20"/>
                <w:lang w:eastAsia="es-CO"/>
                <w14:ligatures w14:val="standardContextual"/>
              </w:rPr>
              <w:tab/>
            </w:r>
            <w:r w:rsidR="001D2634" w:rsidRPr="00D91EA7">
              <w:rPr>
                <w:rStyle w:val="Hipervnculo"/>
                <w:rFonts w:cs="Arial"/>
                <w:szCs w:val="20"/>
              </w:rPr>
              <w:t>DOCUMENTOS DEL PROCESO</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_Toc173259236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7</w:t>
            </w:r>
            <w:r w:rsidR="001D2634" w:rsidRPr="00D91EA7">
              <w:rPr>
                <w:rFonts w:cs="Arial"/>
                <w:webHidden/>
                <w:szCs w:val="20"/>
              </w:rPr>
              <w:fldChar w:fldCharType="end"/>
            </w:r>
          </w:hyperlink>
        </w:p>
        <w:p w14:paraId="3887A4CE" w14:textId="7B686EC4" w:rsidR="001D2634" w:rsidRPr="00D91EA7" w:rsidRDefault="00E22D31" w:rsidP="0004730E">
          <w:pPr>
            <w:pStyle w:val="TDC2"/>
            <w:tabs>
              <w:tab w:val="clear" w:pos="8828"/>
              <w:tab w:val="left" w:pos="8505"/>
              <w:tab w:val="right" w:leader="dot" w:pos="8789"/>
            </w:tabs>
            <w:ind w:left="142"/>
            <w:rPr>
              <w:rFonts w:eastAsiaTheme="minorEastAsia" w:cs="Arial"/>
              <w:bCs w:val="0"/>
              <w:color w:val="auto"/>
              <w:kern w:val="2"/>
              <w:szCs w:val="20"/>
              <w:lang w:eastAsia="es-CO"/>
              <w14:ligatures w14:val="standardContextual"/>
            </w:rPr>
          </w:pPr>
          <w:hyperlink w:anchor="_Toc173259237" w:history="1">
            <w:r w:rsidR="001D2634" w:rsidRPr="00D91EA7">
              <w:rPr>
                <w:rStyle w:val="Hipervnculo"/>
                <w:rFonts w:cs="Arial"/>
                <w:szCs w:val="20"/>
              </w:rPr>
              <w:t>1.3.</w:t>
            </w:r>
            <w:r w:rsidR="001D2634" w:rsidRPr="00D91EA7">
              <w:rPr>
                <w:rFonts w:eastAsiaTheme="minorEastAsia" w:cs="Arial"/>
                <w:bCs w:val="0"/>
                <w:color w:val="auto"/>
                <w:kern w:val="2"/>
                <w:szCs w:val="20"/>
                <w:lang w:eastAsia="es-CO"/>
                <w14:ligatures w14:val="standardContextual"/>
              </w:rPr>
              <w:tab/>
            </w:r>
            <w:r w:rsidR="001D2634" w:rsidRPr="00D91EA7">
              <w:rPr>
                <w:rStyle w:val="Hipervnculo"/>
                <w:rFonts w:cs="Arial"/>
                <w:szCs w:val="20"/>
              </w:rPr>
              <w:t>COMUNICACIONES Y OBSERVACIONES AL PROCESO</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_Toc173259237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7</w:t>
            </w:r>
            <w:r w:rsidR="001D2634" w:rsidRPr="00D91EA7">
              <w:rPr>
                <w:rFonts w:cs="Arial"/>
                <w:webHidden/>
                <w:szCs w:val="20"/>
              </w:rPr>
              <w:fldChar w:fldCharType="end"/>
            </w:r>
          </w:hyperlink>
        </w:p>
        <w:p w14:paraId="46CA476E" w14:textId="15B34837" w:rsidR="001D2634" w:rsidRPr="00D91EA7" w:rsidRDefault="00E22D31" w:rsidP="0004730E">
          <w:pPr>
            <w:pStyle w:val="TDC2"/>
            <w:tabs>
              <w:tab w:val="clear" w:pos="8828"/>
              <w:tab w:val="left" w:pos="8505"/>
              <w:tab w:val="right" w:leader="dot" w:pos="8789"/>
            </w:tabs>
            <w:ind w:left="142"/>
            <w:rPr>
              <w:rFonts w:eastAsiaTheme="minorEastAsia" w:cs="Arial"/>
              <w:bCs w:val="0"/>
              <w:color w:val="auto"/>
              <w:kern w:val="2"/>
              <w:szCs w:val="20"/>
              <w:lang w:eastAsia="es-CO"/>
              <w14:ligatures w14:val="standardContextual"/>
            </w:rPr>
          </w:pPr>
          <w:hyperlink w:anchor="_Toc173259238" w:history="1">
            <w:r w:rsidR="001D2634" w:rsidRPr="00D91EA7">
              <w:rPr>
                <w:rStyle w:val="Hipervnculo"/>
                <w:rFonts w:cs="Arial"/>
                <w:szCs w:val="20"/>
              </w:rPr>
              <w:t>1.4</w:t>
            </w:r>
            <w:r w:rsidR="001D2634" w:rsidRPr="00D91EA7">
              <w:rPr>
                <w:rFonts w:eastAsiaTheme="minorEastAsia" w:cs="Arial"/>
                <w:bCs w:val="0"/>
                <w:color w:val="auto"/>
                <w:kern w:val="2"/>
                <w:szCs w:val="20"/>
                <w:lang w:eastAsia="es-CO"/>
                <w14:ligatures w14:val="standardContextual"/>
              </w:rPr>
              <w:tab/>
            </w:r>
            <w:r w:rsidR="001D2634" w:rsidRPr="00D91EA7">
              <w:rPr>
                <w:rStyle w:val="Hipervnculo"/>
                <w:rFonts w:cs="Arial"/>
                <w:szCs w:val="20"/>
              </w:rPr>
              <w:t>CLASIFICADOR DE BIENES Y SERVICIOS DE NACIONES UNIDAS (UNSPSC)</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_Toc173259238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8</w:t>
            </w:r>
            <w:r w:rsidR="001D2634" w:rsidRPr="00D91EA7">
              <w:rPr>
                <w:rFonts w:cs="Arial"/>
                <w:webHidden/>
                <w:szCs w:val="20"/>
              </w:rPr>
              <w:fldChar w:fldCharType="end"/>
            </w:r>
          </w:hyperlink>
        </w:p>
        <w:p w14:paraId="59232392" w14:textId="729EBD4A" w:rsidR="001D2634" w:rsidRPr="00D91EA7" w:rsidRDefault="00E22D31" w:rsidP="0004730E">
          <w:pPr>
            <w:pStyle w:val="TDC2"/>
            <w:tabs>
              <w:tab w:val="clear" w:pos="8828"/>
              <w:tab w:val="left" w:pos="8505"/>
              <w:tab w:val="right" w:leader="dot" w:pos="8789"/>
            </w:tabs>
            <w:ind w:left="142"/>
            <w:rPr>
              <w:rFonts w:eastAsiaTheme="minorEastAsia" w:cs="Arial"/>
              <w:bCs w:val="0"/>
              <w:color w:val="auto"/>
              <w:kern w:val="2"/>
              <w:szCs w:val="20"/>
              <w:lang w:eastAsia="es-CO"/>
              <w14:ligatures w14:val="standardContextual"/>
            </w:rPr>
          </w:pPr>
          <w:hyperlink w:anchor="_Toc173259239" w:history="1">
            <w:r w:rsidR="001D2634" w:rsidRPr="00D91EA7">
              <w:rPr>
                <w:rStyle w:val="Hipervnculo"/>
                <w:rFonts w:cs="Arial"/>
                <w:szCs w:val="20"/>
              </w:rPr>
              <w:t>1.5</w:t>
            </w:r>
            <w:r w:rsidR="001D2634" w:rsidRPr="00D91EA7">
              <w:rPr>
                <w:rFonts w:eastAsiaTheme="minorEastAsia" w:cs="Arial"/>
                <w:bCs w:val="0"/>
                <w:color w:val="auto"/>
                <w:kern w:val="2"/>
                <w:szCs w:val="20"/>
                <w:lang w:eastAsia="es-CO"/>
                <w14:ligatures w14:val="standardContextual"/>
              </w:rPr>
              <w:tab/>
            </w:r>
            <w:r w:rsidR="001D2634" w:rsidRPr="00D91EA7">
              <w:rPr>
                <w:rStyle w:val="Hipervnculo"/>
                <w:rFonts w:cs="Arial"/>
                <w:szCs w:val="20"/>
              </w:rPr>
              <w:t>RECURSOS QUE RESPALDAN LA PRESENTE CONTRATACIÓN</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_Toc173259239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8</w:t>
            </w:r>
            <w:r w:rsidR="001D2634" w:rsidRPr="00D91EA7">
              <w:rPr>
                <w:rFonts w:cs="Arial"/>
                <w:webHidden/>
                <w:szCs w:val="20"/>
              </w:rPr>
              <w:fldChar w:fldCharType="end"/>
            </w:r>
          </w:hyperlink>
        </w:p>
        <w:p w14:paraId="3418855C" w14:textId="50DFEBB5" w:rsidR="001D2634" w:rsidRPr="00D91EA7" w:rsidRDefault="00E22D31" w:rsidP="0004730E">
          <w:pPr>
            <w:pStyle w:val="TDC2"/>
            <w:tabs>
              <w:tab w:val="clear" w:pos="8828"/>
              <w:tab w:val="left" w:pos="8505"/>
              <w:tab w:val="right" w:leader="dot" w:pos="8789"/>
            </w:tabs>
            <w:ind w:left="142"/>
            <w:rPr>
              <w:rFonts w:eastAsiaTheme="minorEastAsia" w:cs="Arial"/>
              <w:bCs w:val="0"/>
              <w:color w:val="auto"/>
              <w:kern w:val="2"/>
              <w:szCs w:val="20"/>
              <w:lang w:eastAsia="es-CO"/>
              <w14:ligatures w14:val="standardContextual"/>
            </w:rPr>
          </w:pPr>
          <w:hyperlink w:anchor="_Toc173259240" w:history="1">
            <w:r w:rsidR="001D2634" w:rsidRPr="00D91EA7">
              <w:rPr>
                <w:rStyle w:val="Hipervnculo"/>
                <w:rFonts w:cs="Arial"/>
                <w:szCs w:val="20"/>
              </w:rPr>
              <w:t>1.6</w:t>
            </w:r>
            <w:r w:rsidR="001D2634" w:rsidRPr="00D91EA7">
              <w:rPr>
                <w:rFonts w:eastAsiaTheme="minorEastAsia" w:cs="Arial"/>
                <w:bCs w:val="0"/>
                <w:color w:val="auto"/>
                <w:kern w:val="2"/>
                <w:szCs w:val="20"/>
                <w:lang w:eastAsia="es-CO"/>
                <w14:ligatures w14:val="standardContextual"/>
              </w:rPr>
              <w:tab/>
            </w:r>
            <w:r w:rsidR="001D2634" w:rsidRPr="00D91EA7">
              <w:rPr>
                <w:rStyle w:val="Hipervnculo"/>
                <w:rFonts w:cs="Arial"/>
                <w:szCs w:val="20"/>
              </w:rPr>
              <w:t>REGLAS DE SUBSANABILIDAD, EXPLICACIONES Y ACLARACIONES</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_Toc173259240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9</w:t>
            </w:r>
            <w:r w:rsidR="001D2634" w:rsidRPr="00D91EA7">
              <w:rPr>
                <w:rFonts w:cs="Arial"/>
                <w:webHidden/>
                <w:szCs w:val="20"/>
              </w:rPr>
              <w:fldChar w:fldCharType="end"/>
            </w:r>
          </w:hyperlink>
        </w:p>
        <w:p w14:paraId="2BC0F4C9" w14:textId="4B9EA5A1" w:rsidR="001D2634" w:rsidRPr="00D91EA7" w:rsidRDefault="00E22D31" w:rsidP="0004730E">
          <w:pPr>
            <w:pStyle w:val="TDC2"/>
            <w:tabs>
              <w:tab w:val="clear" w:pos="8828"/>
              <w:tab w:val="left" w:pos="8505"/>
              <w:tab w:val="right" w:leader="dot" w:pos="8789"/>
            </w:tabs>
            <w:ind w:left="142"/>
            <w:rPr>
              <w:rFonts w:eastAsiaTheme="minorEastAsia" w:cs="Arial"/>
              <w:bCs w:val="0"/>
              <w:color w:val="auto"/>
              <w:kern w:val="2"/>
              <w:szCs w:val="20"/>
              <w:lang w:eastAsia="es-CO"/>
              <w14:ligatures w14:val="standardContextual"/>
            </w:rPr>
          </w:pPr>
          <w:hyperlink w:anchor="_Toc173259241" w:history="1">
            <w:r w:rsidR="001D2634" w:rsidRPr="00D91EA7">
              <w:rPr>
                <w:rStyle w:val="Hipervnculo"/>
                <w:rFonts w:cs="Arial"/>
                <w:szCs w:val="20"/>
              </w:rPr>
              <w:t>1.7</w:t>
            </w:r>
            <w:r w:rsidR="001D2634" w:rsidRPr="00D91EA7">
              <w:rPr>
                <w:rFonts w:eastAsiaTheme="minorEastAsia" w:cs="Arial"/>
                <w:bCs w:val="0"/>
                <w:color w:val="auto"/>
                <w:kern w:val="2"/>
                <w:szCs w:val="20"/>
                <w:lang w:eastAsia="es-CO"/>
                <w14:ligatures w14:val="standardContextual"/>
              </w:rPr>
              <w:tab/>
            </w:r>
            <w:r w:rsidR="001D2634" w:rsidRPr="00D91EA7">
              <w:rPr>
                <w:rStyle w:val="Hipervnculo"/>
                <w:rFonts w:cs="Arial"/>
                <w:szCs w:val="20"/>
              </w:rPr>
              <w:t>CRONOGRAMA DEL PROCESO</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_Toc173259241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9</w:t>
            </w:r>
            <w:r w:rsidR="001D2634" w:rsidRPr="00D91EA7">
              <w:rPr>
                <w:rFonts w:cs="Arial"/>
                <w:webHidden/>
                <w:szCs w:val="20"/>
              </w:rPr>
              <w:fldChar w:fldCharType="end"/>
            </w:r>
          </w:hyperlink>
        </w:p>
        <w:p w14:paraId="247B9F1C" w14:textId="19B007D2" w:rsidR="001D2634" w:rsidRPr="00D91EA7" w:rsidRDefault="00E22D31" w:rsidP="0004730E">
          <w:pPr>
            <w:pStyle w:val="TDC2"/>
            <w:tabs>
              <w:tab w:val="clear" w:pos="8828"/>
              <w:tab w:val="left" w:pos="8505"/>
              <w:tab w:val="right" w:leader="dot" w:pos="8789"/>
            </w:tabs>
            <w:ind w:left="142"/>
            <w:rPr>
              <w:rFonts w:eastAsiaTheme="minorEastAsia" w:cs="Arial"/>
              <w:bCs w:val="0"/>
              <w:color w:val="auto"/>
              <w:kern w:val="2"/>
              <w:szCs w:val="20"/>
              <w:lang w:eastAsia="es-CO"/>
              <w14:ligatures w14:val="standardContextual"/>
            </w:rPr>
          </w:pPr>
          <w:hyperlink w:anchor="_Toc173259242" w:history="1">
            <w:r w:rsidR="001D2634" w:rsidRPr="00D91EA7">
              <w:rPr>
                <w:rStyle w:val="Hipervnculo"/>
                <w:rFonts w:cs="Arial"/>
                <w:szCs w:val="20"/>
              </w:rPr>
              <w:t>1.8</w:t>
            </w:r>
            <w:r w:rsidR="001D2634" w:rsidRPr="00D91EA7">
              <w:rPr>
                <w:rFonts w:eastAsiaTheme="minorEastAsia" w:cs="Arial"/>
                <w:bCs w:val="0"/>
                <w:color w:val="auto"/>
                <w:kern w:val="2"/>
                <w:szCs w:val="20"/>
                <w:lang w:eastAsia="es-CO"/>
                <w14:ligatures w14:val="standardContextual"/>
              </w:rPr>
              <w:tab/>
            </w:r>
            <w:r w:rsidR="001D2634" w:rsidRPr="00D91EA7">
              <w:rPr>
                <w:rStyle w:val="Hipervnculo"/>
                <w:rFonts w:cs="Arial"/>
                <w:szCs w:val="20"/>
              </w:rPr>
              <w:t>IDIOMA</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_Toc173259242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10</w:t>
            </w:r>
            <w:r w:rsidR="001D2634" w:rsidRPr="00D91EA7">
              <w:rPr>
                <w:rFonts w:cs="Arial"/>
                <w:webHidden/>
                <w:szCs w:val="20"/>
              </w:rPr>
              <w:fldChar w:fldCharType="end"/>
            </w:r>
          </w:hyperlink>
        </w:p>
        <w:p w14:paraId="3593B1B7" w14:textId="622D55A6" w:rsidR="001D2634" w:rsidRPr="00D91EA7" w:rsidRDefault="00E22D31" w:rsidP="0004730E">
          <w:pPr>
            <w:pStyle w:val="TDC2"/>
            <w:tabs>
              <w:tab w:val="clear" w:pos="8828"/>
              <w:tab w:val="left" w:pos="8505"/>
              <w:tab w:val="right" w:leader="dot" w:pos="8789"/>
            </w:tabs>
            <w:ind w:left="142"/>
            <w:rPr>
              <w:rFonts w:eastAsiaTheme="minorEastAsia" w:cs="Arial"/>
              <w:bCs w:val="0"/>
              <w:color w:val="auto"/>
              <w:kern w:val="2"/>
              <w:szCs w:val="20"/>
              <w:lang w:eastAsia="es-CO"/>
              <w14:ligatures w14:val="standardContextual"/>
            </w:rPr>
          </w:pPr>
          <w:hyperlink w:anchor="_Toc173259243" w:history="1">
            <w:r w:rsidR="001D2634" w:rsidRPr="00D91EA7">
              <w:rPr>
                <w:rStyle w:val="Hipervnculo"/>
                <w:rFonts w:cs="Arial"/>
                <w:szCs w:val="20"/>
              </w:rPr>
              <w:t>1.9</w:t>
            </w:r>
            <w:r w:rsidR="001D2634" w:rsidRPr="00D91EA7">
              <w:rPr>
                <w:rFonts w:eastAsiaTheme="minorEastAsia" w:cs="Arial"/>
                <w:bCs w:val="0"/>
                <w:color w:val="auto"/>
                <w:kern w:val="2"/>
                <w:szCs w:val="20"/>
                <w:lang w:eastAsia="es-CO"/>
                <w14:ligatures w14:val="standardContextual"/>
              </w:rPr>
              <w:tab/>
            </w:r>
            <w:r w:rsidR="001D2634" w:rsidRPr="00D91EA7">
              <w:rPr>
                <w:rStyle w:val="Hipervnculo"/>
                <w:rFonts w:cs="Arial"/>
                <w:szCs w:val="20"/>
              </w:rPr>
              <w:t>DOCUMENTOS OTORGADOS EN EL EXTERIOR</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_Toc173259243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10</w:t>
            </w:r>
            <w:r w:rsidR="001D2634" w:rsidRPr="00D91EA7">
              <w:rPr>
                <w:rFonts w:cs="Arial"/>
                <w:webHidden/>
                <w:szCs w:val="20"/>
              </w:rPr>
              <w:fldChar w:fldCharType="end"/>
            </w:r>
          </w:hyperlink>
        </w:p>
        <w:p w14:paraId="7E158A53" w14:textId="468DE942" w:rsidR="001D2634" w:rsidRPr="00D91EA7" w:rsidRDefault="00E22D31" w:rsidP="0004730E">
          <w:pPr>
            <w:pStyle w:val="TDC2"/>
            <w:tabs>
              <w:tab w:val="clear" w:pos="8828"/>
              <w:tab w:val="left" w:pos="8505"/>
              <w:tab w:val="right" w:leader="dot" w:pos="8789"/>
            </w:tabs>
            <w:ind w:left="142"/>
            <w:rPr>
              <w:rFonts w:eastAsiaTheme="minorEastAsia" w:cs="Arial"/>
              <w:bCs w:val="0"/>
              <w:color w:val="auto"/>
              <w:kern w:val="2"/>
              <w:szCs w:val="20"/>
              <w:lang w:eastAsia="es-CO"/>
              <w14:ligatures w14:val="standardContextual"/>
            </w:rPr>
          </w:pPr>
          <w:hyperlink w:anchor="_Toc173259244" w:history="1">
            <w:r w:rsidR="001D2634" w:rsidRPr="00D91EA7">
              <w:rPr>
                <w:rStyle w:val="Hipervnculo"/>
                <w:rFonts w:cs="Arial"/>
                <w:szCs w:val="20"/>
              </w:rPr>
              <w:t>1.10</w:t>
            </w:r>
            <w:r w:rsidR="001D2634" w:rsidRPr="00D91EA7">
              <w:rPr>
                <w:rFonts w:eastAsiaTheme="minorEastAsia" w:cs="Arial"/>
                <w:bCs w:val="0"/>
                <w:color w:val="auto"/>
                <w:kern w:val="2"/>
                <w:szCs w:val="20"/>
                <w:lang w:eastAsia="es-CO"/>
                <w14:ligatures w14:val="standardContextual"/>
              </w:rPr>
              <w:tab/>
            </w:r>
            <w:r w:rsidR="001D2634" w:rsidRPr="00D91EA7">
              <w:rPr>
                <w:rStyle w:val="Hipervnculo"/>
                <w:rFonts w:cs="Arial"/>
                <w:szCs w:val="20"/>
              </w:rPr>
              <w:t>GLOSARIO</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_Toc173259244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10</w:t>
            </w:r>
            <w:r w:rsidR="001D2634" w:rsidRPr="00D91EA7">
              <w:rPr>
                <w:rFonts w:cs="Arial"/>
                <w:webHidden/>
                <w:szCs w:val="20"/>
              </w:rPr>
              <w:fldChar w:fldCharType="end"/>
            </w:r>
          </w:hyperlink>
        </w:p>
        <w:p w14:paraId="1B6891FC" w14:textId="1A033D60" w:rsidR="001D2634" w:rsidRPr="00D91EA7" w:rsidRDefault="00E22D31" w:rsidP="0004730E">
          <w:pPr>
            <w:pStyle w:val="TDC2"/>
            <w:tabs>
              <w:tab w:val="clear" w:pos="8828"/>
              <w:tab w:val="left" w:pos="8505"/>
              <w:tab w:val="right" w:leader="dot" w:pos="8789"/>
            </w:tabs>
            <w:ind w:left="142"/>
            <w:rPr>
              <w:rFonts w:eastAsiaTheme="minorEastAsia" w:cs="Arial"/>
              <w:bCs w:val="0"/>
              <w:color w:val="auto"/>
              <w:kern w:val="2"/>
              <w:szCs w:val="20"/>
              <w:lang w:eastAsia="es-CO"/>
              <w14:ligatures w14:val="standardContextual"/>
            </w:rPr>
          </w:pPr>
          <w:hyperlink w:anchor="_Toc173259245" w:history="1">
            <w:r w:rsidR="001D2634" w:rsidRPr="00D91EA7">
              <w:rPr>
                <w:rStyle w:val="Hipervnculo"/>
                <w:rFonts w:cs="Arial"/>
                <w:szCs w:val="20"/>
              </w:rPr>
              <w:t>1.11</w:t>
            </w:r>
            <w:r w:rsidR="001D2634" w:rsidRPr="00D91EA7">
              <w:rPr>
                <w:rFonts w:eastAsiaTheme="minorEastAsia" w:cs="Arial"/>
                <w:bCs w:val="0"/>
                <w:color w:val="auto"/>
                <w:kern w:val="2"/>
                <w:szCs w:val="20"/>
                <w:lang w:eastAsia="es-CO"/>
                <w14:ligatures w14:val="standardContextual"/>
              </w:rPr>
              <w:tab/>
            </w:r>
            <w:r w:rsidR="001D2634" w:rsidRPr="00D91EA7">
              <w:rPr>
                <w:rStyle w:val="Hipervnculo"/>
                <w:rFonts w:cs="Arial"/>
                <w:szCs w:val="20"/>
              </w:rPr>
              <w:t>INFORMACIÓN INEXACTA</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_Toc173259245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11</w:t>
            </w:r>
            <w:r w:rsidR="001D2634" w:rsidRPr="00D91EA7">
              <w:rPr>
                <w:rFonts w:cs="Arial"/>
                <w:webHidden/>
                <w:szCs w:val="20"/>
              </w:rPr>
              <w:fldChar w:fldCharType="end"/>
            </w:r>
          </w:hyperlink>
        </w:p>
        <w:p w14:paraId="15B51F88" w14:textId="18976546" w:rsidR="001D2634" w:rsidRPr="00D91EA7" w:rsidRDefault="00E22D31" w:rsidP="0004730E">
          <w:pPr>
            <w:pStyle w:val="TDC2"/>
            <w:tabs>
              <w:tab w:val="clear" w:pos="8828"/>
              <w:tab w:val="left" w:pos="8505"/>
              <w:tab w:val="right" w:leader="dot" w:pos="8789"/>
            </w:tabs>
            <w:ind w:left="142"/>
            <w:rPr>
              <w:rFonts w:eastAsiaTheme="minorEastAsia" w:cs="Arial"/>
              <w:bCs w:val="0"/>
              <w:color w:val="auto"/>
              <w:kern w:val="2"/>
              <w:szCs w:val="20"/>
              <w:lang w:eastAsia="es-CO"/>
              <w14:ligatures w14:val="standardContextual"/>
            </w:rPr>
          </w:pPr>
          <w:hyperlink w:anchor="_Toc173259246" w:history="1">
            <w:r w:rsidR="001D2634" w:rsidRPr="00D91EA7">
              <w:rPr>
                <w:rStyle w:val="Hipervnculo"/>
                <w:rFonts w:cs="Arial"/>
                <w:szCs w:val="20"/>
              </w:rPr>
              <w:t>1.12</w:t>
            </w:r>
            <w:r w:rsidR="001D2634" w:rsidRPr="00D91EA7">
              <w:rPr>
                <w:rFonts w:eastAsiaTheme="minorEastAsia" w:cs="Arial"/>
                <w:bCs w:val="0"/>
                <w:color w:val="auto"/>
                <w:kern w:val="2"/>
                <w:szCs w:val="20"/>
                <w:lang w:eastAsia="es-CO"/>
                <w14:ligatures w14:val="standardContextual"/>
              </w:rPr>
              <w:tab/>
            </w:r>
            <w:r w:rsidR="001D2634" w:rsidRPr="00D91EA7">
              <w:rPr>
                <w:rStyle w:val="Hipervnculo"/>
                <w:rFonts w:cs="Arial"/>
                <w:szCs w:val="20"/>
              </w:rPr>
              <w:t>INFORMACIÓN RESERVADA</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_Toc173259246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11</w:t>
            </w:r>
            <w:r w:rsidR="001D2634" w:rsidRPr="00D91EA7">
              <w:rPr>
                <w:rFonts w:cs="Arial"/>
                <w:webHidden/>
                <w:szCs w:val="20"/>
              </w:rPr>
              <w:fldChar w:fldCharType="end"/>
            </w:r>
          </w:hyperlink>
        </w:p>
        <w:p w14:paraId="6087539C" w14:textId="2FEA2AAB" w:rsidR="001D2634" w:rsidRPr="00D91EA7" w:rsidRDefault="00E22D31" w:rsidP="0004730E">
          <w:pPr>
            <w:pStyle w:val="TDC2"/>
            <w:tabs>
              <w:tab w:val="clear" w:pos="8828"/>
              <w:tab w:val="left" w:pos="8505"/>
              <w:tab w:val="right" w:leader="dot" w:pos="8789"/>
            </w:tabs>
            <w:ind w:left="142"/>
            <w:rPr>
              <w:rFonts w:eastAsiaTheme="minorEastAsia" w:cs="Arial"/>
              <w:bCs w:val="0"/>
              <w:color w:val="auto"/>
              <w:kern w:val="2"/>
              <w:szCs w:val="20"/>
              <w:lang w:eastAsia="es-CO"/>
              <w14:ligatures w14:val="standardContextual"/>
            </w:rPr>
          </w:pPr>
          <w:hyperlink w:anchor="_Toc173259247" w:history="1">
            <w:r w:rsidR="001D2634" w:rsidRPr="00D91EA7">
              <w:rPr>
                <w:rStyle w:val="Hipervnculo"/>
                <w:rFonts w:cs="Arial"/>
                <w:szCs w:val="20"/>
              </w:rPr>
              <w:t>1.13</w:t>
            </w:r>
            <w:r w:rsidR="001D2634" w:rsidRPr="00D91EA7">
              <w:rPr>
                <w:rFonts w:eastAsiaTheme="minorEastAsia" w:cs="Arial"/>
                <w:bCs w:val="0"/>
                <w:color w:val="auto"/>
                <w:kern w:val="2"/>
                <w:szCs w:val="20"/>
                <w:lang w:eastAsia="es-CO"/>
                <w14:ligatures w14:val="standardContextual"/>
              </w:rPr>
              <w:tab/>
            </w:r>
            <w:r w:rsidR="001D2634" w:rsidRPr="00D91EA7">
              <w:rPr>
                <w:rStyle w:val="Hipervnculo"/>
                <w:rFonts w:cs="Arial"/>
                <w:szCs w:val="20"/>
              </w:rPr>
              <w:t>MONEDA</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_Toc173259247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11</w:t>
            </w:r>
            <w:r w:rsidR="001D2634" w:rsidRPr="00D91EA7">
              <w:rPr>
                <w:rFonts w:cs="Arial"/>
                <w:webHidden/>
                <w:szCs w:val="20"/>
              </w:rPr>
              <w:fldChar w:fldCharType="end"/>
            </w:r>
          </w:hyperlink>
        </w:p>
        <w:p w14:paraId="429F7225" w14:textId="5C651783" w:rsidR="001D2634" w:rsidRPr="00D91EA7" w:rsidRDefault="00E22D31" w:rsidP="0004730E">
          <w:pPr>
            <w:pStyle w:val="TDC2"/>
            <w:tabs>
              <w:tab w:val="clear" w:pos="8828"/>
              <w:tab w:val="left" w:pos="8505"/>
              <w:tab w:val="right" w:leader="dot" w:pos="8789"/>
            </w:tabs>
            <w:ind w:left="142"/>
            <w:rPr>
              <w:rFonts w:eastAsiaTheme="minorEastAsia" w:cs="Arial"/>
              <w:bCs w:val="0"/>
              <w:color w:val="auto"/>
              <w:kern w:val="2"/>
              <w:szCs w:val="20"/>
              <w:lang w:eastAsia="es-CO"/>
              <w14:ligatures w14:val="standardContextual"/>
            </w:rPr>
          </w:pPr>
          <w:hyperlink w:anchor="_Toc173259248" w:history="1">
            <w:r w:rsidR="001D2634" w:rsidRPr="00D91EA7">
              <w:rPr>
                <w:rStyle w:val="Hipervnculo"/>
                <w:rFonts w:cs="Arial"/>
                <w:szCs w:val="20"/>
              </w:rPr>
              <w:t>1.14</w:t>
            </w:r>
            <w:r w:rsidR="001D2634" w:rsidRPr="00D91EA7">
              <w:rPr>
                <w:rFonts w:eastAsiaTheme="minorEastAsia" w:cs="Arial"/>
                <w:bCs w:val="0"/>
                <w:color w:val="auto"/>
                <w:kern w:val="2"/>
                <w:szCs w:val="20"/>
                <w:lang w:eastAsia="es-CO"/>
                <w14:ligatures w14:val="standardContextual"/>
              </w:rPr>
              <w:tab/>
            </w:r>
            <w:r w:rsidR="001D2634" w:rsidRPr="00D91EA7">
              <w:rPr>
                <w:rStyle w:val="Hipervnculo"/>
                <w:rFonts w:cs="Arial"/>
                <w:szCs w:val="20"/>
              </w:rPr>
              <w:t>CONFLICTO DE INTERÉS DE ORIGEN CONSTITUCIONAL O LEGAL</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_Toc173259248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13</w:t>
            </w:r>
            <w:r w:rsidR="001D2634" w:rsidRPr="00D91EA7">
              <w:rPr>
                <w:rFonts w:cs="Arial"/>
                <w:webHidden/>
                <w:szCs w:val="20"/>
              </w:rPr>
              <w:fldChar w:fldCharType="end"/>
            </w:r>
          </w:hyperlink>
        </w:p>
        <w:p w14:paraId="79EAD38C" w14:textId="06FAE0EC" w:rsidR="001D2634" w:rsidRPr="00D91EA7" w:rsidRDefault="00E22D31" w:rsidP="0004730E">
          <w:pPr>
            <w:pStyle w:val="TDC2"/>
            <w:tabs>
              <w:tab w:val="clear" w:pos="8828"/>
              <w:tab w:val="left" w:pos="8505"/>
              <w:tab w:val="right" w:leader="dot" w:pos="8789"/>
            </w:tabs>
            <w:ind w:left="142"/>
            <w:rPr>
              <w:rFonts w:eastAsiaTheme="minorEastAsia" w:cs="Arial"/>
              <w:bCs w:val="0"/>
              <w:color w:val="auto"/>
              <w:kern w:val="2"/>
              <w:szCs w:val="20"/>
              <w:lang w:eastAsia="es-CO"/>
              <w14:ligatures w14:val="standardContextual"/>
            </w:rPr>
          </w:pPr>
          <w:hyperlink w:anchor="_Toc173259249" w:history="1">
            <w:r w:rsidR="001D2634" w:rsidRPr="00D91EA7">
              <w:rPr>
                <w:rStyle w:val="Hipervnculo"/>
                <w:rFonts w:cs="Arial"/>
                <w:szCs w:val="20"/>
              </w:rPr>
              <w:t>1.15</w:t>
            </w:r>
            <w:r w:rsidR="001D2634" w:rsidRPr="00D91EA7">
              <w:rPr>
                <w:rFonts w:eastAsiaTheme="minorEastAsia" w:cs="Arial"/>
                <w:bCs w:val="0"/>
                <w:color w:val="auto"/>
                <w:kern w:val="2"/>
                <w:szCs w:val="20"/>
                <w:lang w:eastAsia="es-CO"/>
                <w14:ligatures w14:val="standardContextual"/>
              </w:rPr>
              <w:tab/>
            </w:r>
            <w:r w:rsidR="001D2634" w:rsidRPr="00D91EA7">
              <w:rPr>
                <w:rStyle w:val="Hipervnculo"/>
                <w:rFonts w:cs="Arial"/>
                <w:szCs w:val="20"/>
              </w:rPr>
              <w:t>CAUSALES DE RECHAZO</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_Toc173259249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13</w:t>
            </w:r>
            <w:r w:rsidR="001D2634" w:rsidRPr="00D91EA7">
              <w:rPr>
                <w:rFonts w:cs="Arial"/>
                <w:webHidden/>
                <w:szCs w:val="20"/>
              </w:rPr>
              <w:fldChar w:fldCharType="end"/>
            </w:r>
          </w:hyperlink>
        </w:p>
        <w:p w14:paraId="40C2A775" w14:textId="09C92EE2" w:rsidR="001D2634" w:rsidRPr="00D91EA7" w:rsidRDefault="00E22D31" w:rsidP="0004730E">
          <w:pPr>
            <w:pStyle w:val="TDC2"/>
            <w:tabs>
              <w:tab w:val="clear" w:pos="8828"/>
              <w:tab w:val="left" w:pos="8505"/>
              <w:tab w:val="right" w:leader="dot" w:pos="8789"/>
            </w:tabs>
            <w:ind w:left="142"/>
            <w:rPr>
              <w:rFonts w:eastAsiaTheme="minorEastAsia" w:cs="Arial"/>
              <w:bCs w:val="0"/>
              <w:color w:val="auto"/>
              <w:kern w:val="2"/>
              <w:szCs w:val="20"/>
              <w:lang w:eastAsia="es-CO"/>
              <w14:ligatures w14:val="standardContextual"/>
            </w:rPr>
          </w:pPr>
          <w:hyperlink w:anchor="_Toc173259250" w:history="1">
            <w:r w:rsidR="001D2634" w:rsidRPr="00D91EA7">
              <w:rPr>
                <w:rStyle w:val="Hipervnculo"/>
                <w:rFonts w:cs="Arial"/>
                <w:szCs w:val="20"/>
              </w:rPr>
              <w:t>1.16</w:t>
            </w:r>
            <w:r w:rsidR="001D2634" w:rsidRPr="00D91EA7">
              <w:rPr>
                <w:rFonts w:eastAsiaTheme="minorEastAsia" w:cs="Arial"/>
                <w:bCs w:val="0"/>
                <w:color w:val="auto"/>
                <w:kern w:val="2"/>
                <w:szCs w:val="20"/>
                <w:lang w:eastAsia="es-CO"/>
                <w14:ligatures w14:val="standardContextual"/>
              </w:rPr>
              <w:tab/>
            </w:r>
            <w:r w:rsidR="001D2634" w:rsidRPr="00D91EA7">
              <w:rPr>
                <w:rStyle w:val="Hipervnculo"/>
                <w:rFonts w:cs="Arial"/>
                <w:szCs w:val="20"/>
              </w:rPr>
              <w:t>CAUSALES PARA DECLARAR DESIERTO EL PROCESO DE SELECCIÓN</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_Toc173259250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15</w:t>
            </w:r>
            <w:r w:rsidR="001D2634" w:rsidRPr="00D91EA7">
              <w:rPr>
                <w:rFonts w:cs="Arial"/>
                <w:webHidden/>
                <w:szCs w:val="20"/>
              </w:rPr>
              <w:fldChar w:fldCharType="end"/>
            </w:r>
          </w:hyperlink>
        </w:p>
        <w:p w14:paraId="069F0840" w14:textId="33F41213" w:rsidR="001D2634" w:rsidRPr="00D91EA7" w:rsidRDefault="00E22D31" w:rsidP="0004730E">
          <w:pPr>
            <w:pStyle w:val="TDC2"/>
            <w:tabs>
              <w:tab w:val="clear" w:pos="8828"/>
              <w:tab w:val="left" w:pos="8505"/>
              <w:tab w:val="right" w:leader="dot" w:pos="8789"/>
            </w:tabs>
            <w:ind w:left="142"/>
            <w:rPr>
              <w:rFonts w:eastAsiaTheme="minorEastAsia" w:cs="Arial"/>
              <w:bCs w:val="0"/>
              <w:color w:val="auto"/>
              <w:kern w:val="2"/>
              <w:szCs w:val="20"/>
              <w:lang w:eastAsia="es-CO"/>
              <w14:ligatures w14:val="standardContextual"/>
            </w:rPr>
          </w:pPr>
          <w:hyperlink w:anchor="_Toc173259251" w:history="1">
            <w:r w:rsidR="001D2634" w:rsidRPr="00D91EA7">
              <w:rPr>
                <w:rStyle w:val="Hipervnculo"/>
                <w:rFonts w:cs="Arial"/>
                <w:szCs w:val="20"/>
              </w:rPr>
              <w:t>1.17</w:t>
            </w:r>
            <w:r w:rsidR="001D2634" w:rsidRPr="00D91EA7">
              <w:rPr>
                <w:rFonts w:eastAsiaTheme="minorEastAsia" w:cs="Arial"/>
                <w:bCs w:val="0"/>
                <w:color w:val="auto"/>
                <w:kern w:val="2"/>
                <w:szCs w:val="20"/>
                <w:lang w:eastAsia="es-CO"/>
                <w14:ligatures w14:val="standardContextual"/>
              </w:rPr>
              <w:tab/>
            </w:r>
            <w:r w:rsidR="001D2634" w:rsidRPr="00D91EA7">
              <w:rPr>
                <w:rStyle w:val="Hipervnculo"/>
                <w:rFonts w:cs="Arial"/>
                <w:szCs w:val="20"/>
              </w:rPr>
              <w:t>NORMAS DE INTERPRETACIÓN DEL PLIEGO DE CONDICIONES</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_Toc173259251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15</w:t>
            </w:r>
            <w:r w:rsidR="001D2634" w:rsidRPr="00D91EA7">
              <w:rPr>
                <w:rFonts w:cs="Arial"/>
                <w:webHidden/>
                <w:szCs w:val="20"/>
              </w:rPr>
              <w:fldChar w:fldCharType="end"/>
            </w:r>
          </w:hyperlink>
        </w:p>
        <w:p w14:paraId="1E0C4370" w14:textId="4C23DEE3" w:rsidR="001D2634" w:rsidRPr="00D91EA7" w:rsidRDefault="00E22D31" w:rsidP="0004730E">
          <w:pPr>
            <w:pStyle w:val="TDC2"/>
            <w:tabs>
              <w:tab w:val="clear" w:pos="8828"/>
              <w:tab w:val="left" w:pos="8505"/>
              <w:tab w:val="right" w:leader="dot" w:pos="8789"/>
            </w:tabs>
            <w:ind w:left="142"/>
            <w:rPr>
              <w:rFonts w:eastAsiaTheme="minorEastAsia" w:cs="Arial"/>
              <w:bCs w:val="0"/>
              <w:color w:val="auto"/>
              <w:kern w:val="2"/>
              <w:szCs w:val="20"/>
              <w:lang w:eastAsia="es-CO"/>
              <w14:ligatures w14:val="standardContextual"/>
            </w:rPr>
          </w:pPr>
          <w:hyperlink w:anchor="_Toc173259252" w:history="1">
            <w:r w:rsidR="001D2634" w:rsidRPr="00D91EA7">
              <w:rPr>
                <w:rStyle w:val="Hipervnculo"/>
                <w:rFonts w:cs="Arial"/>
                <w:szCs w:val="20"/>
              </w:rPr>
              <w:t>1.18</w:t>
            </w:r>
            <w:r w:rsidR="001D2634" w:rsidRPr="00D91EA7">
              <w:rPr>
                <w:rFonts w:eastAsiaTheme="minorEastAsia" w:cs="Arial"/>
                <w:bCs w:val="0"/>
                <w:color w:val="auto"/>
                <w:kern w:val="2"/>
                <w:szCs w:val="20"/>
                <w:lang w:eastAsia="es-CO"/>
                <w14:ligatures w14:val="standardContextual"/>
              </w:rPr>
              <w:tab/>
            </w:r>
            <w:r w:rsidR="001D2634" w:rsidRPr="00D91EA7">
              <w:rPr>
                <w:rStyle w:val="Hipervnculo"/>
                <w:rFonts w:cs="Arial"/>
                <w:szCs w:val="20"/>
              </w:rPr>
              <w:t>RETIRO DE LA PROPUESTA</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_Toc173259252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16</w:t>
            </w:r>
            <w:r w:rsidR="001D2634" w:rsidRPr="00D91EA7">
              <w:rPr>
                <w:rFonts w:cs="Arial"/>
                <w:webHidden/>
                <w:szCs w:val="20"/>
              </w:rPr>
              <w:fldChar w:fldCharType="end"/>
            </w:r>
          </w:hyperlink>
        </w:p>
        <w:p w14:paraId="5783DE67" w14:textId="281C054A" w:rsidR="001D2634" w:rsidRPr="00D91EA7" w:rsidRDefault="00E22D31" w:rsidP="0004730E">
          <w:pPr>
            <w:pStyle w:val="TDC2"/>
            <w:tabs>
              <w:tab w:val="clear" w:pos="8828"/>
              <w:tab w:val="left" w:pos="8505"/>
              <w:tab w:val="right" w:leader="dot" w:pos="8789"/>
            </w:tabs>
            <w:ind w:left="142"/>
            <w:rPr>
              <w:rFonts w:eastAsiaTheme="minorEastAsia" w:cs="Arial"/>
              <w:bCs w:val="0"/>
              <w:color w:val="auto"/>
              <w:kern w:val="2"/>
              <w:szCs w:val="20"/>
              <w:lang w:eastAsia="es-CO"/>
              <w14:ligatures w14:val="standardContextual"/>
            </w:rPr>
          </w:pPr>
          <w:hyperlink w:anchor="_Toc173259253" w:history="1">
            <w:r w:rsidR="001D2634" w:rsidRPr="00D91EA7">
              <w:rPr>
                <w:rStyle w:val="Hipervnculo"/>
                <w:rFonts w:cs="Arial"/>
                <w:szCs w:val="20"/>
              </w:rPr>
              <w:t>1.19</w:t>
            </w:r>
            <w:r w:rsidR="001D2634" w:rsidRPr="00D91EA7">
              <w:rPr>
                <w:rFonts w:eastAsiaTheme="minorEastAsia" w:cs="Arial"/>
                <w:bCs w:val="0"/>
                <w:color w:val="auto"/>
                <w:kern w:val="2"/>
                <w:szCs w:val="20"/>
                <w:lang w:eastAsia="es-CO"/>
                <w14:ligatures w14:val="standardContextual"/>
              </w:rPr>
              <w:tab/>
            </w:r>
            <w:r w:rsidR="001D2634" w:rsidRPr="00D91EA7">
              <w:rPr>
                <w:rStyle w:val="Hipervnculo"/>
                <w:rFonts w:cs="Arial"/>
                <w:szCs w:val="20"/>
              </w:rPr>
              <w:t>VISITA AL SITIO DE LA OBRA</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_Toc173259253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16</w:t>
            </w:r>
            <w:r w:rsidR="001D2634" w:rsidRPr="00D91EA7">
              <w:rPr>
                <w:rFonts w:cs="Arial"/>
                <w:webHidden/>
                <w:szCs w:val="20"/>
              </w:rPr>
              <w:fldChar w:fldCharType="end"/>
            </w:r>
          </w:hyperlink>
        </w:p>
        <w:p w14:paraId="78F7F087" w14:textId="105024EF" w:rsidR="001D2634" w:rsidRPr="00D91EA7" w:rsidRDefault="00E22D31" w:rsidP="0004730E">
          <w:pPr>
            <w:pStyle w:val="TDC2"/>
            <w:tabs>
              <w:tab w:val="clear" w:pos="8828"/>
              <w:tab w:val="left" w:pos="8505"/>
              <w:tab w:val="right" w:leader="dot" w:pos="8789"/>
            </w:tabs>
            <w:ind w:left="142"/>
            <w:rPr>
              <w:rFonts w:eastAsiaTheme="minorEastAsia" w:cs="Arial"/>
              <w:bCs w:val="0"/>
              <w:color w:val="auto"/>
              <w:kern w:val="2"/>
              <w:szCs w:val="20"/>
              <w:lang w:eastAsia="es-CO"/>
              <w14:ligatures w14:val="standardContextual"/>
            </w:rPr>
          </w:pPr>
          <w:hyperlink w:anchor="_Toc173259254" w:history="1">
            <w:r w:rsidR="001D2634" w:rsidRPr="00D91EA7">
              <w:rPr>
                <w:rStyle w:val="Hipervnculo"/>
                <w:rFonts w:cs="Arial"/>
                <w:szCs w:val="20"/>
                <w:lang w:val="es-MX"/>
              </w:rPr>
              <w:t>1.20</w:t>
            </w:r>
            <w:r w:rsidR="001D2634" w:rsidRPr="00D91EA7">
              <w:rPr>
                <w:rFonts w:eastAsiaTheme="minorEastAsia" w:cs="Arial"/>
                <w:bCs w:val="0"/>
                <w:color w:val="auto"/>
                <w:kern w:val="2"/>
                <w:szCs w:val="20"/>
                <w:lang w:eastAsia="es-CO"/>
                <w14:ligatures w14:val="standardContextual"/>
              </w:rPr>
              <w:tab/>
            </w:r>
            <w:r w:rsidR="001D2634" w:rsidRPr="00D91EA7">
              <w:rPr>
                <w:rStyle w:val="Hipervnculo"/>
                <w:rFonts w:cs="Arial"/>
                <w:szCs w:val="20"/>
                <w:lang w:val="es-MX"/>
              </w:rPr>
              <w:t>CONFIDENCIALIDAD DE LA INFORMACIÓN RELACIONADA CON DATOS SENSIBLES</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_Toc173259254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18</w:t>
            </w:r>
            <w:r w:rsidR="001D2634" w:rsidRPr="00D91EA7">
              <w:rPr>
                <w:rFonts w:cs="Arial"/>
                <w:webHidden/>
                <w:szCs w:val="20"/>
              </w:rPr>
              <w:fldChar w:fldCharType="end"/>
            </w:r>
          </w:hyperlink>
        </w:p>
        <w:p w14:paraId="5AD36673" w14:textId="0E01C16C" w:rsidR="001D2634" w:rsidRPr="00D91EA7" w:rsidRDefault="00E22D31" w:rsidP="0004730E">
          <w:pPr>
            <w:pStyle w:val="TDC1"/>
            <w:tabs>
              <w:tab w:val="clear" w:pos="8828"/>
              <w:tab w:val="left" w:pos="8505"/>
              <w:tab w:val="right" w:leader="dot" w:pos="8789"/>
            </w:tabs>
            <w:ind w:left="142"/>
            <w:rPr>
              <w:rFonts w:eastAsiaTheme="minorEastAsia" w:cs="Arial"/>
              <w:b w:val="0"/>
              <w:bCs w:val="0"/>
              <w:kern w:val="2"/>
              <w:szCs w:val="20"/>
              <w:lang w:eastAsia="es-CO"/>
              <w14:ligatures w14:val="standardContextual"/>
            </w:rPr>
          </w:pPr>
          <w:hyperlink w:anchor="_Toc173259255" w:history="1">
            <w:r w:rsidR="001D2634" w:rsidRPr="00D91EA7">
              <w:rPr>
                <w:rStyle w:val="Hipervnculo"/>
                <w:rFonts w:cs="Arial"/>
                <w:szCs w:val="20"/>
              </w:rPr>
              <w:t>CAPÍTULO II ELABORACIÓN Y PRESENTACIÓN DE LA OFERTA</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_Toc173259255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19</w:t>
            </w:r>
            <w:r w:rsidR="001D2634" w:rsidRPr="00D91EA7">
              <w:rPr>
                <w:rFonts w:cs="Arial"/>
                <w:webHidden/>
                <w:szCs w:val="20"/>
              </w:rPr>
              <w:fldChar w:fldCharType="end"/>
            </w:r>
          </w:hyperlink>
        </w:p>
        <w:p w14:paraId="7B0E29E8" w14:textId="689BB6B3" w:rsidR="001D2634" w:rsidRPr="00D91EA7" w:rsidRDefault="00E22D31" w:rsidP="0004730E">
          <w:pPr>
            <w:pStyle w:val="TDC2"/>
            <w:tabs>
              <w:tab w:val="clear" w:pos="8828"/>
              <w:tab w:val="left" w:pos="8505"/>
              <w:tab w:val="right" w:leader="dot" w:pos="8789"/>
            </w:tabs>
            <w:ind w:left="142"/>
            <w:rPr>
              <w:rFonts w:eastAsiaTheme="minorEastAsia" w:cs="Arial"/>
              <w:bCs w:val="0"/>
              <w:color w:val="auto"/>
              <w:kern w:val="2"/>
              <w:szCs w:val="20"/>
              <w:lang w:eastAsia="es-CO"/>
              <w14:ligatures w14:val="standardContextual"/>
            </w:rPr>
          </w:pPr>
          <w:hyperlink w:anchor="_Toc173259256" w:history="1">
            <w:r w:rsidR="001D2634" w:rsidRPr="00D91EA7">
              <w:rPr>
                <w:rStyle w:val="Hipervnculo"/>
                <w:rFonts w:cs="Arial"/>
                <w:szCs w:val="20"/>
              </w:rPr>
              <w:t>2.1.</w:t>
            </w:r>
            <w:r w:rsidR="001D2634" w:rsidRPr="00D91EA7">
              <w:rPr>
                <w:rFonts w:eastAsiaTheme="minorEastAsia" w:cs="Arial"/>
                <w:bCs w:val="0"/>
                <w:color w:val="auto"/>
                <w:kern w:val="2"/>
                <w:szCs w:val="20"/>
                <w:lang w:eastAsia="es-CO"/>
                <w14:ligatures w14:val="standardContextual"/>
              </w:rPr>
              <w:tab/>
            </w:r>
            <w:r w:rsidR="001D2634" w:rsidRPr="00D91EA7">
              <w:rPr>
                <w:rStyle w:val="Hipervnculo"/>
                <w:rFonts w:cs="Arial"/>
                <w:szCs w:val="20"/>
              </w:rPr>
              <w:t>CARTA DE PRESENTACIÓN DE LA OFERTA</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_Toc173259256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19</w:t>
            </w:r>
            <w:r w:rsidR="001D2634" w:rsidRPr="00D91EA7">
              <w:rPr>
                <w:rFonts w:cs="Arial"/>
                <w:webHidden/>
                <w:szCs w:val="20"/>
              </w:rPr>
              <w:fldChar w:fldCharType="end"/>
            </w:r>
          </w:hyperlink>
        </w:p>
        <w:p w14:paraId="696AAB34" w14:textId="0CA7C345" w:rsidR="001D2634" w:rsidRPr="00D91EA7" w:rsidRDefault="00E22D31" w:rsidP="0004730E">
          <w:pPr>
            <w:pStyle w:val="TDC2"/>
            <w:tabs>
              <w:tab w:val="clear" w:pos="8828"/>
              <w:tab w:val="left" w:pos="8505"/>
              <w:tab w:val="right" w:leader="dot" w:pos="8789"/>
            </w:tabs>
            <w:ind w:left="142"/>
            <w:rPr>
              <w:rFonts w:eastAsiaTheme="minorEastAsia" w:cs="Arial"/>
              <w:bCs w:val="0"/>
              <w:color w:val="auto"/>
              <w:kern w:val="2"/>
              <w:szCs w:val="20"/>
              <w:lang w:eastAsia="es-CO"/>
              <w14:ligatures w14:val="standardContextual"/>
            </w:rPr>
          </w:pPr>
          <w:hyperlink w:anchor="_Toc173259257" w:history="1">
            <w:r w:rsidR="001D2634" w:rsidRPr="00D91EA7">
              <w:rPr>
                <w:rStyle w:val="Hipervnculo"/>
                <w:rFonts w:cs="Arial"/>
                <w:szCs w:val="20"/>
              </w:rPr>
              <w:t>2.2.</w:t>
            </w:r>
            <w:r w:rsidR="001D2634" w:rsidRPr="00D91EA7">
              <w:rPr>
                <w:rFonts w:eastAsiaTheme="minorEastAsia" w:cs="Arial"/>
                <w:bCs w:val="0"/>
                <w:color w:val="auto"/>
                <w:kern w:val="2"/>
                <w:szCs w:val="20"/>
                <w:lang w:eastAsia="es-CO"/>
                <w14:ligatures w14:val="standardContextual"/>
              </w:rPr>
              <w:tab/>
            </w:r>
            <w:r w:rsidR="001D2634" w:rsidRPr="00D91EA7">
              <w:rPr>
                <w:rStyle w:val="Hipervnculo"/>
                <w:rFonts w:cs="Arial"/>
                <w:szCs w:val="20"/>
              </w:rPr>
              <w:t>APODERADO</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_Toc173259257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20</w:t>
            </w:r>
            <w:r w:rsidR="001D2634" w:rsidRPr="00D91EA7">
              <w:rPr>
                <w:rFonts w:cs="Arial"/>
                <w:webHidden/>
                <w:szCs w:val="20"/>
              </w:rPr>
              <w:fldChar w:fldCharType="end"/>
            </w:r>
          </w:hyperlink>
        </w:p>
        <w:p w14:paraId="3C36E8E5" w14:textId="50AEBD5B" w:rsidR="001D2634" w:rsidRPr="00D91EA7" w:rsidRDefault="00E22D31" w:rsidP="0004730E">
          <w:pPr>
            <w:pStyle w:val="TDC2"/>
            <w:tabs>
              <w:tab w:val="clear" w:pos="8828"/>
              <w:tab w:val="left" w:pos="8505"/>
              <w:tab w:val="right" w:leader="dot" w:pos="8789"/>
            </w:tabs>
            <w:ind w:left="142"/>
            <w:rPr>
              <w:rFonts w:eastAsiaTheme="minorEastAsia" w:cs="Arial"/>
              <w:bCs w:val="0"/>
              <w:color w:val="auto"/>
              <w:kern w:val="2"/>
              <w:szCs w:val="20"/>
              <w:lang w:eastAsia="es-CO"/>
              <w14:ligatures w14:val="standardContextual"/>
            </w:rPr>
          </w:pPr>
          <w:hyperlink w:anchor="_Toc173259258" w:history="1">
            <w:r w:rsidR="001D2634" w:rsidRPr="00D91EA7">
              <w:rPr>
                <w:rStyle w:val="Hipervnculo"/>
                <w:rFonts w:cs="Arial"/>
                <w:szCs w:val="20"/>
              </w:rPr>
              <w:t>2.3.</w:t>
            </w:r>
            <w:r w:rsidR="001D2634" w:rsidRPr="00D91EA7">
              <w:rPr>
                <w:rFonts w:eastAsiaTheme="minorEastAsia" w:cs="Arial"/>
                <w:bCs w:val="0"/>
                <w:color w:val="auto"/>
                <w:kern w:val="2"/>
                <w:szCs w:val="20"/>
                <w:lang w:eastAsia="es-CO"/>
                <w14:ligatures w14:val="standardContextual"/>
              </w:rPr>
              <w:tab/>
            </w:r>
            <w:r w:rsidR="001D2634" w:rsidRPr="00D91EA7">
              <w:rPr>
                <w:rStyle w:val="Hipervnculo"/>
                <w:rFonts w:cs="Arial"/>
                <w:szCs w:val="20"/>
              </w:rPr>
              <w:t>MANIFESTACIÓN DE INTERÉS</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_Toc173259258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20</w:t>
            </w:r>
            <w:r w:rsidR="001D2634" w:rsidRPr="00D91EA7">
              <w:rPr>
                <w:rFonts w:cs="Arial"/>
                <w:webHidden/>
                <w:szCs w:val="20"/>
              </w:rPr>
              <w:fldChar w:fldCharType="end"/>
            </w:r>
          </w:hyperlink>
        </w:p>
        <w:p w14:paraId="21916E76" w14:textId="5F206820" w:rsidR="001D2634" w:rsidRPr="00D91EA7" w:rsidRDefault="00E22D31" w:rsidP="0004730E">
          <w:pPr>
            <w:pStyle w:val="TDC2"/>
            <w:tabs>
              <w:tab w:val="clear" w:pos="8828"/>
              <w:tab w:val="left" w:pos="8505"/>
              <w:tab w:val="right" w:leader="dot" w:pos="8789"/>
            </w:tabs>
            <w:ind w:left="142"/>
            <w:rPr>
              <w:rFonts w:eastAsiaTheme="minorEastAsia" w:cs="Arial"/>
              <w:bCs w:val="0"/>
              <w:color w:val="auto"/>
              <w:kern w:val="2"/>
              <w:szCs w:val="20"/>
              <w:lang w:eastAsia="es-CO"/>
              <w14:ligatures w14:val="standardContextual"/>
            </w:rPr>
          </w:pPr>
          <w:hyperlink w:anchor="_Toc173259259" w:history="1">
            <w:r w:rsidR="001D2634" w:rsidRPr="00D91EA7">
              <w:rPr>
                <w:rStyle w:val="Hipervnculo"/>
                <w:rFonts w:cs="Arial"/>
                <w:szCs w:val="20"/>
              </w:rPr>
              <w:t>2.4.</w:t>
            </w:r>
            <w:r w:rsidR="001D2634" w:rsidRPr="00D91EA7">
              <w:rPr>
                <w:rFonts w:eastAsiaTheme="minorEastAsia" w:cs="Arial"/>
                <w:bCs w:val="0"/>
                <w:color w:val="auto"/>
                <w:kern w:val="2"/>
                <w:szCs w:val="20"/>
                <w:lang w:eastAsia="es-CO"/>
                <w14:ligatures w14:val="standardContextual"/>
              </w:rPr>
              <w:tab/>
            </w:r>
            <w:r w:rsidR="001D2634" w:rsidRPr="00D91EA7">
              <w:rPr>
                <w:rStyle w:val="Hipervnculo"/>
                <w:rFonts w:cs="Arial"/>
                <w:szCs w:val="20"/>
              </w:rPr>
              <w:t>AUDIENCIA PÚBLICA DE SORTEO</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_Toc173259259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21</w:t>
            </w:r>
            <w:r w:rsidR="001D2634" w:rsidRPr="00D91EA7">
              <w:rPr>
                <w:rFonts w:cs="Arial"/>
                <w:webHidden/>
                <w:szCs w:val="20"/>
              </w:rPr>
              <w:fldChar w:fldCharType="end"/>
            </w:r>
          </w:hyperlink>
        </w:p>
        <w:p w14:paraId="63477377" w14:textId="64A047C7" w:rsidR="001D2634" w:rsidRPr="00D91EA7" w:rsidRDefault="00E22D31" w:rsidP="0004730E">
          <w:pPr>
            <w:pStyle w:val="TDC2"/>
            <w:tabs>
              <w:tab w:val="clear" w:pos="8828"/>
              <w:tab w:val="left" w:pos="8505"/>
              <w:tab w:val="right" w:leader="dot" w:pos="8789"/>
            </w:tabs>
            <w:ind w:left="142"/>
            <w:rPr>
              <w:rFonts w:eastAsiaTheme="minorEastAsia" w:cs="Arial"/>
              <w:bCs w:val="0"/>
              <w:color w:val="auto"/>
              <w:kern w:val="2"/>
              <w:szCs w:val="20"/>
              <w:lang w:eastAsia="es-CO"/>
              <w14:ligatures w14:val="standardContextual"/>
            </w:rPr>
          </w:pPr>
          <w:hyperlink w:anchor="_Toc173259260" w:history="1">
            <w:r w:rsidR="001D2634" w:rsidRPr="00D91EA7">
              <w:rPr>
                <w:rStyle w:val="Hipervnculo"/>
                <w:rFonts w:cs="Arial"/>
                <w:szCs w:val="20"/>
              </w:rPr>
              <w:t>2.5.</w:t>
            </w:r>
            <w:r w:rsidR="001D2634" w:rsidRPr="00D91EA7">
              <w:rPr>
                <w:rFonts w:eastAsiaTheme="minorEastAsia" w:cs="Arial"/>
                <w:bCs w:val="0"/>
                <w:color w:val="auto"/>
                <w:kern w:val="2"/>
                <w:szCs w:val="20"/>
                <w:lang w:eastAsia="es-CO"/>
                <w14:ligatures w14:val="standardContextual"/>
              </w:rPr>
              <w:tab/>
            </w:r>
            <w:r w:rsidR="001D2634" w:rsidRPr="00D91EA7">
              <w:rPr>
                <w:rStyle w:val="Hipervnculo"/>
                <w:rFonts w:cs="Arial"/>
                <w:szCs w:val="20"/>
              </w:rPr>
              <w:t>LIMITACIÓN A MIPYME</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_Toc173259260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21</w:t>
            </w:r>
            <w:r w:rsidR="001D2634" w:rsidRPr="00D91EA7">
              <w:rPr>
                <w:rFonts w:cs="Arial"/>
                <w:webHidden/>
                <w:szCs w:val="20"/>
              </w:rPr>
              <w:fldChar w:fldCharType="end"/>
            </w:r>
          </w:hyperlink>
        </w:p>
        <w:p w14:paraId="47258AD3" w14:textId="3ED215D3" w:rsidR="001D2634" w:rsidRPr="00D91EA7" w:rsidRDefault="00E22D31" w:rsidP="0004730E">
          <w:pPr>
            <w:pStyle w:val="TDC2"/>
            <w:tabs>
              <w:tab w:val="clear" w:pos="8828"/>
              <w:tab w:val="left" w:pos="8505"/>
              <w:tab w:val="right" w:leader="dot" w:pos="8789"/>
            </w:tabs>
            <w:ind w:left="142"/>
            <w:rPr>
              <w:rFonts w:eastAsiaTheme="minorEastAsia" w:cs="Arial"/>
              <w:bCs w:val="0"/>
              <w:color w:val="auto"/>
              <w:kern w:val="2"/>
              <w:szCs w:val="20"/>
              <w:lang w:eastAsia="es-CO"/>
              <w14:ligatures w14:val="standardContextual"/>
            </w:rPr>
          </w:pPr>
          <w:hyperlink w:anchor="_Toc173259261" w:history="1">
            <w:r w:rsidR="001D2634" w:rsidRPr="00D91EA7">
              <w:rPr>
                <w:rStyle w:val="Hipervnculo"/>
                <w:rFonts w:cs="Arial"/>
                <w:szCs w:val="20"/>
              </w:rPr>
              <w:t>2.6.</w:t>
            </w:r>
            <w:r w:rsidR="001D2634" w:rsidRPr="00D91EA7">
              <w:rPr>
                <w:rFonts w:eastAsiaTheme="minorEastAsia" w:cs="Arial"/>
                <w:bCs w:val="0"/>
                <w:color w:val="auto"/>
                <w:kern w:val="2"/>
                <w:szCs w:val="20"/>
                <w:lang w:eastAsia="es-CO"/>
                <w14:ligatures w14:val="standardContextual"/>
              </w:rPr>
              <w:tab/>
            </w:r>
            <w:r w:rsidR="001D2634" w:rsidRPr="00D91EA7">
              <w:rPr>
                <w:rStyle w:val="Hipervnculo"/>
                <w:rFonts w:cs="Arial"/>
                <w:szCs w:val="20"/>
              </w:rPr>
              <w:t>ELABORACIÓN Y PRESENTACIÓN DE LA OFERTA</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_Toc173259261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23</w:t>
            </w:r>
            <w:r w:rsidR="001D2634" w:rsidRPr="00D91EA7">
              <w:rPr>
                <w:rFonts w:cs="Arial"/>
                <w:webHidden/>
                <w:szCs w:val="20"/>
              </w:rPr>
              <w:fldChar w:fldCharType="end"/>
            </w:r>
          </w:hyperlink>
        </w:p>
        <w:p w14:paraId="064B9E64" w14:textId="21B2DB73" w:rsidR="001D2634" w:rsidRPr="00D91EA7" w:rsidRDefault="00E22D31" w:rsidP="0004730E">
          <w:pPr>
            <w:pStyle w:val="TDC2"/>
            <w:tabs>
              <w:tab w:val="clear" w:pos="8828"/>
              <w:tab w:val="left" w:pos="8505"/>
              <w:tab w:val="right" w:leader="dot" w:pos="8789"/>
            </w:tabs>
            <w:ind w:left="142"/>
            <w:rPr>
              <w:rFonts w:eastAsiaTheme="minorEastAsia" w:cs="Arial"/>
              <w:bCs w:val="0"/>
              <w:color w:val="auto"/>
              <w:kern w:val="2"/>
              <w:szCs w:val="20"/>
              <w:lang w:eastAsia="es-CO"/>
              <w14:ligatures w14:val="standardContextual"/>
            </w:rPr>
          </w:pPr>
          <w:hyperlink w:anchor="_Toc173259262" w:history="1">
            <w:r w:rsidR="001D2634" w:rsidRPr="00D91EA7">
              <w:rPr>
                <w:rStyle w:val="Hipervnculo"/>
                <w:rFonts w:cs="Arial"/>
                <w:szCs w:val="20"/>
              </w:rPr>
              <w:t>2.7.</w:t>
            </w:r>
            <w:r w:rsidR="001D2634" w:rsidRPr="00D91EA7">
              <w:rPr>
                <w:rFonts w:eastAsiaTheme="minorEastAsia" w:cs="Arial"/>
                <w:bCs w:val="0"/>
                <w:color w:val="auto"/>
                <w:kern w:val="2"/>
                <w:szCs w:val="20"/>
                <w:lang w:eastAsia="es-CO"/>
                <w14:ligatures w14:val="standardContextual"/>
              </w:rPr>
              <w:tab/>
            </w:r>
            <w:r w:rsidR="001D2634" w:rsidRPr="00D91EA7">
              <w:rPr>
                <w:rStyle w:val="Hipervnculo"/>
                <w:rFonts w:cs="Arial"/>
                <w:szCs w:val="20"/>
              </w:rPr>
              <w:t>CIERRE DEL PROCESO Y APERTURA DE LAS OFERTAS</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_Toc173259262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24</w:t>
            </w:r>
            <w:r w:rsidR="001D2634" w:rsidRPr="00D91EA7">
              <w:rPr>
                <w:rFonts w:cs="Arial"/>
                <w:webHidden/>
                <w:szCs w:val="20"/>
              </w:rPr>
              <w:fldChar w:fldCharType="end"/>
            </w:r>
          </w:hyperlink>
        </w:p>
        <w:p w14:paraId="1E081EB9" w14:textId="29CEE512" w:rsidR="001D2634" w:rsidRPr="00D91EA7" w:rsidRDefault="00E22D31" w:rsidP="0004730E">
          <w:pPr>
            <w:pStyle w:val="TDC2"/>
            <w:tabs>
              <w:tab w:val="clear" w:pos="8828"/>
              <w:tab w:val="left" w:pos="8505"/>
              <w:tab w:val="right" w:leader="dot" w:pos="8789"/>
            </w:tabs>
            <w:ind w:left="142"/>
            <w:rPr>
              <w:rFonts w:eastAsiaTheme="minorEastAsia" w:cs="Arial"/>
              <w:bCs w:val="0"/>
              <w:color w:val="auto"/>
              <w:kern w:val="2"/>
              <w:szCs w:val="20"/>
              <w:lang w:eastAsia="es-CO"/>
              <w14:ligatures w14:val="standardContextual"/>
            </w:rPr>
          </w:pPr>
          <w:hyperlink w:anchor="_Toc173259263" w:history="1">
            <w:r w:rsidR="001D2634" w:rsidRPr="00D91EA7">
              <w:rPr>
                <w:rStyle w:val="Hipervnculo"/>
                <w:rFonts w:eastAsia="Arial" w:cs="Arial"/>
                <w:szCs w:val="20"/>
              </w:rPr>
              <w:t>2.8.</w:t>
            </w:r>
            <w:r w:rsidR="001D2634" w:rsidRPr="00D91EA7">
              <w:rPr>
                <w:rFonts w:eastAsiaTheme="minorEastAsia" w:cs="Arial"/>
                <w:bCs w:val="0"/>
                <w:color w:val="auto"/>
                <w:kern w:val="2"/>
                <w:szCs w:val="20"/>
                <w:lang w:eastAsia="es-CO"/>
                <w14:ligatures w14:val="standardContextual"/>
              </w:rPr>
              <w:tab/>
            </w:r>
            <w:r w:rsidR="001D2634" w:rsidRPr="00D91EA7">
              <w:rPr>
                <w:rStyle w:val="Hipervnculo"/>
                <w:rFonts w:eastAsia="Arial" w:cs="Arial"/>
                <w:szCs w:val="20"/>
              </w:rPr>
              <w:t>INFORME DE EVALUACIÓN</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_Toc173259263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26</w:t>
            </w:r>
            <w:r w:rsidR="001D2634" w:rsidRPr="00D91EA7">
              <w:rPr>
                <w:rFonts w:cs="Arial"/>
                <w:webHidden/>
                <w:szCs w:val="20"/>
              </w:rPr>
              <w:fldChar w:fldCharType="end"/>
            </w:r>
          </w:hyperlink>
        </w:p>
        <w:p w14:paraId="388F621E" w14:textId="6A4F18C2" w:rsidR="001D2634" w:rsidRPr="00D91EA7" w:rsidRDefault="00E22D31" w:rsidP="0004730E">
          <w:pPr>
            <w:pStyle w:val="TDC2"/>
            <w:tabs>
              <w:tab w:val="clear" w:pos="8828"/>
              <w:tab w:val="left" w:pos="8505"/>
              <w:tab w:val="right" w:leader="dot" w:pos="8789"/>
            </w:tabs>
            <w:ind w:left="142"/>
            <w:rPr>
              <w:rFonts w:eastAsiaTheme="minorEastAsia" w:cs="Arial"/>
              <w:bCs w:val="0"/>
              <w:color w:val="auto"/>
              <w:kern w:val="2"/>
              <w:szCs w:val="20"/>
              <w:lang w:eastAsia="es-CO"/>
              <w14:ligatures w14:val="standardContextual"/>
            </w:rPr>
          </w:pPr>
          <w:hyperlink w:anchor="_Toc173259264" w:history="1">
            <w:r w:rsidR="001D2634" w:rsidRPr="00D91EA7">
              <w:rPr>
                <w:rStyle w:val="Hipervnculo"/>
                <w:rFonts w:cs="Arial"/>
                <w:szCs w:val="20"/>
              </w:rPr>
              <w:t>2.9.</w:t>
            </w:r>
            <w:r w:rsidR="001D2634" w:rsidRPr="00D91EA7">
              <w:rPr>
                <w:rFonts w:eastAsiaTheme="minorEastAsia" w:cs="Arial"/>
                <w:bCs w:val="0"/>
                <w:color w:val="auto"/>
                <w:kern w:val="2"/>
                <w:szCs w:val="20"/>
                <w:lang w:eastAsia="es-CO"/>
                <w14:ligatures w14:val="standardContextual"/>
              </w:rPr>
              <w:tab/>
            </w:r>
            <w:r w:rsidR="001D2634" w:rsidRPr="00D91EA7">
              <w:rPr>
                <w:rStyle w:val="Hipervnculo"/>
                <w:rFonts w:cs="Arial"/>
                <w:szCs w:val="20"/>
              </w:rPr>
              <w:t>ADJUDICACIÓN</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_Toc173259264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26</w:t>
            </w:r>
            <w:r w:rsidR="001D2634" w:rsidRPr="00D91EA7">
              <w:rPr>
                <w:rFonts w:cs="Arial"/>
                <w:webHidden/>
                <w:szCs w:val="20"/>
              </w:rPr>
              <w:fldChar w:fldCharType="end"/>
            </w:r>
          </w:hyperlink>
        </w:p>
        <w:p w14:paraId="6FB3FA9A" w14:textId="4995BB69" w:rsidR="001D2634" w:rsidRPr="00D91EA7" w:rsidRDefault="00E22D31" w:rsidP="0004730E">
          <w:pPr>
            <w:pStyle w:val="TDC2"/>
            <w:tabs>
              <w:tab w:val="clear" w:pos="8828"/>
              <w:tab w:val="left" w:pos="8505"/>
              <w:tab w:val="right" w:leader="dot" w:pos="8789"/>
            </w:tabs>
            <w:ind w:left="142"/>
            <w:rPr>
              <w:rFonts w:eastAsiaTheme="minorEastAsia" w:cs="Arial"/>
              <w:bCs w:val="0"/>
              <w:color w:val="auto"/>
              <w:kern w:val="2"/>
              <w:szCs w:val="20"/>
              <w:lang w:eastAsia="es-CO"/>
              <w14:ligatures w14:val="standardContextual"/>
            </w:rPr>
          </w:pPr>
          <w:hyperlink w:anchor="_Toc173259265" w:history="1">
            <w:r w:rsidR="001D2634" w:rsidRPr="00D91EA7">
              <w:rPr>
                <w:rStyle w:val="Hipervnculo"/>
                <w:rFonts w:cs="Arial"/>
                <w:szCs w:val="20"/>
              </w:rPr>
              <w:t>2.10.</w:t>
            </w:r>
            <w:r w:rsidR="001D2634" w:rsidRPr="00D91EA7">
              <w:rPr>
                <w:rFonts w:eastAsiaTheme="minorEastAsia" w:cs="Arial"/>
                <w:bCs w:val="0"/>
                <w:color w:val="auto"/>
                <w:kern w:val="2"/>
                <w:szCs w:val="20"/>
                <w:lang w:eastAsia="es-CO"/>
                <w14:ligatures w14:val="standardContextual"/>
              </w:rPr>
              <w:tab/>
            </w:r>
            <w:r w:rsidR="001D2634" w:rsidRPr="00D91EA7">
              <w:rPr>
                <w:rStyle w:val="Hipervnculo"/>
                <w:rFonts w:cs="Arial"/>
                <w:szCs w:val="20"/>
              </w:rPr>
              <w:t>PROPUESTAS PARCIALES</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_Toc173259265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27</w:t>
            </w:r>
            <w:r w:rsidR="001D2634" w:rsidRPr="00D91EA7">
              <w:rPr>
                <w:rFonts w:cs="Arial"/>
                <w:webHidden/>
                <w:szCs w:val="20"/>
              </w:rPr>
              <w:fldChar w:fldCharType="end"/>
            </w:r>
          </w:hyperlink>
        </w:p>
        <w:p w14:paraId="66A1E0C0" w14:textId="31BC806B" w:rsidR="001D2634" w:rsidRPr="00D91EA7" w:rsidRDefault="00E22D31" w:rsidP="0004730E">
          <w:pPr>
            <w:pStyle w:val="TDC2"/>
            <w:tabs>
              <w:tab w:val="clear" w:pos="8828"/>
              <w:tab w:val="left" w:pos="8505"/>
              <w:tab w:val="right" w:leader="dot" w:pos="8789"/>
            </w:tabs>
            <w:ind w:left="142"/>
            <w:rPr>
              <w:rFonts w:eastAsiaTheme="minorEastAsia" w:cs="Arial"/>
              <w:bCs w:val="0"/>
              <w:color w:val="auto"/>
              <w:kern w:val="2"/>
              <w:szCs w:val="20"/>
              <w:lang w:eastAsia="es-CO"/>
              <w14:ligatures w14:val="standardContextual"/>
            </w:rPr>
          </w:pPr>
          <w:hyperlink w:anchor="_Toc173259266" w:history="1">
            <w:r w:rsidR="001D2634" w:rsidRPr="00D91EA7">
              <w:rPr>
                <w:rStyle w:val="Hipervnculo"/>
                <w:rFonts w:cs="Arial"/>
                <w:szCs w:val="20"/>
              </w:rPr>
              <w:t>2.11.</w:t>
            </w:r>
            <w:r w:rsidR="001D2634" w:rsidRPr="00D91EA7">
              <w:rPr>
                <w:rFonts w:eastAsiaTheme="minorEastAsia" w:cs="Arial"/>
                <w:bCs w:val="0"/>
                <w:color w:val="auto"/>
                <w:kern w:val="2"/>
                <w:szCs w:val="20"/>
                <w:lang w:eastAsia="es-CO"/>
                <w14:ligatures w14:val="standardContextual"/>
              </w:rPr>
              <w:tab/>
            </w:r>
            <w:r w:rsidR="001D2634" w:rsidRPr="00D91EA7">
              <w:rPr>
                <w:rStyle w:val="Hipervnculo"/>
                <w:rFonts w:cs="Arial"/>
                <w:szCs w:val="20"/>
              </w:rPr>
              <w:t>PROPUESTAS ALTERNATIVAS</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_Toc173259266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27</w:t>
            </w:r>
            <w:r w:rsidR="001D2634" w:rsidRPr="00D91EA7">
              <w:rPr>
                <w:rFonts w:cs="Arial"/>
                <w:webHidden/>
                <w:szCs w:val="20"/>
              </w:rPr>
              <w:fldChar w:fldCharType="end"/>
            </w:r>
          </w:hyperlink>
        </w:p>
        <w:p w14:paraId="6B381ADC" w14:textId="2C098B2B" w:rsidR="001D2634" w:rsidRPr="00D91EA7" w:rsidRDefault="00E22D31" w:rsidP="0004730E">
          <w:pPr>
            <w:pStyle w:val="TDC2"/>
            <w:tabs>
              <w:tab w:val="clear" w:pos="8828"/>
              <w:tab w:val="left" w:pos="8505"/>
              <w:tab w:val="right" w:leader="dot" w:pos="8789"/>
            </w:tabs>
            <w:ind w:left="142"/>
            <w:rPr>
              <w:rFonts w:eastAsiaTheme="minorEastAsia" w:cs="Arial"/>
              <w:bCs w:val="0"/>
              <w:color w:val="auto"/>
              <w:kern w:val="2"/>
              <w:szCs w:val="20"/>
              <w:lang w:eastAsia="es-CO"/>
              <w14:ligatures w14:val="standardContextual"/>
            </w:rPr>
          </w:pPr>
          <w:hyperlink w:anchor="_Toc173259267" w:history="1">
            <w:r w:rsidR="001D2634" w:rsidRPr="00D91EA7">
              <w:rPr>
                <w:rStyle w:val="Hipervnculo"/>
                <w:rFonts w:cs="Arial"/>
                <w:szCs w:val="20"/>
              </w:rPr>
              <w:t>2.12.</w:t>
            </w:r>
            <w:r w:rsidR="001D2634" w:rsidRPr="00D91EA7">
              <w:rPr>
                <w:rFonts w:eastAsiaTheme="minorEastAsia" w:cs="Arial"/>
                <w:bCs w:val="0"/>
                <w:color w:val="auto"/>
                <w:kern w:val="2"/>
                <w:szCs w:val="20"/>
                <w:lang w:eastAsia="es-CO"/>
                <w14:ligatures w14:val="standardContextual"/>
              </w:rPr>
              <w:tab/>
            </w:r>
            <w:r w:rsidR="001D2634" w:rsidRPr="00D91EA7">
              <w:rPr>
                <w:rStyle w:val="Hipervnculo"/>
                <w:rFonts w:cs="Arial"/>
                <w:szCs w:val="20"/>
              </w:rPr>
              <w:t>REGLAS PARA LOS PROCESOS ESTRUCTURADOS POR LOTES O SEGMENTOS</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_Toc173259267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28</w:t>
            </w:r>
            <w:r w:rsidR="001D2634" w:rsidRPr="00D91EA7">
              <w:rPr>
                <w:rFonts w:cs="Arial"/>
                <w:webHidden/>
                <w:szCs w:val="20"/>
              </w:rPr>
              <w:fldChar w:fldCharType="end"/>
            </w:r>
          </w:hyperlink>
        </w:p>
        <w:p w14:paraId="626B6673" w14:textId="4A002D34" w:rsidR="001D2634" w:rsidRPr="00D91EA7" w:rsidRDefault="00E22D31" w:rsidP="0004730E">
          <w:pPr>
            <w:pStyle w:val="TDC1"/>
            <w:tabs>
              <w:tab w:val="clear" w:pos="8828"/>
              <w:tab w:val="left" w:pos="8505"/>
              <w:tab w:val="right" w:leader="dot" w:pos="8789"/>
            </w:tabs>
            <w:ind w:left="142"/>
            <w:rPr>
              <w:rFonts w:eastAsiaTheme="minorEastAsia" w:cs="Arial"/>
              <w:b w:val="0"/>
              <w:bCs w:val="0"/>
              <w:kern w:val="2"/>
              <w:szCs w:val="20"/>
              <w:lang w:eastAsia="es-CO"/>
              <w14:ligatures w14:val="standardContextual"/>
            </w:rPr>
          </w:pPr>
          <w:hyperlink w:anchor="_Toc173259268" w:history="1">
            <w:r w:rsidR="001D2634" w:rsidRPr="00D91EA7">
              <w:rPr>
                <w:rStyle w:val="Hipervnculo"/>
                <w:rFonts w:cs="Arial"/>
                <w:szCs w:val="20"/>
              </w:rPr>
              <w:t>CAPÍTULO III REQUISITOS HABILITANTES Y SU VERIFICACIÓN</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_Toc173259268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29</w:t>
            </w:r>
            <w:r w:rsidR="001D2634" w:rsidRPr="00D91EA7">
              <w:rPr>
                <w:rFonts w:cs="Arial"/>
                <w:webHidden/>
                <w:szCs w:val="20"/>
              </w:rPr>
              <w:fldChar w:fldCharType="end"/>
            </w:r>
          </w:hyperlink>
        </w:p>
        <w:p w14:paraId="4D4645C8" w14:textId="36CF0117" w:rsidR="001D2634" w:rsidRPr="00D91EA7" w:rsidRDefault="00E22D31" w:rsidP="0004730E">
          <w:pPr>
            <w:pStyle w:val="TDC2"/>
            <w:tabs>
              <w:tab w:val="clear" w:pos="8828"/>
              <w:tab w:val="left" w:pos="8505"/>
              <w:tab w:val="right" w:leader="dot" w:pos="8789"/>
            </w:tabs>
            <w:ind w:left="142"/>
            <w:rPr>
              <w:rFonts w:eastAsiaTheme="minorEastAsia" w:cs="Arial"/>
              <w:bCs w:val="0"/>
              <w:color w:val="auto"/>
              <w:kern w:val="2"/>
              <w:szCs w:val="20"/>
              <w:lang w:eastAsia="es-CO"/>
              <w14:ligatures w14:val="standardContextual"/>
            </w:rPr>
          </w:pPr>
          <w:hyperlink w:anchor="_Toc173259269" w:history="1">
            <w:r w:rsidR="001D2634" w:rsidRPr="00D91EA7">
              <w:rPr>
                <w:rStyle w:val="Hipervnculo"/>
                <w:rFonts w:cs="Arial"/>
                <w:szCs w:val="20"/>
              </w:rPr>
              <w:t>3.1</w:t>
            </w:r>
            <w:r w:rsidR="001D2634" w:rsidRPr="00D91EA7">
              <w:rPr>
                <w:rFonts w:eastAsiaTheme="minorEastAsia" w:cs="Arial"/>
                <w:bCs w:val="0"/>
                <w:color w:val="auto"/>
                <w:kern w:val="2"/>
                <w:szCs w:val="20"/>
                <w:lang w:eastAsia="es-CO"/>
                <w14:ligatures w14:val="standardContextual"/>
              </w:rPr>
              <w:tab/>
            </w:r>
            <w:r w:rsidR="001D2634" w:rsidRPr="00D91EA7">
              <w:rPr>
                <w:rStyle w:val="Hipervnculo"/>
                <w:rFonts w:cs="Arial"/>
                <w:szCs w:val="20"/>
              </w:rPr>
              <w:t>GENERALIDADES</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_Toc173259269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29</w:t>
            </w:r>
            <w:r w:rsidR="001D2634" w:rsidRPr="00D91EA7">
              <w:rPr>
                <w:rFonts w:cs="Arial"/>
                <w:webHidden/>
                <w:szCs w:val="20"/>
              </w:rPr>
              <w:fldChar w:fldCharType="end"/>
            </w:r>
          </w:hyperlink>
        </w:p>
        <w:p w14:paraId="1BEFFB1A" w14:textId="05BE1508" w:rsidR="001D2634" w:rsidRPr="00D91EA7" w:rsidRDefault="00E22D31" w:rsidP="0004730E">
          <w:pPr>
            <w:pStyle w:val="TDC2"/>
            <w:tabs>
              <w:tab w:val="clear" w:pos="8828"/>
              <w:tab w:val="left" w:pos="8505"/>
              <w:tab w:val="right" w:leader="dot" w:pos="8789"/>
            </w:tabs>
            <w:ind w:left="142"/>
            <w:rPr>
              <w:rFonts w:eastAsiaTheme="minorEastAsia" w:cs="Arial"/>
              <w:color w:val="auto"/>
              <w:kern w:val="2"/>
              <w:szCs w:val="20"/>
              <w:lang w:eastAsia="es-CO"/>
              <w14:ligatures w14:val="standardContextual"/>
            </w:rPr>
          </w:pPr>
          <w:hyperlink w:anchor="_Toc173259270" w:history="1">
            <w:r w:rsidR="001D2634" w:rsidRPr="00D91EA7">
              <w:rPr>
                <w:rStyle w:val="Hipervnculo"/>
                <w:rFonts w:cs="Arial"/>
                <w:szCs w:val="20"/>
              </w:rPr>
              <w:t>3.2</w:t>
            </w:r>
            <w:r w:rsidR="001D2634" w:rsidRPr="00D91EA7">
              <w:rPr>
                <w:rFonts w:eastAsiaTheme="minorEastAsia" w:cs="Arial"/>
                <w:color w:val="auto"/>
                <w:kern w:val="2"/>
                <w:szCs w:val="20"/>
                <w:lang w:eastAsia="es-CO"/>
                <w14:ligatures w14:val="standardContextual"/>
              </w:rPr>
              <w:tab/>
            </w:r>
            <w:r w:rsidR="001D2634" w:rsidRPr="00D91EA7">
              <w:rPr>
                <w:rStyle w:val="Hipervnculo"/>
                <w:rFonts w:cs="Arial"/>
                <w:szCs w:val="20"/>
              </w:rPr>
              <w:t>CAPACIDAD JURÍDICA</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_Toc173259270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30</w:t>
            </w:r>
            <w:r w:rsidR="001D2634" w:rsidRPr="00D91EA7">
              <w:rPr>
                <w:rFonts w:cs="Arial"/>
                <w:webHidden/>
                <w:szCs w:val="20"/>
              </w:rPr>
              <w:fldChar w:fldCharType="end"/>
            </w:r>
          </w:hyperlink>
        </w:p>
        <w:p w14:paraId="6080C812" w14:textId="31DBB530" w:rsidR="001D2634" w:rsidRPr="00D91EA7" w:rsidRDefault="00E22D31" w:rsidP="0004730E">
          <w:pPr>
            <w:pStyle w:val="TDC2"/>
            <w:tabs>
              <w:tab w:val="clear" w:pos="8828"/>
              <w:tab w:val="left" w:pos="8505"/>
              <w:tab w:val="right" w:leader="dot" w:pos="8789"/>
            </w:tabs>
            <w:ind w:left="142"/>
            <w:rPr>
              <w:rFonts w:eastAsiaTheme="minorEastAsia" w:cs="Arial"/>
              <w:color w:val="auto"/>
              <w:kern w:val="2"/>
              <w:szCs w:val="20"/>
              <w:lang w:eastAsia="es-CO"/>
              <w14:ligatures w14:val="standardContextual"/>
            </w:rPr>
          </w:pPr>
          <w:hyperlink w:anchor="_Toc173259271" w:history="1">
            <w:r w:rsidR="001D2634" w:rsidRPr="00D91EA7">
              <w:rPr>
                <w:rStyle w:val="Hipervnculo"/>
                <w:rFonts w:cs="Arial"/>
                <w:szCs w:val="20"/>
              </w:rPr>
              <w:t>3.3</w:t>
            </w:r>
            <w:r w:rsidR="001D2634" w:rsidRPr="00D91EA7">
              <w:rPr>
                <w:rFonts w:eastAsiaTheme="minorEastAsia" w:cs="Arial"/>
                <w:color w:val="auto"/>
                <w:kern w:val="2"/>
                <w:szCs w:val="20"/>
                <w:lang w:eastAsia="es-CO"/>
                <w14:ligatures w14:val="standardContextual"/>
              </w:rPr>
              <w:tab/>
            </w:r>
            <w:r w:rsidR="001D2634" w:rsidRPr="00D91EA7">
              <w:rPr>
                <w:rStyle w:val="Hipervnculo"/>
                <w:rFonts w:cs="Arial"/>
                <w:szCs w:val="20"/>
              </w:rPr>
              <w:t>EXISTENCIA Y REPRESENTACIÓN LEGAL</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_Toc173259271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31</w:t>
            </w:r>
            <w:r w:rsidR="001D2634" w:rsidRPr="00D91EA7">
              <w:rPr>
                <w:rFonts w:cs="Arial"/>
                <w:webHidden/>
                <w:szCs w:val="20"/>
              </w:rPr>
              <w:fldChar w:fldCharType="end"/>
            </w:r>
          </w:hyperlink>
        </w:p>
        <w:p w14:paraId="47883A26" w14:textId="7FB2419D" w:rsidR="001D2634" w:rsidRPr="00D91EA7" w:rsidRDefault="00E22D31" w:rsidP="0004730E">
          <w:pPr>
            <w:pStyle w:val="TDC3"/>
            <w:tabs>
              <w:tab w:val="clear" w:pos="8828"/>
              <w:tab w:val="left" w:pos="8505"/>
              <w:tab w:val="right" w:leader="dot" w:pos="8789"/>
            </w:tabs>
            <w:ind w:left="142"/>
            <w:rPr>
              <w:rFonts w:ascii="Arial" w:hAnsi="Arial" w:cs="Arial"/>
              <w:bCs/>
              <w:noProof/>
              <w:kern w:val="2"/>
              <w:sz w:val="20"/>
              <w:szCs w:val="20"/>
              <w14:ligatures w14:val="standardContextual"/>
            </w:rPr>
          </w:pPr>
          <w:hyperlink w:anchor="_Toc173259272" w:history="1">
            <w:r w:rsidR="001D2634" w:rsidRPr="00D91EA7">
              <w:rPr>
                <w:rStyle w:val="Hipervnculo"/>
                <w:rFonts w:ascii="Arial" w:eastAsia="Arial" w:hAnsi="Arial" w:cs="Arial"/>
                <w:bCs/>
                <w:noProof/>
                <w:sz w:val="20"/>
                <w:szCs w:val="20"/>
              </w:rPr>
              <w:t>3.3.1.</w:t>
            </w:r>
            <w:r w:rsidR="001D2634" w:rsidRPr="00D91EA7">
              <w:rPr>
                <w:rFonts w:ascii="Arial" w:hAnsi="Arial" w:cs="Arial"/>
                <w:bCs/>
                <w:noProof/>
                <w:kern w:val="2"/>
                <w:sz w:val="20"/>
                <w:szCs w:val="20"/>
                <w14:ligatures w14:val="standardContextual"/>
              </w:rPr>
              <w:tab/>
            </w:r>
            <w:r w:rsidR="001D2634" w:rsidRPr="00D91EA7">
              <w:rPr>
                <w:rStyle w:val="Hipervnculo"/>
                <w:rFonts w:ascii="Arial" w:eastAsia="Arial" w:hAnsi="Arial" w:cs="Arial"/>
                <w:bCs/>
                <w:noProof/>
                <w:sz w:val="20"/>
                <w:szCs w:val="20"/>
              </w:rPr>
              <w:t>PERSONAS NATURALES</w:t>
            </w:r>
            <w:r w:rsidR="001D2634" w:rsidRPr="00D91EA7">
              <w:rPr>
                <w:rFonts w:ascii="Arial" w:hAnsi="Arial" w:cs="Arial"/>
                <w:bCs/>
                <w:noProof/>
                <w:webHidden/>
                <w:sz w:val="20"/>
                <w:szCs w:val="20"/>
              </w:rPr>
              <w:tab/>
            </w:r>
            <w:r w:rsidR="001D2634" w:rsidRPr="00D91EA7">
              <w:rPr>
                <w:rFonts w:ascii="Arial" w:hAnsi="Arial" w:cs="Arial"/>
                <w:bCs/>
                <w:noProof/>
                <w:webHidden/>
                <w:sz w:val="20"/>
                <w:szCs w:val="20"/>
              </w:rPr>
              <w:fldChar w:fldCharType="begin"/>
            </w:r>
            <w:r w:rsidR="001D2634" w:rsidRPr="00D91EA7">
              <w:rPr>
                <w:rFonts w:ascii="Arial" w:hAnsi="Arial" w:cs="Arial"/>
                <w:bCs/>
                <w:noProof/>
                <w:webHidden/>
                <w:sz w:val="20"/>
                <w:szCs w:val="20"/>
              </w:rPr>
              <w:instrText xml:space="preserve"> PAGEREF _Toc173259272 \h </w:instrText>
            </w:r>
            <w:r w:rsidR="001D2634" w:rsidRPr="00D91EA7">
              <w:rPr>
                <w:rFonts w:ascii="Arial" w:hAnsi="Arial" w:cs="Arial"/>
                <w:bCs/>
                <w:noProof/>
                <w:webHidden/>
                <w:sz w:val="20"/>
                <w:szCs w:val="20"/>
              </w:rPr>
            </w:r>
            <w:r w:rsidR="001D2634" w:rsidRPr="00D91EA7">
              <w:rPr>
                <w:rFonts w:ascii="Arial" w:hAnsi="Arial" w:cs="Arial"/>
                <w:bCs/>
                <w:noProof/>
                <w:webHidden/>
                <w:sz w:val="20"/>
                <w:szCs w:val="20"/>
              </w:rPr>
              <w:fldChar w:fldCharType="separate"/>
            </w:r>
            <w:r w:rsidR="001D2634" w:rsidRPr="00D91EA7">
              <w:rPr>
                <w:rFonts w:ascii="Arial" w:hAnsi="Arial" w:cs="Arial"/>
                <w:bCs/>
                <w:noProof/>
                <w:webHidden/>
                <w:sz w:val="20"/>
                <w:szCs w:val="20"/>
              </w:rPr>
              <w:t>31</w:t>
            </w:r>
            <w:r w:rsidR="001D2634" w:rsidRPr="00D91EA7">
              <w:rPr>
                <w:rFonts w:ascii="Arial" w:hAnsi="Arial" w:cs="Arial"/>
                <w:bCs/>
                <w:noProof/>
                <w:webHidden/>
                <w:sz w:val="20"/>
                <w:szCs w:val="20"/>
              </w:rPr>
              <w:fldChar w:fldCharType="end"/>
            </w:r>
          </w:hyperlink>
        </w:p>
        <w:p w14:paraId="502B94F4" w14:textId="6F3331D0" w:rsidR="001D2634" w:rsidRPr="00D91EA7" w:rsidRDefault="00E22D31" w:rsidP="0004730E">
          <w:pPr>
            <w:pStyle w:val="TDC3"/>
            <w:tabs>
              <w:tab w:val="clear" w:pos="8828"/>
              <w:tab w:val="left" w:pos="8505"/>
              <w:tab w:val="right" w:leader="dot" w:pos="8789"/>
            </w:tabs>
            <w:ind w:left="142"/>
            <w:rPr>
              <w:rFonts w:ascii="Arial" w:hAnsi="Arial" w:cs="Arial"/>
              <w:bCs/>
              <w:noProof/>
              <w:kern w:val="2"/>
              <w:sz w:val="20"/>
              <w:szCs w:val="20"/>
              <w14:ligatures w14:val="standardContextual"/>
            </w:rPr>
          </w:pPr>
          <w:hyperlink w:anchor="_Toc173259273" w:history="1">
            <w:r w:rsidR="001D2634" w:rsidRPr="00D91EA7">
              <w:rPr>
                <w:rStyle w:val="Hipervnculo"/>
                <w:rFonts w:ascii="Arial" w:eastAsia="Arial" w:hAnsi="Arial" w:cs="Arial"/>
                <w:bCs/>
                <w:noProof/>
                <w:sz w:val="20"/>
                <w:szCs w:val="20"/>
              </w:rPr>
              <w:t>3.3.2.</w:t>
            </w:r>
            <w:r w:rsidR="001D2634" w:rsidRPr="00D91EA7">
              <w:rPr>
                <w:rFonts w:ascii="Arial" w:hAnsi="Arial" w:cs="Arial"/>
                <w:bCs/>
                <w:noProof/>
                <w:kern w:val="2"/>
                <w:sz w:val="20"/>
                <w:szCs w:val="20"/>
                <w14:ligatures w14:val="standardContextual"/>
              </w:rPr>
              <w:tab/>
            </w:r>
            <w:r w:rsidR="001D2634" w:rsidRPr="00D91EA7">
              <w:rPr>
                <w:rStyle w:val="Hipervnculo"/>
                <w:rFonts w:ascii="Arial" w:eastAsia="Arial" w:hAnsi="Arial" w:cs="Arial"/>
                <w:bCs/>
                <w:noProof/>
                <w:sz w:val="20"/>
                <w:szCs w:val="20"/>
              </w:rPr>
              <w:t>PERSONAS JURÍDICAS</w:t>
            </w:r>
            <w:r w:rsidR="001D2634" w:rsidRPr="00D91EA7">
              <w:rPr>
                <w:rFonts w:ascii="Arial" w:hAnsi="Arial" w:cs="Arial"/>
                <w:bCs/>
                <w:noProof/>
                <w:webHidden/>
                <w:sz w:val="20"/>
                <w:szCs w:val="20"/>
              </w:rPr>
              <w:tab/>
            </w:r>
            <w:r w:rsidR="001D2634" w:rsidRPr="00D91EA7">
              <w:rPr>
                <w:rFonts w:ascii="Arial" w:hAnsi="Arial" w:cs="Arial"/>
                <w:bCs/>
                <w:noProof/>
                <w:webHidden/>
                <w:sz w:val="20"/>
                <w:szCs w:val="20"/>
              </w:rPr>
              <w:fldChar w:fldCharType="begin"/>
            </w:r>
            <w:r w:rsidR="001D2634" w:rsidRPr="00D91EA7">
              <w:rPr>
                <w:rFonts w:ascii="Arial" w:hAnsi="Arial" w:cs="Arial"/>
                <w:bCs/>
                <w:noProof/>
                <w:webHidden/>
                <w:sz w:val="20"/>
                <w:szCs w:val="20"/>
              </w:rPr>
              <w:instrText xml:space="preserve"> PAGEREF _Toc173259273 \h </w:instrText>
            </w:r>
            <w:r w:rsidR="001D2634" w:rsidRPr="00D91EA7">
              <w:rPr>
                <w:rFonts w:ascii="Arial" w:hAnsi="Arial" w:cs="Arial"/>
                <w:bCs/>
                <w:noProof/>
                <w:webHidden/>
                <w:sz w:val="20"/>
                <w:szCs w:val="20"/>
              </w:rPr>
            </w:r>
            <w:r w:rsidR="001D2634" w:rsidRPr="00D91EA7">
              <w:rPr>
                <w:rFonts w:ascii="Arial" w:hAnsi="Arial" w:cs="Arial"/>
                <w:bCs/>
                <w:noProof/>
                <w:webHidden/>
                <w:sz w:val="20"/>
                <w:szCs w:val="20"/>
              </w:rPr>
              <w:fldChar w:fldCharType="separate"/>
            </w:r>
            <w:r w:rsidR="001D2634" w:rsidRPr="00D91EA7">
              <w:rPr>
                <w:rFonts w:ascii="Arial" w:hAnsi="Arial" w:cs="Arial"/>
                <w:bCs/>
                <w:noProof/>
                <w:webHidden/>
                <w:sz w:val="20"/>
                <w:szCs w:val="20"/>
              </w:rPr>
              <w:t>31</w:t>
            </w:r>
            <w:r w:rsidR="001D2634" w:rsidRPr="00D91EA7">
              <w:rPr>
                <w:rFonts w:ascii="Arial" w:hAnsi="Arial" w:cs="Arial"/>
                <w:bCs/>
                <w:noProof/>
                <w:webHidden/>
                <w:sz w:val="20"/>
                <w:szCs w:val="20"/>
              </w:rPr>
              <w:fldChar w:fldCharType="end"/>
            </w:r>
          </w:hyperlink>
        </w:p>
        <w:p w14:paraId="32FE239E" w14:textId="4ECD0605" w:rsidR="001D2634" w:rsidRPr="00D91EA7" w:rsidRDefault="00E22D31" w:rsidP="0004730E">
          <w:pPr>
            <w:pStyle w:val="TDC3"/>
            <w:tabs>
              <w:tab w:val="clear" w:pos="8828"/>
              <w:tab w:val="left" w:pos="8505"/>
              <w:tab w:val="right" w:leader="dot" w:pos="8789"/>
            </w:tabs>
            <w:ind w:left="142"/>
            <w:rPr>
              <w:rFonts w:ascii="Arial" w:hAnsi="Arial" w:cs="Arial"/>
              <w:bCs/>
              <w:noProof/>
              <w:kern w:val="2"/>
              <w:sz w:val="20"/>
              <w:szCs w:val="20"/>
              <w14:ligatures w14:val="standardContextual"/>
            </w:rPr>
          </w:pPr>
          <w:hyperlink w:anchor="_Toc173259274" w:history="1">
            <w:r w:rsidR="001D2634" w:rsidRPr="00D91EA7">
              <w:rPr>
                <w:rStyle w:val="Hipervnculo"/>
                <w:rFonts w:ascii="Arial" w:eastAsia="Arial" w:hAnsi="Arial" w:cs="Arial"/>
                <w:bCs/>
                <w:noProof/>
                <w:sz w:val="20"/>
                <w:szCs w:val="20"/>
              </w:rPr>
              <w:t>3.3.3.</w:t>
            </w:r>
            <w:r w:rsidR="001D2634" w:rsidRPr="00D91EA7">
              <w:rPr>
                <w:rFonts w:ascii="Arial" w:hAnsi="Arial" w:cs="Arial"/>
                <w:bCs/>
                <w:noProof/>
                <w:kern w:val="2"/>
                <w:sz w:val="20"/>
                <w:szCs w:val="20"/>
                <w14:ligatures w14:val="standardContextual"/>
              </w:rPr>
              <w:tab/>
            </w:r>
            <w:r w:rsidR="001D2634" w:rsidRPr="00D91EA7">
              <w:rPr>
                <w:rStyle w:val="Hipervnculo"/>
                <w:rFonts w:ascii="Arial" w:eastAsia="Arial" w:hAnsi="Arial" w:cs="Arial"/>
                <w:bCs/>
                <w:noProof/>
                <w:sz w:val="20"/>
                <w:szCs w:val="20"/>
              </w:rPr>
              <w:t>PROPONENTES PLURALES</w:t>
            </w:r>
            <w:r w:rsidR="001D2634" w:rsidRPr="00D91EA7">
              <w:rPr>
                <w:rFonts w:ascii="Arial" w:hAnsi="Arial" w:cs="Arial"/>
                <w:bCs/>
                <w:noProof/>
                <w:webHidden/>
                <w:sz w:val="20"/>
                <w:szCs w:val="20"/>
              </w:rPr>
              <w:tab/>
            </w:r>
            <w:r w:rsidR="001D2634" w:rsidRPr="00D91EA7">
              <w:rPr>
                <w:rFonts w:ascii="Arial" w:hAnsi="Arial" w:cs="Arial"/>
                <w:bCs/>
                <w:noProof/>
                <w:webHidden/>
                <w:sz w:val="20"/>
                <w:szCs w:val="20"/>
              </w:rPr>
              <w:fldChar w:fldCharType="begin"/>
            </w:r>
            <w:r w:rsidR="001D2634" w:rsidRPr="00D91EA7">
              <w:rPr>
                <w:rFonts w:ascii="Arial" w:hAnsi="Arial" w:cs="Arial"/>
                <w:bCs/>
                <w:noProof/>
                <w:webHidden/>
                <w:sz w:val="20"/>
                <w:szCs w:val="20"/>
              </w:rPr>
              <w:instrText xml:space="preserve"> PAGEREF _Toc173259274 \h </w:instrText>
            </w:r>
            <w:r w:rsidR="001D2634" w:rsidRPr="00D91EA7">
              <w:rPr>
                <w:rFonts w:ascii="Arial" w:hAnsi="Arial" w:cs="Arial"/>
                <w:bCs/>
                <w:noProof/>
                <w:webHidden/>
                <w:sz w:val="20"/>
                <w:szCs w:val="20"/>
              </w:rPr>
            </w:r>
            <w:r w:rsidR="001D2634" w:rsidRPr="00D91EA7">
              <w:rPr>
                <w:rFonts w:ascii="Arial" w:hAnsi="Arial" w:cs="Arial"/>
                <w:bCs/>
                <w:noProof/>
                <w:webHidden/>
                <w:sz w:val="20"/>
                <w:szCs w:val="20"/>
              </w:rPr>
              <w:fldChar w:fldCharType="separate"/>
            </w:r>
            <w:r w:rsidR="001D2634" w:rsidRPr="00D91EA7">
              <w:rPr>
                <w:rFonts w:ascii="Arial" w:hAnsi="Arial" w:cs="Arial"/>
                <w:bCs/>
                <w:noProof/>
                <w:webHidden/>
                <w:sz w:val="20"/>
                <w:szCs w:val="20"/>
              </w:rPr>
              <w:t>34</w:t>
            </w:r>
            <w:r w:rsidR="001D2634" w:rsidRPr="00D91EA7">
              <w:rPr>
                <w:rFonts w:ascii="Arial" w:hAnsi="Arial" w:cs="Arial"/>
                <w:bCs/>
                <w:noProof/>
                <w:webHidden/>
                <w:sz w:val="20"/>
                <w:szCs w:val="20"/>
              </w:rPr>
              <w:fldChar w:fldCharType="end"/>
            </w:r>
          </w:hyperlink>
        </w:p>
        <w:p w14:paraId="5AA9291B" w14:textId="0D25D313" w:rsidR="001D2634" w:rsidRPr="00D91EA7" w:rsidRDefault="00E22D31" w:rsidP="0004730E">
          <w:pPr>
            <w:pStyle w:val="TDC2"/>
            <w:tabs>
              <w:tab w:val="clear" w:pos="8828"/>
              <w:tab w:val="left" w:pos="8505"/>
              <w:tab w:val="right" w:leader="dot" w:pos="8789"/>
            </w:tabs>
            <w:ind w:left="142"/>
            <w:rPr>
              <w:rFonts w:eastAsiaTheme="minorEastAsia" w:cs="Arial"/>
              <w:color w:val="auto"/>
              <w:kern w:val="2"/>
              <w:szCs w:val="20"/>
              <w:lang w:eastAsia="es-CO"/>
              <w14:ligatures w14:val="standardContextual"/>
            </w:rPr>
          </w:pPr>
          <w:hyperlink w:anchor="_Toc173259275" w:history="1">
            <w:r w:rsidR="001D2634" w:rsidRPr="00D91EA7">
              <w:rPr>
                <w:rStyle w:val="Hipervnculo"/>
                <w:rFonts w:cs="Arial"/>
                <w:szCs w:val="20"/>
              </w:rPr>
              <w:t>3.4</w:t>
            </w:r>
            <w:r w:rsidR="001D2634" w:rsidRPr="00D91EA7">
              <w:rPr>
                <w:rFonts w:eastAsiaTheme="minorEastAsia" w:cs="Arial"/>
                <w:color w:val="auto"/>
                <w:kern w:val="2"/>
                <w:szCs w:val="20"/>
                <w:lang w:eastAsia="es-CO"/>
                <w14:ligatures w14:val="standardContextual"/>
              </w:rPr>
              <w:tab/>
            </w:r>
            <w:r w:rsidR="001D2634" w:rsidRPr="00D91EA7">
              <w:rPr>
                <w:rStyle w:val="Hipervnculo"/>
                <w:rFonts w:cs="Arial"/>
                <w:szCs w:val="20"/>
              </w:rPr>
              <w:t>CERTIFICACIÓN DE PAGOS DE SEGURIDAD SOCIAL Y APORTES LEGALES</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_Toc173259275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35</w:t>
            </w:r>
            <w:r w:rsidR="001D2634" w:rsidRPr="00D91EA7">
              <w:rPr>
                <w:rFonts w:cs="Arial"/>
                <w:webHidden/>
                <w:szCs w:val="20"/>
              </w:rPr>
              <w:fldChar w:fldCharType="end"/>
            </w:r>
          </w:hyperlink>
        </w:p>
        <w:p w14:paraId="269AE04E" w14:textId="4D273C77" w:rsidR="001D2634" w:rsidRPr="00D91EA7" w:rsidRDefault="00E22D31" w:rsidP="0004730E">
          <w:pPr>
            <w:pStyle w:val="TDC3"/>
            <w:tabs>
              <w:tab w:val="clear" w:pos="8828"/>
              <w:tab w:val="left" w:pos="8505"/>
              <w:tab w:val="right" w:leader="dot" w:pos="8789"/>
            </w:tabs>
            <w:ind w:left="142"/>
            <w:rPr>
              <w:rFonts w:ascii="Arial" w:hAnsi="Arial" w:cs="Arial"/>
              <w:bCs/>
              <w:noProof/>
              <w:kern w:val="2"/>
              <w:sz w:val="20"/>
              <w:szCs w:val="20"/>
              <w14:ligatures w14:val="standardContextual"/>
            </w:rPr>
          </w:pPr>
          <w:hyperlink w:anchor="_Toc173259276" w:history="1">
            <w:r w:rsidR="001D2634" w:rsidRPr="00D91EA7">
              <w:rPr>
                <w:rStyle w:val="Hipervnculo"/>
                <w:rFonts w:ascii="Arial" w:eastAsia="Arial" w:hAnsi="Arial" w:cs="Arial"/>
                <w:bCs/>
                <w:noProof/>
                <w:sz w:val="20"/>
                <w:szCs w:val="20"/>
              </w:rPr>
              <w:t>3.4.1.</w:t>
            </w:r>
            <w:r w:rsidR="001D2634" w:rsidRPr="00D91EA7">
              <w:rPr>
                <w:rFonts w:ascii="Arial" w:hAnsi="Arial" w:cs="Arial"/>
                <w:bCs/>
                <w:noProof/>
                <w:kern w:val="2"/>
                <w:sz w:val="20"/>
                <w:szCs w:val="20"/>
                <w14:ligatures w14:val="standardContextual"/>
              </w:rPr>
              <w:tab/>
            </w:r>
            <w:r w:rsidR="001D2634" w:rsidRPr="00D91EA7">
              <w:rPr>
                <w:rStyle w:val="Hipervnculo"/>
                <w:rFonts w:ascii="Arial" w:eastAsia="Arial" w:hAnsi="Arial" w:cs="Arial"/>
                <w:bCs/>
                <w:noProof/>
                <w:sz w:val="20"/>
                <w:szCs w:val="20"/>
              </w:rPr>
              <w:t>PERSONAS JURÍDICAS</w:t>
            </w:r>
            <w:r w:rsidR="001D2634" w:rsidRPr="00D91EA7">
              <w:rPr>
                <w:rFonts w:ascii="Arial" w:hAnsi="Arial" w:cs="Arial"/>
                <w:bCs/>
                <w:noProof/>
                <w:webHidden/>
                <w:sz w:val="20"/>
                <w:szCs w:val="20"/>
              </w:rPr>
              <w:tab/>
            </w:r>
            <w:r w:rsidR="001D2634" w:rsidRPr="00D91EA7">
              <w:rPr>
                <w:rFonts w:ascii="Arial" w:hAnsi="Arial" w:cs="Arial"/>
                <w:bCs/>
                <w:noProof/>
                <w:webHidden/>
                <w:sz w:val="20"/>
                <w:szCs w:val="20"/>
              </w:rPr>
              <w:fldChar w:fldCharType="begin"/>
            </w:r>
            <w:r w:rsidR="001D2634" w:rsidRPr="00D91EA7">
              <w:rPr>
                <w:rFonts w:ascii="Arial" w:hAnsi="Arial" w:cs="Arial"/>
                <w:bCs/>
                <w:noProof/>
                <w:webHidden/>
                <w:sz w:val="20"/>
                <w:szCs w:val="20"/>
              </w:rPr>
              <w:instrText xml:space="preserve"> PAGEREF _Toc173259276 \h </w:instrText>
            </w:r>
            <w:r w:rsidR="001D2634" w:rsidRPr="00D91EA7">
              <w:rPr>
                <w:rFonts w:ascii="Arial" w:hAnsi="Arial" w:cs="Arial"/>
                <w:bCs/>
                <w:noProof/>
                <w:webHidden/>
                <w:sz w:val="20"/>
                <w:szCs w:val="20"/>
              </w:rPr>
            </w:r>
            <w:r w:rsidR="001D2634" w:rsidRPr="00D91EA7">
              <w:rPr>
                <w:rFonts w:ascii="Arial" w:hAnsi="Arial" w:cs="Arial"/>
                <w:bCs/>
                <w:noProof/>
                <w:webHidden/>
                <w:sz w:val="20"/>
                <w:szCs w:val="20"/>
              </w:rPr>
              <w:fldChar w:fldCharType="separate"/>
            </w:r>
            <w:r w:rsidR="001D2634" w:rsidRPr="00D91EA7">
              <w:rPr>
                <w:rFonts w:ascii="Arial" w:hAnsi="Arial" w:cs="Arial"/>
                <w:bCs/>
                <w:noProof/>
                <w:webHidden/>
                <w:sz w:val="20"/>
                <w:szCs w:val="20"/>
              </w:rPr>
              <w:t>35</w:t>
            </w:r>
            <w:r w:rsidR="001D2634" w:rsidRPr="00D91EA7">
              <w:rPr>
                <w:rFonts w:ascii="Arial" w:hAnsi="Arial" w:cs="Arial"/>
                <w:bCs/>
                <w:noProof/>
                <w:webHidden/>
                <w:sz w:val="20"/>
                <w:szCs w:val="20"/>
              </w:rPr>
              <w:fldChar w:fldCharType="end"/>
            </w:r>
          </w:hyperlink>
        </w:p>
        <w:p w14:paraId="1E9BCE9B" w14:textId="2BA143AB" w:rsidR="001D2634" w:rsidRPr="00D91EA7" w:rsidRDefault="00E22D31" w:rsidP="0004730E">
          <w:pPr>
            <w:pStyle w:val="TDC3"/>
            <w:tabs>
              <w:tab w:val="clear" w:pos="8828"/>
              <w:tab w:val="left" w:pos="8505"/>
              <w:tab w:val="right" w:leader="dot" w:pos="8789"/>
            </w:tabs>
            <w:ind w:left="142"/>
            <w:rPr>
              <w:rFonts w:ascii="Arial" w:hAnsi="Arial" w:cs="Arial"/>
              <w:bCs/>
              <w:noProof/>
              <w:kern w:val="2"/>
              <w:sz w:val="20"/>
              <w:szCs w:val="20"/>
              <w14:ligatures w14:val="standardContextual"/>
            </w:rPr>
          </w:pPr>
          <w:hyperlink w:anchor="_Toc173259277" w:history="1">
            <w:r w:rsidR="001D2634" w:rsidRPr="00D91EA7">
              <w:rPr>
                <w:rStyle w:val="Hipervnculo"/>
                <w:rFonts w:ascii="Arial" w:eastAsia="Arial" w:hAnsi="Arial" w:cs="Arial"/>
                <w:bCs/>
                <w:noProof/>
                <w:sz w:val="20"/>
                <w:szCs w:val="20"/>
              </w:rPr>
              <w:t>3.4.2.</w:t>
            </w:r>
            <w:r w:rsidR="001D2634" w:rsidRPr="00D91EA7">
              <w:rPr>
                <w:rFonts w:ascii="Arial" w:hAnsi="Arial" w:cs="Arial"/>
                <w:bCs/>
                <w:noProof/>
                <w:kern w:val="2"/>
                <w:sz w:val="20"/>
                <w:szCs w:val="20"/>
                <w14:ligatures w14:val="standardContextual"/>
              </w:rPr>
              <w:tab/>
            </w:r>
            <w:r w:rsidR="001D2634" w:rsidRPr="00D91EA7">
              <w:rPr>
                <w:rStyle w:val="Hipervnculo"/>
                <w:rFonts w:ascii="Arial" w:eastAsia="Arial" w:hAnsi="Arial" w:cs="Arial"/>
                <w:bCs/>
                <w:noProof/>
                <w:sz w:val="20"/>
                <w:szCs w:val="20"/>
              </w:rPr>
              <w:t>PERSONAS NATURALES</w:t>
            </w:r>
            <w:r w:rsidR="001D2634" w:rsidRPr="00D91EA7">
              <w:rPr>
                <w:rFonts w:ascii="Arial" w:hAnsi="Arial" w:cs="Arial"/>
                <w:bCs/>
                <w:noProof/>
                <w:webHidden/>
                <w:sz w:val="20"/>
                <w:szCs w:val="20"/>
              </w:rPr>
              <w:tab/>
            </w:r>
            <w:r w:rsidR="001D2634" w:rsidRPr="00D91EA7">
              <w:rPr>
                <w:rFonts w:ascii="Arial" w:hAnsi="Arial" w:cs="Arial"/>
                <w:bCs/>
                <w:noProof/>
                <w:webHidden/>
                <w:sz w:val="20"/>
                <w:szCs w:val="20"/>
              </w:rPr>
              <w:fldChar w:fldCharType="begin"/>
            </w:r>
            <w:r w:rsidR="001D2634" w:rsidRPr="00D91EA7">
              <w:rPr>
                <w:rFonts w:ascii="Arial" w:hAnsi="Arial" w:cs="Arial"/>
                <w:bCs/>
                <w:noProof/>
                <w:webHidden/>
                <w:sz w:val="20"/>
                <w:szCs w:val="20"/>
              </w:rPr>
              <w:instrText xml:space="preserve"> PAGEREF _Toc173259277 \h </w:instrText>
            </w:r>
            <w:r w:rsidR="001D2634" w:rsidRPr="00D91EA7">
              <w:rPr>
                <w:rFonts w:ascii="Arial" w:hAnsi="Arial" w:cs="Arial"/>
                <w:bCs/>
                <w:noProof/>
                <w:webHidden/>
                <w:sz w:val="20"/>
                <w:szCs w:val="20"/>
              </w:rPr>
            </w:r>
            <w:r w:rsidR="001D2634" w:rsidRPr="00D91EA7">
              <w:rPr>
                <w:rFonts w:ascii="Arial" w:hAnsi="Arial" w:cs="Arial"/>
                <w:bCs/>
                <w:noProof/>
                <w:webHidden/>
                <w:sz w:val="20"/>
                <w:szCs w:val="20"/>
              </w:rPr>
              <w:fldChar w:fldCharType="separate"/>
            </w:r>
            <w:r w:rsidR="001D2634" w:rsidRPr="00D91EA7">
              <w:rPr>
                <w:rFonts w:ascii="Arial" w:hAnsi="Arial" w:cs="Arial"/>
                <w:bCs/>
                <w:noProof/>
                <w:webHidden/>
                <w:sz w:val="20"/>
                <w:szCs w:val="20"/>
              </w:rPr>
              <w:t>35</w:t>
            </w:r>
            <w:r w:rsidR="001D2634" w:rsidRPr="00D91EA7">
              <w:rPr>
                <w:rFonts w:ascii="Arial" w:hAnsi="Arial" w:cs="Arial"/>
                <w:bCs/>
                <w:noProof/>
                <w:webHidden/>
                <w:sz w:val="20"/>
                <w:szCs w:val="20"/>
              </w:rPr>
              <w:fldChar w:fldCharType="end"/>
            </w:r>
          </w:hyperlink>
        </w:p>
        <w:p w14:paraId="5A51C19C" w14:textId="245600B2" w:rsidR="001D2634" w:rsidRPr="00D91EA7" w:rsidRDefault="00E22D31" w:rsidP="0004730E">
          <w:pPr>
            <w:pStyle w:val="TDC3"/>
            <w:tabs>
              <w:tab w:val="clear" w:pos="8828"/>
              <w:tab w:val="left" w:pos="8505"/>
              <w:tab w:val="right" w:leader="dot" w:pos="8789"/>
            </w:tabs>
            <w:ind w:left="142"/>
            <w:rPr>
              <w:rFonts w:ascii="Arial" w:hAnsi="Arial" w:cs="Arial"/>
              <w:bCs/>
              <w:noProof/>
              <w:kern w:val="2"/>
              <w:sz w:val="20"/>
              <w:szCs w:val="20"/>
              <w14:ligatures w14:val="standardContextual"/>
            </w:rPr>
          </w:pPr>
          <w:hyperlink w:anchor="_Toc173259278" w:history="1">
            <w:r w:rsidR="001D2634" w:rsidRPr="00D91EA7">
              <w:rPr>
                <w:rStyle w:val="Hipervnculo"/>
                <w:rFonts w:ascii="Arial" w:eastAsia="Arial" w:hAnsi="Arial" w:cs="Arial"/>
                <w:bCs/>
                <w:noProof/>
                <w:sz w:val="20"/>
                <w:szCs w:val="20"/>
              </w:rPr>
              <w:t>3.4.3.</w:t>
            </w:r>
            <w:r w:rsidR="001D2634" w:rsidRPr="00D91EA7">
              <w:rPr>
                <w:rFonts w:ascii="Arial" w:hAnsi="Arial" w:cs="Arial"/>
                <w:bCs/>
                <w:noProof/>
                <w:kern w:val="2"/>
                <w:sz w:val="20"/>
                <w:szCs w:val="20"/>
                <w14:ligatures w14:val="standardContextual"/>
              </w:rPr>
              <w:tab/>
            </w:r>
            <w:r w:rsidR="001D2634" w:rsidRPr="00D91EA7">
              <w:rPr>
                <w:rStyle w:val="Hipervnculo"/>
                <w:rFonts w:ascii="Arial" w:eastAsia="Arial" w:hAnsi="Arial" w:cs="Arial"/>
                <w:bCs/>
                <w:noProof/>
                <w:sz w:val="20"/>
                <w:szCs w:val="20"/>
              </w:rPr>
              <w:t>PROPONENTES PLURALES</w:t>
            </w:r>
            <w:r w:rsidR="001D2634" w:rsidRPr="00D91EA7">
              <w:rPr>
                <w:rFonts w:ascii="Arial" w:hAnsi="Arial" w:cs="Arial"/>
                <w:bCs/>
                <w:noProof/>
                <w:webHidden/>
                <w:sz w:val="20"/>
                <w:szCs w:val="20"/>
              </w:rPr>
              <w:tab/>
            </w:r>
            <w:r w:rsidR="001D2634" w:rsidRPr="00D91EA7">
              <w:rPr>
                <w:rFonts w:ascii="Arial" w:hAnsi="Arial" w:cs="Arial"/>
                <w:bCs/>
                <w:noProof/>
                <w:webHidden/>
                <w:sz w:val="20"/>
                <w:szCs w:val="20"/>
              </w:rPr>
              <w:fldChar w:fldCharType="begin"/>
            </w:r>
            <w:r w:rsidR="001D2634" w:rsidRPr="00D91EA7">
              <w:rPr>
                <w:rFonts w:ascii="Arial" w:hAnsi="Arial" w:cs="Arial"/>
                <w:bCs/>
                <w:noProof/>
                <w:webHidden/>
                <w:sz w:val="20"/>
                <w:szCs w:val="20"/>
              </w:rPr>
              <w:instrText xml:space="preserve"> PAGEREF _Toc173259278 \h </w:instrText>
            </w:r>
            <w:r w:rsidR="001D2634" w:rsidRPr="00D91EA7">
              <w:rPr>
                <w:rFonts w:ascii="Arial" w:hAnsi="Arial" w:cs="Arial"/>
                <w:bCs/>
                <w:noProof/>
                <w:webHidden/>
                <w:sz w:val="20"/>
                <w:szCs w:val="20"/>
              </w:rPr>
            </w:r>
            <w:r w:rsidR="001D2634" w:rsidRPr="00D91EA7">
              <w:rPr>
                <w:rFonts w:ascii="Arial" w:hAnsi="Arial" w:cs="Arial"/>
                <w:bCs/>
                <w:noProof/>
                <w:webHidden/>
                <w:sz w:val="20"/>
                <w:szCs w:val="20"/>
              </w:rPr>
              <w:fldChar w:fldCharType="separate"/>
            </w:r>
            <w:r w:rsidR="001D2634" w:rsidRPr="00D91EA7">
              <w:rPr>
                <w:rFonts w:ascii="Arial" w:hAnsi="Arial" w:cs="Arial"/>
                <w:bCs/>
                <w:noProof/>
                <w:webHidden/>
                <w:sz w:val="20"/>
                <w:szCs w:val="20"/>
              </w:rPr>
              <w:t>36</w:t>
            </w:r>
            <w:r w:rsidR="001D2634" w:rsidRPr="00D91EA7">
              <w:rPr>
                <w:rFonts w:ascii="Arial" w:hAnsi="Arial" w:cs="Arial"/>
                <w:bCs/>
                <w:noProof/>
                <w:webHidden/>
                <w:sz w:val="20"/>
                <w:szCs w:val="20"/>
              </w:rPr>
              <w:fldChar w:fldCharType="end"/>
            </w:r>
          </w:hyperlink>
        </w:p>
        <w:p w14:paraId="0D7D6B72" w14:textId="74911F73" w:rsidR="001D2634" w:rsidRPr="00D91EA7" w:rsidRDefault="00E22D31" w:rsidP="0004730E">
          <w:pPr>
            <w:pStyle w:val="TDC3"/>
            <w:tabs>
              <w:tab w:val="clear" w:pos="8828"/>
              <w:tab w:val="left" w:pos="8505"/>
              <w:tab w:val="right" w:leader="dot" w:pos="8789"/>
            </w:tabs>
            <w:ind w:left="142"/>
            <w:rPr>
              <w:rFonts w:ascii="Arial" w:hAnsi="Arial" w:cs="Arial"/>
              <w:bCs/>
              <w:noProof/>
              <w:kern w:val="2"/>
              <w:sz w:val="20"/>
              <w:szCs w:val="20"/>
              <w14:ligatures w14:val="standardContextual"/>
            </w:rPr>
          </w:pPr>
          <w:hyperlink w:anchor="_Toc173259279" w:history="1">
            <w:r w:rsidR="001D2634" w:rsidRPr="00D91EA7">
              <w:rPr>
                <w:rStyle w:val="Hipervnculo"/>
                <w:rFonts w:ascii="Arial" w:eastAsia="Arial" w:hAnsi="Arial" w:cs="Arial"/>
                <w:bCs/>
                <w:noProof/>
                <w:sz w:val="20"/>
                <w:szCs w:val="20"/>
              </w:rPr>
              <w:t>3.4.4.</w:t>
            </w:r>
            <w:r w:rsidR="001D2634" w:rsidRPr="00D91EA7">
              <w:rPr>
                <w:rFonts w:ascii="Arial" w:hAnsi="Arial" w:cs="Arial"/>
                <w:bCs/>
                <w:noProof/>
                <w:kern w:val="2"/>
                <w:sz w:val="20"/>
                <w:szCs w:val="20"/>
                <w14:ligatures w14:val="standardContextual"/>
              </w:rPr>
              <w:tab/>
            </w:r>
            <w:r w:rsidR="001D2634" w:rsidRPr="00D91EA7">
              <w:rPr>
                <w:rStyle w:val="Hipervnculo"/>
                <w:rFonts w:ascii="Arial" w:eastAsia="Arial" w:hAnsi="Arial" w:cs="Arial"/>
                <w:bCs/>
                <w:noProof/>
                <w:sz w:val="20"/>
                <w:szCs w:val="20"/>
              </w:rPr>
              <w:t>SEGURIDAD SOCIAL PARA LA SUSCRIPCIÓN DEL CONTRATO</w:t>
            </w:r>
            <w:r w:rsidR="001D2634" w:rsidRPr="00D91EA7">
              <w:rPr>
                <w:rFonts w:ascii="Arial" w:hAnsi="Arial" w:cs="Arial"/>
                <w:bCs/>
                <w:noProof/>
                <w:webHidden/>
                <w:sz w:val="20"/>
                <w:szCs w:val="20"/>
              </w:rPr>
              <w:tab/>
            </w:r>
            <w:r w:rsidR="001D2634" w:rsidRPr="00D91EA7">
              <w:rPr>
                <w:rFonts w:ascii="Arial" w:hAnsi="Arial" w:cs="Arial"/>
                <w:bCs/>
                <w:noProof/>
                <w:webHidden/>
                <w:sz w:val="20"/>
                <w:szCs w:val="20"/>
              </w:rPr>
              <w:fldChar w:fldCharType="begin"/>
            </w:r>
            <w:r w:rsidR="001D2634" w:rsidRPr="00D91EA7">
              <w:rPr>
                <w:rFonts w:ascii="Arial" w:hAnsi="Arial" w:cs="Arial"/>
                <w:bCs/>
                <w:noProof/>
                <w:webHidden/>
                <w:sz w:val="20"/>
                <w:szCs w:val="20"/>
              </w:rPr>
              <w:instrText xml:space="preserve"> PAGEREF _Toc173259279 \h </w:instrText>
            </w:r>
            <w:r w:rsidR="001D2634" w:rsidRPr="00D91EA7">
              <w:rPr>
                <w:rFonts w:ascii="Arial" w:hAnsi="Arial" w:cs="Arial"/>
                <w:bCs/>
                <w:noProof/>
                <w:webHidden/>
                <w:sz w:val="20"/>
                <w:szCs w:val="20"/>
              </w:rPr>
            </w:r>
            <w:r w:rsidR="001D2634" w:rsidRPr="00D91EA7">
              <w:rPr>
                <w:rFonts w:ascii="Arial" w:hAnsi="Arial" w:cs="Arial"/>
                <w:bCs/>
                <w:noProof/>
                <w:webHidden/>
                <w:sz w:val="20"/>
                <w:szCs w:val="20"/>
              </w:rPr>
              <w:fldChar w:fldCharType="separate"/>
            </w:r>
            <w:r w:rsidR="001D2634" w:rsidRPr="00D91EA7">
              <w:rPr>
                <w:rFonts w:ascii="Arial" w:hAnsi="Arial" w:cs="Arial"/>
                <w:bCs/>
                <w:noProof/>
                <w:webHidden/>
                <w:sz w:val="20"/>
                <w:szCs w:val="20"/>
              </w:rPr>
              <w:t>36</w:t>
            </w:r>
            <w:r w:rsidR="001D2634" w:rsidRPr="00D91EA7">
              <w:rPr>
                <w:rFonts w:ascii="Arial" w:hAnsi="Arial" w:cs="Arial"/>
                <w:bCs/>
                <w:noProof/>
                <w:webHidden/>
                <w:sz w:val="20"/>
                <w:szCs w:val="20"/>
              </w:rPr>
              <w:fldChar w:fldCharType="end"/>
            </w:r>
          </w:hyperlink>
        </w:p>
        <w:p w14:paraId="1F8FABDD" w14:textId="090DFD8C" w:rsidR="001D2634" w:rsidRPr="00D91EA7" w:rsidRDefault="00E22D31" w:rsidP="0004730E">
          <w:pPr>
            <w:pStyle w:val="TDC3"/>
            <w:tabs>
              <w:tab w:val="clear" w:pos="8828"/>
              <w:tab w:val="left" w:pos="8505"/>
              <w:tab w:val="right" w:leader="dot" w:pos="8789"/>
            </w:tabs>
            <w:ind w:left="142"/>
            <w:rPr>
              <w:rFonts w:ascii="Arial" w:hAnsi="Arial" w:cs="Arial"/>
              <w:bCs/>
              <w:noProof/>
              <w:kern w:val="2"/>
              <w:sz w:val="20"/>
              <w:szCs w:val="20"/>
              <w14:ligatures w14:val="standardContextual"/>
            </w:rPr>
          </w:pPr>
          <w:hyperlink w:anchor="_Toc173259280" w:history="1">
            <w:r w:rsidR="001D2634" w:rsidRPr="00D91EA7">
              <w:rPr>
                <w:rStyle w:val="Hipervnculo"/>
                <w:rFonts w:ascii="Arial" w:eastAsia="Arial" w:hAnsi="Arial" w:cs="Arial"/>
                <w:bCs/>
                <w:noProof/>
                <w:sz w:val="20"/>
                <w:szCs w:val="20"/>
              </w:rPr>
              <w:t>3.4.5.</w:t>
            </w:r>
            <w:r w:rsidR="001D2634" w:rsidRPr="00D91EA7">
              <w:rPr>
                <w:rFonts w:ascii="Arial" w:hAnsi="Arial" w:cs="Arial"/>
                <w:bCs/>
                <w:noProof/>
                <w:kern w:val="2"/>
                <w:sz w:val="20"/>
                <w:szCs w:val="20"/>
                <w14:ligatures w14:val="standardContextual"/>
              </w:rPr>
              <w:tab/>
            </w:r>
            <w:r w:rsidR="001D2634" w:rsidRPr="00D91EA7">
              <w:rPr>
                <w:rStyle w:val="Hipervnculo"/>
                <w:rFonts w:ascii="Arial" w:eastAsia="Arial" w:hAnsi="Arial" w:cs="Arial"/>
                <w:bCs/>
                <w:noProof/>
                <w:sz w:val="20"/>
                <w:szCs w:val="20"/>
              </w:rPr>
              <w:t>ACREDITACIÓN DEL PAGO AL SISTEMA DE SEGURIDAD SOCIAL DURANTE LA EJECUCIÓN DEL CONTRATO</w:t>
            </w:r>
            <w:r w:rsidR="001D2634" w:rsidRPr="00D91EA7">
              <w:rPr>
                <w:rFonts w:ascii="Arial" w:hAnsi="Arial" w:cs="Arial"/>
                <w:bCs/>
                <w:noProof/>
                <w:webHidden/>
                <w:sz w:val="20"/>
                <w:szCs w:val="20"/>
              </w:rPr>
              <w:tab/>
            </w:r>
            <w:r w:rsidR="001D2634" w:rsidRPr="00D91EA7">
              <w:rPr>
                <w:rFonts w:ascii="Arial" w:hAnsi="Arial" w:cs="Arial"/>
                <w:bCs/>
                <w:noProof/>
                <w:webHidden/>
                <w:sz w:val="20"/>
                <w:szCs w:val="20"/>
              </w:rPr>
              <w:fldChar w:fldCharType="begin"/>
            </w:r>
            <w:r w:rsidR="001D2634" w:rsidRPr="00D91EA7">
              <w:rPr>
                <w:rFonts w:ascii="Arial" w:hAnsi="Arial" w:cs="Arial"/>
                <w:bCs/>
                <w:noProof/>
                <w:webHidden/>
                <w:sz w:val="20"/>
                <w:szCs w:val="20"/>
              </w:rPr>
              <w:instrText xml:space="preserve"> PAGEREF _Toc173259280 \h </w:instrText>
            </w:r>
            <w:r w:rsidR="001D2634" w:rsidRPr="00D91EA7">
              <w:rPr>
                <w:rFonts w:ascii="Arial" w:hAnsi="Arial" w:cs="Arial"/>
                <w:bCs/>
                <w:noProof/>
                <w:webHidden/>
                <w:sz w:val="20"/>
                <w:szCs w:val="20"/>
              </w:rPr>
            </w:r>
            <w:r w:rsidR="001D2634" w:rsidRPr="00D91EA7">
              <w:rPr>
                <w:rFonts w:ascii="Arial" w:hAnsi="Arial" w:cs="Arial"/>
                <w:bCs/>
                <w:noProof/>
                <w:webHidden/>
                <w:sz w:val="20"/>
                <w:szCs w:val="20"/>
              </w:rPr>
              <w:fldChar w:fldCharType="separate"/>
            </w:r>
            <w:r w:rsidR="001D2634" w:rsidRPr="00D91EA7">
              <w:rPr>
                <w:rFonts w:ascii="Arial" w:hAnsi="Arial" w:cs="Arial"/>
                <w:bCs/>
                <w:noProof/>
                <w:webHidden/>
                <w:sz w:val="20"/>
                <w:szCs w:val="20"/>
              </w:rPr>
              <w:t>36</w:t>
            </w:r>
            <w:r w:rsidR="001D2634" w:rsidRPr="00D91EA7">
              <w:rPr>
                <w:rFonts w:ascii="Arial" w:hAnsi="Arial" w:cs="Arial"/>
                <w:bCs/>
                <w:noProof/>
                <w:webHidden/>
                <w:sz w:val="20"/>
                <w:szCs w:val="20"/>
              </w:rPr>
              <w:fldChar w:fldCharType="end"/>
            </w:r>
          </w:hyperlink>
        </w:p>
        <w:p w14:paraId="65C100A5" w14:textId="479998D4" w:rsidR="001D2634" w:rsidRPr="00D91EA7" w:rsidRDefault="00E22D31" w:rsidP="0004730E">
          <w:pPr>
            <w:pStyle w:val="TDC2"/>
            <w:tabs>
              <w:tab w:val="clear" w:pos="8828"/>
              <w:tab w:val="left" w:pos="8505"/>
              <w:tab w:val="right" w:leader="dot" w:pos="8789"/>
            </w:tabs>
            <w:ind w:left="142"/>
            <w:rPr>
              <w:rFonts w:eastAsiaTheme="minorEastAsia" w:cs="Arial"/>
              <w:color w:val="auto"/>
              <w:kern w:val="2"/>
              <w:szCs w:val="20"/>
              <w:lang w:eastAsia="es-CO"/>
              <w14:ligatures w14:val="standardContextual"/>
            </w:rPr>
          </w:pPr>
          <w:hyperlink w:anchor="_Toc173259281" w:history="1">
            <w:r w:rsidR="001D2634" w:rsidRPr="00D91EA7">
              <w:rPr>
                <w:rStyle w:val="Hipervnculo"/>
                <w:rFonts w:cs="Arial"/>
                <w:szCs w:val="20"/>
              </w:rPr>
              <w:t>3.5</w:t>
            </w:r>
            <w:r w:rsidR="001D2634" w:rsidRPr="00D91EA7">
              <w:rPr>
                <w:rFonts w:eastAsiaTheme="minorEastAsia" w:cs="Arial"/>
                <w:color w:val="auto"/>
                <w:kern w:val="2"/>
                <w:szCs w:val="20"/>
                <w:lang w:eastAsia="es-CO"/>
                <w14:ligatures w14:val="standardContextual"/>
              </w:rPr>
              <w:tab/>
            </w:r>
            <w:r w:rsidR="001D2634" w:rsidRPr="00D91EA7">
              <w:rPr>
                <w:rStyle w:val="Hipervnculo"/>
                <w:rFonts w:cs="Arial"/>
                <w:szCs w:val="20"/>
              </w:rPr>
              <w:t>EXPERIENCIA</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_Toc173259281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36</w:t>
            </w:r>
            <w:r w:rsidR="001D2634" w:rsidRPr="00D91EA7">
              <w:rPr>
                <w:rFonts w:cs="Arial"/>
                <w:webHidden/>
                <w:szCs w:val="20"/>
              </w:rPr>
              <w:fldChar w:fldCharType="end"/>
            </w:r>
          </w:hyperlink>
        </w:p>
        <w:p w14:paraId="38429F18" w14:textId="64ACB968" w:rsidR="001D2634" w:rsidRPr="00D91EA7" w:rsidRDefault="00E22D31" w:rsidP="0004730E">
          <w:pPr>
            <w:pStyle w:val="TDC3"/>
            <w:tabs>
              <w:tab w:val="clear" w:pos="8828"/>
              <w:tab w:val="left" w:pos="8505"/>
              <w:tab w:val="right" w:leader="dot" w:pos="8789"/>
            </w:tabs>
            <w:ind w:left="142"/>
            <w:rPr>
              <w:rFonts w:ascii="Arial" w:hAnsi="Arial" w:cs="Arial"/>
              <w:bCs/>
              <w:noProof/>
              <w:kern w:val="2"/>
              <w:sz w:val="20"/>
              <w:szCs w:val="20"/>
              <w14:ligatures w14:val="standardContextual"/>
            </w:rPr>
          </w:pPr>
          <w:hyperlink w:anchor="_Toc173259282" w:history="1">
            <w:r w:rsidR="001D2634" w:rsidRPr="00D91EA7">
              <w:rPr>
                <w:rStyle w:val="Hipervnculo"/>
                <w:rFonts w:ascii="Arial" w:eastAsia="Arial" w:hAnsi="Arial" w:cs="Arial"/>
                <w:bCs/>
                <w:noProof/>
                <w:sz w:val="20"/>
                <w:szCs w:val="20"/>
              </w:rPr>
              <w:t>3.5.1.</w:t>
            </w:r>
            <w:r w:rsidR="001D2634" w:rsidRPr="00D91EA7">
              <w:rPr>
                <w:rFonts w:ascii="Arial" w:hAnsi="Arial" w:cs="Arial"/>
                <w:bCs/>
                <w:noProof/>
                <w:kern w:val="2"/>
                <w:sz w:val="20"/>
                <w:szCs w:val="20"/>
                <w14:ligatures w14:val="standardContextual"/>
              </w:rPr>
              <w:tab/>
            </w:r>
            <w:r w:rsidR="001D2634" w:rsidRPr="00D91EA7">
              <w:rPr>
                <w:rStyle w:val="Hipervnculo"/>
                <w:rFonts w:ascii="Arial" w:eastAsia="Arial" w:hAnsi="Arial" w:cs="Arial"/>
                <w:bCs/>
                <w:noProof/>
                <w:sz w:val="20"/>
                <w:szCs w:val="20"/>
              </w:rPr>
              <w:t>DETERMINACIÓN DE LOS REQUISITOS MÍNIMOS DE EXPERIENCIA SEGÚN LA MATRIZ 1 – EXPERIENCIA</w:t>
            </w:r>
            <w:r w:rsidR="001D2634" w:rsidRPr="00D91EA7">
              <w:rPr>
                <w:rFonts w:ascii="Arial" w:hAnsi="Arial" w:cs="Arial"/>
                <w:bCs/>
                <w:noProof/>
                <w:webHidden/>
                <w:sz w:val="20"/>
                <w:szCs w:val="20"/>
              </w:rPr>
              <w:tab/>
            </w:r>
            <w:r w:rsidR="001D2634" w:rsidRPr="00D91EA7">
              <w:rPr>
                <w:rFonts w:ascii="Arial" w:hAnsi="Arial" w:cs="Arial"/>
                <w:bCs/>
                <w:noProof/>
                <w:webHidden/>
                <w:sz w:val="20"/>
                <w:szCs w:val="20"/>
              </w:rPr>
              <w:fldChar w:fldCharType="begin"/>
            </w:r>
            <w:r w:rsidR="001D2634" w:rsidRPr="00D91EA7">
              <w:rPr>
                <w:rFonts w:ascii="Arial" w:hAnsi="Arial" w:cs="Arial"/>
                <w:bCs/>
                <w:noProof/>
                <w:webHidden/>
                <w:sz w:val="20"/>
                <w:szCs w:val="20"/>
              </w:rPr>
              <w:instrText xml:space="preserve"> PAGEREF _Toc173259282 \h </w:instrText>
            </w:r>
            <w:r w:rsidR="001D2634" w:rsidRPr="00D91EA7">
              <w:rPr>
                <w:rFonts w:ascii="Arial" w:hAnsi="Arial" w:cs="Arial"/>
                <w:bCs/>
                <w:noProof/>
                <w:webHidden/>
                <w:sz w:val="20"/>
                <w:szCs w:val="20"/>
              </w:rPr>
            </w:r>
            <w:r w:rsidR="001D2634" w:rsidRPr="00D91EA7">
              <w:rPr>
                <w:rFonts w:ascii="Arial" w:hAnsi="Arial" w:cs="Arial"/>
                <w:bCs/>
                <w:noProof/>
                <w:webHidden/>
                <w:sz w:val="20"/>
                <w:szCs w:val="20"/>
              </w:rPr>
              <w:fldChar w:fldCharType="separate"/>
            </w:r>
            <w:r w:rsidR="001D2634" w:rsidRPr="00D91EA7">
              <w:rPr>
                <w:rFonts w:ascii="Arial" w:hAnsi="Arial" w:cs="Arial"/>
                <w:bCs/>
                <w:noProof/>
                <w:webHidden/>
                <w:sz w:val="20"/>
                <w:szCs w:val="20"/>
              </w:rPr>
              <w:t>37</w:t>
            </w:r>
            <w:r w:rsidR="001D2634" w:rsidRPr="00D91EA7">
              <w:rPr>
                <w:rFonts w:ascii="Arial" w:hAnsi="Arial" w:cs="Arial"/>
                <w:bCs/>
                <w:noProof/>
                <w:webHidden/>
                <w:sz w:val="20"/>
                <w:szCs w:val="20"/>
              </w:rPr>
              <w:fldChar w:fldCharType="end"/>
            </w:r>
          </w:hyperlink>
        </w:p>
        <w:p w14:paraId="6EDE3DCC" w14:textId="19914593" w:rsidR="001D2634" w:rsidRPr="00D91EA7" w:rsidRDefault="00E22D31" w:rsidP="0004730E">
          <w:pPr>
            <w:pStyle w:val="TDC3"/>
            <w:tabs>
              <w:tab w:val="clear" w:pos="8828"/>
              <w:tab w:val="left" w:pos="8505"/>
              <w:tab w:val="right" w:leader="dot" w:pos="8789"/>
            </w:tabs>
            <w:ind w:left="142"/>
            <w:rPr>
              <w:rFonts w:ascii="Arial" w:hAnsi="Arial" w:cs="Arial"/>
              <w:bCs/>
              <w:noProof/>
              <w:kern w:val="2"/>
              <w:sz w:val="20"/>
              <w:szCs w:val="20"/>
              <w14:ligatures w14:val="standardContextual"/>
            </w:rPr>
          </w:pPr>
          <w:hyperlink w:anchor="_Toc173259283" w:history="1">
            <w:r w:rsidR="001D2634" w:rsidRPr="00D91EA7">
              <w:rPr>
                <w:rStyle w:val="Hipervnculo"/>
                <w:rFonts w:ascii="Arial" w:eastAsia="Arial" w:hAnsi="Arial" w:cs="Arial"/>
                <w:bCs/>
                <w:noProof/>
                <w:sz w:val="20"/>
                <w:szCs w:val="20"/>
              </w:rPr>
              <w:t>3.5.2.</w:t>
            </w:r>
            <w:r w:rsidR="001D2634" w:rsidRPr="00D91EA7">
              <w:rPr>
                <w:rFonts w:ascii="Arial" w:hAnsi="Arial" w:cs="Arial"/>
                <w:bCs/>
                <w:noProof/>
                <w:kern w:val="2"/>
                <w:sz w:val="20"/>
                <w:szCs w:val="20"/>
                <w14:ligatures w14:val="standardContextual"/>
              </w:rPr>
              <w:tab/>
            </w:r>
            <w:r w:rsidR="001D2634" w:rsidRPr="00D91EA7">
              <w:rPr>
                <w:rStyle w:val="Hipervnculo"/>
                <w:rFonts w:ascii="Arial" w:eastAsia="Arial" w:hAnsi="Arial" w:cs="Arial"/>
                <w:bCs/>
                <w:noProof/>
                <w:sz w:val="20"/>
                <w:szCs w:val="20"/>
              </w:rPr>
              <w:t>CARACTERÍSTICAS DE LOS CONTRATOS PRESENTADOS PARA ACREDITAR LA EXPERIENCIA EXIGIDA</w:t>
            </w:r>
            <w:r w:rsidR="001D2634" w:rsidRPr="00D91EA7">
              <w:rPr>
                <w:rFonts w:ascii="Arial" w:hAnsi="Arial" w:cs="Arial"/>
                <w:bCs/>
                <w:noProof/>
                <w:webHidden/>
                <w:sz w:val="20"/>
                <w:szCs w:val="20"/>
              </w:rPr>
              <w:tab/>
            </w:r>
            <w:r w:rsidR="001D2634" w:rsidRPr="00D91EA7">
              <w:rPr>
                <w:rFonts w:ascii="Arial" w:hAnsi="Arial" w:cs="Arial"/>
                <w:bCs/>
                <w:noProof/>
                <w:webHidden/>
                <w:sz w:val="20"/>
                <w:szCs w:val="20"/>
              </w:rPr>
              <w:fldChar w:fldCharType="begin"/>
            </w:r>
            <w:r w:rsidR="001D2634" w:rsidRPr="00D91EA7">
              <w:rPr>
                <w:rFonts w:ascii="Arial" w:hAnsi="Arial" w:cs="Arial"/>
                <w:bCs/>
                <w:noProof/>
                <w:webHidden/>
                <w:sz w:val="20"/>
                <w:szCs w:val="20"/>
              </w:rPr>
              <w:instrText xml:space="preserve"> PAGEREF _Toc173259283 \h </w:instrText>
            </w:r>
            <w:r w:rsidR="001D2634" w:rsidRPr="00D91EA7">
              <w:rPr>
                <w:rFonts w:ascii="Arial" w:hAnsi="Arial" w:cs="Arial"/>
                <w:bCs/>
                <w:noProof/>
                <w:webHidden/>
                <w:sz w:val="20"/>
                <w:szCs w:val="20"/>
              </w:rPr>
            </w:r>
            <w:r w:rsidR="001D2634" w:rsidRPr="00D91EA7">
              <w:rPr>
                <w:rFonts w:ascii="Arial" w:hAnsi="Arial" w:cs="Arial"/>
                <w:bCs/>
                <w:noProof/>
                <w:webHidden/>
                <w:sz w:val="20"/>
                <w:szCs w:val="20"/>
              </w:rPr>
              <w:fldChar w:fldCharType="separate"/>
            </w:r>
            <w:r w:rsidR="001D2634" w:rsidRPr="00D91EA7">
              <w:rPr>
                <w:rFonts w:ascii="Arial" w:hAnsi="Arial" w:cs="Arial"/>
                <w:bCs/>
                <w:noProof/>
                <w:webHidden/>
                <w:sz w:val="20"/>
                <w:szCs w:val="20"/>
              </w:rPr>
              <w:t>38</w:t>
            </w:r>
            <w:r w:rsidR="001D2634" w:rsidRPr="00D91EA7">
              <w:rPr>
                <w:rFonts w:ascii="Arial" w:hAnsi="Arial" w:cs="Arial"/>
                <w:bCs/>
                <w:noProof/>
                <w:webHidden/>
                <w:sz w:val="20"/>
                <w:szCs w:val="20"/>
              </w:rPr>
              <w:fldChar w:fldCharType="end"/>
            </w:r>
          </w:hyperlink>
        </w:p>
        <w:p w14:paraId="5EF5B265" w14:textId="1CE9B0C9" w:rsidR="001D2634" w:rsidRPr="00D91EA7" w:rsidRDefault="00E22D31" w:rsidP="0004730E">
          <w:pPr>
            <w:pStyle w:val="TDC3"/>
            <w:tabs>
              <w:tab w:val="clear" w:pos="8828"/>
              <w:tab w:val="left" w:pos="8505"/>
              <w:tab w:val="right" w:leader="dot" w:pos="8789"/>
            </w:tabs>
            <w:ind w:left="142"/>
            <w:rPr>
              <w:rFonts w:ascii="Arial" w:hAnsi="Arial" w:cs="Arial"/>
              <w:bCs/>
              <w:noProof/>
              <w:kern w:val="2"/>
              <w:sz w:val="20"/>
              <w:szCs w:val="20"/>
              <w14:ligatures w14:val="standardContextual"/>
            </w:rPr>
          </w:pPr>
          <w:hyperlink w:anchor="_Toc173259284" w:history="1">
            <w:r w:rsidR="001D2634" w:rsidRPr="00D91EA7">
              <w:rPr>
                <w:rStyle w:val="Hipervnculo"/>
                <w:rFonts w:ascii="Arial" w:eastAsia="Arial" w:hAnsi="Arial" w:cs="Arial"/>
                <w:bCs/>
                <w:noProof/>
                <w:sz w:val="20"/>
                <w:szCs w:val="20"/>
              </w:rPr>
              <w:t>3.5.3.</w:t>
            </w:r>
            <w:r w:rsidR="001D2634" w:rsidRPr="00D91EA7">
              <w:rPr>
                <w:rFonts w:ascii="Arial" w:hAnsi="Arial" w:cs="Arial"/>
                <w:bCs/>
                <w:noProof/>
                <w:kern w:val="2"/>
                <w:sz w:val="20"/>
                <w:szCs w:val="20"/>
                <w14:ligatures w14:val="standardContextual"/>
              </w:rPr>
              <w:tab/>
            </w:r>
            <w:r w:rsidR="001D2634" w:rsidRPr="00D91EA7">
              <w:rPr>
                <w:rStyle w:val="Hipervnculo"/>
                <w:rFonts w:ascii="Arial" w:eastAsia="Arial" w:hAnsi="Arial" w:cs="Arial"/>
                <w:bCs/>
                <w:noProof/>
                <w:sz w:val="20"/>
                <w:szCs w:val="20"/>
              </w:rPr>
              <w:t>CONSIDERACIONES PARA LA VALIDEZ DE LA EXPERIENCIA REQUERIDA</w:t>
            </w:r>
            <w:r w:rsidR="001D2634" w:rsidRPr="00D91EA7">
              <w:rPr>
                <w:rFonts w:ascii="Arial" w:hAnsi="Arial" w:cs="Arial"/>
                <w:bCs/>
                <w:noProof/>
                <w:webHidden/>
                <w:sz w:val="20"/>
                <w:szCs w:val="20"/>
              </w:rPr>
              <w:tab/>
            </w:r>
            <w:r w:rsidR="001D2634" w:rsidRPr="00D91EA7">
              <w:rPr>
                <w:rFonts w:ascii="Arial" w:hAnsi="Arial" w:cs="Arial"/>
                <w:bCs/>
                <w:noProof/>
                <w:webHidden/>
                <w:sz w:val="20"/>
                <w:szCs w:val="20"/>
              </w:rPr>
              <w:fldChar w:fldCharType="begin"/>
            </w:r>
            <w:r w:rsidR="001D2634" w:rsidRPr="00D91EA7">
              <w:rPr>
                <w:rFonts w:ascii="Arial" w:hAnsi="Arial" w:cs="Arial"/>
                <w:bCs/>
                <w:noProof/>
                <w:webHidden/>
                <w:sz w:val="20"/>
                <w:szCs w:val="20"/>
              </w:rPr>
              <w:instrText xml:space="preserve"> PAGEREF _Toc173259284 \h </w:instrText>
            </w:r>
            <w:r w:rsidR="001D2634" w:rsidRPr="00D91EA7">
              <w:rPr>
                <w:rFonts w:ascii="Arial" w:hAnsi="Arial" w:cs="Arial"/>
                <w:bCs/>
                <w:noProof/>
                <w:webHidden/>
                <w:sz w:val="20"/>
                <w:szCs w:val="20"/>
              </w:rPr>
            </w:r>
            <w:r w:rsidR="001D2634" w:rsidRPr="00D91EA7">
              <w:rPr>
                <w:rFonts w:ascii="Arial" w:hAnsi="Arial" w:cs="Arial"/>
                <w:bCs/>
                <w:noProof/>
                <w:webHidden/>
                <w:sz w:val="20"/>
                <w:szCs w:val="20"/>
              </w:rPr>
              <w:fldChar w:fldCharType="separate"/>
            </w:r>
            <w:r w:rsidR="001D2634" w:rsidRPr="00D91EA7">
              <w:rPr>
                <w:rFonts w:ascii="Arial" w:hAnsi="Arial" w:cs="Arial"/>
                <w:bCs/>
                <w:noProof/>
                <w:webHidden/>
                <w:sz w:val="20"/>
                <w:szCs w:val="20"/>
              </w:rPr>
              <w:t>43</w:t>
            </w:r>
            <w:r w:rsidR="001D2634" w:rsidRPr="00D91EA7">
              <w:rPr>
                <w:rFonts w:ascii="Arial" w:hAnsi="Arial" w:cs="Arial"/>
                <w:bCs/>
                <w:noProof/>
                <w:webHidden/>
                <w:sz w:val="20"/>
                <w:szCs w:val="20"/>
              </w:rPr>
              <w:fldChar w:fldCharType="end"/>
            </w:r>
          </w:hyperlink>
        </w:p>
        <w:p w14:paraId="12C9AD21" w14:textId="750C8A22" w:rsidR="001D2634" w:rsidRPr="00D91EA7" w:rsidRDefault="00E22D31" w:rsidP="0004730E">
          <w:pPr>
            <w:pStyle w:val="TDC3"/>
            <w:tabs>
              <w:tab w:val="clear" w:pos="8828"/>
              <w:tab w:val="left" w:pos="8505"/>
              <w:tab w:val="right" w:leader="dot" w:pos="8789"/>
            </w:tabs>
            <w:ind w:left="142"/>
            <w:rPr>
              <w:rFonts w:ascii="Arial" w:hAnsi="Arial" w:cs="Arial"/>
              <w:bCs/>
              <w:noProof/>
              <w:kern w:val="2"/>
              <w:sz w:val="20"/>
              <w:szCs w:val="20"/>
              <w14:ligatures w14:val="standardContextual"/>
            </w:rPr>
          </w:pPr>
          <w:hyperlink w:anchor="_Toc173259285" w:history="1">
            <w:r w:rsidR="001D2634" w:rsidRPr="00D91EA7">
              <w:rPr>
                <w:rStyle w:val="Hipervnculo"/>
                <w:rFonts w:ascii="Arial" w:eastAsia="Arial" w:hAnsi="Arial" w:cs="Arial"/>
                <w:bCs/>
                <w:noProof/>
                <w:sz w:val="20"/>
                <w:szCs w:val="20"/>
              </w:rPr>
              <w:t>3.5.4.</w:t>
            </w:r>
            <w:r w:rsidR="001D2634" w:rsidRPr="00D91EA7">
              <w:rPr>
                <w:rFonts w:ascii="Arial" w:hAnsi="Arial" w:cs="Arial"/>
                <w:bCs/>
                <w:noProof/>
                <w:kern w:val="2"/>
                <w:sz w:val="20"/>
                <w:szCs w:val="20"/>
                <w14:ligatures w14:val="standardContextual"/>
              </w:rPr>
              <w:tab/>
            </w:r>
            <w:r w:rsidR="001D2634" w:rsidRPr="00D91EA7">
              <w:rPr>
                <w:rStyle w:val="Hipervnculo"/>
                <w:rFonts w:ascii="Arial" w:eastAsia="Arial" w:hAnsi="Arial" w:cs="Arial"/>
                <w:bCs/>
                <w:noProof/>
                <w:sz w:val="20"/>
                <w:szCs w:val="20"/>
              </w:rPr>
              <w:t>CLASIFICACIÓN DE LA EXPERIENCIA EN EL “CLASIFICADOR DE BIENES, OBRAS Y SERVICIOS DE LAS NACIONES UNIDAS”</w:t>
            </w:r>
            <w:r w:rsidR="001D2634" w:rsidRPr="00D91EA7">
              <w:rPr>
                <w:rFonts w:ascii="Arial" w:hAnsi="Arial" w:cs="Arial"/>
                <w:bCs/>
                <w:noProof/>
                <w:webHidden/>
                <w:sz w:val="20"/>
                <w:szCs w:val="20"/>
              </w:rPr>
              <w:tab/>
            </w:r>
            <w:r w:rsidR="001D2634" w:rsidRPr="00D91EA7">
              <w:rPr>
                <w:rFonts w:ascii="Arial" w:hAnsi="Arial" w:cs="Arial"/>
                <w:bCs/>
                <w:noProof/>
                <w:webHidden/>
                <w:sz w:val="20"/>
                <w:szCs w:val="20"/>
              </w:rPr>
              <w:fldChar w:fldCharType="begin"/>
            </w:r>
            <w:r w:rsidR="001D2634" w:rsidRPr="00D91EA7">
              <w:rPr>
                <w:rFonts w:ascii="Arial" w:hAnsi="Arial" w:cs="Arial"/>
                <w:bCs/>
                <w:noProof/>
                <w:webHidden/>
                <w:sz w:val="20"/>
                <w:szCs w:val="20"/>
              </w:rPr>
              <w:instrText xml:space="preserve"> PAGEREF _Toc173259285 \h </w:instrText>
            </w:r>
            <w:r w:rsidR="001D2634" w:rsidRPr="00D91EA7">
              <w:rPr>
                <w:rFonts w:ascii="Arial" w:hAnsi="Arial" w:cs="Arial"/>
                <w:bCs/>
                <w:noProof/>
                <w:webHidden/>
                <w:sz w:val="20"/>
                <w:szCs w:val="20"/>
              </w:rPr>
            </w:r>
            <w:r w:rsidR="001D2634" w:rsidRPr="00D91EA7">
              <w:rPr>
                <w:rFonts w:ascii="Arial" w:hAnsi="Arial" w:cs="Arial"/>
                <w:bCs/>
                <w:noProof/>
                <w:webHidden/>
                <w:sz w:val="20"/>
                <w:szCs w:val="20"/>
              </w:rPr>
              <w:fldChar w:fldCharType="separate"/>
            </w:r>
            <w:r w:rsidR="001D2634" w:rsidRPr="00D91EA7">
              <w:rPr>
                <w:rFonts w:ascii="Arial" w:hAnsi="Arial" w:cs="Arial"/>
                <w:bCs/>
                <w:noProof/>
                <w:webHidden/>
                <w:sz w:val="20"/>
                <w:szCs w:val="20"/>
              </w:rPr>
              <w:t>46</w:t>
            </w:r>
            <w:r w:rsidR="001D2634" w:rsidRPr="00D91EA7">
              <w:rPr>
                <w:rFonts w:ascii="Arial" w:hAnsi="Arial" w:cs="Arial"/>
                <w:bCs/>
                <w:noProof/>
                <w:webHidden/>
                <w:sz w:val="20"/>
                <w:szCs w:val="20"/>
              </w:rPr>
              <w:fldChar w:fldCharType="end"/>
            </w:r>
          </w:hyperlink>
        </w:p>
        <w:p w14:paraId="5E0375B2" w14:textId="271D75CB" w:rsidR="001D2634" w:rsidRPr="00D91EA7" w:rsidRDefault="00E22D31" w:rsidP="0004730E">
          <w:pPr>
            <w:pStyle w:val="TDC3"/>
            <w:tabs>
              <w:tab w:val="clear" w:pos="8828"/>
              <w:tab w:val="left" w:pos="8505"/>
              <w:tab w:val="right" w:leader="dot" w:pos="8789"/>
            </w:tabs>
            <w:ind w:left="142"/>
            <w:rPr>
              <w:rFonts w:ascii="Arial" w:hAnsi="Arial" w:cs="Arial"/>
              <w:bCs/>
              <w:noProof/>
              <w:kern w:val="2"/>
              <w:sz w:val="20"/>
              <w:szCs w:val="20"/>
              <w14:ligatures w14:val="standardContextual"/>
            </w:rPr>
          </w:pPr>
          <w:hyperlink w:anchor="_Toc173259286" w:history="1">
            <w:r w:rsidR="001D2634" w:rsidRPr="00D91EA7">
              <w:rPr>
                <w:rStyle w:val="Hipervnculo"/>
                <w:rFonts w:ascii="Arial" w:eastAsia="Arial" w:hAnsi="Arial" w:cs="Arial"/>
                <w:bCs/>
                <w:noProof/>
                <w:sz w:val="20"/>
                <w:szCs w:val="20"/>
              </w:rPr>
              <w:t>3.5.5.</w:t>
            </w:r>
            <w:r w:rsidR="001D2634" w:rsidRPr="00D91EA7">
              <w:rPr>
                <w:rFonts w:ascii="Arial" w:hAnsi="Arial" w:cs="Arial"/>
                <w:bCs/>
                <w:noProof/>
                <w:kern w:val="2"/>
                <w:sz w:val="20"/>
                <w:szCs w:val="20"/>
                <w14:ligatures w14:val="standardContextual"/>
              </w:rPr>
              <w:tab/>
            </w:r>
            <w:r w:rsidR="001D2634" w:rsidRPr="00D91EA7">
              <w:rPr>
                <w:rStyle w:val="Hipervnculo"/>
                <w:rFonts w:ascii="Arial" w:eastAsia="Arial" w:hAnsi="Arial" w:cs="Arial"/>
                <w:bCs/>
                <w:noProof/>
                <w:sz w:val="20"/>
                <w:szCs w:val="20"/>
              </w:rPr>
              <w:t>ACREDITACIÓN DE LA EXPERIENCIA REQUERIDA</w:t>
            </w:r>
            <w:r w:rsidR="001D2634" w:rsidRPr="00D91EA7">
              <w:rPr>
                <w:rFonts w:ascii="Arial" w:hAnsi="Arial" w:cs="Arial"/>
                <w:bCs/>
                <w:noProof/>
                <w:webHidden/>
                <w:sz w:val="20"/>
                <w:szCs w:val="20"/>
              </w:rPr>
              <w:tab/>
            </w:r>
            <w:r w:rsidR="001D2634" w:rsidRPr="00D91EA7">
              <w:rPr>
                <w:rFonts w:ascii="Arial" w:hAnsi="Arial" w:cs="Arial"/>
                <w:bCs/>
                <w:noProof/>
                <w:webHidden/>
                <w:sz w:val="20"/>
                <w:szCs w:val="20"/>
              </w:rPr>
              <w:fldChar w:fldCharType="begin"/>
            </w:r>
            <w:r w:rsidR="001D2634" w:rsidRPr="00D91EA7">
              <w:rPr>
                <w:rFonts w:ascii="Arial" w:hAnsi="Arial" w:cs="Arial"/>
                <w:bCs/>
                <w:noProof/>
                <w:webHidden/>
                <w:sz w:val="20"/>
                <w:szCs w:val="20"/>
              </w:rPr>
              <w:instrText xml:space="preserve"> PAGEREF _Toc173259286 \h </w:instrText>
            </w:r>
            <w:r w:rsidR="001D2634" w:rsidRPr="00D91EA7">
              <w:rPr>
                <w:rFonts w:ascii="Arial" w:hAnsi="Arial" w:cs="Arial"/>
                <w:bCs/>
                <w:noProof/>
                <w:webHidden/>
                <w:sz w:val="20"/>
                <w:szCs w:val="20"/>
              </w:rPr>
            </w:r>
            <w:r w:rsidR="001D2634" w:rsidRPr="00D91EA7">
              <w:rPr>
                <w:rFonts w:ascii="Arial" w:hAnsi="Arial" w:cs="Arial"/>
                <w:bCs/>
                <w:noProof/>
                <w:webHidden/>
                <w:sz w:val="20"/>
                <w:szCs w:val="20"/>
              </w:rPr>
              <w:fldChar w:fldCharType="separate"/>
            </w:r>
            <w:r w:rsidR="001D2634" w:rsidRPr="00D91EA7">
              <w:rPr>
                <w:rFonts w:ascii="Arial" w:hAnsi="Arial" w:cs="Arial"/>
                <w:bCs/>
                <w:noProof/>
                <w:webHidden/>
                <w:sz w:val="20"/>
                <w:szCs w:val="20"/>
              </w:rPr>
              <w:t>47</w:t>
            </w:r>
            <w:r w:rsidR="001D2634" w:rsidRPr="00D91EA7">
              <w:rPr>
                <w:rFonts w:ascii="Arial" w:hAnsi="Arial" w:cs="Arial"/>
                <w:bCs/>
                <w:noProof/>
                <w:webHidden/>
                <w:sz w:val="20"/>
                <w:szCs w:val="20"/>
              </w:rPr>
              <w:fldChar w:fldCharType="end"/>
            </w:r>
          </w:hyperlink>
        </w:p>
        <w:p w14:paraId="45C71C09" w14:textId="0161D17F" w:rsidR="001D2634" w:rsidRPr="00D91EA7" w:rsidRDefault="00E22D31" w:rsidP="0004730E">
          <w:pPr>
            <w:pStyle w:val="TDC3"/>
            <w:tabs>
              <w:tab w:val="clear" w:pos="8828"/>
              <w:tab w:val="left" w:pos="8505"/>
              <w:tab w:val="right" w:leader="dot" w:pos="8789"/>
            </w:tabs>
            <w:ind w:left="142"/>
            <w:rPr>
              <w:rFonts w:ascii="Arial" w:hAnsi="Arial" w:cs="Arial"/>
              <w:bCs/>
              <w:noProof/>
              <w:kern w:val="2"/>
              <w:sz w:val="20"/>
              <w:szCs w:val="20"/>
              <w14:ligatures w14:val="standardContextual"/>
            </w:rPr>
          </w:pPr>
          <w:hyperlink w:anchor="_Toc173259287" w:history="1">
            <w:r w:rsidR="001D2634" w:rsidRPr="00D91EA7">
              <w:rPr>
                <w:rStyle w:val="Hipervnculo"/>
                <w:rFonts w:ascii="Arial" w:eastAsia="Arial" w:hAnsi="Arial" w:cs="Arial"/>
                <w:bCs/>
                <w:noProof/>
                <w:sz w:val="20"/>
                <w:szCs w:val="20"/>
              </w:rPr>
              <w:t>3.5.6.</w:t>
            </w:r>
            <w:r w:rsidR="001D2634" w:rsidRPr="00D91EA7">
              <w:rPr>
                <w:rFonts w:ascii="Arial" w:hAnsi="Arial" w:cs="Arial"/>
                <w:bCs/>
                <w:noProof/>
                <w:kern w:val="2"/>
                <w:sz w:val="20"/>
                <w:szCs w:val="20"/>
                <w14:ligatures w14:val="standardContextual"/>
              </w:rPr>
              <w:tab/>
            </w:r>
            <w:r w:rsidR="001D2634" w:rsidRPr="00D91EA7">
              <w:rPr>
                <w:rStyle w:val="Hipervnculo"/>
                <w:rFonts w:ascii="Arial" w:eastAsia="Arial" w:hAnsi="Arial" w:cs="Arial"/>
                <w:bCs/>
                <w:noProof/>
                <w:sz w:val="20"/>
                <w:szCs w:val="20"/>
              </w:rPr>
              <w:t>DOCUMENTOS VÁLIDOS PARA LA ACREDITACIÓN DE LA EXPERIENCIA REQUERIDA</w:t>
            </w:r>
            <w:r w:rsidR="001D2634" w:rsidRPr="00D91EA7">
              <w:rPr>
                <w:rFonts w:ascii="Arial" w:hAnsi="Arial" w:cs="Arial"/>
                <w:bCs/>
                <w:noProof/>
                <w:webHidden/>
                <w:sz w:val="20"/>
                <w:szCs w:val="20"/>
              </w:rPr>
              <w:tab/>
            </w:r>
            <w:r w:rsidR="001D2634" w:rsidRPr="00D91EA7">
              <w:rPr>
                <w:rFonts w:ascii="Arial" w:hAnsi="Arial" w:cs="Arial"/>
                <w:bCs/>
                <w:noProof/>
                <w:webHidden/>
                <w:sz w:val="20"/>
                <w:szCs w:val="20"/>
              </w:rPr>
              <w:fldChar w:fldCharType="begin"/>
            </w:r>
            <w:r w:rsidR="001D2634" w:rsidRPr="00D91EA7">
              <w:rPr>
                <w:rFonts w:ascii="Arial" w:hAnsi="Arial" w:cs="Arial"/>
                <w:bCs/>
                <w:noProof/>
                <w:webHidden/>
                <w:sz w:val="20"/>
                <w:szCs w:val="20"/>
              </w:rPr>
              <w:instrText xml:space="preserve"> PAGEREF _Toc173259287 \h </w:instrText>
            </w:r>
            <w:r w:rsidR="001D2634" w:rsidRPr="00D91EA7">
              <w:rPr>
                <w:rFonts w:ascii="Arial" w:hAnsi="Arial" w:cs="Arial"/>
                <w:bCs/>
                <w:noProof/>
                <w:webHidden/>
                <w:sz w:val="20"/>
                <w:szCs w:val="20"/>
              </w:rPr>
            </w:r>
            <w:r w:rsidR="001D2634" w:rsidRPr="00D91EA7">
              <w:rPr>
                <w:rFonts w:ascii="Arial" w:hAnsi="Arial" w:cs="Arial"/>
                <w:bCs/>
                <w:noProof/>
                <w:webHidden/>
                <w:sz w:val="20"/>
                <w:szCs w:val="20"/>
              </w:rPr>
              <w:fldChar w:fldCharType="separate"/>
            </w:r>
            <w:r w:rsidR="001D2634" w:rsidRPr="00D91EA7">
              <w:rPr>
                <w:rFonts w:ascii="Arial" w:hAnsi="Arial" w:cs="Arial"/>
                <w:bCs/>
                <w:noProof/>
                <w:webHidden/>
                <w:sz w:val="20"/>
                <w:szCs w:val="20"/>
              </w:rPr>
              <w:t>48</w:t>
            </w:r>
            <w:r w:rsidR="001D2634" w:rsidRPr="00D91EA7">
              <w:rPr>
                <w:rFonts w:ascii="Arial" w:hAnsi="Arial" w:cs="Arial"/>
                <w:bCs/>
                <w:noProof/>
                <w:webHidden/>
                <w:sz w:val="20"/>
                <w:szCs w:val="20"/>
              </w:rPr>
              <w:fldChar w:fldCharType="end"/>
            </w:r>
          </w:hyperlink>
        </w:p>
        <w:p w14:paraId="028B4E1B" w14:textId="68CBEDE7" w:rsidR="001D2634" w:rsidRPr="00D91EA7" w:rsidRDefault="00E22D31" w:rsidP="0004730E">
          <w:pPr>
            <w:pStyle w:val="TDC3"/>
            <w:tabs>
              <w:tab w:val="clear" w:pos="8828"/>
              <w:tab w:val="left" w:pos="8505"/>
              <w:tab w:val="right" w:leader="dot" w:pos="8789"/>
            </w:tabs>
            <w:ind w:left="142"/>
            <w:rPr>
              <w:rFonts w:ascii="Arial" w:hAnsi="Arial" w:cs="Arial"/>
              <w:bCs/>
              <w:noProof/>
              <w:kern w:val="2"/>
              <w:sz w:val="20"/>
              <w:szCs w:val="20"/>
              <w14:ligatures w14:val="standardContextual"/>
            </w:rPr>
          </w:pPr>
          <w:hyperlink w:anchor="_Toc173259288" w:history="1">
            <w:r w:rsidR="001D2634" w:rsidRPr="00D91EA7">
              <w:rPr>
                <w:rStyle w:val="Hipervnculo"/>
                <w:rFonts w:ascii="Arial" w:eastAsia="Arial" w:hAnsi="Arial" w:cs="Arial"/>
                <w:bCs/>
                <w:noProof/>
                <w:sz w:val="20"/>
                <w:szCs w:val="20"/>
              </w:rPr>
              <w:t>3.5.7.</w:t>
            </w:r>
            <w:r w:rsidR="001D2634" w:rsidRPr="00D91EA7">
              <w:rPr>
                <w:rFonts w:ascii="Arial" w:hAnsi="Arial" w:cs="Arial"/>
                <w:bCs/>
                <w:noProof/>
                <w:kern w:val="2"/>
                <w:sz w:val="20"/>
                <w:szCs w:val="20"/>
                <w14:ligatures w14:val="standardContextual"/>
              </w:rPr>
              <w:tab/>
            </w:r>
            <w:r w:rsidR="001D2634" w:rsidRPr="00D91EA7">
              <w:rPr>
                <w:rStyle w:val="Hipervnculo"/>
                <w:rFonts w:ascii="Arial" w:eastAsia="Arial" w:hAnsi="Arial" w:cs="Arial"/>
                <w:bCs/>
                <w:noProof/>
                <w:sz w:val="20"/>
                <w:szCs w:val="20"/>
              </w:rPr>
              <w:t>PARA CONTRATO ENTRE PARTICULARES</w:t>
            </w:r>
            <w:r w:rsidR="001D2634" w:rsidRPr="00D91EA7">
              <w:rPr>
                <w:rFonts w:ascii="Arial" w:hAnsi="Arial" w:cs="Arial"/>
                <w:bCs/>
                <w:noProof/>
                <w:webHidden/>
                <w:sz w:val="20"/>
                <w:szCs w:val="20"/>
              </w:rPr>
              <w:tab/>
            </w:r>
            <w:r w:rsidR="001D2634" w:rsidRPr="00D91EA7">
              <w:rPr>
                <w:rFonts w:ascii="Arial" w:hAnsi="Arial" w:cs="Arial"/>
                <w:bCs/>
                <w:noProof/>
                <w:webHidden/>
                <w:sz w:val="20"/>
                <w:szCs w:val="20"/>
              </w:rPr>
              <w:fldChar w:fldCharType="begin"/>
            </w:r>
            <w:r w:rsidR="001D2634" w:rsidRPr="00D91EA7">
              <w:rPr>
                <w:rFonts w:ascii="Arial" w:hAnsi="Arial" w:cs="Arial"/>
                <w:bCs/>
                <w:noProof/>
                <w:webHidden/>
                <w:sz w:val="20"/>
                <w:szCs w:val="20"/>
              </w:rPr>
              <w:instrText xml:space="preserve"> PAGEREF _Toc173259288 \h </w:instrText>
            </w:r>
            <w:r w:rsidR="001D2634" w:rsidRPr="00D91EA7">
              <w:rPr>
                <w:rFonts w:ascii="Arial" w:hAnsi="Arial" w:cs="Arial"/>
                <w:bCs/>
                <w:noProof/>
                <w:webHidden/>
                <w:sz w:val="20"/>
                <w:szCs w:val="20"/>
              </w:rPr>
            </w:r>
            <w:r w:rsidR="001D2634" w:rsidRPr="00D91EA7">
              <w:rPr>
                <w:rFonts w:ascii="Arial" w:hAnsi="Arial" w:cs="Arial"/>
                <w:bCs/>
                <w:noProof/>
                <w:webHidden/>
                <w:sz w:val="20"/>
                <w:szCs w:val="20"/>
              </w:rPr>
              <w:fldChar w:fldCharType="separate"/>
            </w:r>
            <w:r w:rsidR="001D2634" w:rsidRPr="00D91EA7">
              <w:rPr>
                <w:rFonts w:ascii="Arial" w:hAnsi="Arial" w:cs="Arial"/>
                <w:bCs/>
                <w:noProof/>
                <w:webHidden/>
                <w:sz w:val="20"/>
                <w:szCs w:val="20"/>
              </w:rPr>
              <w:t>48</w:t>
            </w:r>
            <w:r w:rsidR="001D2634" w:rsidRPr="00D91EA7">
              <w:rPr>
                <w:rFonts w:ascii="Arial" w:hAnsi="Arial" w:cs="Arial"/>
                <w:bCs/>
                <w:noProof/>
                <w:webHidden/>
                <w:sz w:val="20"/>
                <w:szCs w:val="20"/>
              </w:rPr>
              <w:fldChar w:fldCharType="end"/>
            </w:r>
          </w:hyperlink>
        </w:p>
        <w:p w14:paraId="35400434" w14:textId="1F13030A" w:rsidR="001D2634" w:rsidRPr="00D91EA7" w:rsidRDefault="00E22D31" w:rsidP="0004730E">
          <w:pPr>
            <w:pStyle w:val="TDC3"/>
            <w:tabs>
              <w:tab w:val="clear" w:pos="8828"/>
              <w:tab w:val="left" w:pos="8505"/>
              <w:tab w:val="right" w:leader="dot" w:pos="8789"/>
            </w:tabs>
            <w:ind w:left="142"/>
            <w:rPr>
              <w:rFonts w:ascii="Arial" w:hAnsi="Arial" w:cs="Arial"/>
              <w:bCs/>
              <w:noProof/>
              <w:kern w:val="2"/>
              <w:sz w:val="20"/>
              <w:szCs w:val="20"/>
              <w14:ligatures w14:val="standardContextual"/>
            </w:rPr>
          </w:pPr>
          <w:hyperlink w:anchor="_Toc173259289" w:history="1">
            <w:r w:rsidR="001D2634" w:rsidRPr="00D91EA7">
              <w:rPr>
                <w:rStyle w:val="Hipervnculo"/>
                <w:rFonts w:ascii="Arial" w:eastAsia="Arial" w:hAnsi="Arial" w:cs="Arial"/>
                <w:bCs/>
                <w:noProof/>
                <w:sz w:val="20"/>
                <w:szCs w:val="20"/>
              </w:rPr>
              <w:t>3.5.8.</w:t>
            </w:r>
            <w:r w:rsidR="001D2634" w:rsidRPr="00D91EA7">
              <w:rPr>
                <w:rFonts w:ascii="Arial" w:hAnsi="Arial" w:cs="Arial"/>
                <w:bCs/>
                <w:noProof/>
                <w:kern w:val="2"/>
                <w:sz w:val="20"/>
                <w:szCs w:val="20"/>
                <w14:ligatures w14:val="standardContextual"/>
              </w:rPr>
              <w:tab/>
            </w:r>
            <w:r w:rsidR="001D2634" w:rsidRPr="00D91EA7">
              <w:rPr>
                <w:rStyle w:val="Hipervnculo"/>
                <w:rFonts w:ascii="Arial" w:eastAsia="Arial" w:hAnsi="Arial" w:cs="Arial"/>
                <w:bCs/>
                <w:noProof/>
                <w:sz w:val="20"/>
                <w:szCs w:val="20"/>
              </w:rPr>
              <w:t>PARA SUBCONTRATOS</w:t>
            </w:r>
            <w:r w:rsidR="001D2634" w:rsidRPr="00D91EA7">
              <w:rPr>
                <w:rFonts w:ascii="Arial" w:hAnsi="Arial" w:cs="Arial"/>
                <w:bCs/>
                <w:noProof/>
                <w:webHidden/>
                <w:sz w:val="20"/>
                <w:szCs w:val="20"/>
              </w:rPr>
              <w:tab/>
            </w:r>
            <w:r w:rsidR="001D2634" w:rsidRPr="00D91EA7">
              <w:rPr>
                <w:rFonts w:ascii="Arial" w:hAnsi="Arial" w:cs="Arial"/>
                <w:bCs/>
                <w:noProof/>
                <w:webHidden/>
                <w:sz w:val="20"/>
                <w:szCs w:val="20"/>
              </w:rPr>
              <w:fldChar w:fldCharType="begin"/>
            </w:r>
            <w:r w:rsidR="001D2634" w:rsidRPr="00D91EA7">
              <w:rPr>
                <w:rFonts w:ascii="Arial" w:hAnsi="Arial" w:cs="Arial"/>
                <w:bCs/>
                <w:noProof/>
                <w:webHidden/>
                <w:sz w:val="20"/>
                <w:szCs w:val="20"/>
              </w:rPr>
              <w:instrText xml:space="preserve"> PAGEREF _Toc173259289 \h </w:instrText>
            </w:r>
            <w:r w:rsidR="001D2634" w:rsidRPr="00D91EA7">
              <w:rPr>
                <w:rFonts w:ascii="Arial" w:hAnsi="Arial" w:cs="Arial"/>
                <w:bCs/>
                <w:noProof/>
                <w:webHidden/>
                <w:sz w:val="20"/>
                <w:szCs w:val="20"/>
              </w:rPr>
            </w:r>
            <w:r w:rsidR="001D2634" w:rsidRPr="00D91EA7">
              <w:rPr>
                <w:rFonts w:ascii="Arial" w:hAnsi="Arial" w:cs="Arial"/>
                <w:bCs/>
                <w:noProof/>
                <w:webHidden/>
                <w:sz w:val="20"/>
                <w:szCs w:val="20"/>
              </w:rPr>
              <w:fldChar w:fldCharType="separate"/>
            </w:r>
            <w:r w:rsidR="001D2634" w:rsidRPr="00D91EA7">
              <w:rPr>
                <w:rFonts w:ascii="Arial" w:hAnsi="Arial" w:cs="Arial"/>
                <w:bCs/>
                <w:noProof/>
                <w:webHidden/>
                <w:sz w:val="20"/>
                <w:szCs w:val="20"/>
              </w:rPr>
              <w:t>49</w:t>
            </w:r>
            <w:r w:rsidR="001D2634" w:rsidRPr="00D91EA7">
              <w:rPr>
                <w:rFonts w:ascii="Arial" w:hAnsi="Arial" w:cs="Arial"/>
                <w:bCs/>
                <w:noProof/>
                <w:webHidden/>
                <w:sz w:val="20"/>
                <w:szCs w:val="20"/>
              </w:rPr>
              <w:fldChar w:fldCharType="end"/>
            </w:r>
          </w:hyperlink>
        </w:p>
        <w:p w14:paraId="73EE00AD" w14:textId="3BA7A67A" w:rsidR="001D2634" w:rsidRPr="00D91EA7" w:rsidRDefault="00E22D31" w:rsidP="0004730E">
          <w:pPr>
            <w:pStyle w:val="TDC3"/>
            <w:tabs>
              <w:tab w:val="clear" w:pos="8828"/>
              <w:tab w:val="left" w:pos="8505"/>
              <w:tab w:val="right" w:leader="dot" w:pos="8789"/>
            </w:tabs>
            <w:ind w:left="142"/>
            <w:rPr>
              <w:rFonts w:ascii="Arial" w:hAnsi="Arial" w:cs="Arial"/>
              <w:bCs/>
              <w:noProof/>
              <w:kern w:val="2"/>
              <w:sz w:val="20"/>
              <w:szCs w:val="20"/>
              <w14:ligatures w14:val="standardContextual"/>
            </w:rPr>
          </w:pPr>
          <w:hyperlink w:anchor="_Toc173259290" w:history="1">
            <w:r w:rsidR="001D2634" w:rsidRPr="00D91EA7">
              <w:rPr>
                <w:rStyle w:val="Hipervnculo"/>
                <w:rFonts w:ascii="Arial" w:eastAsia="Arial" w:hAnsi="Arial" w:cs="Arial"/>
                <w:bCs/>
                <w:noProof/>
                <w:sz w:val="20"/>
                <w:szCs w:val="20"/>
              </w:rPr>
              <w:t>3.5.9.</w:t>
            </w:r>
            <w:r w:rsidR="001D2634" w:rsidRPr="00D91EA7">
              <w:rPr>
                <w:rFonts w:ascii="Arial" w:hAnsi="Arial" w:cs="Arial"/>
                <w:bCs/>
                <w:noProof/>
                <w:kern w:val="2"/>
                <w:sz w:val="20"/>
                <w:szCs w:val="20"/>
                <w14:ligatures w14:val="standardContextual"/>
              </w:rPr>
              <w:tab/>
            </w:r>
            <w:r w:rsidR="001D2634" w:rsidRPr="00D91EA7">
              <w:rPr>
                <w:rStyle w:val="Hipervnculo"/>
                <w:rFonts w:ascii="Arial" w:eastAsia="Arial" w:hAnsi="Arial" w:cs="Arial"/>
                <w:bCs/>
                <w:noProof/>
                <w:sz w:val="20"/>
                <w:szCs w:val="20"/>
              </w:rPr>
              <w:t>RELACIÓN DE LOS CONTRATOS FRENTE AL PRESUPUESTO OFICIAL</w:t>
            </w:r>
            <w:r w:rsidR="001D2634" w:rsidRPr="00D91EA7">
              <w:rPr>
                <w:rFonts w:ascii="Arial" w:hAnsi="Arial" w:cs="Arial"/>
                <w:bCs/>
                <w:noProof/>
                <w:webHidden/>
                <w:sz w:val="20"/>
                <w:szCs w:val="20"/>
              </w:rPr>
              <w:tab/>
            </w:r>
            <w:r w:rsidR="001D2634" w:rsidRPr="00D91EA7">
              <w:rPr>
                <w:rFonts w:ascii="Arial" w:hAnsi="Arial" w:cs="Arial"/>
                <w:bCs/>
                <w:noProof/>
                <w:webHidden/>
                <w:sz w:val="20"/>
                <w:szCs w:val="20"/>
              </w:rPr>
              <w:fldChar w:fldCharType="begin"/>
            </w:r>
            <w:r w:rsidR="001D2634" w:rsidRPr="00D91EA7">
              <w:rPr>
                <w:rFonts w:ascii="Arial" w:hAnsi="Arial" w:cs="Arial"/>
                <w:bCs/>
                <w:noProof/>
                <w:webHidden/>
                <w:sz w:val="20"/>
                <w:szCs w:val="20"/>
              </w:rPr>
              <w:instrText xml:space="preserve"> PAGEREF _Toc173259290 \h </w:instrText>
            </w:r>
            <w:r w:rsidR="001D2634" w:rsidRPr="00D91EA7">
              <w:rPr>
                <w:rFonts w:ascii="Arial" w:hAnsi="Arial" w:cs="Arial"/>
                <w:bCs/>
                <w:noProof/>
                <w:webHidden/>
                <w:sz w:val="20"/>
                <w:szCs w:val="20"/>
              </w:rPr>
            </w:r>
            <w:r w:rsidR="001D2634" w:rsidRPr="00D91EA7">
              <w:rPr>
                <w:rFonts w:ascii="Arial" w:hAnsi="Arial" w:cs="Arial"/>
                <w:bCs/>
                <w:noProof/>
                <w:webHidden/>
                <w:sz w:val="20"/>
                <w:szCs w:val="20"/>
              </w:rPr>
              <w:fldChar w:fldCharType="separate"/>
            </w:r>
            <w:r w:rsidR="001D2634" w:rsidRPr="00D91EA7">
              <w:rPr>
                <w:rFonts w:ascii="Arial" w:hAnsi="Arial" w:cs="Arial"/>
                <w:bCs/>
                <w:noProof/>
                <w:webHidden/>
                <w:sz w:val="20"/>
                <w:szCs w:val="20"/>
              </w:rPr>
              <w:t>50</w:t>
            </w:r>
            <w:r w:rsidR="001D2634" w:rsidRPr="00D91EA7">
              <w:rPr>
                <w:rFonts w:ascii="Arial" w:hAnsi="Arial" w:cs="Arial"/>
                <w:bCs/>
                <w:noProof/>
                <w:webHidden/>
                <w:sz w:val="20"/>
                <w:szCs w:val="20"/>
              </w:rPr>
              <w:fldChar w:fldCharType="end"/>
            </w:r>
          </w:hyperlink>
        </w:p>
        <w:p w14:paraId="0C9CF020" w14:textId="4B716910" w:rsidR="001D2634" w:rsidRPr="00D91EA7" w:rsidRDefault="00E22D31" w:rsidP="0004730E">
          <w:pPr>
            <w:pStyle w:val="TDC2"/>
            <w:tabs>
              <w:tab w:val="clear" w:pos="8828"/>
              <w:tab w:val="left" w:pos="8505"/>
              <w:tab w:val="right" w:leader="dot" w:pos="8789"/>
            </w:tabs>
            <w:ind w:left="142"/>
            <w:rPr>
              <w:rFonts w:eastAsiaTheme="minorEastAsia" w:cs="Arial"/>
              <w:color w:val="auto"/>
              <w:kern w:val="2"/>
              <w:szCs w:val="20"/>
              <w:lang w:eastAsia="es-CO"/>
              <w14:ligatures w14:val="standardContextual"/>
            </w:rPr>
          </w:pPr>
          <w:hyperlink w:anchor="_Toc173259291" w:history="1">
            <w:r w:rsidR="001D2634" w:rsidRPr="00D91EA7">
              <w:rPr>
                <w:rStyle w:val="Hipervnculo"/>
                <w:rFonts w:cs="Arial"/>
                <w:szCs w:val="20"/>
              </w:rPr>
              <w:t>3.6</w:t>
            </w:r>
            <w:r w:rsidR="001D2634" w:rsidRPr="00D91EA7">
              <w:rPr>
                <w:rFonts w:eastAsiaTheme="minorEastAsia" w:cs="Arial"/>
                <w:color w:val="auto"/>
                <w:kern w:val="2"/>
                <w:szCs w:val="20"/>
                <w:lang w:eastAsia="es-CO"/>
                <w14:ligatures w14:val="standardContextual"/>
              </w:rPr>
              <w:tab/>
            </w:r>
            <w:r w:rsidR="001D2634" w:rsidRPr="00D91EA7">
              <w:rPr>
                <w:rStyle w:val="Hipervnculo"/>
                <w:rFonts w:cs="Arial"/>
                <w:szCs w:val="20"/>
              </w:rPr>
              <w:t>CAPACIDAD FINANCIERA</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_Toc173259291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50</w:t>
            </w:r>
            <w:r w:rsidR="001D2634" w:rsidRPr="00D91EA7">
              <w:rPr>
                <w:rFonts w:cs="Arial"/>
                <w:webHidden/>
                <w:szCs w:val="20"/>
              </w:rPr>
              <w:fldChar w:fldCharType="end"/>
            </w:r>
          </w:hyperlink>
        </w:p>
        <w:p w14:paraId="7BB4B817" w14:textId="25D12CF4" w:rsidR="001D2634" w:rsidRPr="00D91EA7" w:rsidRDefault="00E22D31" w:rsidP="0004730E">
          <w:pPr>
            <w:pStyle w:val="TDC2"/>
            <w:tabs>
              <w:tab w:val="clear" w:pos="8828"/>
              <w:tab w:val="left" w:pos="8505"/>
              <w:tab w:val="right" w:leader="dot" w:pos="8789"/>
            </w:tabs>
            <w:ind w:left="142"/>
            <w:rPr>
              <w:rFonts w:eastAsiaTheme="minorEastAsia" w:cs="Arial"/>
              <w:color w:val="auto"/>
              <w:kern w:val="2"/>
              <w:szCs w:val="20"/>
              <w:lang w:eastAsia="es-CO"/>
              <w14:ligatures w14:val="standardContextual"/>
            </w:rPr>
          </w:pPr>
          <w:hyperlink w:anchor="_Toc173259292" w:history="1">
            <w:r w:rsidR="001D2634" w:rsidRPr="00D91EA7">
              <w:rPr>
                <w:rStyle w:val="Hipervnculo"/>
                <w:rFonts w:cs="Arial"/>
                <w:szCs w:val="20"/>
              </w:rPr>
              <w:t>3.7</w:t>
            </w:r>
            <w:r w:rsidR="001D2634" w:rsidRPr="00D91EA7">
              <w:rPr>
                <w:rFonts w:eastAsiaTheme="minorEastAsia" w:cs="Arial"/>
                <w:color w:val="auto"/>
                <w:kern w:val="2"/>
                <w:szCs w:val="20"/>
                <w:lang w:eastAsia="es-CO"/>
                <w14:ligatures w14:val="standardContextual"/>
              </w:rPr>
              <w:tab/>
            </w:r>
            <w:r w:rsidR="001D2634" w:rsidRPr="00D91EA7">
              <w:rPr>
                <w:rStyle w:val="Hipervnculo"/>
                <w:rFonts w:cs="Arial"/>
                <w:szCs w:val="20"/>
              </w:rPr>
              <w:t>CAPITAL DE TRABAJO</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_Toc173259292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51</w:t>
            </w:r>
            <w:r w:rsidR="001D2634" w:rsidRPr="00D91EA7">
              <w:rPr>
                <w:rFonts w:cs="Arial"/>
                <w:webHidden/>
                <w:szCs w:val="20"/>
              </w:rPr>
              <w:fldChar w:fldCharType="end"/>
            </w:r>
          </w:hyperlink>
        </w:p>
        <w:p w14:paraId="5F073A99" w14:textId="509EAF42" w:rsidR="001D2634" w:rsidRPr="00D91EA7" w:rsidRDefault="00E22D31" w:rsidP="0004730E">
          <w:pPr>
            <w:pStyle w:val="TDC2"/>
            <w:tabs>
              <w:tab w:val="clear" w:pos="8828"/>
              <w:tab w:val="left" w:pos="8505"/>
              <w:tab w:val="right" w:leader="dot" w:pos="8789"/>
            </w:tabs>
            <w:ind w:left="142"/>
            <w:rPr>
              <w:rFonts w:eastAsiaTheme="minorEastAsia" w:cs="Arial"/>
              <w:color w:val="auto"/>
              <w:kern w:val="2"/>
              <w:szCs w:val="20"/>
              <w:lang w:eastAsia="es-CO"/>
              <w14:ligatures w14:val="standardContextual"/>
            </w:rPr>
          </w:pPr>
          <w:hyperlink w:anchor="_Toc173259293" w:history="1">
            <w:r w:rsidR="001D2634" w:rsidRPr="00D91EA7">
              <w:rPr>
                <w:rStyle w:val="Hipervnculo"/>
                <w:rFonts w:cs="Arial"/>
                <w:szCs w:val="20"/>
              </w:rPr>
              <w:t>3.8</w:t>
            </w:r>
            <w:r w:rsidR="001D2634" w:rsidRPr="00D91EA7">
              <w:rPr>
                <w:rFonts w:eastAsiaTheme="minorEastAsia" w:cs="Arial"/>
                <w:color w:val="auto"/>
                <w:kern w:val="2"/>
                <w:szCs w:val="20"/>
                <w:lang w:eastAsia="es-CO"/>
                <w14:ligatures w14:val="standardContextual"/>
              </w:rPr>
              <w:tab/>
            </w:r>
            <w:r w:rsidR="001D2634" w:rsidRPr="00D91EA7">
              <w:rPr>
                <w:rStyle w:val="Hipervnculo"/>
                <w:rFonts w:cs="Arial"/>
                <w:szCs w:val="20"/>
              </w:rPr>
              <w:t>CAPACIDAD ORGANIZACIONAL</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_Toc173259293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53</w:t>
            </w:r>
            <w:r w:rsidR="001D2634" w:rsidRPr="00D91EA7">
              <w:rPr>
                <w:rFonts w:cs="Arial"/>
                <w:webHidden/>
                <w:szCs w:val="20"/>
              </w:rPr>
              <w:fldChar w:fldCharType="end"/>
            </w:r>
          </w:hyperlink>
        </w:p>
        <w:p w14:paraId="335FDD52" w14:textId="57562B02" w:rsidR="001D2634" w:rsidRPr="00D91EA7" w:rsidRDefault="00E22D31" w:rsidP="0004730E">
          <w:pPr>
            <w:pStyle w:val="TDC2"/>
            <w:tabs>
              <w:tab w:val="clear" w:pos="8828"/>
              <w:tab w:val="left" w:pos="8505"/>
              <w:tab w:val="right" w:leader="dot" w:pos="8789"/>
            </w:tabs>
            <w:ind w:left="142"/>
            <w:rPr>
              <w:rFonts w:eastAsiaTheme="minorEastAsia" w:cs="Arial"/>
              <w:color w:val="auto"/>
              <w:kern w:val="2"/>
              <w:szCs w:val="20"/>
              <w:lang w:eastAsia="es-CO"/>
              <w14:ligatures w14:val="standardContextual"/>
            </w:rPr>
          </w:pPr>
          <w:hyperlink w:anchor="_Toc173259294" w:history="1">
            <w:r w:rsidR="001D2634" w:rsidRPr="00D91EA7">
              <w:rPr>
                <w:rStyle w:val="Hipervnculo"/>
                <w:rFonts w:cs="Arial"/>
                <w:szCs w:val="20"/>
              </w:rPr>
              <w:t>3.9</w:t>
            </w:r>
            <w:r w:rsidR="001D2634" w:rsidRPr="00D91EA7">
              <w:rPr>
                <w:rFonts w:eastAsiaTheme="minorEastAsia" w:cs="Arial"/>
                <w:color w:val="auto"/>
                <w:kern w:val="2"/>
                <w:szCs w:val="20"/>
                <w:lang w:eastAsia="es-CO"/>
                <w14:ligatures w14:val="standardContextual"/>
              </w:rPr>
              <w:tab/>
            </w:r>
            <w:r w:rsidR="001D2634" w:rsidRPr="00D91EA7">
              <w:rPr>
                <w:rStyle w:val="Hipervnculo"/>
                <w:rFonts w:cs="Arial"/>
                <w:szCs w:val="20"/>
              </w:rPr>
              <w:t>ACREDITACIÓN DE LA CAPACIDAD FINANCIERA Y ORGANIZACIONAL</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_Toc173259294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53</w:t>
            </w:r>
            <w:r w:rsidR="001D2634" w:rsidRPr="00D91EA7">
              <w:rPr>
                <w:rFonts w:cs="Arial"/>
                <w:webHidden/>
                <w:szCs w:val="20"/>
              </w:rPr>
              <w:fldChar w:fldCharType="end"/>
            </w:r>
          </w:hyperlink>
        </w:p>
        <w:p w14:paraId="7FBA4F2D" w14:textId="566F24D8" w:rsidR="001D2634" w:rsidRPr="00D91EA7" w:rsidRDefault="00E22D31" w:rsidP="0004730E">
          <w:pPr>
            <w:pStyle w:val="TDC3"/>
            <w:tabs>
              <w:tab w:val="clear" w:pos="8828"/>
              <w:tab w:val="left" w:pos="8505"/>
              <w:tab w:val="right" w:leader="dot" w:pos="8789"/>
            </w:tabs>
            <w:ind w:left="142"/>
            <w:rPr>
              <w:rFonts w:ascii="Arial" w:hAnsi="Arial" w:cs="Arial"/>
              <w:bCs/>
              <w:noProof/>
              <w:kern w:val="2"/>
              <w:sz w:val="20"/>
              <w:szCs w:val="20"/>
              <w14:ligatures w14:val="standardContextual"/>
            </w:rPr>
          </w:pPr>
          <w:hyperlink w:anchor="_Toc173259295" w:history="1">
            <w:r w:rsidR="001D2634" w:rsidRPr="00D91EA7">
              <w:rPr>
                <w:rStyle w:val="Hipervnculo"/>
                <w:rFonts w:ascii="Arial" w:eastAsia="Arial" w:hAnsi="Arial" w:cs="Arial"/>
                <w:bCs/>
                <w:noProof/>
                <w:sz w:val="20"/>
                <w:szCs w:val="20"/>
              </w:rPr>
              <w:t>3.9.1</w:t>
            </w:r>
            <w:r w:rsidR="001D2634" w:rsidRPr="00D91EA7">
              <w:rPr>
                <w:rFonts w:ascii="Arial" w:hAnsi="Arial" w:cs="Arial"/>
                <w:bCs/>
                <w:noProof/>
                <w:kern w:val="2"/>
                <w:sz w:val="20"/>
                <w:szCs w:val="20"/>
                <w14:ligatures w14:val="standardContextual"/>
              </w:rPr>
              <w:tab/>
            </w:r>
            <w:r w:rsidR="001D2634" w:rsidRPr="00D91EA7">
              <w:rPr>
                <w:rStyle w:val="Hipervnculo"/>
                <w:rFonts w:ascii="Arial" w:eastAsia="Arial" w:hAnsi="Arial" w:cs="Arial"/>
                <w:bCs/>
                <w:noProof/>
                <w:sz w:val="20"/>
                <w:szCs w:val="20"/>
              </w:rPr>
              <w:t>PERSONAS NATURALES O JURÍDICAS NACIONALES Y EXTRANJERAS CON DOMICILIO O SUCURSAL EN COLOMBIA</w:t>
            </w:r>
            <w:r w:rsidR="001D2634" w:rsidRPr="00D91EA7">
              <w:rPr>
                <w:rFonts w:ascii="Arial" w:hAnsi="Arial" w:cs="Arial"/>
                <w:bCs/>
                <w:noProof/>
                <w:webHidden/>
                <w:sz w:val="20"/>
                <w:szCs w:val="20"/>
              </w:rPr>
              <w:tab/>
            </w:r>
            <w:r w:rsidR="001D2634" w:rsidRPr="00D91EA7">
              <w:rPr>
                <w:rFonts w:ascii="Arial" w:hAnsi="Arial" w:cs="Arial"/>
                <w:bCs/>
                <w:noProof/>
                <w:webHidden/>
                <w:sz w:val="20"/>
                <w:szCs w:val="20"/>
              </w:rPr>
              <w:fldChar w:fldCharType="begin"/>
            </w:r>
            <w:r w:rsidR="001D2634" w:rsidRPr="00D91EA7">
              <w:rPr>
                <w:rFonts w:ascii="Arial" w:hAnsi="Arial" w:cs="Arial"/>
                <w:bCs/>
                <w:noProof/>
                <w:webHidden/>
                <w:sz w:val="20"/>
                <w:szCs w:val="20"/>
              </w:rPr>
              <w:instrText xml:space="preserve"> PAGEREF _Toc173259295 \h </w:instrText>
            </w:r>
            <w:r w:rsidR="001D2634" w:rsidRPr="00D91EA7">
              <w:rPr>
                <w:rFonts w:ascii="Arial" w:hAnsi="Arial" w:cs="Arial"/>
                <w:bCs/>
                <w:noProof/>
                <w:webHidden/>
                <w:sz w:val="20"/>
                <w:szCs w:val="20"/>
              </w:rPr>
            </w:r>
            <w:r w:rsidR="001D2634" w:rsidRPr="00D91EA7">
              <w:rPr>
                <w:rFonts w:ascii="Arial" w:hAnsi="Arial" w:cs="Arial"/>
                <w:bCs/>
                <w:noProof/>
                <w:webHidden/>
                <w:sz w:val="20"/>
                <w:szCs w:val="20"/>
              </w:rPr>
              <w:fldChar w:fldCharType="separate"/>
            </w:r>
            <w:r w:rsidR="001D2634" w:rsidRPr="00D91EA7">
              <w:rPr>
                <w:rFonts w:ascii="Arial" w:hAnsi="Arial" w:cs="Arial"/>
                <w:bCs/>
                <w:noProof/>
                <w:webHidden/>
                <w:sz w:val="20"/>
                <w:szCs w:val="20"/>
              </w:rPr>
              <w:t>53</w:t>
            </w:r>
            <w:r w:rsidR="001D2634" w:rsidRPr="00D91EA7">
              <w:rPr>
                <w:rFonts w:ascii="Arial" w:hAnsi="Arial" w:cs="Arial"/>
                <w:bCs/>
                <w:noProof/>
                <w:webHidden/>
                <w:sz w:val="20"/>
                <w:szCs w:val="20"/>
              </w:rPr>
              <w:fldChar w:fldCharType="end"/>
            </w:r>
          </w:hyperlink>
        </w:p>
        <w:p w14:paraId="297C80FD" w14:textId="4AC17169" w:rsidR="001D2634" w:rsidRPr="00D91EA7" w:rsidRDefault="00E22D31" w:rsidP="0004730E">
          <w:pPr>
            <w:pStyle w:val="TDC3"/>
            <w:tabs>
              <w:tab w:val="clear" w:pos="8828"/>
              <w:tab w:val="left" w:pos="8505"/>
              <w:tab w:val="right" w:leader="dot" w:pos="8789"/>
            </w:tabs>
            <w:ind w:left="142"/>
            <w:rPr>
              <w:rFonts w:ascii="Arial" w:hAnsi="Arial" w:cs="Arial"/>
              <w:bCs/>
              <w:noProof/>
              <w:kern w:val="2"/>
              <w:sz w:val="20"/>
              <w:szCs w:val="20"/>
              <w14:ligatures w14:val="standardContextual"/>
            </w:rPr>
          </w:pPr>
          <w:hyperlink w:anchor="_Toc173259296" w:history="1">
            <w:r w:rsidR="001D2634" w:rsidRPr="00D91EA7">
              <w:rPr>
                <w:rStyle w:val="Hipervnculo"/>
                <w:rFonts w:ascii="Arial" w:eastAsia="Arial" w:hAnsi="Arial" w:cs="Arial"/>
                <w:bCs/>
                <w:noProof/>
                <w:sz w:val="20"/>
                <w:szCs w:val="20"/>
              </w:rPr>
              <w:t>3.9.2</w:t>
            </w:r>
            <w:r w:rsidR="001D2634" w:rsidRPr="00D91EA7">
              <w:rPr>
                <w:rFonts w:ascii="Arial" w:hAnsi="Arial" w:cs="Arial"/>
                <w:bCs/>
                <w:noProof/>
                <w:kern w:val="2"/>
                <w:sz w:val="20"/>
                <w:szCs w:val="20"/>
                <w14:ligatures w14:val="standardContextual"/>
              </w:rPr>
              <w:tab/>
            </w:r>
            <w:r w:rsidR="001D2634" w:rsidRPr="00D91EA7">
              <w:rPr>
                <w:rStyle w:val="Hipervnculo"/>
                <w:rFonts w:ascii="Arial" w:eastAsia="Arial" w:hAnsi="Arial" w:cs="Arial"/>
                <w:bCs/>
                <w:noProof/>
                <w:sz w:val="20"/>
                <w:szCs w:val="20"/>
              </w:rPr>
              <w:t>PERSONAS NATURALES O JURÍDICAS EXTRANJERAS SIN DOMICILIO O SUCURSAL EN COLOMBIA</w:t>
            </w:r>
            <w:r w:rsidR="001D2634" w:rsidRPr="00D91EA7">
              <w:rPr>
                <w:rFonts w:ascii="Arial" w:hAnsi="Arial" w:cs="Arial"/>
                <w:bCs/>
                <w:noProof/>
                <w:webHidden/>
                <w:sz w:val="20"/>
                <w:szCs w:val="20"/>
              </w:rPr>
              <w:tab/>
            </w:r>
            <w:r w:rsidR="001D2634" w:rsidRPr="00D91EA7">
              <w:rPr>
                <w:rFonts w:ascii="Arial" w:hAnsi="Arial" w:cs="Arial"/>
                <w:bCs/>
                <w:noProof/>
                <w:webHidden/>
                <w:sz w:val="20"/>
                <w:szCs w:val="20"/>
              </w:rPr>
              <w:fldChar w:fldCharType="begin"/>
            </w:r>
            <w:r w:rsidR="001D2634" w:rsidRPr="00D91EA7">
              <w:rPr>
                <w:rFonts w:ascii="Arial" w:hAnsi="Arial" w:cs="Arial"/>
                <w:bCs/>
                <w:noProof/>
                <w:webHidden/>
                <w:sz w:val="20"/>
                <w:szCs w:val="20"/>
              </w:rPr>
              <w:instrText xml:space="preserve"> PAGEREF _Toc173259296 \h </w:instrText>
            </w:r>
            <w:r w:rsidR="001D2634" w:rsidRPr="00D91EA7">
              <w:rPr>
                <w:rFonts w:ascii="Arial" w:hAnsi="Arial" w:cs="Arial"/>
                <w:bCs/>
                <w:noProof/>
                <w:webHidden/>
                <w:sz w:val="20"/>
                <w:szCs w:val="20"/>
              </w:rPr>
            </w:r>
            <w:r w:rsidR="001D2634" w:rsidRPr="00D91EA7">
              <w:rPr>
                <w:rFonts w:ascii="Arial" w:hAnsi="Arial" w:cs="Arial"/>
                <w:bCs/>
                <w:noProof/>
                <w:webHidden/>
                <w:sz w:val="20"/>
                <w:szCs w:val="20"/>
              </w:rPr>
              <w:fldChar w:fldCharType="separate"/>
            </w:r>
            <w:r w:rsidR="001D2634" w:rsidRPr="00D91EA7">
              <w:rPr>
                <w:rFonts w:ascii="Arial" w:hAnsi="Arial" w:cs="Arial"/>
                <w:bCs/>
                <w:noProof/>
                <w:webHidden/>
                <w:sz w:val="20"/>
                <w:szCs w:val="20"/>
              </w:rPr>
              <w:t>54</w:t>
            </w:r>
            <w:r w:rsidR="001D2634" w:rsidRPr="00D91EA7">
              <w:rPr>
                <w:rFonts w:ascii="Arial" w:hAnsi="Arial" w:cs="Arial"/>
                <w:bCs/>
                <w:noProof/>
                <w:webHidden/>
                <w:sz w:val="20"/>
                <w:szCs w:val="20"/>
              </w:rPr>
              <w:fldChar w:fldCharType="end"/>
            </w:r>
          </w:hyperlink>
        </w:p>
        <w:p w14:paraId="286D2554" w14:textId="207C4664" w:rsidR="001D2634" w:rsidRPr="00D91EA7" w:rsidRDefault="00E22D31" w:rsidP="0004730E">
          <w:pPr>
            <w:pStyle w:val="TDC2"/>
            <w:tabs>
              <w:tab w:val="clear" w:pos="8828"/>
              <w:tab w:val="left" w:pos="8505"/>
              <w:tab w:val="right" w:leader="dot" w:pos="8789"/>
            </w:tabs>
            <w:ind w:left="142"/>
            <w:rPr>
              <w:rFonts w:eastAsiaTheme="minorEastAsia" w:cs="Arial"/>
              <w:color w:val="auto"/>
              <w:kern w:val="2"/>
              <w:szCs w:val="20"/>
              <w:lang w:eastAsia="es-CO"/>
              <w14:ligatures w14:val="standardContextual"/>
            </w:rPr>
          </w:pPr>
          <w:hyperlink w:anchor="_Toc173259297" w:history="1">
            <w:r w:rsidR="001D2634" w:rsidRPr="00D91EA7">
              <w:rPr>
                <w:rStyle w:val="Hipervnculo"/>
                <w:rFonts w:cs="Arial"/>
                <w:szCs w:val="20"/>
              </w:rPr>
              <w:t>3.10</w:t>
            </w:r>
            <w:r w:rsidR="001D2634" w:rsidRPr="00D91EA7">
              <w:rPr>
                <w:rFonts w:eastAsiaTheme="minorEastAsia" w:cs="Arial"/>
                <w:color w:val="auto"/>
                <w:kern w:val="2"/>
                <w:szCs w:val="20"/>
                <w:lang w:eastAsia="es-CO"/>
                <w14:ligatures w14:val="standardContextual"/>
              </w:rPr>
              <w:tab/>
            </w:r>
            <w:r w:rsidR="001D2634" w:rsidRPr="00D91EA7">
              <w:rPr>
                <w:rStyle w:val="Hipervnculo"/>
                <w:rFonts w:cs="Arial"/>
                <w:szCs w:val="20"/>
              </w:rPr>
              <w:t>CAPACIDAD RESIDUAL</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_Toc173259297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55</w:t>
            </w:r>
            <w:r w:rsidR="001D2634" w:rsidRPr="00D91EA7">
              <w:rPr>
                <w:rFonts w:cs="Arial"/>
                <w:webHidden/>
                <w:szCs w:val="20"/>
              </w:rPr>
              <w:fldChar w:fldCharType="end"/>
            </w:r>
          </w:hyperlink>
        </w:p>
        <w:p w14:paraId="7E3DE2ED" w14:textId="3CE59FBA" w:rsidR="001D2634" w:rsidRPr="00D91EA7" w:rsidRDefault="00E22D31" w:rsidP="0004730E">
          <w:pPr>
            <w:pStyle w:val="TDC3"/>
            <w:tabs>
              <w:tab w:val="clear" w:pos="8828"/>
              <w:tab w:val="left" w:pos="8505"/>
              <w:tab w:val="right" w:leader="dot" w:pos="8789"/>
            </w:tabs>
            <w:ind w:left="142"/>
            <w:rPr>
              <w:rFonts w:ascii="Arial" w:hAnsi="Arial" w:cs="Arial"/>
              <w:bCs/>
              <w:noProof/>
              <w:kern w:val="2"/>
              <w:sz w:val="20"/>
              <w:szCs w:val="20"/>
              <w14:ligatures w14:val="standardContextual"/>
            </w:rPr>
          </w:pPr>
          <w:hyperlink w:anchor="_Toc173259298" w:history="1">
            <w:r w:rsidR="001D2634" w:rsidRPr="00D91EA7">
              <w:rPr>
                <w:rStyle w:val="Hipervnculo"/>
                <w:rFonts w:ascii="Arial" w:eastAsia="Arial" w:hAnsi="Arial" w:cs="Arial"/>
                <w:bCs/>
                <w:noProof/>
                <w:sz w:val="20"/>
                <w:szCs w:val="20"/>
              </w:rPr>
              <w:t>3.10.1</w:t>
            </w:r>
            <w:r w:rsidR="001D2634" w:rsidRPr="00D91EA7">
              <w:rPr>
                <w:rFonts w:ascii="Arial" w:hAnsi="Arial" w:cs="Arial"/>
                <w:bCs/>
                <w:noProof/>
                <w:kern w:val="2"/>
                <w:sz w:val="20"/>
                <w:szCs w:val="20"/>
                <w14:ligatures w14:val="standardContextual"/>
              </w:rPr>
              <w:tab/>
            </w:r>
            <w:r w:rsidR="001D2634" w:rsidRPr="00D91EA7">
              <w:rPr>
                <w:rStyle w:val="Hipervnculo"/>
                <w:rFonts w:ascii="Arial" w:eastAsia="Arial" w:hAnsi="Arial" w:cs="Arial"/>
                <w:bCs/>
                <w:noProof/>
                <w:sz w:val="20"/>
                <w:szCs w:val="20"/>
              </w:rPr>
              <w:t>CÁLCULO DE LA CAPACIDAD RESIDUAL DEL PROCESO DE CONTRATACIÒN (CRPC)</w:t>
            </w:r>
            <w:r w:rsidR="001D2634" w:rsidRPr="00D91EA7">
              <w:rPr>
                <w:rFonts w:ascii="Arial" w:hAnsi="Arial" w:cs="Arial"/>
                <w:bCs/>
                <w:noProof/>
                <w:webHidden/>
                <w:sz w:val="20"/>
                <w:szCs w:val="20"/>
              </w:rPr>
              <w:tab/>
            </w:r>
            <w:r w:rsidR="001D2634" w:rsidRPr="00D91EA7">
              <w:rPr>
                <w:rFonts w:ascii="Arial" w:hAnsi="Arial" w:cs="Arial"/>
                <w:bCs/>
                <w:noProof/>
                <w:webHidden/>
                <w:sz w:val="20"/>
                <w:szCs w:val="20"/>
              </w:rPr>
              <w:fldChar w:fldCharType="begin"/>
            </w:r>
            <w:r w:rsidR="001D2634" w:rsidRPr="00D91EA7">
              <w:rPr>
                <w:rFonts w:ascii="Arial" w:hAnsi="Arial" w:cs="Arial"/>
                <w:bCs/>
                <w:noProof/>
                <w:webHidden/>
                <w:sz w:val="20"/>
                <w:szCs w:val="20"/>
              </w:rPr>
              <w:instrText xml:space="preserve"> PAGEREF _Toc173259298 \h </w:instrText>
            </w:r>
            <w:r w:rsidR="001D2634" w:rsidRPr="00D91EA7">
              <w:rPr>
                <w:rFonts w:ascii="Arial" w:hAnsi="Arial" w:cs="Arial"/>
                <w:bCs/>
                <w:noProof/>
                <w:webHidden/>
                <w:sz w:val="20"/>
                <w:szCs w:val="20"/>
              </w:rPr>
            </w:r>
            <w:r w:rsidR="001D2634" w:rsidRPr="00D91EA7">
              <w:rPr>
                <w:rFonts w:ascii="Arial" w:hAnsi="Arial" w:cs="Arial"/>
                <w:bCs/>
                <w:noProof/>
                <w:webHidden/>
                <w:sz w:val="20"/>
                <w:szCs w:val="20"/>
              </w:rPr>
              <w:fldChar w:fldCharType="separate"/>
            </w:r>
            <w:r w:rsidR="001D2634" w:rsidRPr="00D91EA7">
              <w:rPr>
                <w:rFonts w:ascii="Arial" w:hAnsi="Arial" w:cs="Arial"/>
                <w:bCs/>
                <w:noProof/>
                <w:webHidden/>
                <w:sz w:val="20"/>
                <w:szCs w:val="20"/>
              </w:rPr>
              <w:t>55</w:t>
            </w:r>
            <w:r w:rsidR="001D2634" w:rsidRPr="00D91EA7">
              <w:rPr>
                <w:rFonts w:ascii="Arial" w:hAnsi="Arial" w:cs="Arial"/>
                <w:bCs/>
                <w:noProof/>
                <w:webHidden/>
                <w:sz w:val="20"/>
                <w:szCs w:val="20"/>
              </w:rPr>
              <w:fldChar w:fldCharType="end"/>
            </w:r>
          </w:hyperlink>
        </w:p>
        <w:p w14:paraId="27378F04" w14:textId="51B991CF" w:rsidR="001D2634" w:rsidRPr="00D91EA7" w:rsidRDefault="00E22D31" w:rsidP="0004730E">
          <w:pPr>
            <w:pStyle w:val="TDC3"/>
            <w:tabs>
              <w:tab w:val="clear" w:pos="8828"/>
              <w:tab w:val="left" w:pos="8505"/>
              <w:tab w:val="right" w:leader="dot" w:pos="8789"/>
            </w:tabs>
            <w:ind w:left="142"/>
            <w:rPr>
              <w:rFonts w:ascii="Arial" w:hAnsi="Arial" w:cs="Arial"/>
              <w:bCs/>
              <w:noProof/>
              <w:kern w:val="2"/>
              <w:sz w:val="20"/>
              <w:szCs w:val="20"/>
              <w14:ligatures w14:val="standardContextual"/>
            </w:rPr>
          </w:pPr>
          <w:hyperlink w:anchor="_Toc173259299" w:history="1">
            <w:r w:rsidR="001D2634" w:rsidRPr="00D91EA7">
              <w:rPr>
                <w:rStyle w:val="Hipervnculo"/>
                <w:rFonts w:ascii="Arial" w:eastAsia="Arial" w:hAnsi="Arial" w:cs="Arial"/>
                <w:bCs/>
                <w:noProof/>
                <w:sz w:val="20"/>
                <w:szCs w:val="20"/>
              </w:rPr>
              <w:t>3.10.2</w:t>
            </w:r>
            <w:r w:rsidR="001D2634" w:rsidRPr="00D91EA7">
              <w:rPr>
                <w:rFonts w:ascii="Arial" w:hAnsi="Arial" w:cs="Arial"/>
                <w:bCs/>
                <w:noProof/>
                <w:kern w:val="2"/>
                <w:sz w:val="20"/>
                <w:szCs w:val="20"/>
                <w14:ligatures w14:val="standardContextual"/>
              </w:rPr>
              <w:tab/>
            </w:r>
            <w:r w:rsidR="001D2634" w:rsidRPr="00D91EA7">
              <w:rPr>
                <w:rStyle w:val="Hipervnculo"/>
                <w:rFonts w:ascii="Arial" w:eastAsia="Arial" w:hAnsi="Arial" w:cs="Arial"/>
                <w:bCs/>
                <w:noProof/>
                <w:sz w:val="20"/>
                <w:szCs w:val="20"/>
              </w:rPr>
              <w:t>CÁLCULO DE LA CAPACIDAD RESIDUAL DEL PROPONENTE (CRP)</w:t>
            </w:r>
            <w:r w:rsidR="001D2634" w:rsidRPr="00D91EA7">
              <w:rPr>
                <w:rFonts w:ascii="Arial" w:hAnsi="Arial" w:cs="Arial"/>
                <w:bCs/>
                <w:noProof/>
                <w:webHidden/>
                <w:sz w:val="20"/>
                <w:szCs w:val="20"/>
              </w:rPr>
              <w:tab/>
            </w:r>
            <w:r w:rsidR="001D2634" w:rsidRPr="00D91EA7">
              <w:rPr>
                <w:rFonts w:ascii="Arial" w:hAnsi="Arial" w:cs="Arial"/>
                <w:bCs/>
                <w:noProof/>
                <w:webHidden/>
                <w:sz w:val="20"/>
                <w:szCs w:val="20"/>
              </w:rPr>
              <w:fldChar w:fldCharType="begin"/>
            </w:r>
            <w:r w:rsidR="001D2634" w:rsidRPr="00D91EA7">
              <w:rPr>
                <w:rFonts w:ascii="Arial" w:hAnsi="Arial" w:cs="Arial"/>
                <w:bCs/>
                <w:noProof/>
                <w:webHidden/>
                <w:sz w:val="20"/>
                <w:szCs w:val="20"/>
              </w:rPr>
              <w:instrText xml:space="preserve"> PAGEREF _Toc173259299 \h </w:instrText>
            </w:r>
            <w:r w:rsidR="001D2634" w:rsidRPr="00D91EA7">
              <w:rPr>
                <w:rFonts w:ascii="Arial" w:hAnsi="Arial" w:cs="Arial"/>
                <w:bCs/>
                <w:noProof/>
                <w:webHidden/>
                <w:sz w:val="20"/>
                <w:szCs w:val="20"/>
              </w:rPr>
            </w:r>
            <w:r w:rsidR="001D2634" w:rsidRPr="00D91EA7">
              <w:rPr>
                <w:rFonts w:ascii="Arial" w:hAnsi="Arial" w:cs="Arial"/>
                <w:bCs/>
                <w:noProof/>
                <w:webHidden/>
                <w:sz w:val="20"/>
                <w:szCs w:val="20"/>
              </w:rPr>
              <w:fldChar w:fldCharType="separate"/>
            </w:r>
            <w:r w:rsidR="001D2634" w:rsidRPr="00D91EA7">
              <w:rPr>
                <w:rFonts w:ascii="Arial" w:hAnsi="Arial" w:cs="Arial"/>
                <w:bCs/>
                <w:noProof/>
                <w:webHidden/>
                <w:sz w:val="20"/>
                <w:szCs w:val="20"/>
              </w:rPr>
              <w:t>56</w:t>
            </w:r>
            <w:r w:rsidR="001D2634" w:rsidRPr="00D91EA7">
              <w:rPr>
                <w:rFonts w:ascii="Arial" w:hAnsi="Arial" w:cs="Arial"/>
                <w:bCs/>
                <w:noProof/>
                <w:webHidden/>
                <w:sz w:val="20"/>
                <w:szCs w:val="20"/>
              </w:rPr>
              <w:fldChar w:fldCharType="end"/>
            </w:r>
          </w:hyperlink>
        </w:p>
        <w:p w14:paraId="19765C1B" w14:textId="658FD712" w:rsidR="001D2634" w:rsidRPr="00D91EA7" w:rsidRDefault="00E22D31" w:rsidP="0004730E">
          <w:pPr>
            <w:pStyle w:val="TDC1"/>
            <w:tabs>
              <w:tab w:val="clear" w:pos="8828"/>
              <w:tab w:val="left" w:pos="8505"/>
              <w:tab w:val="right" w:leader="dot" w:pos="8789"/>
            </w:tabs>
            <w:ind w:left="142"/>
            <w:rPr>
              <w:rFonts w:eastAsiaTheme="minorEastAsia" w:cs="Arial"/>
              <w:b w:val="0"/>
              <w:bCs w:val="0"/>
              <w:kern w:val="2"/>
              <w:szCs w:val="20"/>
              <w:lang w:eastAsia="es-CO"/>
              <w14:ligatures w14:val="standardContextual"/>
            </w:rPr>
          </w:pPr>
          <w:hyperlink w:anchor="_Toc173259300" w:history="1">
            <w:r w:rsidR="001D2634" w:rsidRPr="00D91EA7">
              <w:rPr>
                <w:rStyle w:val="Hipervnculo"/>
                <w:rFonts w:cs="Arial"/>
                <w:szCs w:val="20"/>
              </w:rPr>
              <w:t>CAPÍTULO IV CRITERIOS DE EVALUACIÓN, ASIGNACIÓN DE PUNTAJE Y CRITERIOS DE DESEMPATE</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_Toc173259300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61</w:t>
            </w:r>
            <w:r w:rsidR="001D2634" w:rsidRPr="00D91EA7">
              <w:rPr>
                <w:rFonts w:cs="Arial"/>
                <w:webHidden/>
                <w:szCs w:val="20"/>
              </w:rPr>
              <w:fldChar w:fldCharType="end"/>
            </w:r>
          </w:hyperlink>
        </w:p>
        <w:p w14:paraId="6CB82E81" w14:textId="41763DB7" w:rsidR="001D2634" w:rsidRPr="00D91EA7" w:rsidRDefault="00E22D31" w:rsidP="0004730E">
          <w:pPr>
            <w:pStyle w:val="TDC2"/>
            <w:tabs>
              <w:tab w:val="clear" w:pos="8828"/>
              <w:tab w:val="left" w:pos="8505"/>
              <w:tab w:val="right" w:leader="dot" w:pos="8789"/>
            </w:tabs>
            <w:ind w:left="142"/>
            <w:rPr>
              <w:rFonts w:eastAsiaTheme="minorEastAsia" w:cs="Arial"/>
              <w:bCs w:val="0"/>
              <w:color w:val="auto"/>
              <w:kern w:val="2"/>
              <w:szCs w:val="20"/>
              <w:lang w:eastAsia="es-CO"/>
              <w14:ligatures w14:val="standardContextual"/>
            </w:rPr>
          </w:pPr>
          <w:hyperlink w:anchor="_Toc173259302" w:history="1">
            <w:r w:rsidR="001D2634" w:rsidRPr="00D91EA7">
              <w:rPr>
                <w:rStyle w:val="Hipervnculo"/>
                <w:rFonts w:cs="Arial"/>
                <w:szCs w:val="20"/>
              </w:rPr>
              <w:t>4.1</w:t>
            </w:r>
            <w:r w:rsidR="001D2634" w:rsidRPr="00D91EA7">
              <w:rPr>
                <w:rFonts w:eastAsiaTheme="minorEastAsia" w:cs="Arial"/>
                <w:bCs w:val="0"/>
                <w:color w:val="auto"/>
                <w:kern w:val="2"/>
                <w:szCs w:val="20"/>
                <w:lang w:eastAsia="es-CO"/>
                <w14:ligatures w14:val="standardContextual"/>
              </w:rPr>
              <w:tab/>
            </w:r>
            <w:r w:rsidR="001D2634" w:rsidRPr="00D91EA7">
              <w:rPr>
                <w:rStyle w:val="Hipervnculo"/>
                <w:rFonts w:cs="Arial"/>
                <w:szCs w:val="20"/>
              </w:rPr>
              <w:t>OFERTA ECONÓMICA</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_Toc173259302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62</w:t>
            </w:r>
            <w:r w:rsidR="001D2634" w:rsidRPr="00D91EA7">
              <w:rPr>
                <w:rFonts w:cs="Arial"/>
                <w:webHidden/>
                <w:szCs w:val="20"/>
              </w:rPr>
              <w:fldChar w:fldCharType="end"/>
            </w:r>
          </w:hyperlink>
        </w:p>
        <w:p w14:paraId="70DCFBA1" w14:textId="03671CB7" w:rsidR="001D2634" w:rsidRPr="00D91EA7" w:rsidRDefault="00E22D31" w:rsidP="0004730E">
          <w:pPr>
            <w:pStyle w:val="TDC3"/>
            <w:tabs>
              <w:tab w:val="clear" w:pos="8828"/>
              <w:tab w:val="left" w:pos="8505"/>
              <w:tab w:val="right" w:leader="dot" w:pos="8789"/>
            </w:tabs>
            <w:ind w:left="142"/>
            <w:rPr>
              <w:rFonts w:ascii="Arial" w:hAnsi="Arial" w:cs="Arial"/>
              <w:noProof/>
              <w:kern w:val="2"/>
              <w:sz w:val="20"/>
              <w:szCs w:val="20"/>
              <w14:ligatures w14:val="standardContextual"/>
            </w:rPr>
          </w:pPr>
          <w:hyperlink w:anchor="_Toc173259303" w:history="1">
            <w:r w:rsidR="001D2634" w:rsidRPr="00D91EA7">
              <w:rPr>
                <w:rStyle w:val="Hipervnculo"/>
                <w:rFonts w:ascii="Arial" w:eastAsia="Arial" w:hAnsi="Arial" w:cs="Arial"/>
                <w:noProof/>
                <w:sz w:val="20"/>
                <w:szCs w:val="20"/>
              </w:rPr>
              <w:t>4.1.1.</w:t>
            </w:r>
            <w:r w:rsidR="001D2634" w:rsidRPr="00D91EA7">
              <w:rPr>
                <w:rFonts w:ascii="Arial" w:hAnsi="Arial" w:cs="Arial"/>
                <w:noProof/>
                <w:kern w:val="2"/>
                <w:sz w:val="20"/>
                <w:szCs w:val="20"/>
                <w14:ligatures w14:val="standardContextual"/>
              </w:rPr>
              <w:tab/>
            </w:r>
            <w:r w:rsidR="001D2634" w:rsidRPr="00D91EA7">
              <w:rPr>
                <w:rStyle w:val="Hipervnculo"/>
                <w:rFonts w:ascii="Arial" w:eastAsia="Arial" w:hAnsi="Arial" w:cs="Arial"/>
                <w:noProof/>
                <w:sz w:val="20"/>
                <w:szCs w:val="20"/>
              </w:rPr>
              <w:t>AIU</w:t>
            </w:r>
            <w:r w:rsidR="001D2634" w:rsidRPr="00D91EA7">
              <w:rPr>
                <w:rFonts w:ascii="Arial" w:hAnsi="Arial" w:cs="Arial"/>
                <w:noProof/>
                <w:webHidden/>
                <w:sz w:val="20"/>
                <w:szCs w:val="20"/>
              </w:rPr>
              <w:tab/>
            </w:r>
            <w:r w:rsidR="001D2634" w:rsidRPr="00D91EA7">
              <w:rPr>
                <w:rFonts w:ascii="Arial" w:hAnsi="Arial" w:cs="Arial"/>
                <w:noProof/>
                <w:webHidden/>
                <w:sz w:val="20"/>
                <w:szCs w:val="20"/>
              </w:rPr>
              <w:fldChar w:fldCharType="begin"/>
            </w:r>
            <w:r w:rsidR="001D2634" w:rsidRPr="00D91EA7">
              <w:rPr>
                <w:rFonts w:ascii="Arial" w:hAnsi="Arial" w:cs="Arial"/>
                <w:noProof/>
                <w:webHidden/>
                <w:sz w:val="20"/>
                <w:szCs w:val="20"/>
              </w:rPr>
              <w:instrText xml:space="preserve"> PAGEREF _Toc173259303 \h </w:instrText>
            </w:r>
            <w:r w:rsidR="001D2634" w:rsidRPr="00D91EA7">
              <w:rPr>
                <w:rFonts w:ascii="Arial" w:hAnsi="Arial" w:cs="Arial"/>
                <w:noProof/>
                <w:webHidden/>
                <w:sz w:val="20"/>
                <w:szCs w:val="20"/>
              </w:rPr>
            </w:r>
            <w:r w:rsidR="001D2634" w:rsidRPr="00D91EA7">
              <w:rPr>
                <w:rFonts w:ascii="Arial" w:hAnsi="Arial" w:cs="Arial"/>
                <w:noProof/>
                <w:webHidden/>
                <w:sz w:val="20"/>
                <w:szCs w:val="20"/>
              </w:rPr>
              <w:fldChar w:fldCharType="separate"/>
            </w:r>
            <w:r w:rsidR="001D2634" w:rsidRPr="00D91EA7">
              <w:rPr>
                <w:rFonts w:ascii="Arial" w:hAnsi="Arial" w:cs="Arial"/>
                <w:noProof/>
                <w:webHidden/>
                <w:sz w:val="20"/>
                <w:szCs w:val="20"/>
              </w:rPr>
              <w:t>63</w:t>
            </w:r>
            <w:r w:rsidR="001D2634" w:rsidRPr="00D91EA7">
              <w:rPr>
                <w:rFonts w:ascii="Arial" w:hAnsi="Arial" w:cs="Arial"/>
                <w:noProof/>
                <w:webHidden/>
                <w:sz w:val="20"/>
                <w:szCs w:val="20"/>
              </w:rPr>
              <w:fldChar w:fldCharType="end"/>
            </w:r>
          </w:hyperlink>
        </w:p>
        <w:p w14:paraId="68AE3790" w14:textId="2F3C8B69" w:rsidR="001D2634" w:rsidRPr="00D91EA7" w:rsidRDefault="00E22D31" w:rsidP="0004730E">
          <w:pPr>
            <w:pStyle w:val="TDC3"/>
            <w:tabs>
              <w:tab w:val="clear" w:pos="8828"/>
              <w:tab w:val="left" w:pos="8505"/>
              <w:tab w:val="right" w:leader="dot" w:pos="8789"/>
            </w:tabs>
            <w:ind w:left="142"/>
            <w:rPr>
              <w:rFonts w:ascii="Arial" w:hAnsi="Arial" w:cs="Arial"/>
              <w:noProof/>
              <w:kern w:val="2"/>
              <w:sz w:val="20"/>
              <w:szCs w:val="20"/>
              <w14:ligatures w14:val="standardContextual"/>
            </w:rPr>
          </w:pPr>
          <w:hyperlink w:anchor="_Toc173259304" w:history="1">
            <w:r w:rsidR="001D2634" w:rsidRPr="00D91EA7">
              <w:rPr>
                <w:rStyle w:val="Hipervnculo"/>
                <w:rFonts w:ascii="Arial" w:eastAsia="Arial" w:hAnsi="Arial" w:cs="Arial"/>
                <w:noProof/>
                <w:sz w:val="20"/>
                <w:szCs w:val="20"/>
              </w:rPr>
              <w:t>4.1.2.</w:t>
            </w:r>
            <w:r w:rsidR="001D2634" w:rsidRPr="00D91EA7">
              <w:rPr>
                <w:rFonts w:ascii="Arial" w:hAnsi="Arial" w:cs="Arial"/>
                <w:noProof/>
                <w:kern w:val="2"/>
                <w:sz w:val="20"/>
                <w:szCs w:val="20"/>
                <w14:ligatures w14:val="standardContextual"/>
              </w:rPr>
              <w:tab/>
            </w:r>
            <w:r w:rsidR="001D2634" w:rsidRPr="00D91EA7">
              <w:rPr>
                <w:rStyle w:val="Hipervnculo"/>
                <w:rFonts w:ascii="Arial" w:eastAsia="Arial" w:hAnsi="Arial" w:cs="Arial"/>
                <w:noProof/>
                <w:sz w:val="20"/>
                <w:szCs w:val="20"/>
              </w:rPr>
              <w:t>CORRECCIONES ARITMÉTICAS</w:t>
            </w:r>
            <w:r w:rsidR="001D2634" w:rsidRPr="00D91EA7">
              <w:rPr>
                <w:rFonts w:ascii="Arial" w:hAnsi="Arial" w:cs="Arial"/>
                <w:noProof/>
                <w:webHidden/>
                <w:sz w:val="20"/>
                <w:szCs w:val="20"/>
              </w:rPr>
              <w:tab/>
            </w:r>
            <w:r w:rsidR="001D2634" w:rsidRPr="00D91EA7">
              <w:rPr>
                <w:rFonts w:ascii="Arial" w:hAnsi="Arial" w:cs="Arial"/>
                <w:noProof/>
                <w:webHidden/>
                <w:sz w:val="20"/>
                <w:szCs w:val="20"/>
              </w:rPr>
              <w:fldChar w:fldCharType="begin"/>
            </w:r>
            <w:r w:rsidR="001D2634" w:rsidRPr="00D91EA7">
              <w:rPr>
                <w:rFonts w:ascii="Arial" w:hAnsi="Arial" w:cs="Arial"/>
                <w:noProof/>
                <w:webHidden/>
                <w:sz w:val="20"/>
                <w:szCs w:val="20"/>
              </w:rPr>
              <w:instrText xml:space="preserve"> PAGEREF _Toc173259304 \h </w:instrText>
            </w:r>
            <w:r w:rsidR="001D2634" w:rsidRPr="00D91EA7">
              <w:rPr>
                <w:rFonts w:ascii="Arial" w:hAnsi="Arial" w:cs="Arial"/>
                <w:noProof/>
                <w:webHidden/>
                <w:sz w:val="20"/>
                <w:szCs w:val="20"/>
              </w:rPr>
            </w:r>
            <w:r w:rsidR="001D2634" w:rsidRPr="00D91EA7">
              <w:rPr>
                <w:rFonts w:ascii="Arial" w:hAnsi="Arial" w:cs="Arial"/>
                <w:noProof/>
                <w:webHidden/>
                <w:sz w:val="20"/>
                <w:szCs w:val="20"/>
              </w:rPr>
              <w:fldChar w:fldCharType="separate"/>
            </w:r>
            <w:r w:rsidR="001D2634" w:rsidRPr="00D91EA7">
              <w:rPr>
                <w:rFonts w:ascii="Arial" w:hAnsi="Arial" w:cs="Arial"/>
                <w:noProof/>
                <w:webHidden/>
                <w:sz w:val="20"/>
                <w:szCs w:val="20"/>
              </w:rPr>
              <w:t>63</w:t>
            </w:r>
            <w:r w:rsidR="001D2634" w:rsidRPr="00D91EA7">
              <w:rPr>
                <w:rFonts w:ascii="Arial" w:hAnsi="Arial" w:cs="Arial"/>
                <w:noProof/>
                <w:webHidden/>
                <w:sz w:val="20"/>
                <w:szCs w:val="20"/>
              </w:rPr>
              <w:fldChar w:fldCharType="end"/>
            </w:r>
          </w:hyperlink>
        </w:p>
        <w:p w14:paraId="7E9674B0" w14:textId="744C588B" w:rsidR="001D2634" w:rsidRPr="00D91EA7" w:rsidRDefault="00E22D31" w:rsidP="0004730E">
          <w:pPr>
            <w:pStyle w:val="TDC3"/>
            <w:tabs>
              <w:tab w:val="clear" w:pos="8828"/>
              <w:tab w:val="left" w:pos="8505"/>
              <w:tab w:val="right" w:leader="dot" w:pos="8789"/>
            </w:tabs>
            <w:ind w:left="142"/>
            <w:rPr>
              <w:rFonts w:ascii="Arial" w:hAnsi="Arial" w:cs="Arial"/>
              <w:noProof/>
              <w:kern w:val="2"/>
              <w:sz w:val="20"/>
              <w:szCs w:val="20"/>
              <w14:ligatures w14:val="standardContextual"/>
            </w:rPr>
          </w:pPr>
          <w:hyperlink w:anchor="_Toc173259305" w:history="1">
            <w:r w:rsidR="001D2634" w:rsidRPr="00D91EA7">
              <w:rPr>
                <w:rStyle w:val="Hipervnculo"/>
                <w:rFonts w:ascii="Arial" w:eastAsia="Arial" w:hAnsi="Arial" w:cs="Arial"/>
                <w:noProof/>
                <w:sz w:val="20"/>
                <w:szCs w:val="20"/>
              </w:rPr>
              <w:t>4.1.3.</w:t>
            </w:r>
            <w:r w:rsidR="001D2634" w:rsidRPr="00D91EA7">
              <w:rPr>
                <w:rFonts w:ascii="Arial" w:hAnsi="Arial" w:cs="Arial"/>
                <w:noProof/>
                <w:kern w:val="2"/>
                <w:sz w:val="20"/>
                <w:szCs w:val="20"/>
                <w14:ligatures w14:val="standardContextual"/>
              </w:rPr>
              <w:tab/>
            </w:r>
            <w:r w:rsidR="001D2634" w:rsidRPr="00D91EA7">
              <w:rPr>
                <w:rStyle w:val="Hipervnculo"/>
                <w:rFonts w:ascii="Arial" w:eastAsia="Arial" w:hAnsi="Arial" w:cs="Arial"/>
                <w:noProof/>
                <w:sz w:val="20"/>
                <w:szCs w:val="20"/>
              </w:rPr>
              <w:t>PRECIO ARTIFICIALMENTE BAJO</w:t>
            </w:r>
            <w:r w:rsidR="001D2634" w:rsidRPr="00D91EA7">
              <w:rPr>
                <w:rFonts w:ascii="Arial" w:hAnsi="Arial" w:cs="Arial"/>
                <w:noProof/>
                <w:webHidden/>
                <w:sz w:val="20"/>
                <w:szCs w:val="20"/>
              </w:rPr>
              <w:tab/>
            </w:r>
            <w:r w:rsidR="001D2634" w:rsidRPr="00D91EA7">
              <w:rPr>
                <w:rFonts w:ascii="Arial" w:hAnsi="Arial" w:cs="Arial"/>
                <w:noProof/>
                <w:webHidden/>
                <w:sz w:val="20"/>
                <w:szCs w:val="20"/>
              </w:rPr>
              <w:fldChar w:fldCharType="begin"/>
            </w:r>
            <w:r w:rsidR="001D2634" w:rsidRPr="00D91EA7">
              <w:rPr>
                <w:rFonts w:ascii="Arial" w:hAnsi="Arial" w:cs="Arial"/>
                <w:noProof/>
                <w:webHidden/>
                <w:sz w:val="20"/>
                <w:szCs w:val="20"/>
              </w:rPr>
              <w:instrText xml:space="preserve"> PAGEREF _Toc173259305 \h </w:instrText>
            </w:r>
            <w:r w:rsidR="001D2634" w:rsidRPr="00D91EA7">
              <w:rPr>
                <w:rFonts w:ascii="Arial" w:hAnsi="Arial" w:cs="Arial"/>
                <w:noProof/>
                <w:webHidden/>
                <w:sz w:val="20"/>
                <w:szCs w:val="20"/>
              </w:rPr>
            </w:r>
            <w:r w:rsidR="001D2634" w:rsidRPr="00D91EA7">
              <w:rPr>
                <w:rFonts w:ascii="Arial" w:hAnsi="Arial" w:cs="Arial"/>
                <w:noProof/>
                <w:webHidden/>
                <w:sz w:val="20"/>
                <w:szCs w:val="20"/>
              </w:rPr>
              <w:fldChar w:fldCharType="separate"/>
            </w:r>
            <w:r w:rsidR="001D2634" w:rsidRPr="00D91EA7">
              <w:rPr>
                <w:rFonts w:ascii="Arial" w:hAnsi="Arial" w:cs="Arial"/>
                <w:noProof/>
                <w:webHidden/>
                <w:sz w:val="20"/>
                <w:szCs w:val="20"/>
              </w:rPr>
              <w:t>63</w:t>
            </w:r>
            <w:r w:rsidR="001D2634" w:rsidRPr="00D91EA7">
              <w:rPr>
                <w:rFonts w:ascii="Arial" w:hAnsi="Arial" w:cs="Arial"/>
                <w:noProof/>
                <w:webHidden/>
                <w:sz w:val="20"/>
                <w:szCs w:val="20"/>
              </w:rPr>
              <w:fldChar w:fldCharType="end"/>
            </w:r>
          </w:hyperlink>
        </w:p>
        <w:p w14:paraId="6D077AEC" w14:textId="0F16AC6F" w:rsidR="001D2634" w:rsidRPr="00D91EA7" w:rsidRDefault="00E22D31" w:rsidP="0004730E">
          <w:pPr>
            <w:pStyle w:val="TDC3"/>
            <w:tabs>
              <w:tab w:val="clear" w:pos="8828"/>
              <w:tab w:val="left" w:pos="8505"/>
              <w:tab w:val="right" w:leader="dot" w:pos="8789"/>
            </w:tabs>
            <w:ind w:left="142"/>
            <w:rPr>
              <w:rFonts w:ascii="Arial" w:hAnsi="Arial" w:cs="Arial"/>
              <w:noProof/>
              <w:kern w:val="2"/>
              <w:sz w:val="20"/>
              <w:szCs w:val="20"/>
              <w14:ligatures w14:val="standardContextual"/>
            </w:rPr>
          </w:pPr>
          <w:hyperlink w:anchor="_Toc173259306" w:history="1">
            <w:r w:rsidR="001D2634" w:rsidRPr="00D91EA7">
              <w:rPr>
                <w:rStyle w:val="Hipervnculo"/>
                <w:rFonts w:ascii="Arial" w:eastAsia="Arial" w:hAnsi="Arial" w:cs="Arial"/>
                <w:noProof/>
                <w:sz w:val="20"/>
                <w:szCs w:val="20"/>
              </w:rPr>
              <w:t>4.1.4.</w:t>
            </w:r>
            <w:r w:rsidR="001D2634" w:rsidRPr="00D91EA7">
              <w:rPr>
                <w:rFonts w:ascii="Arial" w:hAnsi="Arial" w:cs="Arial"/>
                <w:noProof/>
                <w:kern w:val="2"/>
                <w:sz w:val="20"/>
                <w:szCs w:val="20"/>
                <w14:ligatures w14:val="standardContextual"/>
              </w:rPr>
              <w:tab/>
            </w:r>
            <w:r w:rsidR="001D2634" w:rsidRPr="00D91EA7">
              <w:rPr>
                <w:rStyle w:val="Hipervnculo"/>
                <w:rFonts w:ascii="Arial" w:eastAsia="Arial" w:hAnsi="Arial" w:cs="Arial"/>
                <w:noProof/>
                <w:sz w:val="20"/>
                <w:szCs w:val="20"/>
              </w:rPr>
              <w:t>DETERMINACIÓN DEL MÉTODO PARA LA PONDERACIÓN DE LA PROPUESTA ECONÓMICA</w:t>
            </w:r>
            <w:r w:rsidR="001D2634" w:rsidRPr="00D91EA7">
              <w:rPr>
                <w:rFonts w:ascii="Arial" w:hAnsi="Arial" w:cs="Arial"/>
                <w:noProof/>
                <w:webHidden/>
                <w:sz w:val="20"/>
                <w:szCs w:val="20"/>
              </w:rPr>
              <w:tab/>
            </w:r>
            <w:r w:rsidR="001D2634" w:rsidRPr="00D91EA7">
              <w:rPr>
                <w:rFonts w:ascii="Arial" w:hAnsi="Arial" w:cs="Arial"/>
                <w:noProof/>
                <w:webHidden/>
                <w:sz w:val="20"/>
                <w:szCs w:val="20"/>
              </w:rPr>
              <w:fldChar w:fldCharType="begin"/>
            </w:r>
            <w:r w:rsidR="001D2634" w:rsidRPr="00D91EA7">
              <w:rPr>
                <w:rFonts w:ascii="Arial" w:hAnsi="Arial" w:cs="Arial"/>
                <w:noProof/>
                <w:webHidden/>
                <w:sz w:val="20"/>
                <w:szCs w:val="20"/>
              </w:rPr>
              <w:instrText xml:space="preserve"> PAGEREF _Toc173259306 \h </w:instrText>
            </w:r>
            <w:r w:rsidR="001D2634" w:rsidRPr="00D91EA7">
              <w:rPr>
                <w:rFonts w:ascii="Arial" w:hAnsi="Arial" w:cs="Arial"/>
                <w:noProof/>
                <w:webHidden/>
                <w:sz w:val="20"/>
                <w:szCs w:val="20"/>
              </w:rPr>
            </w:r>
            <w:r w:rsidR="001D2634" w:rsidRPr="00D91EA7">
              <w:rPr>
                <w:rFonts w:ascii="Arial" w:hAnsi="Arial" w:cs="Arial"/>
                <w:noProof/>
                <w:webHidden/>
                <w:sz w:val="20"/>
                <w:szCs w:val="20"/>
              </w:rPr>
              <w:fldChar w:fldCharType="separate"/>
            </w:r>
            <w:r w:rsidR="001D2634" w:rsidRPr="00D91EA7">
              <w:rPr>
                <w:rFonts w:ascii="Arial" w:hAnsi="Arial" w:cs="Arial"/>
                <w:noProof/>
                <w:webHidden/>
                <w:sz w:val="20"/>
                <w:szCs w:val="20"/>
              </w:rPr>
              <w:t>64</w:t>
            </w:r>
            <w:r w:rsidR="001D2634" w:rsidRPr="00D91EA7">
              <w:rPr>
                <w:rFonts w:ascii="Arial" w:hAnsi="Arial" w:cs="Arial"/>
                <w:noProof/>
                <w:webHidden/>
                <w:sz w:val="20"/>
                <w:szCs w:val="20"/>
              </w:rPr>
              <w:fldChar w:fldCharType="end"/>
            </w:r>
          </w:hyperlink>
        </w:p>
        <w:p w14:paraId="53039AA8" w14:textId="65878ADD" w:rsidR="001D2634" w:rsidRPr="00D91EA7" w:rsidRDefault="00E22D31" w:rsidP="0004730E">
          <w:pPr>
            <w:pStyle w:val="TDC2"/>
            <w:tabs>
              <w:tab w:val="clear" w:pos="8828"/>
              <w:tab w:val="left" w:pos="8505"/>
              <w:tab w:val="right" w:leader="dot" w:pos="8789"/>
            </w:tabs>
            <w:ind w:left="142"/>
            <w:rPr>
              <w:rFonts w:eastAsiaTheme="minorEastAsia" w:cs="Arial"/>
              <w:bCs w:val="0"/>
              <w:color w:val="auto"/>
              <w:kern w:val="2"/>
              <w:szCs w:val="20"/>
              <w:lang w:eastAsia="es-CO"/>
              <w14:ligatures w14:val="standardContextual"/>
            </w:rPr>
          </w:pPr>
          <w:hyperlink w:anchor="_Toc173259307" w:history="1">
            <w:r w:rsidR="001D2634" w:rsidRPr="00D91EA7">
              <w:rPr>
                <w:rStyle w:val="Hipervnculo"/>
                <w:rFonts w:cs="Arial"/>
                <w:bCs w:val="0"/>
                <w:szCs w:val="20"/>
              </w:rPr>
              <w:t>4.2</w:t>
            </w:r>
            <w:r w:rsidR="001D2634" w:rsidRPr="00D91EA7">
              <w:rPr>
                <w:rFonts w:eastAsiaTheme="minorEastAsia" w:cs="Arial"/>
                <w:bCs w:val="0"/>
                <w:color w:val="auto"/>
                <w:kern w:val="2"/>
                <w:szCs w:val="20"/>
                <w:lang w:eastAsia="es-CO"/>
                <w14:ligatures w14:val="standardContextual"/>
              </w:rPr>
              <w:tab/>
            </w:r>
            <w:r w:rsidR="001D2634" w:rsidRPr="00D91EA7">
              <w:rPr>
                <w:rStyle w:val="Hipervnculo"/>
                <w:rFonts w:cs="Arial"/>
                <w:bCs w:val="0"/>
                <w:szCs w:val="20"/>
              </w:rPr>
              <w:t>FACTOR DE CALIDAD</w:t>
            </w:r>
            <w:r w:rsidR="001D2634" w:rsidRPr="00D91EA7">
              <w:rPr>
                <w:rFonts w:cs="Arial"/>
                <w:bCs w:val="0"/>
                <w:webHidden/>
                <w:szCs w:val="20"/>
              </w:rPr>
              <w:tab/>
            </w:r>
            <w:r w:rsidR="001D2634" w:rsidRPr="00D91EA7">
              <w:rPr>
                <w:rFonts w:cs="Arial"/>
                <w:bCs w:val="0"/>
                <w:webHidden/>
                <w:szCs w:val="20"/>
              </w:rPr>
              <w:fldChar w:fldCharType="begin"/>
            </w:r>
            <w:r w:rsidR="001D2634" w:rsidRPr="00D91EA7">
              <w:rPr>
                <w:rFonts w:cs="Arial"/>
                <w:bCs w:val="0"/>
                <w:webHidden/>
                <w:szCs w:val="20"/>
              </w:rPr>
              <w:instrText xml:space="preserve"> PAGEREF _Toc173259307 \h </w:instrText>
            </w:r>
            <w:r w:rsidR="001D2634" w:rsidRPr="00D91EA7">
              <w:rPr>
                <w:rFonts w:cs="Arial"/>
                <w:bCs w:val="0"/>
                <w:webHidden/>
                <w:szCs w:val="20"/>
              </w:rPr>
            </w:r>
            <w:r w:rsidR="001D2634" w:rsidRPr="00D91EA7">
              <w:rPr>
                <w:rFonts w:cs="Arial"/>
                <w:bCs w:val="0"/>
                <w:webHidden/>
                <w:szCs w:val="20"/>
              </w:rPr>
              <w:fldChar w:fldCharType="separate"/>
            </w:r>
            <w:r w:rsidR="001D2634" w:rsidRPr="00D91EA7">
              <w:rPr>
                <w:rFonts w:cs="Arial"/>
                <w:bCs w:val="0"/>
                <w:webHidden/>
                <w:szCs w:val="20"/>
              </w:rPr>
              <w:t>68</w:t>
            </w:r>
            <w:r w:rsidR="001D2634" w:rsidRPr="00D91EA7">
              <w:rPr>
                <w:rFonts w:cs="Arial"/>
                <w:bCs w:val="0"/>
                <w:webHidden/>
                <w:szCs w:val="20"/>
              </w:rPr>
              <w:fldChar w:fldCharType="end"/>
            </w:r>
          </w:hyperlink>
        </w:p>
        <w:p w14:paraId="4C5100AA" w14:textId="52952A1E" w:rsidR="001D2634" w:rsidRPr="00D91EA7" w:rsidRDefault="00E22D31" w:rsidP="0004730E">
          <w:pPr>
            <w:pStyle w:val="TDC3"/>
            <w:tabs>
              <w:tab w:val="clear" w:pos="8828"/>
              <w:tab w:val="left" w:pos="8505"/>
              <w:tab w:val="right" w:leader="dot" w:pos="8789"/>
            </w:tabs>
            <w:ind w:left="142"/>
            <w:rPr>
              <w:rFonts w:ascii="Arial" w:hAnsi="Arial" w:cs="Arial"/>
              <w:noProof/>
              <w:kern w:val="2"/>
              <w:sz w:val="20"/>
              <w:szCs w:val="20"/>
              <w14:ligatures w14:val="standardContextual"/>
            </w:rPr>
          </w:pPr>
          <w:hyperlink w:anchor="_Toc173259308" w:history="1">
            <w:r w:rsidR="001D2634" w:rsidRPr="00D91EA7">
              <w:rPr>
                <w:rStyle w:val="Hipervnculo"/>
                <w:rFonts w:ascii="Arial" w:eastAsia="Arial" w:hAnsi="Arial" w:cs="Arial"/>
                <w:noProof/>
                <w:sz w:val="20"/>
                <w:szCs w:val="20"/>
              </w:rPr>
              <w:t>4.2.1.</w:t>
            </w:r>
            <w:r w:rsidR="001D2634" w:rsidRPr="00D91EA7">
              <w:rPr>
                <w:rFonts w:ascii="Arial" w:hAnsi="Arial" w:cs="Arial"/>
                <w:noProof/>
                <w:kern w:val="2"/>
                <w:sz w:val="20"/>
                <w:szCs w:val="20"/>
                <w14:ligatures w14:val="standardContextual"/>
              </w:rPr>
              <w:tab/>
            </w:r>
            <w:r w:rsidR="001D2634" w:rsidRPr="00D91EA7">
              <w:rPr>
                <w:rStyle w:val="Hipervnculo"/>
                <w:rFonts w:ascii="Arial" w:eastAsia="Arial" w:hAnsi="Arial" w:cs="Arial"/>
                <w:noProof/>
                <w:sz w:val="20"/>
                <w:szCs w:val="20"/>
              </w:rPr>
              <w:t>IMPLEMENTACIÓN DEL PROGRAMA DE GERENCIA DE PROYECTOS</w:t>
            </w:r>
            <w:r w:rsidR="001D2634" w:rsidRPr="00D91EA7">
              <w:rPr>
                <w:rFonts w:ascii="Arial" w:hAnsi="Arial" w:cs="Arial"/>
                <w:noProof/>
                <w:webHidden/>
                <w:sz w:val="20"/>
                <w:szCs w:val="20"/>
              </w:rPr>
              <w:tab/>
            </w:r>
            <w:r w:rsidR="001D2634" w:rsidRPr="00D91EA7">
              <w:rPr>
                <w:rFonts w:ascii="Arial" w:hAnsi="Arial" w:cs="Arial"/>
                <w:noProof/>
                <w:webHidden/>
                <w:sz w:val="20"/>
                <w:szCs w:val="20"/>
              </w:rPr>
              <w:fldChar w:fldCharType="begin"/>
            </w:r>
            <w:r w:rsidR="001D2634" w:rsidRPr="00D91EA7">
              <w:rPr>
                <w:rFonts w:ascii="Arial" w:hAnsi="Arial" w:cs="Arial"/>
                <w:noProof/>
                <w:webHidden/>
                <w:sz w:val="20"/>
                <w:szCs w:val="20"/>
              </w:rPr>
              <w:instrText xml:space="preserve"> PAGEREF _Toc173259308 \h </w:instrText>
            </w:r>
            <w:r w:rsidR="001D2634" w:rsidRPr="00D91EA7">
              <w:rPr>
                <w:rFonts w:ascii="Arial" w:hAnsi="Arial" w:cs="Arial"/>
                <w:noProof/>
                <w:webHidden/>
                <w:sz w:val="20"/>
                <w:szCs w:val="20"/>
              </w:rPr>
            </w:r>
            <w:r w:rsidR="001D2634" w:rsidRPr="00D91EA7">
              <w:rPr>
                <w:rFonts w:ascii="Arial" w:hAnsi="Arial" w:cs="Arial"/>
                <w:noProof/>
                <w:webHidden/>
                <w:sz w:val="20"/>
                <w:szCs w:val="20"/>
              </w:rPr>
              <w:fldChar w:fldCharType="separate"/>
            </w:r>
            <w:r w:rsidR="001D2634" w:rsidRPr="00D91EA7">
              <w:rPr>
                <w:rFonts w:ascii="Arial" w:hAnsi="Arial" w:cs="Arial"/>
                <w:noProof/>
                <w:webHidden/>
                <w:sz w:val="20"/>
                <w:szCs w:val="20"/>
              </w:rPr>
              <w:t>69</w:t>
            </w:r>
            <w:r w:rsidR="001D2634" w:rsidRPr="00D91EA7">
              <w:rPr>
                <w:rFonts w:ascii="Arial" w:hAnsi="Arial" w:cs="Arial"/>
                <w:noProof/>
                <w:webHidden/>
                <w:sz w:val="20"/>
                <w:szCs w:val="20"/>
              </w:rPr>
              <w:fldChar w:fldCharType="end"/>
            </w:r>
          </w:hyperlink>
        </w:p>
        <w:p w14:paraId="5A93473B" w14:textId="691B49C5" w:rsidR="001D2634" w:rsidRPr="00D91EA7" w:rsidRDefault="00E22D31" w:rsidP="0004730E">
          <w:pPr>
            <w:pStyle w:val="TDC3"/>
            <w:tabs>
              <w:tab w:val="clear" w:pos="8828"/>
              <w:tab w:val="left" w:pos="8505"/>
              <w:tab w:val="right" w:leader="dot" w:pos="8789"/>
            </w:tabs>
            <w:ind w:left="142"/>
            <w:rPr>
              <w:rFonts w:ascii="Arial" w:hAnsi="Arial" w:cs="Arial"/>
              <w:noProof/>
              <w:kern w:val="2"/>
              <w:sz w:val="20"/>
              <w:szCs w:val="20"/>
              <w14:ligatures w14:val="standardContextual"/>
            </w:rPr>
          </w:pPr>
          <w:hyperlink w:anchor="_Toc173259309" w:history="1">
            <w:r w:rsidR="001D2634" w:rsidRPr="00D91EA7">
              <w:rPr>
                <w:rStyle w:val="Hipervnculo"/>
                <w:rFonts w:ascii="Arial" w:eastAsia="Arial" w:hAnsi="Arial" w:cs="Arial"/>
                <w:noProof/>
                <w:sz w:val="20"/>
                <w:szCs w:val="20"/>
              </w:rPr>
              <w:t>4.2.2.</w:t>
            </w:r>
            <w:r w:rsidR="001D2634" w:rsidRPr="00D91EA7">
              <w:rPr>
                <w:rFonts w:ascii="Arial" w:hAnsi="Arial" w:cs="Arial"/>
                <w:noProof/>
                <w:kern w:val="2"/>
                <w:sz w:val="20"/>
                <w:szCs w:val="20"/>
                <w14:ligatures w14:val="standardContextual"/>
              </w:rPr>
              <w:tab/>
            </w:r>
            <w:r w:rsidR="001D2634" w:rsidRPr="00D91EA7">
              <w:rPr>
                <w:rStyle w:val="Hipervnculo"/>
                <w:rFonts w:ascii="Arial" w:eastAsia="Arial" w:hAnsi="Arial" w:cs="Arial"/>
                <w:noProof/>
                <w:sz w:val="20"/>
                <w:szCs w:val="20"/>
              </w:rPr>
              <w:t>DISPONIBILIDAD Y CONDICIONES FUNCIONALES DE LA MAQUINARIA DE OBRA</w:t>
            </w:r>
            <w:r w:rsidR="001D2634" w:rsidRPr="00D91EA7">
              <w:rPr>
                <w:rFonts w:ascii="Arial" w:hAnsi="Arial" w:cs="Arial"/>
                <w:noProof/>
                <w:webHidden/>
                <w:sz w:val="20"/>
                <w:szCs w:val="20"/>
              </w:rPr>
              <w:tab/>
            </w:r>
            <w:r w:rsidR="001D2634" w:rsidRPr="00D91EA7">
              <w:rPr>
                <w:rFonts w:ascii="Arial" w:hAnsi="Arial" w:cs="Arial"/>
                <w:noProof/>
                <w:webHidden/>
                <w:sz w:val="20"/>
                <w:szCs w:val="20"/>
              </w:rPr>
              <w:fldChar w:fldCharType="begin"/>
            </w:r>
            <w:r w:rsidR="001D2634" w:rsidRPr="00D91EA7">
              <w:rPr>
                <w:rFonts w:ascii="Arial" w:hAnsi="Arial" w:cs="Arial"/>
                <w:noProof/>
                <w:webHidden/>
                <w:sz w:val="20"/>
                <w:szCs w:val="20"/>
              </w:rPr>
              <w:instrText xml:space="preserve"> PAGEREF _Toc173259309 \h </w:instrText>
            </w:r>
            <w:r w:rsidR="001D2634" w:rsidRPr="00D91EA7">
              <w:rPr>
                <w:rFonts w:ascii="Arial" w:hAnsi="Arial" w:cs="Arial"/>
                <w:noProof/>
                <w:webHidden/>
                <w:sz w:val="20"/>
                <w:szCs w:val="20"/>
              </w:rPr>
            </w:r>
            <w:r w:rsidR="001D2634" w:rsidRPr="00D91EA7">
              <w:rPr>
                <w:rFonts w:ascii="Arial" w:hAnsi="Arial" w:cs="Arial"/>
                <w:noProof/>
                <w:webHidden/>
                <w:sz w:val="20"/>
                <w:szCs w:val="20"/>
              </w:rPr>
              <w:fldChar w:fldCharType="separate"/>
            </w:r>
            <w:r w:rsidR="001D2634" w:rsidRPr="00D91EA7">
              <w:rPr>
                <w:rFonts w:ascii="Arial" w:hAnsi="Arial" w:cs="Arial"/>
                <w:noProof/>
                <w:webHidden/>
                <w:sz w:val="20"/>
                <w:szCs w:val="20"/>
              </w:rPr>
              <w:t>70</w:t>
            </w:r>
            <w:r w:rsidR="001D2634" w:rsidRPr="00D91EA7">
              <w:rPr>
                <w:rFonts w:ascii="Arial" w:hAnsi="Arial" w:cs="Arial"/>
                <w:noProof/>
                <w:webHidden/>
                <w:sz w:val="20"/>
                <w:szCs w:val="20"/>
              </w:rPr>
              <w:fldChar w:fldCharType="end"/>
            </w:r>
          </w:hyperlink>
        </w:p>
        <w:p w14:paraId="5F209B97" w14:textId="321618FF" w:rsidR="001D2634" w:rsidRPr="00D91EA7" w:rsidRDefault="00E22D31" w:rsidP="0004730E">
          <w:pPr>
            <w:pStyle w:val="TDC3"/>
            <w:tabs>
              <w:tab w:val="clear" w:pos="8828"/>
              <w:tab w:val="left" w:pos="8505"/>
              <w:tab w:val="right" w:leader="dot" w:pos="8789"/>
            </w:tabs>
            <w:ind w:left="142"/>
            <w:rPr>
              <w:rFonts w:ascii="Arial" w:hAnsi="Arial" w:cs="Arial"/>
              <w:noProof/>
              <w:kern w:val="2"/>
              <w:sz w:val="20"/>
              <w:szCs w:val="20"/>
              <w14:ligatures w14:val="standardContextual"/>
            </w:rPr>
          </w:pPr>
          <w:hyperlink w:anchor="_Toc173259310" w:history="1">
            <w:r w:rsidR="001D2634" w:rsidRPr="00D91EA7">
              <w:rPr>
                <w:rStyle w:val="Hipervnculo"/>
                <w:rFonts w:ascii="Arial" w:eastAsia="Arial" w:hAnsi="Arial" w:cs="Arial"/>
                <w:noProof/>
                <w:sz w:val="20"/>
                <w:szCs w:val="20"/>
              </w:rPr>
              <w:t>4.2.3.</w:t>
            </w:r>
            <w:r w:rsidR="001D2634" w:rsidRPr="00D91EA7">
              <w:rPr>
                <w:rFonts w:ascii="Arial" w:hAnsi="Arial" w:cs="Arial"/>
                <w:noProof/>
                <w:kern w:val="2"/>
                <w:sz w:val="20"/>
                <w:szCs w:val="20"/>
                <w14:ligatures w14:val="standardContextual"/>
              </w:rPr>
              <w:tab/>
            </w:r>
            <w:r w:rsidR="001D2634" w:rsidRPr="00D91EA7">
              <w:rPr>
                <w:rStyle w:val="Hipervnculo"/>
                <w:rFonts w:ascii="Arial" w:eastAsia="Arial" w:hAnsi="Arial" w:cs="Arial"/>
                <w:noProof/>
                <w:sz w:val="20"/>
                <w:szCs w:val="20"/>
              </w:rPr>
              <w:t>PRESENTACIÓN DE UN PLAN DE CALIDAD</w:t>
            </w:r>
            <w:r w:rsidR="001D2634" w:rsidRPr="00D91EA7">
              <w:rPr>
                <w:rFonts w:ascii="Arial" w:hAnsi="Arial" w:cs="Arial"/>
                <w:noProof/>
                <w:webHidden/>
                <w:sz w:val="20"/>
                <w:szCs w:val="20"/>
              </w:rPr>
              <w:tab/>
            </w:r>
            <w:r w:rsidR="001D2634" w:rsidRPr="00D91EA7">
              <w:rPr>
                <w:rFonts w:ascii="Arial" w:hAnsi="Arial" w:cs="Arial"/>
                <w:noProof/>
                <w:webHidden/>
                <w:sz w:val="20"/>
                <w:szCs w:val="20"/>
              </w:rPr>
              <w:fldChar w:fldCharType="begin"/>
            </w:r>
            <w:r w:rsidR="001D2634" w:rsidRPr="00D91EA7">
              <w:rPr>
                <w:rFonts w:ascii="Arial" w:hAnsi="Arial" w:cs="Arial"/>
                <w:noProof/>
                <w:webHidden/>
                <w:sz w:val="20"/>
                <w:szCs w:val="20"/>
              </w:rPr>
              <w:instrText xml:space="preserve"> PAGEREF _Toc173259310 \h </w:instrText>
            </w:r>
            <w:r w:rsidR="001D2634" w:rsidRPr="00D91EA7">
              <w:rPr>
                <w:rFonts w:ascii="Arial" w:hAnsi="Arial" w:cs="Arial"/>
                <w:noProof/>
                <w:webHidden/>
                <w:sz w:val="20"/>
                <w:szCs w:val="20"/>
              </w:rPr>
            </w:r>
            <w:r w:rsidR="001D2634" w:rsidRPr="00D91EA7">
              <w:rPr>
                <w:rFonts w:ascii="Arial" w:hAnsi="Arial" w:cs="Arial"/>
                <w:noProof/>
                <w:webHidden/>
                <w:sz w:val="20"/>
                <w:szCs w:val="20"/>
              </w:rPr>
              <w:fldChar w:fldCharType="separate"/>
            </w:r>
            <w:r w:rsidR="001D2634" w:rsidRPr="00D91EA7">
              <w:rPr>
                <w:rFonts w:ascii="Arial" w:hAnsi="Arial" w:cs="Arial"/>
                <w:noProof/>
                <w:webHidden/>
                <w:sz w:val="20"/>
                <w:szCs w:val="20"/>
              </w:rPr>
              <w:t>70</w:t>
            </w:r>
            <w:r w:rsidR="001D2634" w:rsidRPr="00D91EA7">
              <w:rPr>
                <w:rFonts w:ascii="Arial" w:hAnsi="Arial" w:cs="Arial"/>
                <w:noProof/>
                <w:webHidden/>
                <w:sz w:val="20"/>
                <w:szCs w:val="20"/>
              </w:rPr>
              <w:fldChar w:fldCharType="end"/>
            </w:r>
          </w:hyperlink>
        </w:p>
        <w:p w14:paraId="00FDE50C" w14:textId="2823B9E2" w:rsidR="001D2634" w:rsidRPr="00D91EA7" w:rsidRDefault="00E22D31" w:rsidP="0004730E">
          <w:pPr>
            <w:pStyle w:val="TDC3"/>
            <w:tabs>
              <w:tab w:val="clear" w:pos="8828"/>
              <w:tab w:val="left" w:pos="8505"/>
              <w:tab w:val="right" w:leader="dot" w:pos="8789"/>
            </w:tabs>
            <w:ind w:left="142"/>
            <w:rPr>
              <w:rFonts w:ascii="Arial" w:hAnsi="Arial" w:cs="Arial"/>
              <w:noProof/>
              <w:kern w:val="2"/>
              <w:sz w:val="20"/>
              <w:szCs w:val="20"/>
              <w14:ligatures w14:val="standardContextual"/>
            </w:rPr>
          </w:pPr>
          <w:hyperlink w:anchor="_Toc173259311" w:history="1">
            <w:r w:rsidR="001D2634" w:rsidRPr="00D91EA7">
              <w:rPr>
                <w:rStyle w:val="Hipervnculo"/>
                <w:rFonts w:ascii="Arial" w:eastAsia="Arial" w:hAnsi="Arial" w:cs="Arial"/>
                <w:noProof/>
                <w:sz w:val="20"/>
                <w:szCs w:val="20"/>
              </w:rPr>
              <w:t>4.2.4.</w:t>
            </w:r>
            <w:r w:rsidR="001D2634" w:rsidRPr="00D91EA7">
              <w:rPr>
                <w:rFonts w:ascii="Arial" w:hAnsi="Arial" w:cs="Arial"/>
                <w:noProof/>
                <w:kern w:val="2"/>
                <w:sz w:val="20"/>
                <w:szCs w:val="20"/>
                <w14:ligatures w14:val="standardContextual"/>
              </w:rPr>
              <w:tab/>
            </w:r>
            <w:r w:rsidR="001D2634" w:rsidRPr="00D91EA7">
              <w:rPr>
                <w:rStyle w:val="Hipervnculo"/>
                <w:rFonts w:ascii="Arial" w:eastAsia="Arial" w:hAnsi="Arial" w:cs="Arial"/>
                <w:noProof/>
                <w:sz w:val="20"/>
                <w:szCs w:val="20"/>
              </w:rPr>
              <w:t>CRITERIOS AMBIENTALES Y SOCIALES</w:t>
            </w:r>
            <w:r w:rsidR="001D2634" w:rsidRPr="00D91EA7">
              <w:rPr>
                <w:rFonts w:ascii="Arial" w:hAnsi="Arial" w:cs="Arial"/>
                <w:noProof/>
                <w:webHidden/>
                <w:sz w:val="20"/>
                <w:szCs w:val="20"/>
              </w:rPr>
              <w:tab/>
            </w:r>
            <w:r w:rsidR="001D2634" w:rsidRPr="00D91EA7">
              <w:rPr>
                <w:rFonts w:ascii="Arial" w:hAnsi="Arial" w:cs="Arial"/>
                <w:noProof/>
                <w:webHidden/>
                <w:sz w:val="20"/>
                <w:szCs w:val="20"/>
              </w:rPr>
              <w:fldChar w:fldCharType="begin"/>
            </w:r>
            <w:r w:rsidR="001D2634" w:rsidRPr="00D91EA7">
              <w:rPr>
                <w:rFonts w:ascii="Arial" w:hAnsi="Arial" w:cs="Arial"/>
                <w:noProof/>
                <w:webHidden/>
                <w:sz w:val="20"/>
                <w:szCs w:val="20"/>
              </w:rPr>
              <w:instrText xml:space="preserve"> PAGEREF _Toc173259311 \h </w:instrText>
            </w:r>
            <w:r w:rsidR="001D2634" w:rsidRPr="00D91EA7">
              <w:rPr>
                <w:rFonts w:ascii="Arial" w:hAnsi="Arial" w:cs="Arial"/>
                <w:noProof/>
                <w:webHidden/>
                <w:sz w:val="20"/>
                <w:szCs w:val="20"/>
              </w:rPr>
            </w:r>
            <w:r w:rsidR="001D2634" w:rsidRPr="00D91EA7">
              <w:rPr>
                <w:rFonts w:ascii="Arial" w:hAnsi="Arial" w:cs="Arial"/>
                <w:noProof/>
                <w:webHidden/>
                <w:sz w:val="20"/>
                <w:szCs w:val="20"/>
              </w:rPr>
              <w:fldChar w:fldCharType="separate"/>
            </w:r>
            <w:r w:rsidR="001D2634" w:rsidRPr="00D91EA7">
              <w:rPr>
                <w:rFonts w:ascii="Arial" w:hAnsi="Arial" w:cs="Arial"/>
                <w:noProof/>
                <w:webHidden/>
                <w:sz w:val="20"/>
                <w:szCs w:val="20"/>
              </w:rPr>
              <w:t>71</w:t>
            </w:r>
            <w:r w:rsidR="001D2634" w:rsidRPr="00D91EA7">
              <w:rPr>
                <w:rFonts w:ascii="Arial" w:hAnsi="Arial" w:cs="Arial"/>
                <w:noProof/>
                <w:webHidden/>
                <w:sz w:val="20"/>
                <w:szCs w:val="20"/>
              </w:rPr>
              <w:fldChar w:fldCharType="end"/>
            </w:r>
          </w:hyperlink>
        </w:p>
        <w:p w14:paraId="2748B422" w14:textId="5DF2E633" w:rsidR="001D2634" w:rsidRPr="00D91EA7" w:rsidRDefault="00E22D31" w:rsidP="0004730E">
          <w:pPr>
            <w:pStyle w:val="TDC2"/>
            <w:tabs>
              <w:tab w:val="clear" w:pos="8828"/>
              <w:tab w:val="left" w:pos="8505"/>
              <w:tab w:val="right" w:leader="dot" w:pos="8789"/>
            </w:tabs>
            <w:ind w:left="142"/>
            <w:rPr>
              <w:rFonts w:eastAsiaTheme="minorEastAsia" w:cs="Arial"/>
              <w:bCs w:val="0"/>
              <w:color w:val="auto"/>
              <w:kern w:val="2"/>
              <w:szCs w:val="20"/>
              <w:lang w:eastAsia="es-CO"/>
              <w14:ligatures w14:val="standardContextual"/>
            </w:rPr>
          </w:pPr>
          <w:hyperlink w:anchor="_Toc173259312" w:history="1">
            <w:r w:rsidR="001D2634" w:rsidRPr="00D91EA7">
              <w:rPr>
                <w:rStyle w:val="Hipervnculo"/>
                <w:rFonts w:cs="Arial"/>
                <w:bCs w:val="0"/>
                <w:szCs w:val="20"/>
              </w:rPr>
              <w:t>4.3</w:t>
            </w:r>
            <w:r w:rsidR="001D2634" w:rsidRPr="00D91EA7">
              <w:rPr>
                <w:rFonts w:eastAsiaTheme="minorEastAsia" w:cs="Arial"/>
                <w:bCs w:val="0"/>
                <w:color w:val="auto"/>
                <w:kern w:val="2"/>
                <w:szCs w:val="20"/>
                <w:lang w:eastAsia="es-CO"/>
                <w14:ligatures w14:val="standardContextual"/>
              </w:rPr>
              <w:tab/>
            </w:r>
            <w:r w:rsidR="001D2634" w:rsidRPr="00D91EA7">
              <w:rPr>
                <w:rStyle w:val="Hipervnculo"/>
                <w:rFonts w:cs="Arial"/>
                <w:bCs w:val="0"/>
                <w:szCs w:val="20"/>
              </w:rPr>
              <w:t>APOYO A LA INDUSTRIA NACIONAL</w:t>
            </w:r>
            <w:r w:rsidR="001D2634" w:rsidRPr="00D91EA7">
              <w:rPr>
                <w:rFonts w:cs="Arial"/>
                <w:bCs w:val="0"/>
                <w:webHidden/>
                <w:szCs w:val="20"/>
              </w:rPr>
              <w:tab/>
            </w:r>
            <w:r w:rsidR="001D2634" w:rsidRPr="00D91EA7">
              <w:rPr>
                <w:rFonts w:cs="Arial"/>
                <w:bCs w:val="0"/>
                <w:webHidden/>
                <w:szCs w:val="20"/>
              </w:rPr>
              <w:fldChar w:fldCharType="begin"/>
            </w:r>
            <w:r w:rsidR="001D2634" w:rsidRPr="00D91EA7">
              <w:rPr>
                <w:rFonts w:cs="Arial"/>
                <w:bCs w:val="0"/>
                <w:webHidden/>
                <w:szCs w:val="20"/>
              </w:rPr>
              <w:instrText xml:space="preserve"> PAGEREF _Toc173259312 \h </w:instrText>
            </w:r>
            <w:r w:rsidR="001D2634" w:rsidRPr="00D91EA7">
              <w:rPr>
                <w:rFonts w:cs="Arial"/>
                <w:bCs w:val="0"/>
                <w:webHidden/>
                <w:szCs w:val="20"/>
              </w:rPr>
            </w:r>
            <w:r w:rsidR="001D2634" w:rsidRPr="00D91EA7">
              <w:rPr>
                <w:rFonts w:cs="Arial"/>
                <w:bCs w:val="0"/>
                <w:webHidden/>
                <w:szCs w:val="20"/>
              </w:rPr>
              <w:fldChar w:fldCharType="separate"/>
            </w:r>
            <w:r w:rsidR="001D2634" w:rsidRPr="00D91EA7">
              <w:rPr>
                <w:rFonts w:cs="Arial"/>
                <w:bCs w:val="0"/>
                <w:webHidden/>
                <w:szCs w:val="20"/>
              </w:rPr>
              <w:t>71</w:t>
            </w:r>
            <w:r w:rsidR="001D2634" w:rsidRPr="00D91EA7">
              <w:rPr>
                <w:rFonts w:cs="Arial"/>
                <w:bCs w:val="0"/>
                <w:webHidden/>
                <w:szCs w:val="20"/>
              </w:rPr>
              <w:fldChar w:fldCharType="end"/>
            </w:r>
          </w:hyperlink>
        </w:p>
        <w:p w14:paraId="2B334DBA" w14:textId="75DBDAB2" w:rsidR="001D2634" w:rsidRPr="00D91EA7" w:rsidRDefault="00E22D31" w:rsidP="0004730E">
          <w:pPr>
            <w:pStyle w:val="TDC3"/>
            <w:tabs>
              <w:tab w:val="clear" w:pos="8828"/>
              <w:tab w:val="left" w:pos="8505"/>
              <w:tab w:val="right" w:leader="dot" w:pos="8789"/>
            </w:tabs>
            <w:ind w:left="142"/>
            <w:rPr>
              <w:rFonts w:ascii="Arial" w:hAnsi="Arial" w:cs="Arial"/>
              <w:noProof/>
              <w:kern w:val="2"/>
              <w:sz w:val="20"/>
              <w:szCs w:val="20"/>
              <w14:ligatures w14:val="standardContextual"/>
            </w:rPr>
          </w:pPr>
          <w:hyperlink w:anchor="_Toc173259313" w:history="1">
            <w:r w:rsidR="001D2634" w:rsidRPr="00D91EA7">
              <w:rPr>
                <w:rStyle w:val="Hipervnculo"/>
                <w:rFonts w:ascii="Arial" w:eastAsia="Arial" w:hAnsi="Arial" w:cs="Arial"/>
                <w:noProof/>
                <w:sz w:val="20"/>
                <w:szCs w:val="20"/>
              </w:rPr>
              <w:t>4.3.1</w:t>
            </w:r>
            <w:r w:rsidR="001D2634" w:rsidRPr="00D91EA7">
              <w:rPr>
                <w:rFonts w:ascii="Arial" w:hAnsi="Arial" w:cs="Arial"/>
                <w:noProof/>
                <w:kern w:val="2"/>
                <w:sz w:val="20"/>
                <w:szCs w:val="20"/>
                <w14:ligatures w14:val="standardContextual"/>
              </w:rPr>
              <w:tab/>
            </w:r>
            <w:r w:rsidR="001D2634" w:rsidRPr="00D91EA7">
              <w:rPr>
                <w:rStyle w:val="Hipervnculo"/>
                <w:rFonts w:ascii="Arial" w:eastAsia="Arial" w:hAnsi="Arial" w:cs="Arial"/>
                <w:noProof/>
                <w:sz w:val="20"/>
                <w:szCs w:val="20"/>
              </w:rPr>
              <w:t>PROMOCIÓN DE SERVICIOS NACIONALES O CON TRATO NACIONAL</w:t>
            </w:r>
            <w:r w:rsidR="001D2634" w:rsidRPr="00D91EA7">
              <w:rPr>
                <w:rFonts w:ascii="Arial" w:hAnsi="Arial" w:cs="Arial"/>
                <w:noProof/>
                <w:webHidden/>
                <w:sz w:val="20"/>
                <w:szCs w:val="20"/>
              </w:rPr>
              <w:tab/>
            </w:r>
            <w:r w:rsidR="001D2634" w:rsidRPr="00D91EA7">
              <w:rPr>
                <w:rFonts w:ascii="Arial" w:hAnsi="Arial" w:cs="Arial"/>
                <w:noProof/>
                <w:webHidden/>
                <w:sz w:val="20"/>
                <w:szCs w:val="20"/>
              </w:rPr>
              <w:fldChar w:fldCharType="begin"/>
            </w:r>
            <w:r w:rsidR="001D2634" w:rsidRPr="00D91EA7">
              <w:rPr>
                <w:rFonts w:ascii="Arial" w:hAnsi="Arial" w:cs="Arial"/>
                <w:noProof/>
                <w:webHidden/>
                <w:sz w:val="20"/>
                <w:szCs w:val="20"/>
              </w:rPr>
              <w:instrText xml:space="preserve"> PAGEREF _Toc173259313 \h </w:instrText>
            </w:r>
            <w:r w:rsidR="001D2634" w:rsidRPr="00D91EA7">
              <w:rPr>
                <w:rFonts w:ascii="Arial" w:hAnsi="Arial" w:cs="Arial"/>
                <w:noProof/>
                <w:webHidden/>
                <w:sz w:val="20"/>
                <w:szCs w:val="20"/>
              </w:rPr>
            </w:r>
            <w:r w:rsidR="001D2634" w:rsidRPr="00D91EA7">
              <w:rPr>
                <w:rFonts w:ascii="Arial" w:hAnsi="Arial" w:cs="Arial"/>
                <w:noProof/>
                <w:webHidden/>
                <w:sz w:val="20"/>
                <w:szCs w:val="20"/>
              </w:rPr>
              <w:fldChar w:fldCharType="separate"/>
            </w:r>
            <w:r w:rsidR="001D2634" w:rsidRPr="00D91EA7">
              <w:rPr>
                <w:rFonts w:ascii="Arial" w:hAnsi="Arial" w:cs="Arial"/>
                <w:noProof/>
                <w:webHidden/>
                <w:sz w:val="20"/>
                <w:szCs w:val="20"/>
              </w:rPr>
              <w:t>72</w:t>
            </w:r>
            <w:r w:rsidR="001D2634" w:rsidRPr="00D91EA7">
              <w:rPr>
                <w:rFonts w:ascii="Arial" w:hAnsi="Arial" w:cs="Arial"/>
                <w:noProof/>
                <w:webHidden/>
                <w:sz w:val="20"/>
                <w:szCs w:val="20"/>
              </w:rPr>
              <w:fldChar w:fldCharType="end"/>
            </w:r>
          </w:hyperlink>
        </w:p>
        <w:p w14:paraId="6A39A196" w14:textId="68CA6411" w:rsidR="001D2634" w:rsidRPr="00D91EA7" w:rsidRDefault="00E22D31" w:rsidP="0004730E">
          <w:pPr>
            <w:pStyle w:val="TDC3"/>
            <w:tabs>
              <w:tab w:val="clear" w:pos="8828"/>
              <w:tab w:val="left" w:pos="8505"/>
              <w:tab w:val="right" w:leader="dot" w:pos="8789"/>
            </w:tabs>
            <w:ind w:left="142"/>
            <w:rPr>
              <w:rFonts w:ascii="Arial" w:hAnsi="Arial" w:cs="Arial"/>
              <w:noProof/>
              <w:kern w:val="2"/>
              <w:sz w:val="20"/>
              <w:szCs w:val="20"/>
              <w14:ligatures w14:val="standardContextual"/>
            </w:rPr>
          </w:pPr>
          <w:hyperlink w:anchor="_Toc173259314" w:history="1">
            <w:r w:rsidR="001D2634" w:rsidRPr="00D91EA7">
              <w:rPr>
                <w:rStyle w:val="Hipervnculo"/>
                <w:rFonts w:ascii="Arial" w:eastAsia="Arial" w:hAnsi="Arial" w:cs="Arial"/>
                <w:noProof/>
                <w:sz w:val="20"/>
                <w:szCs w:val="20"/>
              </w:rPr>
              <w:t>4.3.1.1</w:t>
            </w:r>
            <w:r w:rsidR="001D2634" w:rsidRPr="00D91EA7">
              <w:rPr>
                <w:rFonts w:ascii="Arial" w:hAnsi="Arial" w:cs="Arial"/>
                <w:noProof/>
                <w:kern w:val="2"/>
                <w:sz w:val="20"/>
                <w:szCs w:val="20"/>
                <w14:ligatures w14:val="standardContextual"/>
              </w:rPr>
              <w:tab/>
            </w:r>
            <w:r w:rsidR="001D2634" w:rsidRPr="00D91EA7">
              <w:rPr>
                <w:rStyle w:val="Hipervnculo"/>
                <w:rFonts w:ascii="Arial" w:eastAsia="Arial" w:hAnsi="Arial" w:cs="Arial"/>
                <w:noProof/>
                <w:sz w:val="20"/>
                <w:szCs w:val="20"/>
              </w:rPr>
              <w:t>ACREDITACIÓN DEL PUNTAJE POR SERVICIOS NACIONALES O CON TRATO NACIONAL</w:t>
            </w:r>
            <w:r w:rsidR="001D2634" w:rsidRPr="00D91EA7">
              <w:rPr>
                <w:rFonts w:ascii="Arial" w:hAnsi="Arial" w:cs="Arial"/>
                <w:noProof/>
                <w:webHidden/>
                <w:sz w:val="20"/>
                <w:szCs w:val="20"/>
              </w:rPr>
              <w:tab/>
            </w:r>
            <w:r w:rsidR="001D2634" w:rsidRPr="00D91EA7">
              <w:rPr>
                <w:rFonts w:ascii="Arial" w:hAnsi="Arial" w:cs="Arial"/>
                <w:noProof/>
                <w:webHidden/>
                <w:sz w:val="20"/>
                <w:szCs w:val="20"/>
              </w:rPr>
              <w:fldChar w:fldCharType="begin"/>
            </w:r>
            <w:r w:rsidR="001D2634" w:rsidRPr="00D91EA7">
              <w:rPr>
                <w:rFonts w:ascii="Arial" w:hAnsi="Arial" w:cs="Arial"/>
                <w:noProof/>
                <w:webHidden/>
                <w:sz w:val="20"/>
                <w:szCs w:val="20"/>
              </w:rPr>
              <w:instrText xml:space="preserve"> PAGEREF _Toc173259314 \h </w:instrText>
            </w:r>
            <w:r w:rsidR="001D2634" w:rsidRPr="00D91EA7">
              <w:rPr>
                <w:rFonts w:ascii="Arial" w:hAnsi="Arial" w:cs="Arial"/>
                <w:noProof/>
                <w:webHidden/>
                <w:sz w:val="20"/>
                <w:szCs w:val="20"/>
              </w:rPr>
            </w:r>
            <w:r w:rsidR="001D2634" w:rsidRPr="00D91EA7">
              <w:rPr>
                <w:rFonts w:ascii="Arial" w:hAnsi="Arial" w:cs="Arial"/>
                <w:noProof/>
                <w:webHidden/>
                <w:sz w:val="20"/>
                <w:szCs w:val="20"/>
              </w:rPr>
              <w:fldChar w:fldCharType="separate"/>
            </w:r>
            <w:r w:rsidR="001D2634" w:rsidRPr="00D91EA7">
              <w:rPr>
                <w:rFonts w:ascii="Arial" w:hAnsi="Arial" w:cs="Arial"/>
                <w:noProof/>
                <w:webHidden/>
                <w:sz w:val="20"/>
                <w:szCs w:val="20"/>
              </w:rPr>
              <w:t>76</w:t>
            </w:r>
            <w:r w:rsidR="001D2634" w:rsidRPr="00D91EA7">
              <w:rPr>
                <w:rFonts w:ascii="Arial" w:hAnsi="Arial" w:cs="Arial"/>
                <w:noProof/>
                <w:webHidden/>
                <w:sz w:val="20"/>
                <w:szCs w:val="20"/>
              </w:rPr>
              <w:fldChar w:fldCharType="end"/>
            </w:r>
          </w:hyperlink>
        </w:p>
        <w:p w14:paraId="3FF8E4DA" w14:textId="04843A28" w:rsidR="001D2634" w:rsidRPr="00D91EA7" w:rsidRDefault="00E22D31" w:rsidP="0004730E">
          <w:pPr>
            <w:pStyle w:val="TDC3"/>
            <w:tabs>
              <w:tab w:val="clear" w:pos="8828"/>
              <w:tab w:val="left" w:pos="8505"/>
              <w:tab w:val="right" w:leader="dot" w:pos="8789"/>
            </w:tabs>
            <w:ind w:left="142"/>
            <w:rPr>
              <w:rFonts w:ascii="Arial" w:hAnsi="Arial" w:cs="Arial"/>
              <w:noProof/>
              <w:kern w:val="2"/>
              <w:sz w:val="20"/>
              <w:szCs w:val="20"/>
              <w14:ligatures w14:val="standardContextual"/>
            </w:rPr>
          </w:pPr>
          <w:hyperlink w:anchor="_Toc173259315" w:history="1">
            <w:r w:rsidR="001D2634" w:rsidRPr="00D91EA7">
              <w:rPr>
                <w:rStyle w:val="Hipervnculo"/>
                <w:rFonts w:ascii="Arial" w:eastAsia="Arial" w:hAnsi="Arial" w:cs="Arial"/>
                <w:noProof/>
                <w:sz w:val="20"/>
                <w:szCs w:val="20"/>
              </w:rPr>
              <w:t>4.3.2</w:t>
            </w:r>
            <w:r w:rsidR="001D2634" w:rsidRPr="00D91EA7">
              <w:rPr>
                <w:rFonts w:ascii="Arial" w:hAnsi="Arial" w:cs="Arial"/>
                <w:noProof/>
                <w:kern w:val="2"/>
                <w:sz w:val="20"/>
                <w:szCs w:val="20"/>
                <w14:ligatures w14:val="standardContextual"/>
              </w:rPr>
              <w:tab/>
            </w:r>
            <w:r w:rsidR="001D2634" w:rsidRPr="00D91EA7">
              <w:rPr>
                <w:rStyle w:val="Hipervnculo"/>
                <w:rFonts w:ascii="Arial" w:eastAsia="Arial" w:hAnsi="Arial" w:cs="Arial"/>
                <w:noProof/>
                <w:sz w:val="20"/>
                <w:szCs w:val="20"/>
              </w:rPr>
              <w:t>INCORPORACIÓN DE COMPONENTE NACIONAL EN SERVICIOS EXTRANJEROS</w:t>
            </w:r>
            <w:r w:rsidR="001D2634" w:rsidRPr="00D91EA7">
              <w:rPr>
                <w:rFonts w:ascii="Arial" w:hAnsi="Arial" w:cs="Arial"/>
                <w:noProof/>
                <w:webHidden/>
                <w:sz w:val="20"/>
                <w:szCs w:val="20"/>
              </w:rPr>
              <w:tab/>
            </w:r>
            <w:r w:rsidR="001D2634" w:rsidRPr="00D91EA7">
              <w:rPr>
                <w:rFonts w:ascii="Arial" w:hAnsi="Arial" w:cs="Arial"/>
                <w:noProof/>
                <w:webHidden/>
                <w:sz w:val="20"/>
                <w:szCs w:val="20"/>
              </w:rPr>
              <w:fldChar w:fldCharType="begin"/>
            </w:r>
            <w:r w:rsidR="001D2634" w:rsidRPr="00D91EA7">
              <w:rPr>
                <w:rFonts w:ascii="Arial" w:hAnsi="Arial" w:cs="Arial"/>
                <w:noProof/>
                <w:webHidden/>
                <w:sz w:val="20"/>
                <w:szCs w:val="20"/>
              </w:rPr>
              <w:instrText xml:space="preserve"> PAGEREF _Toc173259315 \h </w:instrText>
            </w:r>
            <w:r w:rsidR="001D2634" w:rsidRPr="00D91EA7">
              <w:rPr>
                <w:rFonts w:ascii="Arial" w:hAnsi="Arial" w:cs="Arial"/>
                <w:noProof/>
                <w:webHidden/>
                <w:sz w:val="20"/>
                <w:szCs w:val="20"/>
              </w:rPr>
            </w:r>
            <w:r w:rsidR="001D2634" w:rsidRPr="00D91EA7">
              <w:rPr>
                <w:rFonts w:ascii="Arial" w:hAnsi="Arial" w:cs="Arial"/>
                <w:noProof/>
                <w:webHidden/>
                <w:sz w:val="20"/>
                <w:szCs w:val="20"/>
              </w:rPr>
              <w:fldChar w:fldCharType="separate"/>
            </w:r>
            <w:r w:rsidR="001D2634" w:rsidRPr="00D91EA7">
              <w:rPr>
                <w:rFonts w:ascii="Arial" w:hAnsi="Arial" w:cs="Arial"/>
                <w:noProof/>
                <w:webHidden/>
                <w:sz w:val="20"/>
                <w:szCs w:val="20"/>
              </w:rPr>
              <w:t>77</w:t>
            </w:r>
            <w:r w:rsidR="001D2634" w:rsidRPr="00D91EA7">
              <w:rPr>
                <w:rFonts w:ascii="Arial" w:hAnsi="Arial" w:cs="Arial"/>
                <w:noProof/>
                <w:webHidden/>
                <w:sz w:val="20"/>
                <w:szCs w:val="20"/>
              </w:rPr>
              <w:fldChar w:fldCharType="end"/>
            </w:r>
          </w:hyperlink>
        </w:p>
        <w:p w14:paraId="4A7049D3" w14:textId="7849D404" w:rsidR="001D2634" w:rsidRPr="00D91EA7" w:rsidRDefault="00E22D31" w:rsidP="0004730E">
          <w:pPr>
            <w:pStyle w:val="TDC2"/>
            <w:tabs>
              <w:tab w:val="clear" w:pos="8828"/>
              <w:tab w:val="left" w:pos="8505"/>
              <w:tab w:val="right" w:leader="dot" w:pos="8789"/>
            </w:tabs>
            <w:ind w:left="142"/>
            <w:rPr>
              <w:rFonts w:eastAsiaTheme="minorEastAsia" w:cs="Arial"/>
              <w:bCs w:val="0"/>
              <w:color w:val="auto"/>
              <w:kern w:val="2"/>
              <w:szCs w:val="20"/>
              <w:lang w:eastAsia="es-CO"/>
              <w14:ligatures w14:val="standardContextual"/>
            </w:rPr>
          </w:pPr>
          <w:hyperlink w:anchor="_Toc173259316" w:history="1">
            <w:r w:rsidR="001D2634" w:rsidRPr="00D91EA7">
              <w:rPr>
                <w:rStyle w:val="Hipervnculo"/>
                <w:rFonts w:cs="Arial"/>
                <w:szCs w:val="20"/>
                <w:lang w:val="es-MX"/>
              </w:rPr>
              <w:t>4.4</w:t>
            </w:r>
            <w:r w:rsidR="001D2634" w:rsidRPr="00D91EA7">
              <w:rPr>
                <w:rFonts w:eastAsiaTheme="minorEastAsia" w:cs="Arial"/>
                <w:bCs w:val="0"/>
                <w:color w:val="auto"/>
                <w:kern w:val="2"/>
                <w:szCs w:val="20"/>
                <w:lang w:eastAsia="es-CO"/>
                <w14:ligatures w14:val="standardContextual"/>
              </w:rPr>
              <w:tab/>
            </w:r>
            <w:r w:rsidR="001D2634" w:rsidRPr="00D91EA7">
              <w:rPr>
                <w:rStyle w:val="Hipervnculo"/>
                <w:rFonts w:cs="Arial"/>
                <w:szCs w:val="20"/>
                <w:lang w:val="es-MX"/>
              </w:rPr>
              <w:t>EMPRENDIMIENTOS Y EMPRESAS DE MUJERES</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_Toc173259316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78</w:t>
            </w:r>
            <w:r w:rsidR="001D2634" w:rsidRPr="00D91EA7">
              <w:rPr>
                <w:rFonts w:cs="Arial"/>
                <w:webHidden/>
                <w:szCs w:val="20"/>
              </w:rPr>
              <w:fldChar w:fldCharType="end"/>
            </w:r>
          </w:hyperlink>
        </w:p>
        <w:p w14:paraId="50CCFA32" w14:textId="3D6D6E80" w:rsidR="001D2634" w:rsidRPr="00D91EA7" w:rsidRDefault="00E22D31" w:rsidP="0004730E">
          <w:pPr>
            <w:pStyle w:val="TDC2"/>
            <w:tabs>
              <w:tab w:val="clear" w:pos="8828"/>
              <w:tab w:val="left" w:pos="8505"/>
              <w:tab w:val="right" w:leader="dot" w:pos="8789"/>
            </w:tabs>
            <w:ind w:left="142"/>
            <w:rPr>
              <w:rFonts w:eastAsiaTheme="minorEastAsia" w:cs="Arial"/>
              <w:bCs w:val="0"/>
              <w:color w:val="auto"/>
              <w:kern w:val="2"/>
              <w:szCs w:val="20"/>
              <w:lang w:eastAsia="es-CO"/>
              <w14:ligatures w14:val="standardContextual"/>
            </w:rPr>
          </w:pPr>
          <w:hyperlink w:anchor="_Toc173259317" w:history="1">
            <w:r w:rsidR="001D2634" w:rsidRPr="00D91EA7">
              <w:rPr>
                <w:rStyle w:val="Hipervnculo"/>
                <w:rFonts w:cs="Arial"/>
                <w:szCs w:val="20"/>
                <w:lang w:val="es-MX"/>
              </w:rPr>
              <w:t>4.5</w:t>
            </w:r>
            <w:r w:rsidR="001D2634" w:rsidRPr="00D91EA7">
              <w:rPr>
                <w:rFonts w:eastAsiaTheme="minorEastAsia" w:cs="Arial"/>
                <w:bCs w:val="0"/>
                <w:color w:val="auto"/>
                <w:kern w:val="2"/>
                <w:szCs w:val="20"/>
                <w:lang w:eastAsia="es-CO"/>
                <w14:ligatures w14:val="standardContextual"/>
              </w:rPr>
              <w:tab/>
            </w:r>
            <w:r w:rsidR="001D2634" w:rsidRPr="00D91EA7">
              <w:rPr>
                <w:rStyle w:val="Hipervnculo"/>
                <w:rFonts w:cs="Arial"/>
                <w:szCs w:val="20"/>
                <w:lang w:val="es-MX"/>
              </w:rPr>
              <w:t>MIPYME DOMICILIADA EN COLOMBIA</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_Toc173259317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78</w:t>
            </w:r>
            <w:r w:rsidR="001D2634" w:rsidRPr="00D91EA7">
              <w:rPr>
                <w:rFonts w:cs="Arial"/>
                <w:webHidden/>
                <w:szCs w:val="20"/>
              </w:rPr>
              <w:fldChar w:fldCharType="end"/>
            </w:r>
          </w:hyperlink>
        </w:p>
        <w:p w14:paraId="62A72222" w14:textId="3CCFC95D" w:rsidR="001D2634" w:rsidRPr="00D91EA7" w:rsidRDefault="00E22D31" w:rsidP="0004730E">
          <w:pPr>
            <w:pStyle w:val="TDC2"/>
            <w:tabs>
              <w:tab w:val="clear" w:pos="8828"/>
              <w:tab w:val="left" w:pos="8505"/>
              <w:tab w:val="right" w:leader="dot" w:pos="8789"/>
            </w:tabs>
            <w:ind w:left="142"/>
            <w:rPr>
              <w:rFonts w:eastAsiaTheme="minorEastAsia" w:cs="Arial"/>
              <w:bCs w:val="0"/>
              <w:color w:val="auto"/>
              <w:kern w:val="2"/>
              <w:szCs w:val="20"/>
              <w:lang w:eastAsia="es-CO"/>
              <w14:ligatures w14:val="standardContextual"/>
            </w:rPr>
          </w:pPr>
          <w:hyperlink w:anchor="_Toc173259318" w:history="1">
            <w:r w:rsidR="001D2634" w:rsidRPr="00D91EA7">
              <w:rPr>
                <w:rStyle w:val="Hipervnculo"/>
                <w:rFonts w:cs="Arial"/>
                <w:szCs w:val="20"/>
                <w:lang w:val="es-MX"/>
              </w:rPr>
              <w:t>4.6</w:t>
            </w:r>
            <w:r w:rsidR="001D2634" w:rsidRPr="00D91EA7">
              <w:rPr>
                <w:rFonts w:eastAsiaTheme="minorEastAsia" w:cs="Arial"/>
                <w:bCs w:val="0"/>
                <w:color w:val="auto"/>
                <w:kern w:val="2"/>
                <w:szCs w:val="20"/>
                <w:lang w:eastAsia="es-CO"/>
                <w14:ligatures w14:val="standardContextual"/>
              </w:rPr>
              <w:tab/>
            </w:r>
            <w:r w:rsidR="001D2634" w:rsidRPr="00D91EA7">
              <w:rPr>
                <w:rStyle w:val="Hipervnculo"/>
                <w:rFonts w:cs="Arial"/>
                <w:szCs w:val="20"/>
                <w:lang w:val="es-MX"/>
              </w:rPr>
              <w:t>CRITERIOS DE DESEMPATE</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_Toc173259318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79</w:t>
            </w:r>
            <w:r w:rsidR="001D2634" w:rsidRPr="00D91EA7">
              <w:rPr>
                <w:rFonts w:cs="Arial"/>
                <w:webHidden/>
                <w:szCs w:val="20"/>
              </w:rPr>
              <w:fldChar w:fldCharType="end"/>
            </w:r>
          </w:hyperlink>
        </w:p>
        <w:p w14:paraId="40D5679D" w14:textId="5CA5E761" w:rsidR="001D2634" w:rsidRPr="00D91EA7" w:rsidRDefault="00E22D31" w:rsidP="0004730E">
          <w:pPr>
            <w:pStyle w:val="TDC1"/>
            <w:tabs>
              <w:tab w:val="clear" w:pos="8828"/>
              <w:tab w:val="left" w:pos="8505"/>
              <w:tab w:val="right" w:leader="dot" w:pos="8789"/>
            </w:tabs>
            <w:ind w:left="142"/>
            <w:rPr>
              <w:rFonts w:eastAsiaTheme="minorEastAsia" w:cs="Arial"/>
              <w:b w:val="0"/>
              <w:bCs w:val="0"/>
              <w:kern w:val="2"/>
              <w:szCs w:val="20"/>
              <w:lang w:eastAsia="es-CO"/>
              <w14:ligatures w14:val="standardContextual"/>
            </w:rPr>
          </w:pPr>
          <w:hyperlink w:anchor="_Toc173259319" w:history="1">
            <w:r w:rsidR="001D2634" w:rsidRPr="00D91EA7">
              <w:rPr>
                <w:rStyle w:val="Hipervnculo"/>
                <w:rFonts w:cs="Arial"/>
                <w:szCs w:val="20"/>
              </w:rPr>
              <w:t>CAPÍTULO V RIESGOS ASOCIADOS AL CONTRATO, FORMA DE MITIGARLOS Y ASIGNACIÓN DE RIESGOS</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_Toc173259319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87</w:t>
            </w:r>
            <w:r w:rsidR="001D2634" w:rsidRPr="00D91EA7">
              <w:rPr>
                <w:rFonts w:cs="Arial"/>
                <w:webHidden/>
                <w:szCs w:val="20"/>
              </w:rPr>
              <w:fldChar w:fldCharType="end"/>
            </w:r>
          </w:hyperlink>
        </w:p>
        <w:p w14:paraId="55F4D623" w14:textId="7848D3FF" w:rsidR="001D2634" w:rsidRPr="00D91EA7" w:rsidRDefault="00E22D31" w:rsidP="0004730E">
          <w:pPr>
            <w:pStyle w:val="TDC2"/>
            <w:tabs>
              <w:tab w:val="clear" w:pos="8828"/>
              <w:tab w:val="left" w:pos="8505"/>
              <w:tab w:val="right" w:leader="dot" w:pos="8789"/>
            </w:tabs>
            <w:ind w:left="142"/>
            <w:rPr>
              <w:rFonts w:eastAsiaTheme="minorEastAsia" w:cs="Arial"/>
              <w:bCs w:val="0"/>
              <w:color w:val="auto"/>
              <w:kern w:val="2"/>
              <w:szCs w:val="20"/>
              <w:lang w:eastAsia="es-CO"/>
              <w14:ligatures w14:val="standardContextual"/>
            </w:rPr>
          </w:pPr>
          <w:hyperlink w:anchor="_Toc173259320" w:history="1">
            <w:r w:rsidR="001D2634" w:rsidRPr="00D91EA7">
              <w:rPr>
                <w:rStyle w:val="Hipervnculo"/>
                <w:rFonts w:cs="Arial"/>
                <w:szCs w:val="20"/>
              </w:rPr>
              <w:t>5.1.</w:t>
            </w:r>
            <w:r w:rsidR="001D2634" w:rsidRPr="00D91EA7">
              <w:rPr>
                <w:rFonts w:eastAsiaTheme="minorEastAsia" w:cs="Arial"/>
                <w:bCs w:val="0"/>
                <w:color w:val="auto"/>
                <w:kern w:val="2"/>
                <w:szCs w:val="20"/>
                <w:lang w:eastAsia="es-CO"/>
                <w14:ligatures w14:val="standardContextual"/>
              </w:rPr>
              <w:tab/>
            </w:r>
            <w:r w:rsidR="001D2634" w:rsidRPr="00D91EA7">
              <w:rPr>
                <w:rStyle w:val="Hipervnculo"/>
                <w:rFonts w:cs="Arial"/>
                <w:szCs w:val="20"/>
              </w:rPr>
              <w:t>ASIGNACIÓN DE RIESGOS</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_Toc173259320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87</w:t>
            </w:r>
            <w:r w:rsidR="001D2634" w:rsidRPr="00D91EA7">
              <w:rPr>
                <w:rFonts w:cs="Arial"/>
                <w:webHidden/>
                <w:szCs w:val="20"/>
              </w:rPr>
              <w:fldChar w:fldCharType="end"/>
            </w:r>
          </w:hyperlink>
        </w:p>
        <w:p w14:paraId="2CC7F055" w14:textId="53260368" w:rsidR="001D2634" w:rsidRPr="00D91EA7" w:rsidRDefault="00E22D31" w:rsidP="0004730E">
          <w:pPr>
            <w:pStyle w:val="TDC1"/>
            <w:tabs>
              <w:tab w:val="clear" w:pos="8828"/>
              <w:tab w:val="left" w:pos="8505"/>
              <w:tab w:val="right" w:leader="dot" w:pos="8789"/>
            </w:tabs>
            <w:ind w:left="142"/>
            <w:rPr>
              <w:rFonts w:eastAsiaTheme="minorEastAsia" w:cs="Arial"/>
              <w:b w:val="0"/>
              <w:bCs w:val="0"/>
              <w:kern w:val="2"/>
              <w:szCs w:val="20"/>
              <w:lang w:eastAsia="es-CO"/>
              <w14:ligatures w14:val="standardContextual"/>
            </w:rPr>
          </w:pPr>
          <w:hyperlink w:anchor="_Toc173259321" w:history="1">
            <w:r w:rsidR="001D2634" w:rsidRPr="00D91EA7">
              <w:rPr>
                <w:rStyle w:val="Hipervnculo"/>
                <w:rFonts w:cs="Arial"/>
                <w:szCs w:val="20"/>
              </w:rPr>
              <w:t>CAPÍTULO VI ACUERDOS COMERCIALES</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_Toc173259321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87</w:t>
            </w:r>
            <w:r w:rsidR="001D2634" w:rsidRPr="00D91EA7">
              <w:rPr>
                <w:rFonts w:cs="Arial"/>
                <w:webHidden/>
                <w:szCs w:val="20"/>
              </w:rPr>
              <w:fldChar w:fldCharType="end"/>
            </w:r>
          </w:hyperlink>
        </w:p>
        <w:p w14:paraId="0D5BAAC6" w14:textId="76D2D39D" w:rsidR="001D2634" w:rsidRPr="00D91EA7" w:rsidRDefault="00E22D31" w:rsidP="0004730E">
          <w:pPr>
            <w:pStyle w:val="TDC1"/>
            <w:tabs>
              <w:tab w:val="clear" w:pos="8828"/>
              <w:tab w:val="left" w:pos="8505"/>
              <w:tab w:val="right" w:leader="dot" w:pos="8789"/>
            </w:tabs>
            <w:ind w:left="142"/>
            <w:rPr>
              <w:rFonts w:eastAsiaTheme="minorEastAsia" w:cs="Arial"/>
              <w:b w:val="0"/>
              <w:bCs w:val="0"/>
              <w:kern w:val="2"/>
              <w:szCs w:val="20"/>
              <w:lang w:eastAsia="es-CO"/>
              <w14:ligatures w14:val="standardContextual"/>
            </w:rPr>
          </w:pPr>
          <w:hyperlink w:anchor="_Toc173259322" w:history="1">
            <w:r w:rsidR="001D2634" w:rsidRPr="00D91EA7">
              <w:rPr>
                <w:rStyle w:val="Hipervnculo"/>
                <w:rFonts w:cs="Arial"/>
                <w:szCs w:val="20"/>
              </w:rPr>
              <w:t>CAPÍTULO VII GARANTÍAS</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_Toc173259322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88</w:t>
            </w:r>
            <w:r w:rsidR="001D2634" w:rsidRPr="00D91EA7">
              <w:rPr>
                <w:rFonts w:cs="Arial"/>
                <w:webHidden/>
                <w:szCs w:val="20"/>
              </w:rPr>
              <w:fldChar w:fldCharType="end"/>
            </w:r>
          </w:hyperlink>
        </w:p>
        <w:p w14:paraId="10B322C2" w14:textId="46C342FC" w:rsidR="001D2634" w:rsidRPr="00D91EA7" w:rsidRDefault="00E22D31" w:rsidP="0004730E">
          <w:pPr>
            <w:pStyle w:val="TDC2"/>
            <w:tabs>
              <w:tab w:val="clear" w:pos="8828"/>
              <w:tab w:val="left" w:pos="8505"/>
              <w:tab w:val="right" w:leader="dot" w:pos="8789"/>
            </w:tabs>
            <w:ind w:left="142"/>
            <w:rPr>
              <w:rFonts w:eastAsiaTheme="minorEastAsia" w:cs="Arial"/>
              <w:bCs w:val="0"/>
              <w:color w:val="auto"/>
              <w:kern w:val="2"/>
              <w:szCs w:val="20"/>
              <w:lang w:eastAsia="es-CO"/>
              <w14:ligatures w14:val="standardContextual"/>
            </w:rPr>
          </w:pPr>
          <w:hyperlink w:anchor="_Toc173259323" w:history="1">
            <w:r w:rsidR="001D2634" w:rsidRPr="00D91EA7">
              <w:rPr>
                <w:rStyle w:val="Hipervnculo"/>
                <w:rFonts w:cs="Arial"/>
                <w:szCs w:val="20"/>
              </w:rPr>
              <w:t>7.1.</w:t>
            </w:r>
            <w:r w:rsidR="001D2634" w:rsidRPr="00D91EA7">
              <w:rPr>
                <w:rFonts w:eastAsiaTheme="minorEastAsia" w:cs="Arial"/>
                <w:bCs w:val="0"/>
                <w:color w:val="auto"/>
                <w:kern w:val="2"/>
                <w:szCs w:val="20"/>
                <w:lang w:eastAsia="es-CO"/>
                <w14:ligatures w14:val="standardContextual"/>
              </w:rPr>
              <w:tab/>
            </w:r>
            <w:r w:rsidR="001D2634" w:rsidRPr="00D91EA7">
              <w:rPr>
                <w:rStyle w:val="Hipervnculo"/>
                <w:rFonts w:cs="Arial"/>
                <w:szCs w:val="20"/>
              </w:rPr>
              <w:t>GARANTÍA DE SERIEDAD DE LA OFERTA</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_Toc173259323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88</w:t>
            </w:r>
            <w:r w:rsidR="001D2634" w:rsidRPr="00D91EA7">
              <w:rPr>
                <w:rFonts w:cs="Arial"/>
                <w:webHidden/>
                <w:szCs w:val="20"/>
              </w:rPr>
              <w:fldChar w:fldCharType="end"/>
            </w:r>
          </w:hyperlink>
        </w:p>
        <w:p w14:paraId="43492220" w14:textId="67295903" w:rsidR="001D2634" w:rsidRPr="00D91EA7" w:rsidRDefault="00E22D31" w:rsidP="0004730E">
          <w:pPr>
            <w:pStyle w:val="TDC2"/>
            <w:tabs>
              <w:tab w:val="clear" w:pos="8828"/>
              <w:tab w:val="left" w:pos="8505"/>
              <w:tab w:val="right" w:leader="dot" w:pos="8789"/>
            </w:tabs>
            <w:ind w:left="142"/>
            <w:rPr>
              <w:rFonts w:eastAsiaTheme="minorEastAsia" w:cs="Arial"/>
              <w:bCs w:val="0"/>
              <w:color w:val="auto"/>
              <w:kern w:val="2"/>
              <w:szCs w:val="20"/>
              <w:lang w:eastAsia="es-CO"/>
              <w14:ligatures w14:val="standardContextual"/>
            </w:rPr>
          </w:pPr>
          <w:hyperlink w:anchor="_Toc173259324" w:history="1">
            <w:r w:rsidR="001D2634" w:rsidRPr="00D91EA7">
              <w:rPr>
                <w:rStyle w:val="Hipervnculo"/>
                <w:rFonts w:cs="Arial"/>
                <w:szCs w:val="20"/>
              </w:rPr>
              <w:t>7.2.</w:t>
            </w:r>
            <w:r w:rsidR="001D2634" w:rsidRPr="00D91EA7">
              <w:rPr>
                <w:rFonts w:eastAsiaTheme="minorEastAsia" w:cs="Arial"/>
                <w:bCs w:val="0"/>
                <w:color w:val="auto"/>
                <w:kern w:val="2"/>
                <w:szCs w:val="20"/>
                <w:lang w:eastAsia="es-CO"/>
                <w14:ligatures w14:val="standardContextual"/>
              </w:rPr>
              <w:tab/>
            </w:r>
            <w:r w:rsidR="001D2634" w:rsidRPr="00D91EA7">
              <w:rPr>
                <w:rStyle w:val="Hipervnculo"/>
                <w:rFonts w:cs="Arial"/>
                <w:szCs w:val="20"/>
              </w:rPr>
              <w:t>GARANTÍAS DEL CONTRATO</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_Toc173259324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89</w:t>
            </w:r>
            <w:r w:rsidR="001D2634" w:rsidRPr="00D91EA7">
              <w:rPr>
                <w:rFonts w:cs="Arial"/>
                <w:webHidden/>
                <w:szCs w:val="20"/>
              </w:rPr>
              <w:fldChar w:fldCharType="end"/>
            </w:r>
          </w:hyperlink>
        </w:p>
        <w:p w14:paraId="67AF018F" w14:textId="1465EDA2" w:rsidR="001D2634" w:rsidRPr="00D91EA7" w:rsidRDefault="00E22D31" w:rsidP="0004730E">
          <w:pPr>
            <w:pStyle w:val="TDC3"/>
            <w:tabs>
              <w:tab w:val="clear" w:pos="8828"/>
              <w:tab w:val="left" w:pos="8505"/>
              <w:tab w:val="right" w:leader="dot" w:pos="8789"/>
            </w:tabs>
            <w:ind w:left="142"/>
            <w:rPr>
              <w:rFonts w:ascii="Arial" w:hAnsi="Arial" w:cs="Arial"/>
              <w:noProof/>
              <w:kern w:val="2"/>
              <w:sz w:val="20"/>
              <w:szCs w:val="20"/>
              <w14:ligatures w14:val="standardContextual"/>
            </w:rPr>
          </w:pPr>
          <w:hyperlink w:anchor="_Toc173259325" w:history="1">
            <w:r w:rsidR="001D2634" w:rsidRPr="00D91EA7">
              <w:rPr>
                <w:rStyle w:val="Hipervnculo"/>
                <w:rFonts w:ascii="Arial" w:eastAsia="Arial" w:hAnsi="Arial" w:cs="Arial"/>
                <w:noProof/>
                <w:sz w:val="20"/>
                <w:szCs w:val="20"/>
              </w:rPr>
              <w:t>7.2.1.</w:t>
            </w:r>
            <w:r w:rsidR="001D2634" w:rsidRPr="00D91EA7">
              <w:rPr>
                <w:rFonts w:ascii="Arial" w:hAnsi="Arial" w:cs="Arial"/>
                <w:noProof/>
                <w:kern w:val="2"/>
                <w:sz w:val="20"/>
                <w:szCs w:val="20"/>
                <w14:ligatures w14:val="standardContextual"/>
              </w:rPr>
              <w:tab/>
            </w:r>
            <w:r w:rsidR="001D2634" w:rsidRPr="00D91EA7">
              <w:rPr>
                <w:rStyle w:val="Hipervnculo"/>
                <w:rFonts w:ascii="Arial" w:hAnsi="Arial" w:cs="Arial"/>
                <w:noProof/>
                <w:sz w:val="20"/>
                <w:szCs w:val="20"/>
              </w:rPr>
              <w:t>GARANTÍA DE CUMPLIMIENTO</w:t>
            </w:r>
            <w:r w:rsidR="001D2634" w:rsidRPr="00D91EA7">
              <w:rPr>
                <w:rFonts w:ascii="Arial" w:hAnsi="Arial" w:cs="Arial"/>
                <w:noProof/>
                <w:webHidden/>
                <w:sz w:val="20"/>
                <w:szCs w:val="20"/>
              </w:rPr>
              <w:tab/>
            </w:r>
            <w:r w:rsidR="001D2634" w:rsidRPr="00D91EA7">
              <w:rPr>
                <w:rFonts w:ascii="Arial" w:hAnsi="Arial" w:cs="Arial"/>
                <w:noProof/>
                <w:webHidden/>
                <w:sz w:val="20"/>
                <w:szCs w:val="20"/>
              </w:rPr>
              <w:fldChar w:fldCharType="begin"/>
            </w:r>
            <w:r w:rsidR="001D2634" w:rsidRPr="00D91EA7">
              <w:rPr>
                <w:rFonts w:ascii="Arial" w:hAnsi="Arial" w:cs="Arial"/>
                <w:noProof/>
                <w:webHidden/>
                <w:sz w:val="20"/>
                <w:szCs w:val="20"/>
              </w:rPr>
              <w:instrText xml:space="preserve"> PAGEREF _Toc173259325 \h </w:instrText>
            </w:r>
            <w:r w:rsidR="001D2634" w:rsidRPr="00D91EA7">
              <w:rPr>
                <w:rFonts w:ascii="Arial" w:hAnsi="Arial" w:cs="Arial"/>
                <w:noProof/>
                <w:webHidden/>
                <w:sz w:val="20"/>
                <w:szCs w:val="20"/>
              </w:rPr>
            </w:r>
            <w:r w:rsidR="001D2634" w:rsidRPr="00D91EA7">
              <w:rPr>
                <w:rFonts w:ascii="Arial" w:hAnsi="Arial" w:cs="Arial"/>
                <w:noProof/>
                <w:webHidden/>
                <w:sz w:val="20"/>
                <w:szCs w:val="20"/>
              </w:rPr>
              <w:fldChar w:fldCharType="separate"/>
            </w:r>
            <w:r w:rsidR="001D2634" w:rsidRPr="00D91EA7">
              <w:rPr>
                <w:rFonts w:ascii="Arial" w:hAnsi="Arial" w:cs="Arial"/>
                <w:noProof/>
                <w:webHidden/>
                <w:sz w:val="20"/>
                <w:szCs w:val="20"/>
              </w:rPr>
              <w:t>89</w:t>
            </w:r>
            <w:r w:rsidR="001D2634" w:rsidRPr="00D91EA7">
              <w:rPr>
                <w:rFonts w:ascii="Arial" w:hAnsi="Arial" w:cs="Arial"/>
                <w:noProof/>
                <w:webHidden/>
                <w:sz w:val="20"/>
                <w:szCs w:val="20"/>
              </w:rPr>
              <w:fldChar w:fldCharType="end"/>
            </w:r>
          </w:hyperlink>
        </w:p>
        <w:p w14:paraId="3FDBC648" w14:textId="237AEB2A" w:rsidR="001D2634" w:rsidRPr="00D91EA7" w:rsidRDefault="00E22D31" w:rsidP="0004730E">
          <w:pPr>
            <w:pStyle w:val="TDC3"/>
            <w:tabs>
              <w:tab w:val="clear" w:pos="8828"/>
              <w:tab w:val="left" w:pos="8505"/>
              <w:tab w:val="right" w:leader="dot" w:pos="8789"/>
            </w:tabs>
            <w:ind w:left="142"/>
            <w:rPr>
              <w:rFonts w:ascii="Arial" w:hAnsi="Arial" w:cs="Arial"/>
              <w:noProof/>
              <w:kern w:val="2"/>
              <w:sz w:val="20"/>
              <w:szCs w:val="20"/>
              <w14:ligatures w14:val="standardContextual"/>
            </w:rPr>
          </w:pPr>
          <w:hyperlink w:anchor="_Toc173259326" w:history="1">
            <w:r w:rsidR="001D2634" w:rsidRPr="00D91EA7">
              <w:rPr>
                <w:rStyle w:val="Hipervnculo"/>
                <w:rFonts w:ascii="Arial" w:eastAsia="Arial" w:hAnsi="Arial" w:cs="Arial"/>
                <w:noProof/>
                <w:sz w:val="20"/>
                <w:szCs w:val="20"/>
              </w:rPr>
              <w:t>7.2.2.</w:t>
            </w:r>
            <w:r w:rsidR="001D2634" w:rsidRPr="00D91EA7">
              <w:rPr>
                <w:rFonts w:ascii="Arial" w:hAnsi="Arial" w:cs="Arial"/>
                <w:noProof/>
                <w:kern w:val="2"/>
                <w:sz w:val="20"/>
                <w:szCs w:val="20"/>
                <w14:ligatures w14:val="standardContextual"/>
              </w:rPr>
              <w:tab/>
            </w:r>
            <w:r w:rsidR="001D2634" w:rsidRPr="00D91EA7">
              <w:rPr>
                <w:rStyle w:val="Hipervnculo"/>
                <w:rFonts w:ascii="Arial" w:eastAsia="Arial" w:hAnsi="Arial" w:cs="Arial"/>
                <w:noProof/>
                <w:sz w:val="20"/>
                <w:szCs w:val="20"/>
              </w:rPr>
              <w:t>ESTABILIDAD DE LA OBRA Y PERIODO DE GARANTÍA</w:t>
            </w:r>
            <w:r w:rsidR="001D2634" w:rsidRPr="00D91EA7">
              <w:rPr>
                <w:rFonts w:ascii="Arial" w:hAnsi="Arial" w:cs="Arial"/>
                <w:noProof/>
                <w:webHidden/>
                <w:sz w:val="20"/>
                <w:szCs w:val="20"/>
              </w:rPr>
              <w:tab/>
            </w:r>
            <w:r w:rsidR="001D2634" w:rsidRPr="00D91EA7">
              <w:rPr>
                <w:rFonts w:ascii="Arial" w:hAnsi="Arial" w:cs="Arial"/>
                <w:noProof/>
                <w:webHidden/>
                <w:sz w:val="20"/>
                <w:szCs w:val="20"/>
              </w:rPr>
              <w:fldChar w:fldCharType="begin"/>
            </w:r>
            <w:r w:rsidR="001D2634" w:rsidRPr="00D91EA7">
              <w:rPr>
                <w:rFonts w:ascii="Arial" w:hAnsi="Arial" w:cs="Arial"/>
                <w:noProof/>
                <w:webHidden/>
                <w:sz w:val="20"/>
                <w:szCs w:val="20"/>
              </w:rPr>
              <w:instrText xml:space="preserve"> PAGEREF _Toc173259326 \h </w:instrText>
            </w:r>
            <w:r w:rsidR="001D2634" w:rsidRPr="00D91EA7">
              <w:rPr>
                <w:rFonts w:ascii="Arial" w:hAnsi="Arial" w:cs="Arial"/>
                <w:noProof/>
                <w:webHidden/>
                <w:sz w:val="20"/>
                <w:szCs w:val="20"/>
              </w:rPr>
            </w:r>
            <w:r w:rsidR="001D2634" w:rsidRPr="00D91EA7">
              <w:rPr>
                <w:rFonts w:ascii="Arial" w:hAnsi="Arial" w:cs="Arial"/>
                <w:noProof/>
                <w:webHidden/>
                <w:sz w:val="20"/>
                <w:szCs w:val="20"/>
              </w:rPr>
              <w:fldChar w:fldCharType="separate"/>
            </w:r>
            <w:r w:rsidR="001D2634" w:rsidRPr="00D91EA7">
              <w:rPr>
                <w:rFonts w:ascii="Arial" w:hAnsi="Arial" w:cs="Arial"/>
                <w:noProof/>
                <w:webHidden/>
                <w:sz w:val="20"/>
                <w:szCs w:val="20"/>
              </w:rPr>
              <w:t>91</w:t>
            </w:r>
            <w:r w:rsidR="001D2634" w:rsidRPr="00D91EA7">
              <w:rPr>
                <w:rFonts w:ascii="Arial" w:hAnsi="Arial" w:cs="Arial"/>
                <w:noProof/>
                <w:webHidden/>
                <w:sz w:val="20"/>
                <w:szCs w:val="20"/>
              </w:rPr>
              <w:fldChar w:fldCharType="end"/>
            </w:r>
          </w:hyperlink>
        </w:p>
        <w:p w14:paraId="6D52913E" w14:textId="0288EF17" w:rsidR="001D2634" w:rsidRPr="00D91EA7" w:rsidRDefault="00E22D31" w:rsidP="0004730E">
          <w:pPr>
            <w:pStyle w:val="TDC3"/>
            <w:tabs>
              <w:tab w:val="clear" w:pos="8828"/>
              <w:tab w:val="left" w:pos="8505"/>
              <w:tab w:val="right" w:leader="dot" w:pos="8789"/>
            </w:tabs>
            <w:ind w:left="142"/>
            <w:rPr>
              <w:rFonts w:ascii="Arial" w:hAnsi="Arial" w:cs="Arial"/>
              <w:noProof/>
              <w:kern w:val="2"/>
              <w:sz w:val="20"/>
              <w:szCs w:val="20"/>
              <w14:ligatures w14:val="standardContextual"/>
            </w:rPr>
          </w:pPr>
          <w:hyperlink w:anchor="_Toc173259327" w:history="1">
            <w:r w:rsidR="001D2634" w:rsidRPr="00D91EA7">
              <w:rPr>
                <w:rStyle w:val="Hipervnculo"/>
                <w:rFonts w:ascii="Arial" w:eastAsia="Arial" w:hAnsi="Arial" w:cs="Arial"/>
                <w:noProof/>
                <w:sz w:val="20"/>
                <w:szCs w:val="20"/>
              </w:rPr>
              <w:t>7.2.3.</w:t>
            </w:r>
            <w:r w:rsidR="001D2634" w:rsidRPr="00D91EA7">
              <w:rPr>
                <w:rFonts w:ascii="Arial" w:hAnsi="Arial" w:cs="Arial"/>
                <w:noProof/>
                <w:kern w:val="2"/>
                <w:sz w:val="20"/>
                <w:szCs w:val="20"/>
                <w14:ligatures w14:val="standardContextual"/>
              </w:rPr>
              <w:tab/>
            </w:r>
            <w:r w:rsidR="001D2634" w:rsidRPr="00D91EA7">
              <w:rPr>
                <w:rStyle w:val="Hipervnculo"/>
                <w:rFonts w:ascii="Arial" w:eastAsia="Arial" w:hAnsi="Arial" w:cs="Arial"/>
                <w:noProof/>
                <w:sz w:val="20"/>
                <w:szCs w:val="20"/>
              </w:rPr>
              <w:t>GARANTÍA DE RESPONSABILIDAD CIVIL EXTRACONTRACTUAL</w:t>
            </w:r>
            <w:r w:rsidR="001D2634" w:rsidRPr="00D91EA7">
              <w:rPr>
                <w:rFonts w:ascii="Arial" w:hAnsi="Arial" w:cs="Arial"/>
                <w:noProof/>
                <w:webHidden/>
                <w:sz w:val="20"/>
                <w:szCs w:val="20"/>
              </w:rPr>
              <w:tab/>
            </w:r>
            <w:r w:rsidR="001D2634" w:rsidRPr="00D91EA7">
              <w:rPr>
                <w:rFonts w:ascii="Arial" w:hAnsi="Arial" w:cs="Arial"/>
                <w:noProof/>
                <w:webHidden/>
                <w:sz w:val="20"/>
                <w:szCs w:val="20"/>
              </w:rPr>
              <w:fldChar w:fldCharType="begin"/>
            </w:r>
            <w:r w:rsidR="001D2634" w:rsidRPr="00D91EA7">
              <w:rPr>
                <w:rFonts w:ascii="Arial" w:hAnsi="Arial" w:cs="Arial"/>
                <w:noProof/>
                <w:webHidden/>
                <w:sz w:val="20"/>
                <w:szCs w:val="20"/>
              </w:rPr>
              <w:instrText xml:space="preserve"> PAGEREF _Toc173259327 \h </w:instrText>
            </w:r>
            <w:r w:rsidR="001D2634" w:rsidRPr="00D91EA7">
              <w:rPr>
                <w:rFonts w:ascii="Arial" w:hAnsi="Arial" w:cs="Arial"/>
                <w:noProof/>
                <w:webHidden/>
                <w:sz w:val="20"/>
                <w:szCs w:val="20"/>
              </w:rPr>
            </w:r>
            <w:r w:rsidR="001D2634" w:rsidRPr="00D91EA7">
              <w:rPr>
                <w:rFonts w:ascii="Arial" w:hAnsi="Arial" w:cs="Arial"/>
                <w:noProof/>
                <w:webHidden/>
                <w:sz w:val="20"/>
                <w:szCs w:val="20"/>
              </w:rPr>
              <w:fldChar w:fldCharType="separate"/>
            </w:r>
            <w:r w:rsidR="001D2634" w:rsidRPr="00D91EA7">
              <w:rPr>
                <w:rFonts w:ascii="Arial" w:hAnsi="Arial" w:cs="Arial"/>
                <w:noProof/>
                <w:webHidden/>
                <w:sz w:val="20"/>
                <w:szCs w:val="20"/>
              </w:rPr>
              <w:t>92</w:t>
            </w:r>
            <w:r w:rsidR="001D2634" w:rsidRPr="00D91EA7">
              <w:rPr>
                <w:rFonts w:ascii="Arial" w:hAnsi="Arial" w:cs="Arial"/>
                <w:noProof/>
                <w:webHidden/>
                <w:sz w:val="20"/>
                <w:szCs w:val="20"/>
              </w:rPr>
              <w:fldChar w:fldCharType="end"/>
            </w:r>
          </w:hyperlink>
        </w:p>
        <w:p w14:paraId="139AF69B" w14:textId="4CC98B0B" w:rsidR="001D2634" w:rsidRPr="00D91EA7" w:rsidRDefault="00E22D31" w:rsidP="0004730E">
          <w:pPr>
            <w:pStyle w:val="TDC1"/>
            <w:tabs>
              <w:tab w:val="clear" w:pos="8828"/>
              <w:tab w:val="left" w:pos="8505"/>
              <w:tab w:val="right" w:leader="dot" w:pos="8789"/>
            </w:tabs>
            <w:ind w:left="142"/>
            <w:rPr>
              <w:rFonts w:eastAsiaTheme="minorEastAsia" w:cs="Arial"/>
              <w:b w:val="0"/>
              <w:bCs w:val="0"/>
              <w:kern w:val="2"/>
              <w:szCs w:val="20"/>
              <w:lang w:eastAsia="es-CO"/>
              <w14:ligatures w14:val="standardContextual"/>
            </w:rPr>
          </w:pPr>
          <w:hyperlink w:anchor="_Toc173259328" w:history="1">
            <w:r w:rsidR="001D2634" w:rsidRPr="00D91EA7">
              <w:rPr>
                <w:rStyle w:val="Hipervnculo"/>
                <w:rFonts w:cs="Arial"/>
                <w:szCs w:val="20"/>
              </w:rPr>
              <w:t>CAPÍTULO VIII MINUTA Y CONDICIONES DEL CONTRATO</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_Toc173259328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93</w:t>
            </w:r>
            <w:r w:rsidR="001D2634" w:rsidRPr="00D91EA7">
              <w:rPr>
                <w:rFonts w:cs="Arial"/>
                <w:webHidden/>
                <w:szCs w:val="20"/>
              </w:rPr>
              <w:fldChar w:fldCharType="end"/>
            </w:r>
          </w:hyperlink>
        </w:p>
        <w:p w14:paraId="3AF34E2F" w14:textId="603A11C7" w:rsidR="001D2634" w:rsidRPr="00D91EA7" w:rsidRDefault="00E22D31" w:rsidP="0004730E">
          <w:pPr>
            <w:pStyle w:val="TDC2"/>
            <w:tabs>
              <w:tab w:val="clear" w:pos="8828"/>
              <w:tab w:val="left" w:pos="8505"/>
              <w:tab w:val="right" w:leader="dot" w:pos="8789"/>
            </w:tabs>
            <w:ind w:left="142"/>
            <w:rPr>
              <w:rFonts w:eastAsiaTheme="minorEastAsia" w:cs="Arial"/>
              <w:bCs w:val="0"/>
              <w:color w:val="auto"/>
              <w:kern w:val="2"/>
              <w:szCs w:val="20"/>
              <w:lang w:eastAsia="es-CO"/>
              <w14:ligatures w14:val="standardContextual"/>
            </w:rPr>
          </w:pPr>
          <w:hyperlink w:anchor="_Toc173259329" w:history="1">
            <w:r w:rsidR="001D2634" w:rsidRPr="00D91EA7">
              <w:rPr>
                <w:rStyle w:val="Hipervnculo"/>
                <w:rFonts w:cs="Arial"/>
                <w:szCs w:val="20"/>
              </w:rPr>
              <w:t>8.1.</w:t>
            </w:r>
            <w:r w:rsidR="001D2634" w:rsidRPr="00D91EA7">
              <w:rPr>
                <w:rFonts w:eastAsiaTheme="minorEastAsia" w:cs="Arial"/>
                <w:bCs w:val="0"/>
                <w:color w:val="auto"/>
                <w:kern w:val="2"/>
                <w:szCs w:val="20"/>
                <w:lang w:eastAsia="es-CO"/>
                <w14:ligatures w14:val="standardContextual"/>
              </w:rPr>
              <w:tab/>
            </w:r>
            <w:r w:rsidR="001D2634" w:rsidRPr="00D91EA7">
              <w:rPr>
                <w:rStyle w:val="Hipervnculo"/>
                <w:rFonts w:cs="Arial"/>
                <w:szCs w:val="20"/>
              </w:rPr>
              <w:t>INFORMACIÓN PARA EL CONTROL DE LA EJECUCIÓN DE LA OBRA</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_Toc173259329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94</w:t>
            </w:r>
            <w:r w:rsidR="001D2634" w:rsidRPr="00D91EA7">
              <w:rPr>
                <w:rFonts w:cs="Arial"/>
                <w:webHidden/>
                <w:szCs w:val="20"/>
              </w:rPr>
              <w:fldChar w:fldCharType="end"/>
            </w:r>
          </w:hyperlink>
        </w:p>
        <w:p w14:paraId="230B2B8E" w14:textId="46B02158" w:rsidR="001D2634" w:rsidRPr="00D91EA7" w:rsidRDefault="00E22D31" w:rsidP="0004730E">
          <w:pPr>
            <w:pStyle w:val="TDC2"/>
            <w:tabs>
              <w:tab w:val="clear" w:pos="8828"/>
              <w:tab w:val="left" w:pos="8505"/>
              <w:tab w:val="right" w:leader="dot" w:pos="8789"/>
            </w:tabs>
            <w:ind w:left="142"/>
            <w:rPr>
              <w:rFonts w:eastAsiaTheme="minorEastAsia" w:cs="Arial"/>
              <w:bCs w:val="0"/>
              <w:color w:val="auto"/>
              <w:kern w:val="2"/>
              <w:szCs w:val="20"/>
              <w:lang w:eastAsia="es-CO"/>
              <w14:ligatures w14:val="standardContextual"/>
            </w:rPr>
          </w:pPr>
          <w:hyperlink w:anchor="_Toc173259330" w:history="1">
            <w:r w:rsidR="001D2634" w:rsidRPr="00D91EA7">
              <w:rPr>
                <w:rStyle w:val="Hipervnculo"/>
                <w:rFonts w:cs="Arial"/>
                <w:szCs w:val="20"/>
              </w:rPr>
              <w:t>8.2.</w:t>
            </w:r>
            <w:r w:rsidR="001D2634" w:rsidRPr="00D91EA7">
              <w:rPr>
                <w:rFonts w:eastAsiaTheme="minorEastAsia" w:cs="Arial"/>
                <w:bCs w:val="0"/>
                <w:color w:val="auto"/>
                <w:kern w:val="2"/>
                <w:szCs w:val="20"/>
                <w:lang w:eastAsia="es-CO"/>
                <w14:ligatures w14:val="standardContextual"/>
              </w:rPr>
              <w:tab/>
            </w:r>
            <w:r w:rsidR="001D2634" w:rsidRPr="00D91EA7">
              <w:rPr>
                <w:rStyle w:val="Hipervnculo"/>
                <w:rFonts w:cs="Arial"/>
                <w:szCs w:val="20"/>
              </w:rPr>
              <w:t>ANÁLISIS DE PRECIOS UNITARIOS</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_Toc173259330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94</w:t>
            </w:r>
            <w:r w:rsidR="001D2634" w:rsidRPr="00D91EA7">
              <w:rPr>
                <w:rFonts w:cs="Arial"/>
                <w:webHidden/>
                <w:szCs w:val="20"/>
              </w:rPr>
              <w:fldChar w:fldCharType="end"/>
            </w:r>
          </w:hyperlink>
        </w:p>
        <w:p w14:paraId="7E92AF30" w14:textId="2BE1D91E" w:rsidR="001D2634" w:rsidRPr="00D91EA7" w:rsidRDefault="00E22D31" w:rsidP="0004730E">
          <w:pPr>
            <w:pStyle w:val="TDC2"/>
            <w:tabs>
              <w:tab w:val="clear" w:pos="8828"/>
              <w:tab w:val="left" w:pos="8505"/>
              <w:tab w:val="right" w:leader="dot" w:pos="8789"/>
            </w:tabs>
            <w:ind w:left="142"/>
            <w:rPr>
              <w:rFonts w:eastAsiaTheme="minorEastAsia" w:cs="Arial"/>
              <w:bCs w:val="0"/>
              <w:color w:val="auto"/>
              <w:kern w:val="2"/>
              <w:szCs w:val="20"/>
              <w:lang w:eastAsia="es-CO"/>
              <w14:ligatures w14:val="standardContextual"/>
            </w:rPr>
          </w:pPr>
          <w:hyperlink w:anchor="_Toc173259331" w:history="1">
            <w:r w:rsidR="001D2634" w:rsidRPr="00D91EA7">
              <w:rPr>
                <w:rStyle w:val="Hipervnculo"/>
                <w:rFonts w:cs="Arial"/>
                <w:szCs w:val="20"/>
              </w:rPr>
              <w:t>8.3.</w:t>
            </w:r>
            <w:r w:rsidR="001D2634" w:rsidRPr="00D91EA7">
              <w:rPr>
                <w:rFonts w:eastAsiaTheme="minorEastAsia" w:cs="Arial"/>
                <w:bCs w:val="0"/>
                <w:color w:val="auto"/>
                <w:kern w:val="2"/>
                <w:szCs w:val="20"/>
                <w:lang w:eastAsia="es-CO"/>
                <w14:ligatures w14:val="standardContextual"/>
              </w:rPr>
              <w:tab/>
            </w:r>
            <w:r w:rsidR="001D2634" w:rsidRPr="00D91EA7">
              <w:rPr>
                <w:rStyle w:val="Hipervnculo"/>
                <w:rFonts w:cs="Arial"/>
                <w:szCs w:val="20"/>
              </w:rPr>
              <w:t>ANTICIPO Y/O PAGO ANTICIPADO</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_Toc173259331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95</w:t>
            </w:r>
            <w:r w:rsidR="001D2634" w:rsidRPr="00D91EA7">
              <w:rPr>
                <w:rFonts w:cs="Arial"/>
                <w:webHidden/>
                <w:szCs w:val="20"/>
              </w:rPr>
              <w:fldChar w:fldCharType="end"/>
            </w:r>
          </w:hyperlink>
        </w:p>
        <w:p w14:paraId="5C57C503" w14:textId="24691694" w:rsidR="001D2634" w:rsidRPr="00D91EA7" w:rsidRDefault="00E22D31" w:rsidP="0004730E">
          <w:pPr>
            <w:pStyle w:val="TDC1"/>
            <w:tabs>
              <w:tab w:val="clear" w:pos="8828"/>
              <w:tab w:val="left" w:pos="8505"/>
              <w:tab w:val="right" w:leader="dot" w:pos="8789"/>
            </w:tabs>
            <w:ind w:left="142"/>
            <w:rPr>
              <w:rFonts w:eastAsiaTheme="minorEastAsia" w:cs="Arial"/>
              <w:b w:val="0"/>
              <w:bCs w:val="0"/>
              <w:kern w:val="2"/>
              <w:szCs w:val="20"/>
              <w:lang w:eastAsia="es-CO"/>
              <w14:ligatures w14:val="standardContextual"/>
            </w:rPr>
          </w:pPr>
          <w:hyperlink w:anchor="_Toc173259332" w:history="1">
            <w:r w:rsidR="001D2634" w:rsidRPr="00D91EA7">
              <w:rPr>
                <w:rStyle w:val="Hipervnculo"/>
                <w:rFonts w:cs="Arial"/>
                <w:szCs w:val="20"/>
              </w:rPr>
              <w:t>CAPITULO IX LISTA DE ANEXOS, FORMATOS, MATRICES Y FORMULARIOS</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_Toc173259332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95</w:t>
            </w:r>
            <w:r w:rsidR="001D2634" w:rsidRPr="00D91EA7">
              <w:rPr>
                <w:rFonts w:cs="Arial"/>
                <w:webHidden/>
                <w:szCs w:val="20"/>
              </w:rPr>
              <w:fldChar w:fldCharType="end"/>
            </w:r>
          </w:hyperlink>
        </w:p>
        <w:p w14:paraId="2E2DF89B" w14:textId="657D8226" w:rsidR="001D2634" w:rsidRPr="00D91EA7" w:rsidRDefault="00E22D31" w:rsidP="0004730E">
          <w:pPr>
            <w:pStyle w:val="TDC2"/>
            <w:tabs>
              <w:tab w:val="clear" w:pos="8828"/>
              <w:tab w:val="left" w:pos="8505"/>
              <w:tab w:val="right" w:leader="dot" w:pos="8789"/>
            </w:tabs>
            <w:ind w:left="142"/>
            <w:rPr>
              <w:rFonts w:eastAsiaTheme="minorEastAsia" w:cs="Arial"/>
              <w:bCs w:val="0"/>
              <w:color w:val="auto"/>
              <w:kern w:val="2"/>
              <w:szCs w:val="20"/>
              <w:lang w:eastAsia="es-CO"/>
              <w14:ligatures w14:val="standardContextual"/>
            </w:rPr>
          </w:pPr>
          <w:hyperlink w:anchor="_Toc173259333" w:history="1">
            <w:r w:rsidR="001D2634" w:rsidRPr="00D91EA7">
              <w:rPr>
                <w:rStyle w:val="Hipervnculo"/>
                <w:rFonts w:cs="Arial"/>
                <w:szCs w:val="20"/>
              </w:rPr>
              <w:t>9.1</w:t>
            </w:r>
            <w:r w:rsidR="001D2634" w:rsidRPr="00D91EA7">
              <w:rPr>
                <w:rFonts w:eastAsiaTheme="minorEastAsia" w:cs="Arial"/>
                <w:bCs w:val="0"/>
                <w:color w:val="auto"/>
                <w:kern w:val="2"/>
                <w:szCs w:val="20"/>
                <w:lang w:eastAsia="es-CO"/>
                <w14:ligatures w14:val="standardContextual"/>
              </w:rPr>
              <w:tab/>
            </w:r>
            <w:r w:rsidR="001D2634" w:rsidRPr="00D91EA7">
              <w:rPr>
                <w:rStyle w:val="Hipervnculo"/>
                <w:rFonts w:cs="Arial"/>
                <w:szCs w:val="20"/>
              </w:rPr>
              <w:t>ANEXOS</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_Toc173259333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95</w:t>
            </w:r>
            <w:r w:rsidR="001D2634" w:rsidRPr="00D91EA7">
              <w:rPr>
                <w:rFonts w:cs="Arial"/>
                <w:webHidden/>
                <w:szCs w:val="20"/>
              </w:rPr>
              <w:fldChar w:fldCharType="end"/>
            </w:r>
          </w:hyperlink>
        </w:p>
        <w:p w14:paraId="34A71718" w14:textId="1D25A4CC" w:rsidR="001D2634" w:rsidRPr="00D91EA7" w:rsidRDefault="00E22D31" w:rsidP="0004730E">
          <w:pPr>
            <w:pStyle w:val="TDC2"/>
            <w:tabs>
              <w:tab w:val="clear" w:pos="8828"/>
              <w:tab w:val="left" w:pos="8505"/>
              <w:tab w:val="right" w:leader="dot" w:pos="8789"/>
            </w:tabs>
            <w:ind w:left="142"/>
            <w:rPr>
              <w:rFonts w:eastAsiaTheme="minorEastAsia" w:cs="Arial"/>
              <w:bCs w:val="0"/>
              <w:color w:val="auto"/>
              <w:kern w:val="2"/>
              <w:szCs w:val="20"/>
              <w:lang w:eastAsia="es-CO"/>
              <w14:ligatures w14:val="standardContextual"/>
            </w:rPr>
          </w:pPr>
          <w:hyperlink w:anchor="_Toc173259334" w:history="1">
            <w:r w:rsidR="001D2634" w:rsidRPr="00D91EA7">
              <w:rPr>
                <w:rStyle w:val="Hipervnculo"/>
                <w:rFonts w:cs="Arial"/>
                <w:szCs w:val="20"/>
              </w:rPr>
              <w:t>9.2</w:t>
            </w:r>
            <w:r w:rsidR="001D2634" w:rsidRPr="00D91EA7">
              <w:rPr>
                <w:rFonts w:eastAsiaTheme="minorEastAsia" w:cs="Arial"/>
                <w:bCs w:val="0"/>
                <w:color w:val="auto"/>
                <w:kern w:val="2"/>
                <w:szCs w:val="20"/>
                <w:lang w:eastAsia="es-CO"/>
                <w14:ligatures w14:val="standardContextual"/>
              </w:rPr>
              <w:tab/>
            </w:r>
            <w:r w:rsidR="001D2634" w:rsidRPr="00D91EA7">
              <w:rPr>
                <w:rStyle w:val="Hipervnculo"/>
                <w:rFonts w:cs="Arial"/>
                <w:szCs w:val="20"/>
              </w:rPr>
              <w:t>FORMATOS</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_Toc173259334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95</w:t>
            </w:r>
            <w:r w:rsidR="001D2634" w:rsidRPr="00D91EA7">
              <w:rPr>
                <w:rFonts w:cs="Arial"/>
                <w:webHidden/>
                <w:szCs w:val="20"/>
              </w:rPr>
              <w:fldChar w:fldCharType="end"/>
            </w:r>
          </w:hyperlink>
        </w:p>
        <w:p w14:paraId="092DC3D2" w14:textId="6C5CEE67" w:rsidR="001D2634" w:rsidRPr="00D91EA7" w:rsidRDefault="00E22D31" w:rsidP="0004730E">
          <w:pPr>
            <w:pStyle w:val="TDC2"/>
            <w:tabs>
              <w:tab w:val="clear" w:pos="8828"/>
              <w:tab w:val="left" w:pos="8505"/>
              <w:tab w:val="right" w:leader="dot" w:pos="8789"/>
            </w:tabs>
            <w:ind w:left="142"/>
            <w:rPr>
              <w:rFonts w:eastAsiaTheme="minorEastAsia" w:cs="Arial"/>
              <w:bCs w:val="0"/>
              <w:color w:val="auto"/>
              <w:kern w:val="2"/>
              <w:szCs w:val="20"/>
              <w:lang w:eastAsia="es-CO"/>
              <w14:ligatures w14:val="standardContextual"/>
            </w:rPr>
          </w:pPr>
          <w:hyperlink w:anchor="_Toc173259335" w:history="1">
            <w:r w:rsidR="001D2634" w:rsidRPr="00D91EA7">
              <w:rPr>
                <w:rStyle w:val="Hipervnculo"/>
                <w:rFonts w:cs="Arial"/>
                <w:szCs w:val="20"/>
              </w:rPr>
              <w:t>9.3</w:t>
            </w:r>
            <w:r w:rsidR="001D2634" w:rsidRPr="00D91EA7">
              <w:rPr>
                <w:rFonts w:eastAsiaTheme="minorEastAsia" w:cs="Arial"/>
                <w:bCs w:val="0"/>
                <w:color w:val="auto"/>
                <w:kern w:val="2"/>
                <w:szCs w:val="20"/>
                <w:lang w:eastAsia="es-CO"/>
                <w14:ligatures w14:val="standardContextual"/>
              </w:rPr>
              <w:tab/>
            </w:r>
            <w:r w:rsidR="001D2634" w:rsidRPr="00D91EA7">
              <w:rPr>
                <w:rStyle w:val="Hipervnculo"/>
                <w:rFonts w:cs="Arial"/>
                <w:szCs w:val="20"/>
              </w:rPr>
              <w:t>MATRICES</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_Toc173259335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95</w:t>
            </w:r>
            <w:r w:rsidR="001D2634" w:rsidRPr="00D91EA7">
              <w:rPr>
                <w:rFonts w:cs="Arial"/>
                <w:webHidden/>
                <w:szCs w:val="20"/>
              </w:rPr>
              <w:fldChar w:fldCharType="end"/>
            </w:r>
          </w:hyperlink>
        </w:p>
        <w:p w14:paraId="3BBE096F" w14:textId="03FDD62C" w:rsidR="001D2634" w:rsidRPr="00D91EA7" w:rsidRDefault="00E22D31" w:rsidP="0004730E">
          <w:pPr>
            <w:pStyle w:val="TDC2"/>
            <w:tabs>
              <w:tab w:val="clear" w:pos="8828"/>
              <w:tab w:val="left" w:pos="8505"/>
              <w:tab w:val="right" w:leader="dot" w:pos="8789"/>
            </w:tabs>
            <w:ind w:left="142"/>
            <w:rPr>
              <w:rFonts w:eastAsiaTheme="minorEastAsia" w:cs="Arial"/>
              <w:bCs w:val="0"/>
              <w:color w:val="auto"/>
              <w:kern w:val="2"/>
              <w:szCs w:val="20"/>
              <w:lang w:eastAsia="es-CO"/>
              <w14:ligatures w14:val="standardContextual"/>
            </w:rPr>
          </w:pPr>
          <w:hyperlink w:anchor="_Toc173259336" w:history="1">
            <w:r w:rsidR="001D2634" w:rsidRPr="00D91EA7">
              <w:rPr>
                <w:rStyle w:val="Hipervnculo"/>
                <w:rFonts w:cs="Arial"/>
                <w:szCs w:val="20"/>
              </w:rPr>
              <w:t>9.4</w:t>
            </w:r>
            <w:r w:rsidR="001D2634" w:rsidRPr="00D91EA7">
              <w:rPr>
                <w:rFonts w:eastAsiaTheme="minorEastAsia" w:cs="Arial"/>
                <w:bCs w:val="0"/>
                <w:color w:val="auto"/>
                <w:kern w:val="2"/>
                <w:szCs w:val="20"/>
                <w:lang w:eastAsia="es-CO"/>
                <w14:ligatures w14:val="standardContextual"/>
              </w:rPr>
              <w:tab/>
            </w:r>
            <w:r w:rsidR="001D2634" w:rsidRPr="00D91EA7">
              <w:rPr>
                <w:rStyle w:val="Hipervnculo"/>
                <w:rFonts w:cs="Arial"/>
                <w:szCs w:val="20"/>
              </w:rPr>
              <w:t>FORMULARIOS</w:t>
            </w:r>
            <w:r w:rsidR="001D2634" w:rsidRPr="00D91EA7">
              <w:rPr>
                <w:rFonts w:cs="Arial"/>
                <w:webHidden/>
                <w:szCs w:val="20"/>
              </w:rPr>
              <w:tab/>
            </w:r>
            <w:r w:rsidR="001D2634" w:rsidRPr="00D91EA7">
              <w:rPr>
                <w:rFonts w:cs="Arial"/>
                <w:webHidden/>
                <w:szCs w:val="20"/>
              </w:rPr>
              <w:fldChar w:fldCharType="begin"/>
            </w:r>
            <w:r w:rsidR="001D2634" w:rsidRPr="00D91EA7">
              <w:rPr>
                <w:rFonts w:cs="Arial"/>
                <w:webHidden/>
                <w:szCs w:val="20"/>
              </w:rPr>
              <w:instrText xml:space="preserve"> PAGEREF _Toc173259336 \h </w:instrText>
            </w:r>
            <w:r w:rsidR="001D2634" w:rsidRPr="00D91EA7">
              <w:rPr>
                <w:rFonts w:cs="Arial"/>
                <w:webHidden/>
                <w:szCs w:val="20"/>
              </w:rPr>
            </w:r>
            <w:r w:rsidR="001D2634" w:rsidRPr="00D91EA7">
              <w:rPr>
                <w:rFonts w:cs="Arial"/>
                <w:webHidden/>
                <w:szCs w:val="20"/>
              </w:rPr>
              <w:fldChar w:fldCharType="separate"/>
            </w:r>
            <w:r w:rsidR="001D2634" w:rsidRPr="00D91EA7">
              <w:rPr>
                <w:rFonts w:cs="Arial"/>
                <w:webHidden/>
                <w:szCs w:val="20"/>
              </w:rPr>
              <w:t>96</w:t>
            </w:r>
            <w:r w:rsidR="001D2634" w:rsidRPr="00D91EA7">
              <w:rPr>
                <w:rFonts w:cs="Arial"/>
                <w:webHidden/>
                <w:szCs w:val="20"/>
              </w:rPr>
              <w:fldChar w:fldCharType="end"/>
            </w:r>
          </w:hyperlink>
        </w:p>
        <w:p w14:paraId="36F829FE" w14:textId="047CBF5E" w:rsidR="00793FD4" w:rsidRPr="00D91EA7" w:rsidRDefault="00D02163" w:rsidP="00793FD4">
          <w:pPr>
            <w:rPr>
              <w:rFonts w:cs="Arial"/>
              <w:color w:val="auto"/>
              <w:szCs w:val="20"/>
            </w:rPr>
          </w:pPr>
          <w:r w:rsidRPr="00D91EA7">
            <w:rPr>
              <w:rFonts w:cs="Arial"/>
              <w:b/>
              <w:color w:val="auto"/>
              <w:szCs w:val="20"/>
              <w:lang w:val="es-ES"/>
            </w:rPr>
            <w:fldChar w:fldCharType="end"/>
          </w:r>
          <w:bookmarkStart w:id="7" w:name="_Toc424219421"/>
          <w:bookmarkStart w:id="8" w:name="_Toc504145573"/>
          <w:bookmarkStart w:id="9" w:name="_Toc504124480"/>
          <w:r w:rsidR="00C26E27" w:rsidRPr="00D91EA7">
            <w:rPr>
              <w:rFonts w:cs="Arial"/>
              <w:color w:val="auto"/>
              <w:szCs w:val="20"/>
            </w:rPr>
            <w:br w:type="page"/>
          </w:r>
        </w:p>
      </w:sdtContent>
    </w:sdt>
    <w:p w14:paraId="1DBA5BC2" w14:textId="7F99DC47" w:rsidR="006876CA" w:rsidRPr="00D91EA7" w:rsidRDefault="00793FD4" w:rsidP="006876CA">
      <w:pPr>
        <w:jc w:val="center"/>
        <w:rPr>
          <w:rFonts w:cs="Arial"/>
          <w:b/>
          <w:bCs/>
          <w:color w:val="auto"/>
          <w:szCs w:val="20"/>
          <w:lang w:eastAsia="es-ES"/>
        </w:rPr>
      </w:pPr>
      <w:r w:rsidRPr="00D91EA7">
        <w:rPr>
          <w:rFonts w:eastAsia="Times New Roman" w:cs="Arial"/>
          <w:b/>
          <w:color w:val="auto"/>
          <w:szCs w:val="20"/>
          <w:lang w:eastAsia="es-ES"/>
        </w:rPr>
        <w:lastRenderedPageBreak/>
        <w:t>DOCUMENTOS TIPO SELECCIÓN ABREVIADA DE MENOR CUANTÍA DE OBRA DE INFRAESTRUCTURA DE TRANSPORTE</w:t>
      </w:r>
      <w:r w:rsidR="006623E8" w:rsidRPr="00D91EA7">
        <w:rPr>
          <w:rFonts w:cs="Arial"/>
          <w:bCs/>
          <w:color w:val="auto"/>
          <w:szCs w:val="20"/>
        </w:rPr>
        <w:t xml:space="preserve"> </w:t>
      </w:r>
      <w:r w:rsidR="006623E8" w:rsidRPr="00D91EA7">
        <w:rPr>
          <w:rFonts w:cs="Arial"/>
          <w:b/>
          <w:color w:val="auto"/>
          <w:szCs w:val="20"/>
        </w:rPr>
        <w:t xml:space="preserve">(VERSIÓN </w:t>
      </w:r>
      <w:r w:rsidR="0004730E" w:rsidRPr="00D91EA7">
        <w:rPr>
          <w:rFonts w:cs="Arial"/>
          <w:b/>
          <w:color w:val="auto"/>
          <w:szCs w:val="20"/>
        </w:rPr>
        <w:t>3</w:t>
      </w:r>
      <w:r w:rsidR="006876CA" w:rsidRPr="00D91EA7">
        <w:rPr>
          <w:rFonts w:cs="Arial"/>
          <w:b/>
          <w:color w:val="auto"/>
          <w:szCs w:val="20"/>
        </w:rPr>
        <w:t>)</w:t>
      </w:r>
    </w:p>
    <w:p w14:paraId="2ADF66FD" w14:textId="1C0CF459" w:rsidR="00517CF5" w:rsidRPr="00D91EA7" w:rsidRDefault="00517CF5" w:rsidP="002C42CB">
      <w:pPr>
        <w:pStyle w:val="Entidad-Capitulo"/>
        <w:rPr>
          <w:color w:val="auto"/>
        </w:rPr>
      </w:pPr>
      <w:bookmarkStart w:id="10" w:name="_Toc508648240"/>
      <w:bookmarkStart w:id="11" w:name="_Toc508984024"/>
      <w:bookmarkStart w:id="12" w:name="_Toc509843854"/>
      <w:bookmarkStart w:id="13" w:name="_Toc511924763"/>
      <w:bookmarkStart w:id="14" w:name="_Toc32134265"/>
      <w:bookmarkStart w:id="15" w:name="_Toc32147284"/>
      <w:bookmarkStart w:id="16" w:name="_Toc32147299"/>
      <w:bookmarkStart w:id="17" w:name="_Toc173259234"/>
      <w:r w:rsidRPr="00D91EA7">
        <w:rPr>
          <w:color w:val="auto"/>
        </w:rPr>
        <w:t>CAPÍTULO</w:t>
      </w:r>
      <w:r w:rsidR="002644ED" w:rsidRPr="00D91EA7">
        <w:rPr>
          <w:color w:val="auto"/>
        </w:rPr>
        <w:t xml:space="preserve"> </w:t>
      </w:r>
      <w:r w:rsidRPr="00D91EA7">
        <w:rPr>
          <w:color w:val="auto"/>
        </w:rPr>
        <w:t>I</w:t>
      </w:r>
      <w:r w:rsidR="002644ED" w:rsidRPr="00D91EA7">
        <w:rPr>
          <w:color w:val="auto"/>
        </w:rPr>
        <w:t xml:space="preserve"> </w:t>
      </w:r>
      <w:r w:rsidRPr="00D91EA7">
        <w:rPr>
          <w:color w:val="auto"/>
        </w:rPr>
        <w:t>INFORMACIÓN</w:t>
      </w:r>
      <w:r w:rsidR="002644ED" w:rsidRPr="00D91EA7">
        <w:rPr>
          <w:color w:val="auto"/>
        </w:rPr>
        <w:t xml:space="preserve"> </w:t>
      </w:r>
      <w:r w:rsidRPr="00D91EA7">
        <w:rPr>
          <w:color w:val="auto"/>
        </w:rPr>
        <w:t>GENERAL</w:t>
      </w:r>
      <w:bookmarkEnd w:id="7"/>
      <w:bookmarkEnd w:id="8"/>
      <w:bookmarkEnd w:id="10"/>
      <w:bookmarkEnd w:id="11"/>
      <w:bookmarkEnd w:id="12"/>
      <w:bookmarkEnd w:id="13"/>
      <w:bookmarkEnd w:id="14"/>
      <w:bookmarkEnd w:id="15"/>
      <w:bookmarkEnd w:id="16"/>
      <w:bookmarkEnd w:id="17"/>
    </w:p>
    <w:p w14:paraId="3719463C" w14:textId="1E58CC8F" w:rsidR="00517CF5" w:rsidRPr="00D91EA7" w:rsidRDefault="00517CF5" w:rsidP="0004730E">
      <w:pPr>
        <w:pStyle w:val="Capitulo1"/>
        <w:ind w:left="0" w:firstLine="0"/>
        <w:rPr>
          <w:color w:val="auto"/>
        </w:rPr>
      </w:pPr>
      <w:bookmarkStart w:id="18" w:name="_Toc508648241"/>
      <w:bookmarkStart w:id="19" w:name="_Toc508984025"/>
      <w:bookmarkStart w:id="20" w:name="_Toc509843855"/>
      <w:bookmarkStart w:id="21" w:name="_Toc511924764"/>
      <w:bookmarkStart w:id="22" w:name="_Toc518641640"/>
      <w:bookmarkStart w:id="23" w:name="_Toc32147300"/>
      <w:bookmarkStart w:id="24" w:name="_Toc173259235"/>
      <w:r w:rsidRPr="00D91EA7">
        <w:rPr>
          <w:color w:val="auto"/>
        </w:rPr>
        <w:t>OBJETO,</w:t>
      </w:r>
      <w:r w:rsidR="002644ED" w:rsidRPr="00D91EA7">
        <w:rPr>
          <w:color w:val="auto"/>
        </w:rPr>
        <w:t xml:space="preserve"> </w:t>
      </w:r>
      <w:r w:rsidRPr="00D91EA7">
        <w:rPr>
          <w:color w:val="auto"/>
        </w:rPr>
        <w:t>PRESUPUESTO</w:t>
      </w:r>
      <w:r w:rsidR="002644ED" w:rsidRPr="00D91EA7">
        <w:rPr>
          <w:color w:val="auto"/>
        </w:rPr>
        <w:t xml:space="preserve"> </w:t>
      </w:r>
      <w:r w:rsidRPr="00D91EA7">
        <w:rPr>
          <w:color w:val="auto"/>
        </w:rPr>
        <w:t>OFICIAL,</w:t>
      </w:r>
      <w:r w:rsidR="002644ED" w:rsidRPr="00D91EA7">
        <w:rPr>
          <w:color w:val="auto"/>
        </w:rPr>
        <w:t xml:space="preserve"> </w:t>
      </w:r>
      <w:r w:rsidRPr="00D91EA7">
        <w:rPr>
          <w:color w:val="auto"/>
        </w:rPr>
        <w:t>PLAZO</w:t>
      </w:r>
      <w:r w:rsidR="002644ED" w:rsidRPr="00D91EA7">
        <w:rPr>
          <w:color w:val="auto"/>
        </w:rPr>
        <w:t xml:space="preserve"> </w:t>
      </w:r>
      <w:r w:rsidRPr="00D91EA7">
        <w:rPr>
          <w:color w:val="auto"/>
        </w:rPr>
        <w:t>Y</w:t>
      </w:r>
      <w:r w:rsidR="002644ED" w:rsidRPr="00D91EA7">
        <w:rPr>
          <w:color w:val="auto"/>
        </w:rPr>
        <w:t xml:space="preserve"> </w:t>
      </w:r>
      <w:r w:rsidRPr="00D91EA7">
        <w:rPr>
          <w:color w:val="auto"/>
        </w:rPr>
        <w:t>UBI</w:t>
      </w:r>
      <w:r w:rsidR="001D167B" w:rsidRPr="00D91EA7">
        <w:rPr>
          <w:color w:val="auto"/>
        </w:rPr>
        <w:t>CACIÓN</w:t>
      </w:r>
      <w:bookmarkEnd w:id="9"/>
      <w:bookmarkEnd w:id="18"/>
      <w:bookmarkEnd w:id="19"/>
      <w:bookmarkEnd w:id="20"/>
      <w:bookmarkEnd w:id="21"/>
      <w:bookmarkEnd w:id="22"/>
      <w:bookmarkEnd w:id="23"/>
      <w:bookmarkEnd w:id="24"/>
    </w:p>
    <w:p w14:paraId="16C8DFC4" w14:textId="0FA744E4" w:rsidR="0035213A" w:rsidRPr="00D91EA7" w:rsidRDefault="0035213A" w:rsidP="0035213A">
      <w:pPr>
        <w:spacing w:line="276" w:lineRule="auto"/>
        <w:jc w:val="both"/>
        <w:rPr>
          <w:rFonts w:eastAsia="Arial" w:cs="Arial"/>
          <w:color w:val="auto"/>
          <w:szCs w:val="20"/>
        </w:rPr>
      </w:pPr>
      <w:r w:rsidRPr="00D91EA7">
        <w:rPr>
          <w:rFonts w:cs="Arial"/>
          <w:color w:val="auto"/>
          <w:szCs w:val="20"/>
        </w:rPr>
        <w:t>El</w:t>
      </w:r>
      <w:r w:rsidRPr="00D91EA7">
        <w:rPr>
          <w:rFonts w:eastAsia="Arial" w:cs="Arial"/>
          <w:color w:val="auto"/>
          <w:szCs w:val="20"/>
        </w:rPr>
        <w:t xml:space="preserve"> </w:t>
      </w:r>
      <w:r w:rsidRPr="00D91EA7">
        <w:rPr>
          <w:rFonts w:cs="Arial"/>
          <w:color w:val="auto"/>
          <w:szCs w:val="20"/>
        </w:rPr>
        <w:t>objeto,</w:t>
      </w:r>
      <w:r w:rsidRPr="00D91EA7">
        <w:rPr>
          <w:rFonts w:eastAsia="Arial" w:cs="Arial"/>
          <w:color w:val="auto"/>
          <w:szCs w:val="20"/>
        </w:rPr>
        <w:t xml:space="preserve"> </w:t>
      </w:r>
      <w:r w:rsidRPr="00D91EA7">
        <w:rPr>
          <w:rFonts w:cs="Arial"/>
          <w:color w:val="auto"/>
          <w:szCs w:val="20"/>
        </w:rPr>
        <w:t>presupuesto</w:t>
      </w:r>
      <w:r w:rsidRPr="00D91EA7">
        <w:rPr>
          <w:rFonts w:eastAsia="Arial" w:cs="Arial"/>
          <w:color w:val="auto"/>
          <w:szCs w:val="20"/>
        </w:rPr>
        <w:t xml:space="preserve"> </w:t>
      </w:r>
      <w:r w:rsidRPr="00D91EA7">
        <w:rPr>
          <w:rFonts w:cs="Arial"/>
          <w:color w:val="auto"/>
          <w:szCs w:val="20"/>
        </w:rPr>
        <w:t>oficial</w:t>
      </w:r>
      <w:r w:rsidRPr="00D91EA7">
        <w:rPr>
          <w:rFonts w:eastAsia="Arial" w:cs="Arial"/>
          <w:color w:val="auto"/>
          <w:szCs w:val="20"/>
        </w:rPr>
        <w:t xml:space="preserve">, </w:t>
      </w:r>
      <w:r w:rsidRPr="00D91EA7">
        <w:rPr>
          <w:rFonts w:cs="Arial"/>
          <w:color w:val="auto"/>
          <w:szCs w:val="20"/>
        </w:rPr>
        <w:t>plazo</w:t>
      </w:r>
      <w:r w:rsidRPr="00D91EA7">
        <w:rPr>
          <w:rFonts w:eastAsia="Arial" w:cs="Arial"/>
          <w:color w:val="auto"/>
          <w:szCs w:val="20"/>
        </w:rPr>
        <w:t xml:space="preserve"> </w:t>
      </w:r>
      <w:r w:rsidRPr="00D91EA7">
        <w:rPr>
          <w:rFonts w:cs="Arial"/>
          <w:color w:val="auto"/>
          <w:szCs w:val="20"/>
        </w:rPr>
        <w:t>y</w:t>
      </w:r>
      <w:r w:rsidRPr="00D91EA7">
        <w:rPr>
          <w:rFonts w:eastAsia="Arial" w:cs="Arial"/>
          <w:color w:val="auto"/>
          <w:szCs w:val="20"/>
        </w:rPr>
        <w:t xml:space="preserve"> </w:t>
      </w:r>
      <w:r w:rsidRPr="00D91EA7">
        <w:rPr>
          <w:rFonts w:cs="Arial"/>
          <w:color w:val="auto"/>
          <w:szCs w:val="20"/>
        </w:rPr>
        <w:t>ubicación</w:t>
      </w:r>
      <w:r w:rsidRPr="00D91EA7">
        <w:rPr>
          <w:rFonts w:eastAsia="Arial" w:cs="Arial"/>
          <w:color w:val="auto"/>
          <w:szCs w:val="20"/>
        </w:rPr>
        <w:t xml:space="preserve"> </w:t>
      </w:r>
      <w:r w:rsidRPr="00D91EA7">
        <w:rPr>
          <w:rFonts w:cs="Arial"/>
          <w:color w:val="auto"/>
          <w:szCs w:val="20"/>
        </w:rPr>
        <w:t>del</w:t>
      </w:r>
      <w:r w:rsidRPr="00D91EA7">
        <w:rPr>
          <w:rFonts w:eastAsia="Arial" w:cs="Arial"/>
          <w:color w:val="auto"/>
          <w:szCs w:val="20"/>
        </w:rPr>
        <w:t xml:space="preserve"> </w:t>
      </w:r>
      <w:r w:rsidRPr="00D91EA7">
        <w:rPr>
          <w:rFonts w:cs="Arial"/>
          <w:color w:val="auto"/>
          <w:szCs w:val="20"/>
        </w:rPr>
        <w:t>proyecto objeto del presente proceso de contratación</w:t>
      </w:r>
      <w:r w:rsidRPr="00D91EA7">
        <w:rPr>
          <w:rFonts w:eastAsia="Arial" w:cs="Arial"/>
          <w:color w:val="auto"/>
          <w:szCs w:val="20"/>
        </w:rPr>
        <w:t xml:space="preserve"> </w:t>
      </w:r>
      <w:r w:rsidRPr="00D91EA7">
        <w:rPr>
          <w:rFonts w:cs="Arial"/>
          <w:color w:val="auto"/>
          <w:szCs w:val="20"/>
        </w:rPr>
        <w:t>se</w:t>
      </w:r>
      <w:r w:rsidRPr="00D91EA7">
        <w:rPr>
          <w:rFonts w:eastAsia="Arial" w:cs="Arial"/>
          <w:color w:val="auto"/>
          <w:szCs w:val="20"/>
        </w:rPr>
        <w:t xml:space="preserve"> </w:t>
      </w:r>
      <w:r w:rsidRPr="00D91EA7">
        <w:rPr>
          <w:rFonts w:cs="Arial"/>
          <w:color w:val="auto"/>
          <w:szCs w:val="20"/>
        </w:rPr>
        <w:t>identifican</w:t>
      </w:r>
      <w:r w:rsidRPr="00D91EA7">
        <w:rPr>
          <w:rFonts w:eastAsia="Arial" w:cs="Arial"/>
          <w:color w:val="auto"/>
          <w:szCs w:val="20"/>
        </w:rPr>
        <w:t xml:space="preserve"> </w:t>
      </w:r>
      <w:r w:rsidRPr="00D91EA7">
        <w:rPr>
          <w:rFonts w:cs="Arial"/>
          <w:color w:val="auto"/>
          <w:szCs w:val="20"/>
        </w:rPr>
        <w:t>en</w:t>
      </w:r>
      <w:r w:rsidRPr="00D91EA7">
        <w:rPr>
          <w:rFonts w:eastAsia="Arial" w:cs="Arial"/>
          <w:color w:val="auto"/>
          <w:szCs w:val="20"/>
        </w:rPr>
        <w:t xml:space="preserve"> </w:t>
      </w:r>
      <w:r w:rsidRPr="00D91EA7">
        <w:rPr>
          <w:rFonts w:cs="Arial"/>
          <w:color w:val="auto"/>
          <w:szCs w:val="20"/>
        </w:rPr>
        <w:t>la</w:t>
      </w:r>
      <w:r w:rsidRPr="00D91EA7">
        <w:rPr>
          <w:rFonts w:eastAsia="Arial" w:cs="Arial"/>
          <w:color w:val="auto"/>
          <w:szCs w:val="20"/>
        </w:rPr>
        <w:t xml:space="preserve"> </w:t>
      </w:r>
      <w:r w:rsidRPr="00D91EA7">
        <w:rPr>
          <w:rFonts w:cs="Arial"/>
          <w:color w:val="auto"/>
          <w:szCs w:val="20"/>
        </w:rPr>
        <w:t>siguiente</w:t>
      </w:r>
      <w:r w:rsidRPr="00D91EA7">
        <w:rPr>
          <w:rFonts w:eastAsia="Arial" w:cs="Arial"/>
          <w:color w:val="auto"/>
          <w:szCs w:val="20"/>
        </w:rPr>
        <w:t xml:space="preserve"> </w:t>
      </w:r>
      <w:r w:rsidRPr="00D91EA7">
        <w:rPr>
          <w:rFonts w:cs="Arial"/>
          <w:color w:val="auto"/>
          <w:szCs w:val="20"/>
        </w:rPr>
        <w:t>tabla:</w:t>
      </w:r>
      <w:r w:rsidRPr="00D91EA7">
        <w:rPr>
          <w:rFonts w:eastAsia="Arial" w:cs="Arial"/>
          <w:color w:val="auto"/>
          <w:szCs w:val="20"/>
        </w:rPr>
        <w:t xml:space="preserve"> </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70" w:type="dxa"/>
          <w:right w:w="70" w:type="dxa"/>
        </w:tblCellMar>
        <w:tblLook w:val="00A0" w:firstRow="1" w:lastRow="0" w:firstColumn="1" w:lastColumn="0" w:noHBand="0" w:noVBand="0"/>
      </w:tblPr>
      <w:tblGrid>
        <w:gridCol w:w="2750"/>
        <w:gridCol w:w="1951"/>
        <w:gridCol w:w="1831"/>
        <w:gridCol w:w="2276"/>
      </w:tblGrid>
      <w:tr w:rsidR="001D2634" w:rsidRPr="00D91EA7" w14:paraId="451C8F54" w14:textId="77777777" w:rsidTr="003F48DF">
        <w:trPr>
          <w:trHeight w:val="750"/>
          <w:tblHeader/>
          <w:jc w:val="center"/>
        </w:trPr>
        <w:tc>
          <w:tcPr>
            <w:tcW w:w="1568" w:type="pct"/>
            <w:tcBorders>
              <w:top w:val="double" w:sz="4" w:space="0" w:color="auto"/>
              <w:bottom w:val="single" w:sz="6" w:space="0" w:color="auto"/>
            </w:tcBorders>
            <w:shd w:val="clear" w:color="auto" w:fill="404040" w:themeFill="text1" w:themeFillTint="BF"/>
            <w:vAlign w:val="center"/>
          </w:tcPr>
          <w:p w14:paraId="333D30CE" w14:textId="77777777" w:rsidR="0035213A" w:rsidRPr="00D91EA7" w:rsidRDefault="0035213A" w:rsidP="0035213A">
            <w:pPr>
              <w:spacing w:after="0" w:line="276" w:lineRule="auto"/>
              <w:jc w:val="center"/>
              <w:rPr>
                <w:rFonts w:eastAsia="Arial,Times New Roman" w:cs="Arial"/>
                <w:b/>
                <w:color w:val="FFFFFF" w:themeColor="background1"/>
                <w:szCs w:val="20"/>
                <w:lang w:eastAsia="es-CO"/>
              </w:rPr>
            </w:pPr>
            <w:r w:rsidRPr="00D91EA7">
              <w:rPr>
                <w:rFonts w:cs="Arial"/>
                <w:b/>
                <w:color w:val="FFFFFF" w:themeColor="background1"/>
                <w:szCs w:val="20"/>
                <w:lang w:eastAsia="es-CO"/>
              </w:rPr>
              <w:t xml:space="preserve">Objeto del proyecto </w:t>
            </w:r>
          </w:p>
        </w:tc>
        <w:tc>
          <w:tcPr>
            <w:tcW w:w="1114" w:type="pct"/>
            <w:tcBorders>
              <w:top w:val="double" w:sz="4" w:space="0" w:color="auto"/>
              <w:bottom w:val="single" w:sz="6" w:space="0" w:color="auto"/>
            </w:tcBorders>
            <w:shd w:val="clear" w:color="auto" w:fill="404040" w:themeFill="text1" w:themeFillTint="BF"/>
            <w:vAlign w:val="center"/>
          </w:tcPr>
          <w:p w14:paraId="4D861711" w14:textId="77777777" w:rsidR="0035213A" w:rsidRPr="00D91EA7" w:rsidRDefault="0035213A" w:rsidP="0035213A">
            <w:pPr>
              <w:spacing w:after="0" w:line="276" w:lineRule="auto"/>
              <w:jc w:val="center"/>
              <w:rPr>
                <w:rFonts w:eastAsia="Arial,Times New Roman" w:cs="Arial"/>
                <w:b/>
                <w:color w:val="FFFFFF" w:themeColor="background1"/>
                <w:szCs w:val="20"/>
                <w:lang w:eastAsia="es-CO"/>
              </w:rPr>
            </w:pPr>
            <w:r w:rsidRPr="00D91EA7">
              <w:rPr>
                <w:rFonts w:cs="Arial"/>
                <w:b/>
                <w:color w:val="FFFFFF" w:themeColor="background1"/>
                <w:szCs w:val="20"/>
                <w:lang w:eastAsia="es-CO"/>
              </w:rPr>
              <w:t xml:space="preserve">Plazo del contrato </w:t>
            </w:r>
          </w:p>
        </w:tc>
        <w:tc>
          <w:tcPr>
            <w:tcW w:w="1020" w:type="pct"/>
            <w:tcBorders>
              <w:top w:val="double" w:sz="4" w:space="0" w:color="auto"/>
              <w:bottom w:val="single" w:sz="6" w:space="0" w:color="auto"/>
            </w:tcBorders>
            <w:shd w:val="clear" w:color="auto" w:fill="404040" w:themeFill="text1" w:themeFillTint="BF"/>
            <w:vAlign w:val="center"/>
          </w:tcPr>
          <w:p w14:paraId="2C2FC4EA" w14:textId="77777777" w:rsidR="0035213A" w:rsidRPr="00D91EA7" w:rsidRDefault="0035213A" w:rsidP="0035213A">
            <w:pPr>
              <w:spacing w:after="0" w:line="276" w:lineRule="auto"/>
              <w:jc w:val="center"/>
              <w:rPr>
                <w:rFonts w:eastAsia="Arial,Times New Roman" w:cs="Arial"/>
                <w:b/>
                <w:color w:val="FFFFFF" w:themeColor="background1"/>
                <w:szCs w:val="20"/>
                <w:lang w:eastAsia="es-CO"/>
              </w:rPr>
            </w:pPr>
            <w:r w:rsidRPr="00D91EA7">
              <w:rPr>
                <w:rFonts w:cs="Arial"/>
                <w:b/>
                <w:color w:val="FFFFFF" w:themeColor="background1"/>
                <w:szCs w:val="20"/>
                <w:lang w:eastAsia="es-CO"/>
              </w:rPr>
              <w:t>Valor presupuesto oficial (pesos incluido IVA)</w:t>
            </w:r>
          </w:p>
        </w:tc>
        <w:tc>
          <w:tcPr>
            <w:tcW w:w="1299" w:type="pct"/>
            <w:tcBorders>
              <w:top w:val="double" w:sz="4" w:space="0" w:color="auto"/>
              <w:bottom w:val="single" w:sz="6" w:space="0" w:color="auto"/>
            </w:tcBorders>
            <w:shd w:val="clear" w:color="auto" w:fill="404040" w:themeFill="text1" w:themeFillTint="BF"/>
            <w:vAlign w:val="center"/>
          </w:tcPr>
          <w:p w14:paraId="3FA20166" w14:textId="77777777" w:rsidR="0035213A" w:rsidRPr="00D91EA7" w:rsidRDefault="0035213A" w:rsidP="0035213A">
            <w:pPr>
              <w:spacing w:after="0" w:line="276" w:lineRule="auto"/>
              <w:jc w:val="center"/>
              <w:rPr>
                <w:rFonts w:eastAsia="Arial,Times New Roman" w:cs="Arial"/>
                <w:b/>
                <w:color w:val="FFFFFF" w:themeColor="background1"/>
                <w:szCs w:val="20"/>
                <w:lang w:eastAsia="es-CO"/>
              </w:rPr>
            </w:pPr>
            <w:r w:rsidRPr="00D91EA7">
              <w:rPr>
                <w:rFonts w:cs="Arial"/>
                <w:b/>
                <w:color w:val="FFFFFF" w:themeColor="background1"/>
                <w:szCs w:val="20"/>
                <w:lang w:eastAsia="es-CO"/>
              </w:rPr>
              <w:t>Lugar(es) de ejecución del contrato</w:t>
            </w:r>
          </w:p>
        </w:tc>
      </w:tr>
      <w:tr w:rsidR="001D2634" w:rsidRPr="00D91EA7" w14:paraId="09E0C8A1" w14:textId="77777777" w:rsidTr="00E31310">
        <w:trPr>
          <w:trHeight w:val="765"/>
          <w:jc w:val="center"/>
        </w:trPr>
        <w:tc>
          <w:tcPr>
            <w:tcW w:w="1568" w:type="pct"/>
            <w:tcBorders>
              <w:top w:val="single" w:sz="6" w:space="0" w:color="auto"/>
              <w:bottom w:val="double" w:sz="4" w:space="0" w:color="auto"/>
            </w:tcBorders>
            <w:vAlign w:val="center"/>
          </w:tcPr>
          <w:p w14:paraId="73B36B38" w14:textId="516B25DA" w:rsidR="0035213A" w:rsidRPr="00D91EA7" w:rsidRDefault="00B45548" w:rsidP="00B45548">
            <w:pPr>
              <w:spacing w:after="0" w:line="276" w:lineRule="auto"/>
              <w:jc w:val="both"/>
              <w:rPr>
                <w:rFonts w:cs="Arial"/>
                <w:color w:val="auto"/>
                <w:szCs w:val="20"/>
              </w:rPr>
            </w:pPr>
            <w:r w:rsidRPr="00D91EA7">
              <w:rPr>
                <w:rFonts w:cs="Arial"/>
                <w:bCs/>
                <w:szCs w:val="20"/>
                <w:lang w:val="es-ES"/>
              </w:rPr>
              <w:t>MANTENIMIENTO DE DOS (2) PUENTES PEATONALES VARIANTE CHIA-COTA CON AVENIDA GUARMARAL Y CASA DE LA CULTURA EN EL MUNICIPIO DE CHIA.</w:t>
            </w:r>
          </w:p>
        </w:tc>
        <w:tc>
          <w:tcPr>
            <w:tcW w:w="1114" w:type="pct"/>
            <w:tcBorders>
              <w:top w:val="single" w:sz="6" w:space="0" w:color="auto"/>
              <w:bottom w:val="double" w:sz="4" w:space="0" w:color="auto"/>
            </w:tcBorders>
            <w:vAlign w:val="center"/>
          </w:tcPr>
          <w:p w14:paraId="45253E27" w14:textId="2391B66F" w:rsidR="0035213A" w:rsidRPr="00D91EA7" w:rsidRDefault="002166F9" w:rsidP="002166F9">
            <w:pPr>
              <w:pStyle w:val="Sinespaciado"/>
              <w:jc w:val="both"/>
              <w:rPr>
                <w:rFonts w:ascii="Arial" w:hAnsi="Arial" w:cs="Arial"/>
                <w:sz w:val="20"/>
                <w:szCs w:val="20"/>
              </w:rPr>
            </w:pPr>
            <w:r w:rsidRPr="00D91EA7">
              <w:rPr>
                <w:rFonts w:ascii="Arial" w:hAnsi="Arial" w:cs="Arial"/>
                <w:sz w:val="20"/>
                <w:szCs w:val="20"/>
              </w:rPr>
              <w:t>TRES (03) MESES</w:t>
            </w:r>
          </w:p>
        </w:tc>
        <w:tc>
          <w:tcPr>
            <w:tcW w:w="1020" w:type="pct"/>
            <w:tcBorders>
              <w:top w:val="single" w:sz="6" w:space="0" w:color="auto"/>
              <w:bottom w:val="double" w:sz="4" w:space="0" w:color="auto"/>
            </w:tcBorders>
            <w:vAlign w:val="center"/>
          </w:tcPr>
          <w:p w14:paraId="73EAA242" w14:textId="7D49B804" w:rsidR="002166F9" w:rsidRPr="00D91EA7" w:rsidRDefault="002166F9" w:rsidP="002166F9">
            <w:pPr>
              <w:pStyle w:val="Sinespaciado"/>
              <w:jc w:val="both"/>
              <w:rPr>
                <w:rFonts w:ascii="Arial" w:hAnsi="Arial" w:cs="Arial"/>
                <w:sz w:val="20"/>
                <w:szCs w:val="20"/>
              </w:rPr>
            </w:pPr>
            <w:r w:rsidRPr="00D91EA7">
              <w:rPr>
                <w:rFonts w:ascii="Arial" w:hAnsi="Arial" w:cs="Arial"/>
                <w:sz w:val="20"/>
                <w:szCs w:val="20"/>
              </w:rPr>
              <w:t xml:space="preserve">DOSCIENTOS CUARENTA Y NUEVE MILLONES NOVECIENTOS OCHENTA Y SIETE MIL QUINIENTOS SESENTA Y </w:t>
            </w:r>
            <w:r w:rsidR="00E22D31">
              <w:rPr>
                <w:rFonts w:ascii="Arial" w:hAnsi="Arial" w:cs="Arial"/>
                <w:sz w:val="20"/>
                <w:szCs w:val="20"/>
              </w:rPr>
              <w:t>SIETE</w:t>
            </w:r>
            <w:r w:rsidRPr="00D91EA7">
              <w:rPr>
                <w:rFonts w:ascii="Arial" w:hAnsi="Arial" w:cs="Arial"/>
                <w:sz w:val="20"/>
                <w:szCs w:val="20"/>
              </w:rPr>
              <w:t xml:space="preserve"> PESOS M/CTE ($249.987.56</w:t>
            </w:r>
            <w:r w:rsidR="00E22D31">
              <w:rPr>
                <w:rFonts w:ascii="Arial" w:hAnsi="Arial" w:cs="Arial"/>
                <w:sz w:val="20"/>
                <w:szCs w:val="20"/>
              </w:rPr>
              <w:t>7</w:t>
            </w:r>
            <w:r w:rsidRPr="00D91EA7">
              <w:rPr>
                <w:rFonts w:ascii="Arial" w:hAnsi="Arial" w:cs="Arial"/>
                <w:sz w:val="20"/>
                <w:szCs w:val="20"/>
              </w:rPr>
              <w:t>,00), INCLUIDO AIU</w:t>
            </w:r>
          </w:p>
          <w:p w14:paraId="40CE2CEB" w14:textId="7D8B02AE" w:rsidR="0035213A" w:rsidRPr="00D91EA7" w:rsidRDefault="0035213A" w:rsidP="0035213A">
            <w:pPr>
              <w:spacing w:after="0" w:line="276" w:lineRule="auto"/>
              <w:jc w:val="center"/>
              <w:rPr>
                <w:rFonts w:cs="Arial"/>
                <w:color w:val="auto"/>
                <w:szCs w:val="20"/>
              </w:rPr>
            </w:pPr>
          </w:p>
        </w:tc>
        <w:tc>
          <w:tcPr>
            <w:tcW w:w="1299" w:type="pct"/>
            <w:tcBorders>
              <w:top w:val="single" w:sz="6" w:space="0" w:color="auto"/>
              <w:bottom w:val="double" w:sz="4" w:space="0" w:color="auto"/>
            </w:tcBorders>
            <w:vAlign w:val="center"/>
          </w:tcPr>
          <w:p w14:paraId="220B49A4" w14:textId="504EA587" w:rsidR="002166F9" w:rsidRPr="00D91EA7" w:rsidRDefault="002166F9" w:rsidP="002166F9">
            <w:pPr>
              <w:pStyle w:val="Sinespaciado"/>
              <w:jc w:val="both"/>
              <w:rPr>
                <w:rFonts w:ascii="Arial" w:hAnsi="Arial" w:cs="Arial"/>
                <w:sz w:val="20"/>
                <w:szCs w:val="20"/>
              </w:rPr>
            </w:pPr>
            <w:r w:rsidRPr="00D91EA7">
              <w:rPr>
                <w:rFonts w:ascii="Arial" w:hAnsi="Arial" w:cs="Arial"/>
                <w:sz w:val="20"/>
                <w:szCs w:val="20"/>
              </w:rPr>
              <w:t>- PUENTE PEATONAL VARIANTE CHIA- COTA CON AVENIDA GUAYMARAL</w:t>
            </w:r>
          </w:p>
          <w:p w14:paraId="2614CE74" w14:textId="7430FF96" w:rsidR="002166F9" w:rsidRPr="00D91EA7" w:rsidRDefault="002166F9" w:rsidP="002166F9">
            <w:pPr>
              <w:pStyle w:val="Sinespaciado"/>
              <w:jc w:val="both"/>
              <w:rPr>
                <w:rFonts w:ascii="Arial" w:hAnsi="Arial" w:cs="Arial"/>
                <w:sz w:val="20"/>
                <w:szCs w:val="20"/>
              </w:rPr>
            </w:pPr>
            <w:r w:rsidRPr="00D91EA7">
              <w:rPr>
                <w:rFonts w:ascii="Arial" w:hAnsi="Arial" w:cs="Arial"/>
                <w:sz w:val="20"/>
                <w:szCs w:val="20"/>
              </w:rPr>
              <w:t>- PUENTE PEATONAL CASA DE LA CULTURA</w:t>
            </w:r>
          </w:p>
          <w:p w14:paraId="16CA0BA4" w14:textId="77777777" w:rsidR="002166F9" w:rsidRPr="00D91EA7" w:rsidRDefault="002166F9" w:rsidP="002166F9">
            <w:pPr>
              <w:pStyle w:val="Sinespaciado"/>
              <w:jc w:val="both"/>
              <w:rPr>
                <w:rFonts w:ascii="Arial" w:hAnsi="Arial" w:cs="Arial"/>
                <w:sz w:val="20"/>
                <w:szCs w:val="20"/>
              </w:rPr>
            </w:pPr>
          </w:p>
          <w:p w14:paraId="602D46A7" w14:textId="43FC57B9" w:rsidR="002166F9" w:rsidRPr="00D91EA7" w:rsidRDefault="002166F9" w:rsidP="002166F9">
            <w:pPr>
              <w:pStyle w:val="Sinespaciado"/>
              <w:jc w:val="both"/>
              <w:rPr>
                <w:rFonts w:ascii="Arial" w:hAnsi="Arial" w:cs="Arial"/>
                <w:sz w:val="20"/>
                <w:szCs w:val="20"/>
              </w:rPr>
            </w:pPr>
            <w:r w:rsidRPr="00D91EA7">
              <w:rPr>
                <w:rFonts w:ascii="Arial" w:hAnsi="Arial" w:cs="Arial"/>
                <w:sz w:val="20"/>
                <w:szCs w:val="20"/>
              </w:rPr>
              <w:t>ZONA URBANA</w:t>
            </w:r>
          </w:p>
          <w:p w14:paraId="409E098A" w14:textId="793FDCEC" w:rsidR="00A52185" w:rsidRPr="00D91EA7" w:rsidRDefault="00A52185" w:rsidP="00A52185">
            <w:pPr>
              <w:spacing w:after="0" w:line="276" w:lineRule="auto"/>
              <w:jc w:val="center"/>
              <w:rPr>
                <w:rFonts w:cs="Arial"/>
                <w:color w:val="auto"/>
                <w:szCs w:val="20"/>
              </w:rPr>
            </w:pPr>
          </w:p>
        </w:tc>
      </w:tr>
    </w:tbl>
    <w:p w14:paraId="6E86EEF5" w14:textId="77777777" w:rsidR="003A6DA3" w:rsidRPr="00D91EA7" w:rsidRDefault="003A6DA3" w:rsidP="003A6DA3">
      <w:pPr>
        <w:rPr>
          <w:rFonts w:cs="Arial"/>
          <w:color w:val="auto"/>
          <w:szCs w:val="20"/>
          <w:lang w:val="es-MX"/>
        </w:rPr>
      </w:pPr>
    </w:p>
    <w:p w14:paraId="7EEB7702" w14:textId="77777777" w:rsidR="0035213A" w:rsidRPr="00D91EA7" w:rsidRDefault="0035213A" w:rsidP="0035213A">
      <w:pPr>
        <w:spacing w:line="276" w:lineRule="auto"/>
        <w:jc w:val="both"/>
        <w:rPr>
          <w:rFonts w:cs="Arial"/>
          <w:color w:val="auto"/>
          <w:szCs w:val="20"/>
        </w:rPr>
      </w:pPr>
      <w:r w:rsidRPr="00D91EA7">
        <w:rPr>
          <w:rFonts w:cs="Arial"/>
          <w:color w:val="auto"/>
          <w:szCs w:val="20"/>
        </w:rPr>
        <w:t>La</w:t>
      </w:r>
      <w:r w:rsidRPr="00D91EA7">
        <w:rPr>
          <w:rFonts w:eastAsia="Arial" w:cs="Arial"/>
          <w:color w:val="auto"/>
          <w:szCs w:val="20"/>
        </w:rPr>
        <w:t xml:space="preserve"> </w:t>
      </w:r>
      <w:r w:rsidRPr="00D91EA7">
        <w:rPr>
          <w:rFonts w:cs="Arial"/>
          <w:color w:val="auto"/>
          <w:szCs w:val="20"/>
        </w:rPr>
        <w:t>obra</w:t>
      </w:r>
      <w:r w:rsidRPr="00D91EA7">
        <w:rPr>
          <w:rFonts w:eastAsia="Arial" w:cs="Arial"/>
          <w:color w:val="auto"/>
          <w:szCs w:val="20"/>
        </w:rPr>
        <w:t xml:space="preserve"> </w:t>
      </w:r>
      <w:r w:rsidRPr="00D91EA7">
        <w:rPr>
          <w:rFonts w:cs="Arial"/>
          <w:color w:val="auto"/>
          <w:szCs w:val="20"/>
        </w:rPr>
        <w:t>pública</w:t>
      </w:r>
      <w:r w:rsidRPr="00D91EA7">
        <w:rPr>
          <w:rFonts w:eastAsia="Arial" w:cs="Arial"/>
          <w:color w:val="auto"/>
          <w:szCs w:val="20"/>
        </w:rPr>
        <w:t xml:space="preserve"> </w:t>
      </w:r>
      <w:r w:rsidRPr="00D91EA7">
        <w:rPr>
          <w:rFonts w:cs="Arial"/>
          <w:color w:val="auto"/>
          <w:szCs w:val="20"/>
        </w:rPr>
        <w:t>tiene</w:t>
      </w:r>
      <w:r w:rsidRPr="00D91EA7">
        <w:rPr>
          <w:rFonts w:eastAsia="Arial" w:cs="Arial"/>
          <w:color w:val="auto"/>
          <w:szCs w:val="20"/>
        </w:rPr>
        <w:t xml:space="preserve"> </w:t>
      </w:r>
      <w:r w:rsidRPr="00D91EA7">
        <w:rPr>
          <w:rFonts w:cs="Arial"/>
          <w:color w:val="auto"/>
          <w:szCs w:val="20"/>
        </w:rPr>
        <w:t>las especificaciones</w:t>
      </w:r>
      <w:r w:rsidRPr="00D91EA7">
        <w:rPr>
          <w:rFonts w:eastAsia="Arial" w:cs="Arial"/>
          <w:color w:val="auto"/>
          <w:szCs w:val="20"/>
        </w:rPr>
        <w:t xml:space="preserve"> </w:t>
      </w:r>
      <w:r w:rsidRPr="00D91EA7">
        <w:rPr>
          <w:rFonts w:cs="Arial"/>
          <w:color w:val="auto"/>
          <w:szCs w:val="20"/>
        </w:rPr>
        <w:t>técnicas</w:t>
      </w:r>
      <w:r w:rsidRPr="00D91EA7">
        <w:rPr>
          <w:rFonts w:eastAsia="Arial" w:cs="Arial"/>
          <w:color w:val="auto"/>
          <w:szCs w:val="20"/>
        </w:rPr>
        <w:t xml:space="preserve"> </w:t>
      </w:r>
      <w:r w:rsidRPr="00D91EA7">
        <w:rPr>
          <w:rFonts w:cs="Arial"/>
          <w:color w:val="auto"/>
          <w:szCs w:val="20"/>
        </w:rPr>
        <w:t>descritas</w:t>
      </w:r>
      <w:r w:rsidRPr="00D91EA7">
        <w:rPr>
          <w:rFonts w:eastAsia="Arial" w:cs="Arial"/>
          <w:color w:val="auto"/>
          <w:szCs w:val="20"/>
        </w:rPr>
        <w:t xml:space="preserve"> </w:t>
      </w:r>
      <w:r w:rsidRPr="00D91EA7">
        <w:rPr>
          <w:rFonts w:cs="Arial"/>
          <w:color w:val="auto"/>
          <w:szCs w:val="20"/>
        </w:rPr>
        <w:t>en</w:t>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Anexo 1 – Anexo Técnico </w:t>
      </w:r>
      <w:r w:rsidRPr="00D91EA7">
        <w:rPr>
          <w:rFonts w:cs="Arial"/>
          <w:color w:val="auto"/>
          <w:szCs w:val="20"/>
        </w:rPr>
        <w:t>y el estudio previo, los cuales incluyen la descripción de las obras e información técnica (localización, obras a ejecutar, especificaciones particulares, etc.) objeto del presente proceso de selección.</w:t>
      </w:r>
    </w:p>
    <w:p w14:paraId="3290AA6C" w14:textId="27EF041A" w:rsidR="00A51156" w:rsidRPr="00D91EA7" w:rsidRDefault="00AF7DEF" w:rsidP="0004730E">
      <w:pPr>
        <w:pStyle w:val="Capitulo1"/>
        <w:ind w:left="0" w:firstLine="0"/>
        <w:rPr>
          <w:color w:val="auto"/>
        </w:rPr>
      </w:pPr>
      <w:bookmarkStart w:id="25" w:name="_Toc52222332"/>
      <w:bookmarkStart w:id="26" w:name="_Toc52222333"/>
      <w:bookmarkStart w:id="27" w:name="_Toc52222334"/>
      <w:bookmarkStart w:id="28" w:name="_Toc173259236"/>
      <w:bookmarkStart w:id="29" w:name="_Toc508648242"/>
      <w:bookmarkStart w:id="30" w:name="_Toc509843856"/>
      <w:bookmarkStart w:id="31" w:name="_Toc511924765"/>
      <w:bookmarkStart w:id="32" w:name="_Toc508984026"/>
      <w:bookmarkStart w:id="33" w:name="_Toc424219435"/>
      <w:bookmarkStart w:id="34" w:name="_Toc504124481"/>
      <w:bookmarkEnd w:id="25"/>
      <w:bookmarkEnd w:id="26"/>
      <w:bookmarkEnd w:id="27"/>
      <w:r w:rsidRPr="00D91EA7">
        <w:rPr>
          <w:color w:val="auto"/>
        </w:rPr>
        <w:t>DOCUMENTOS DEL PROCESO</w:t>
      </w:r>
      <w:bookmarkEnd w:id="28"/>
      <w:r w:rsidR="00A51156" w:rsidRPr="00D91EA7">
        <w:rPr>
          <w:color w:val="auto"/>
        </w:rPr>
        <w:t xml:space="preserve"> </w:t>
      </w:r>
    </w:p>
    <w:p w14:paraId="72E6C2FA" w14:textId="5572A258" w:rsidR="00A51156" w:rsidRPr="00D91EA7" w:rsidRDefault="0035213A" w:rsidP="00D669D1">
      <w:pPr>
        <w:pStyle w:val="InviasNormal"/>
        <w:spacing w:line="276" w:lineRule="auto"/>
        <w:rPr>
          <w:rFonts w:ascii="Arial" w:hAnsi="Arial" w:cs="Arial"/>
          <w:color w:val="auto"/>
          <w:sz w:val="20"/>
          <w:szCs w:val="20"/>
        </w:rPr>
      </w:pPr>
      <w:r w:rsidRPr="00D91EA7">
        <w:rPr>
          <w:rFonts w:ascii="Arial" w:hAnsi="Arial" w:cs="Arial"/>
          <w:color w:val="auto"/>
          <w:sz w:val="20"/>
          <w:szCs w:val="20"/>
        </w:rPr>
        <w:t xml:space="preserve">Los </w:t>
      </w:r>
      <w:r w:rsidR="00C748F4" w:rsidRPr="00D91EA7">
        <w:rPr>
          <w:rFonts w:ascii="Arial" w:hAnsi="Arial" w:cs="Arial"/>
          <w:color w:val="auto"/>
          <w:sz w:val="20"/>
          <w:szCs w:val="20"/>
        </w:rPr>
        <w:t>D</w:t>
      </w:r>
      <w:r w:rsidRPr="00D91EA7">
        <w:rPr>
          <w:rFonts w:ascii="Arial" w:hAnsi="Arial" w:cs="Arial"/>
          <w:color w:val="auto"/>
          <w:sz w:val="20"/>
          <w:szCs w:val="20"/>
        </w:rPr>
        <w:t xml:space="preserve">ocumentos del </w:t>
      </w:r>
      <w:r w:rsidR="00C748F4" w:rsidRPr="00D91EA7">
        <w:rPr>
          <w:rFonts w:ascii="Arial" w:hAnsi="Arial" w:cs="Arial"/>
          <w:color w:val="auto"/>
          <w:sz w:val="20"/>
          <w:szCs w:val="20"/>
        </w:rPr>
        <w:t>P</w:t>
      </w:r>
      <w:r w:rsidRPr="00D91EA7">
        <w:rPr>
          <w:rFonts w:ascii="Arial" w:hAnsi="Arial" w:cs="Arial"/>
          <w:color w:val="auto"/>
          <w:sz w:val="20"/>
          <w:szCs w:val="20"/>
        </w:rPr>
        <w:t xml:space="preserve">roceso son los señalados en el capítulo IX, así como todos los señalados en el artículo </w:t>
      </w:r>
      <w:r w:rsidR="009F59E1" w:rsidRPr="00D91EA7">
        <w:rPr>
          <w:rFonts w:ascii="Arial" w:hAnsi="Arial" w:cs="Arial"/>
          <w:color w:val="auto"/>
          <w:sz w:val="20"/>
          <w:szCs w:val="20"/>
        </w:rPr>
        <w:t>1 de la resolución que adopta los documentos tipo de licitación de obra pública de infraestructura de transporte</w:t>
      </w:r>
      <w:r w:rsidR="009F59E1" w:rsidRPr="00D91EA7">
        <w:rPr>
          <w:rFonts w:ascii="Arial" w:hAnsi="Arial" w:cs="Arial"/>
          <w:color w:val="auto"/>
          <w:sz w:val="20"/>
          <w:szCs w:val="20"/>
          <w:lang w:val="es-CO"/>
        </w:rPr>
        <w:t>.</w:t>
      </w:r>
    </w:p>
    <w:p w14:paraId="5298F183" w14:textId="2F679D7E" w:rsidR="001D167B" w:rsidRPr="00D91EA7" w:rsidRDefault="001D167B" w:rsidP="0004730E">
      <w:pPr>
        <w:pStyle w:val="Capitulo1"/>
        <w:ind w:left="0" w:firstLine="0"/>
        <w:rPr>
          <w:color w:val="auto"/>
        </w:rPr>
      </w:pPr>
      <w:bookmarkStart w:id="35" w:name="_Toc518641642"/>
      <w:bookmarkStart w:id="36" w:name="_Ref25305833"/>
      <w:bookmarkStart w:id="37" w:name="_Toc32147302"/>
      <w:bookmarkStart w:id="38" w:name="_Toc173259237"/>
      <w:r w:rsidRPr="00D91EA7">
        <w:rPr>
          <w:color w:val="auto"/>
        </w:rPr>
        <w:t>COMUNICACIONES</w:t>
      </w:r>
      <w:bookmarkEnd w:id="29"/>
      <w:bookmarkEnd w:id="30"/>
      <w:bookmarkEnd w:id="31"/>
      <w:r w:rsidR="002644ED" w:rsidRPr="00D91EA7">
        <w:rPr>
          <w:color w:val="auto"/>
        </w:rPr>
        <w:t xml:space="preserve"> </w:t>
      </w:r>
      <w:bookmarkEnd w:id="32"/>
      <w:r w:rsidR="007F125C" w:rsidRPr="00D91EA7">
        <w:rPr>
          <w:color w:val="auto"/>
        </w:rPr>
        <w:t>Y OBSERVACIONES AL PROCESO</w:t>
      </w:r>
      <w:bookmarkEnd w:id="35"/>
      <w:bookmarkEnd w:id="36"/>
      <w:bookmarkEnd w:id="37"/>
      <w:bookmarkEnd w:id="38"/>
    </w:p>
    <w:p w14:paraId="61EA17B7" w14:textId="77777777" w:rsidR="006645EE" w:rsidRPr="006645EE" w:rsidRDefault="006645EE" w:rsidP="006645EE">
      <w:pPr>
        <w:spacing w:line="276" w:lineRule="auto"/>
        <w:jc w:val="both"/>
        <w:rPr>
          <w:rFonts w:cs="Arial"/>
          <w:color w:val="000000" w:themeColor="text1"/>
          <w:szCs w:val="20"/>
          <w:lang w:val="es-ES" w:eastAsia="es-ES"/>
        </w:rPr>
      </w:pPr>
      <w:r w:rsidRPr="006645EE">
        <w:rPr>
          <w:rFonts w:cs="Arial"/>
          <w:color w:val="000000" w:themeColor="text1"/>
          <w:szCs w:val="20"/>
          <w:lang w:val="es-ES" w:eastAsia="es-ES"/>
        </w:rPr>
        <w:t>Las respuestas se comunicarán a través de la plataforma del SECOP II, de acuerdo con el Manual de Uso y Condiciones de la plataforma del SECOP II.</w:t>
      </w:r>
    </w:p>
    <w:p w14:paraId="6C9CBA7E" w14:textId="77777777" w:rsidR="006645EE" w:rsidRPr="006645EE" w:rsidRDefault="006645EE" w:rsidP="006645EE">
      <w:pPr>
        <w:spacing w:line="276" w:lineRule="auto"/>
        <w:jc w:val="both"/>
        <w:rPr>
          <w:rFonts w:eastAsia="Arial" w:cs="Arial"/>
          <w:color w:val="000000" w:themeColor="text1"/>
          <w:szCs w:val="20"/>
          <w:lang w:eastAsia="es-ES"/>
        </w:rPr>
      </w:pPr>
      <w:r w:rsidRPr="006645EE">
        <w:rPr>
          <w:rFonts w:cs="Arial"/>
          <w:color w:val="000000" w:themeColor="text1"/>
          <w:szCs w:val="20"/>
          <w:lang w:val="es-ES" w:eastAsia="es-ES"/>
        </w:rPr>
        <w:t xml:space="preserve">Cuando el proponente registre el certificado de indisponibilidad de la plataforma, la entidad pone a disposición el siguiente correo: </w:t>
      </w:r>
      <w:r w:rsidRPr="006645EE">
        <w:rPr>
          <w:rFonts w:cs="Arial"/>
          <w:color w:val="000000" w:themeColor="text1"/>
          <w:szCs w:val="20"/>
          <w:lang w:val="es-ES"/>
        </w:rPr>
        <w:t>contratacion@chia.gov.co.</w:t>
      </w:r>
      <w:r w:rsidRPr="006645EE">
        <w:rPr>
          <w:rFonts w:cs="Arial"/>
          <w:color w:val="000000" w:themeColor="text1"/>
          <w:szCs w:val="20"/>
          <w:lang w:eastAsia="es-CO"/>
        </w:rPr>
        <w:t xml:space="preserve"> </w:t>
      </w:r>
    </w:p>
    <w:p w14:paraId="7B2E2187" w14:textId="76097612" w:rsidR="001F5D17" w:rsidRPr="00D91EA7" w:rsidRDefault="001F5D17" w:rsidP="005641B3">
      <w:pPr>
        <w:pStyle w:val="Capitulo1"/>
        <w:numPr>
          <w:ilvl w:val="1"/>
          <w:numId w:val="55"/>
        </w:numPr>
        <w:ind w:left="0" w:firstLine="0"/>
        <w:rPr>
          <w:color w:val="auto"/>
        </w:rPr>
      </w:pPr>
      <w:bookmarkStart w:id="39" w:name="_Toc504124483"/>
      <w:bookmarkStart w:id="40" w:name="_Toc508648244"/>
      <w:bookmarkStart w:id="41" w:name="_Toc508984028"/>
      <w:bookmarkStart w:id="42" w:name="_Toc509843858"/>
      <w:bookmarkStart w:id="43" w:name="_Toc511924766"/>
      <w:bookmarkStart w:id="44" w:name="_Toc518641643"/>
      <w:bookmarkStart w:id="45" w:name="_Toc32147303"/>
      <w:bookmarkStart w:id="46" w:name="_Toc173259238"/>
      <w:bookmarkEnd w:id="33"/>
      <w:bookmarkEnd w:id="34"/>
      <w:r w:rsidRPr="00D91EA7">
        <w:rPr>
          <w:color w:val="auto"/>
        </w:rPr>
        <w:lastRenderedPageBreak/>
        <w:t>CLASIFICADOR</w:t>
      </w:r>
      <w:r w:rsidR="002644ED" w:rsidRPr="00D91EA7">
        <w:rPr>
          <w:color w:val="auto"/>
        </w:rPr>
        <w:t xml:space="preserve"> </w:t>
      </w:r>
      <w:r w:rsidRPr="00D91EA7">
        <w:rPr>
          <w:color w:val="auto"/>
        </w:rPr>
        <w:t>DE</w:t>
      </w:r>
      <w:r w:rsidR="002644ED" w:rsidRPr="00D91EA7">
        <w:rPr>
          <w:color w:val="auto"/>
        </w:rPr>
        <w:t xml:space="preserve"> </w:t>
      </w:r>
      <w:r w:rsidRPr="00D91EA7">
        <w:rPr>
          <w:color w:val="auto"/>
        </w:rPr>
        <w:t>BIENES</w:t>
      </w:r>
      <w:r w:rsidR="002644ED" w:rsidRPr="00D91EA7">
        <w:rPr>
          <w:color w:val="auto"/>
        </w:rPr>
        <w:t xml:space="preserve"> </w:t>
      </w:r>
      <w:r w:rsidRPr="00D91EA7">
        <w:rPr>
          <w:color w:val="auto"/>
        </w:rPr>
        <w:t>Y</w:t>
      </w:r>
      <w:r w:rsidR="002644ED" w:rsidRPr="00D91EA7">
        <w:rPr>
          <w:color w:val="auto"/>
        </w:rPr>
        <w:t xml:space="preserve"> </w:t>
      </w:r>
      <w:r w:rsidRPr="00D91EA7">
        <w:rPr>
          <w:color w:val="auto"/>
        </w:rPr>
        <w:t>SERVICIOS</w:t>
      </w:r>
      <w:r w:rsidR="002644ED" w:rsidRPr="00D91EA7">
        <w:rPr>
          <w:color w:val="auto"/>
        </w:rPr>
        <w:t xml:space="preserve"> </w:t>
      </w:r>
      <w:r w:rsidRPr="00D91EA7">
        <w:rPr>
          <w:color w:val="auto"/>
        </w:rPr>
        <w:t>DE</w:t>
      </w:r>
      <w:r w:rsidR="002644ED" w:rsidRPr="00D91EA7">
        <w:rPr>
          <w:color w:val="auto"/>
        </w:rPr>
        <w:t xml:space="preserve"> </w:t>
      </w:r>
      <w:r w:rsidRPr="00D91EA7">
        <w:rPr>
          <w:color w:val="auto"/>
        </w:rPr>
        <w:t>NACIONES</w:t>
      </w:r>
      <w:r w:rsidR="002644ED" w:rsidRPr="00D91EA7">
        <w:rPr>
          <w:color w:val="auto"/>
        </w:rPr>
        <w:t xml:space="preserve"> </w:t>
      </w:r>
      <w:r w:rsidRPr="00D91EA7">
        <w:rPr>
          <w:color w:val="auto"/>
        </w:rPr>
        <w:t>UNIDAS</w:t>
      </w:r>
      <w:r w:rsidR="002644ED" w:rsidRPr="00D91EA7">
        <w:rPr>
          <w:color w:val="auto"/>
        </w:rPr>
        <w:t xml:space="preserve"> </w:t>
      </w:r>
      <w:r w:rsidRPr="00D91EA7">
        <w:rPr>
          <w:color w:val="auto"/>
        </w:rPr>
        <w:t>(UNSPSC)</w:t>
      </w:r>
      <w:bookmarkEnd w:id="39"/>
      <w:bookmarkEnd w:id="40"/>
      <w:bookmarkEnd w:id="41"/>
      <w:bookmarkEnd w:id="42"/>
      <w:bookmarkEnd w:id="43"/>
      <w:bookmarkEnd w:id="44"/>
      <w:bookmarkEnd w:id="45"/>
      <w:bookmarkEnd w:id="46"/>
    </w:p>
    <w:p w14:paraId="0C05AB3E" w14:textId="6F5DDA2E" w:rsidR="00E24276" w:rsidRPr="00D91EA7" w:rsidRDefault="00E24276" w:rsidP="00F730E1">
      <w:pPr>
        <w:spacing w:line="276" w:lineRule="auto"/>
        <w:jc w:val="both"/>
        <w:rPr>
          <w:rFonts w:eastAsia="Arial" w:cs="Arial"/>
          <w:color w:val="auto"/>
          <w:szCs w:val="20"/>
        </w:rPr>
      </w:pPr>
      <w:r w:rsidRPr="00D91EA7">
        <w:rPr>
          <w:rFonts w:cs="Arial"/>
          <w:color w:val="auto"/>
          <w:szCs w:val="20"/>
        </w:rPr>
        <w:t>La</w:t>
      </w:r>
      <w:r w:rsidR="002644ED" w:rsidRPr="00D91EA7">
        <w:rPr>
          <w:rFonts w:eastAsia="Arial" w:cs="Arial"/>
          <w:color w:val="auto"/>
          <w:szCs w:val="20"/>
        </w:rPr>
        <w:t xml:space="preserve"> </w:t>
      </w:r>
      <w:r w:rsidRPr="00D91EA7">
        <w:rPr>
          <w:rFonts w:cs="Arial"/>
          <w:color w:val="auto"/>
          <w:szCs w:val="20"/>
        </w:rPr>
        <w:t>obra</w:t>
      </w:r>
      <w:r w:rsidR="002644ED" w:rsidRPr="00D91EA7">
        <w:rPr>
          <w:rFonts w:eastAsia="Arial" w:cs="Arial"/>
          <w:color w:val="auto"/>
          <w:szCs w:val="20"/>
        </w:rPr>
        <w:t xml:space="preserve"> </w:t>
      </w:r>
      <w:r w:rsidRPr="00D91EA7">
        <w:rPr>
          <w:rFonts w:cs="Arial"/>
          <w:color w:val="auto"/>
          <w:szCs w:val="20"/>
        </w:rPr>
        <w:t>pública</w:t>
      </w:r>
      <w:r w:rsidR="002644ED" w:rsidRPr="00D91EA7">
        <w:rPr>
          <w:rFonts w:eastAsia="Arial" w:cs="Arial"/>
          <w:color w:val="auto"/>
          <w:szCs w:val="20"/>
        </w:rPr>
        <w:t xml:space="preserve"> </w:t>
      </w:r>
      <w:r w:rsidRPr="00D91EA7">
        <w:rPr>
          <w:rFonts w:cs="Arial"/>
          <w:color w:val="auto"/>
          <w:szCs w:val="20"/>
        </w:rPr>
        <w:t>objeto</w:t>
      </w:r>
      <w:r w:rsidR="002644ED" w:rsidRPr="00D91EA7">
        <w:rPr>
          <w:rFonts w:eastAsia="Arial" w:cs="Arial"/>
          <w:color w:val="auto"/>
          <w:szCs w:val="20"/>
        </w:rPr>
        <w:t xml:space="preserve"> </w:t>
      </w:r>
      <w:r w:rsidRPr="00D91EA7">
        <w:rPr>
          <w:rFonts w:cs="Arial"/>
          <w:color w:val="auto"/>
          <w:szCs w:val="20"/>
        </w:rPr>
        <w:t>del</w:t>
      </w:r>
      <w:r w:rsidR="002644ED" w:rsidRPr="00D91EA7">
        <w:rPr>
          <w:rFonts w:eastAsia="Arial" w:cs="Arial"/>
          <w:color w:val="auto"/>
          <w:szCs w:val="20"/>
        </w:rPr>
        <w:t xml:space="preserve"> </w:t>
      </w:r>
      <w:r w:rsidRPr="00D91EA7">
        <w:rPr>
          <w:rFonts w:cs="Arial"/>
          <w:color w:val="auto"/>
          <w:szCs w:val="20"/>
        </w:rPr>
        <w:t>presente</w:t>
      </w:r>
      <w:r w:rsidR="002644ED" w:rsidRPr="00D91EA7">
        <w:rPr>
          <w:rFonts w:eastAsia="Arial" w:cs="Arial"/>
          <w:color w:val="auto"/>
          <w:szCs w:val="20"/>
        </w:rPr>
        <w:t xml:space="preserve"> </w:t>
      </w:r>
      <w:r w:rsidR="0035213A" w:rsidRPr="00D91EA7">
        <w:rPr>
          <w:rFonts w:eastAsia="Arial" w:cs="Arial"/>
          <w:color w:val="auto"/>
          <w:szCs w:val="20"/>
        </w:rPr>
        <w:t>p</w:t>
      </w:r>
      <w:r w:rsidR="003E3EFD" w:rsidRPr="00D91EA7">
        <w:rPr>
          <w:rFonts w:cs="Arial"/>
          <w:color w:val="auto"/>
          <w:szCs w:val="20"/>
        </w:rPr>
        <w:t xml:space="preserve">roceso de </w:t>
      </w:r>
      <w:r w:rsidR="0035213A" w:rsidRPr="00D91EA7">
        <w:rPr>
          <w:rFonts w:cs="Arial"/>
          <w:color w:val="auto"/>
          <w:szCs w:val="20"/>
        </w:rPr>
        <w:t>c</w:t>
      </w:r>
      <w:r w:rsidR="003E3EFD" w:rsidRPr="00D91EA7">
        <w:rPr>
          <w:rFonts w:cs="Arial"/>
          <w:color w:val="auto"/>
          <w:szCs w:val="20"/>
        </w:rPr>
        <w:t>ontratación</w:t>
      </w:r>
      <w:r w:rsidR="002644ED" w:rsidRPr="00D91EA7">
        <w:rPr>
          <w:rFonts w:eastAsia="Arial" w:cs="Arial"/>
          <w:color w:val="auto"/>
          <w:szCs w:val="20"/>
        </w:rPr>
        <w:t xml:space="preserve"> </w:t>
      </w:r>
      <w:r w:rsidRPr="00D91EA7">
        <w:rPr>
          <w:rFonts w:cs="Arial"/>
          <w:color w:val="auto"/>
          <w:szCs w:val="20"/>
        </w:rPr>
        <w:t>está</w:t>
      </w:r>
      <w:r w:rsidR="002644ED" w:rsidRPr="00D91EA7">
        <w:rPr>
          <w:rFonts w:eastAsia="Arial" w:cs="Arial"/>
          <w:color w:val="auto"/>
          <w:szCs w:val="20"/>
        </w:rPr>
        <w:t xml:space="preserve"> </w:t>
      </w:r>
      <w:r w:rsidRPr="00D91EA7">
        <w:rPr>
          <w:rFonts w:cs="Arial"/>
          <w:color w:val="auto"/>
          <w:szCs w:val="20"/>
        </w:rPr>
        <w:t>codificada</w:t>
      </w:r>
      <w:r w:rsidR="002644ED" w:rsidRPr="00D91EA7">
        <w:rPr>
          <w:rFonts w:eastAsia="Arial" w:cs="Arial"/>
          <w:color w:val="auto"/>
          <w:szCs w:val="20"/>
        </w:rPr>
        <w:t xml:space="preserve"> </w:t>
      </w:r>
      <w:r w:rsidRPr="00D91EA7">
        <w:rPr>
          <w:rFonts w:cs="Arial"/>
          <w:color w:val="auto"/>
          <w:szCs w:val="20"/>
        </w:rPr>
        <w:t>en</w:t>
      </w:r>
      <w:r w:rsidR="002644ED" w:rsidRPr="00D91EA7">
        <w:rPr>
          <w:rFonts w:eastAsia="Arial" w:cs="Arial"/>
          <w:color w:val="auto"/>
          <w:szCs w:val="20"/>
        </w:rPr>
        <w:t xml:space="preserve"> </w:t>
      </w:r>
      <w:r w:rsidRPr="00D91EA7">
        <w:rPr>
          <w:rFonts w:cs="Arial"/>
          <w:color w:val="auto"/>
          <w:szCs w:val="20"/>
        </w:rPr>
        <w:t>el</w:t>
      </w:r>
      <w:r w:rsidR="002644ED" w:rsidRPr="00D91EA7">
        <w:rPr>
          <w:rFonts w:eastAsia="Arial" w:cs="Arial"/>
          <w:color w:val="auto"/>
          <w:szCs w:val="20"/>
        </w:rPr>
        <w:t xml:space="preserve"> </w:t>
      </w:r>
      <w:r w:rsidRPr="00D91EA7">
        <w:rPr>
          <w:rFonts w:cs="Arial"/>
          <w:color w:val="auto"/>
          <w:szCs w:val="20"/>
        </w:rPr>
        <w:t>Clasificador</w:t>
      </w:r>
      <w:r w:rsidR="002644ED" w:rsidRPr="00D91EA7">
        <w:rPr>
          <w:rFonts w:eastAsia="Arial" w:cs="Arial"/>
          <w:color w:val="auto"/>
          <w:szCs w:val="20"/>
        </w:rPr>
        <w:t xml:space="preserve"> </w:t>
      </w:r>
      <w:r w:rsidRPr="00D91EA7">
        <w:rPr>
          <w:rFonts w:cs="Arial"/>
          <w:color w:val="auto"/>
          <w:szCs w:val="20"/>
        </w:rPr>
        <w:t>de</w:t>
      </w:r>
      <w:r w:rsidR="002644ED" w:rsidRPr="00D91EA7">
        <w:rPr>
          <w:rFonts w:eastAsia="Arial" w:cs="Arial"/>
          <w:color w:val="auto"/>
          <w:szCs w:val="20"/>
        </w:rPr>
        <w:t xml:space="preserve"> </w:t>
      </w:r>
      <w:r w:rsidRPr="00D91EA7">
        <w:rPr>
          <w:rFonts w:cs="Arial"/>
          <w:color w:val="auto"/>
          <w:szCs w:val="20"/>
        </w:rPr>
        <w:t>Bienes</w:t>
      </w:r>
      <w:r w:rsidR="002644ED" w:rsidRPr="00D91EA7">
        <w:rPr>
          <w:rFonts w:eastAsia="Arial" w:cs="Arial"/>
          <w:color w:val="auto"/>
          <w:szCs w:val="20"/>
        </w:rPr>
        <w:t xml:space="preserve"> </w:t>
      </w:r>
      <w:r w:rsidRPr="00D91EA7">
        <w:rPr>
          <w:rFonts w:cs="Arial"/>
          <w:color w:val="auto"/>
          <w:szCs w:val="20"/>
        </w:rPr>
        <w:t>y</w:t>
      </w:r>
      <w:r w:rsidR="002644ED" w:rsidRPr="00D91EA7">
        <w:rPr>
          <w:rFonts w:eastAsia="Arial" w:cs="Arial"/>
          <w:color w:val="auto"/>
          <w:szCs w:val="20"/>
        </w:rPr>
        <w:t xml:space="preserve"> </w:t>
      </w:r>
      <w:r w:rsidRPr="00D91EA7">
        <w:rPr>
          <w:rFonts w:cs="Arial"/>
          <w:color w:val="auto"/>
          <w:szCs w:val="20"/>
        </w:rPr>
        <w:t>Servicios</w:t>
      </w:r>
      <w:r w:rsidR="002644ED" w:rsidRPr="00D91EA7">
        <w:rPr>
          <w:rFonts w:eastAsia="Arial" w:cs="Arial"/>
          <w:color w:val="auto"/>
          <w:szCs w:val="20"/>
        </w:rPr>
        <w:t xml:space="preserve"> </w:t>
      </w:r>
      <w:r w:rsidRPr="00D91EA7">
        <w:rPr>
          <w:rFonts w:cs="Arial"/>
          <w:color w:val="auto"/>
          <w:szCs w:val="20"/>
        </w:rPr>
        <w:t>de</w:t>
      </w:r>
      <w:r w:rsidR="002644ED" w:rsidRPr="00D91EA7">
        <w:rPr>
          <w:rFonts w:eastAsia="Arial" w:cs="Arial"/>
          <w:color w:val="auto"/>
          <w:szCs w:val="20"/>
        </w:rPr>
        <w:t xml:space="preserve"> </w:t>
      </w:r>
      <w:r w:rsidRPr="00D91EA7">
        <w:rPr>
          <w:rFonts w:cs="Arial"/>
          <w:color w:val="auto"/>
          <w:szCs w:val="20"/>
        </w:rPr>
        <w:t>Naciones</w:t>
      </w:r>
      <w:r w:rsidR="002644ED" w:rsidRPr="00D91EA7">
        <w:rPr>
          <w:rFonts w:eastAsia="Arial" w:cs="Arial"/>
          <w:color w:val="auto"/>
          <w:szCs w:val="20"/>
        </w:rPr>
        <w:t xml:space="preserve"> </w:t>
      </w:r>
      <w:r w:rsidRPr="00D91EA7">
        <w:rPr>
          <w:rFonts w:cs="Arial"/>
          <w:color w:val="auto"/>
          <w:szCs w:val="20"/>
        </w:rPr>
        <w:t>Unidas</w:t>
      </w:r>
      <w:r w:rsidR="002644ED" w:rsidRPr="00D91EA7">
        <w:rPr>
          <w:rFonts w:eastAsia="Arial" w:cs="Arial"/>
          <w:color w:val="auto"/>
          <w:szCs w:val="20"/>
        </w:rPr>
        <w:t xml:space="preserve"> </w:t>
      </w:r>
      <w:r w:rsidRPr="00D91EA7">
        <w:rPr>
          <w:rFonts w:cs="Arial"/>
          <w:color w:val="auto"/>
          <w:szCs w:val="20"/>
        </w:rPr>
        <w:t>(UNSPSC)</w:t>
      </w:r>
      <w:r w:rsidR="00052045" w:rsidRPr="00D91EA7">
        <w:rPr>
          <w:rFonts w:cs="Arial"/>
          <w:color w:val="auto"/>
          <w:szCs w:val="20"/>
        </w:rPr>
        <w:t xml:space="preserve"> bajo el segmento 72</w:t>
      </w:r>
      <w:r w:rsidR="002644ED" w:rsidRPr="00D91EA7">
        <w:rPr>
          <w:rFonts w:eastAsia="Arial" w:cs="Arial"/>
          <w:color w:val="auto"/>
          <w:szCs w:val="20"/>
        </w:rPr>
        <w:t xml:space="preserve"> </w:t>
      </w:r>
      <w:r w:rsidRPr="00D91EA7">
        <w:rPr>
          <w:rFonts w:cs="Arial"/>
          <w:color w:val="auto"/>
          <w:szCs w:val="20"/>
        </w:rPr>
        <w:t>con</w:t>
      </w:r>
      <w:r w:rsidR="002644ED" w:rsidRPr="00D91EA7">
        <w:rPr>
          <w:rFonts w:eastAsia="Arial" w:cs="Arial"/>
          <w:color w:val="auto"/>
          <w:szCs w:val="20"/>
        </w:rPr>
        <w:t xml:space="preserve"> </w:t>
      </w:r>
      <w:r w:rsidRPr="00D91EA7">
        <w:rPr>
          <w:rFonts w:cs="Arial"/>
          <w:color w:val="auto"/>
          <w:szCs w:val="20"/>
        </w:rPr>
        <w:t>el</w:t>
      </w:r>
      <w:r w:rsidR="002644ED" w:rsidRPr="00D91EA7">
        <w:rPr>
          <w:rFonts w:eastAsia="Arial" w:cs="Arial"/>
          <w:color w:val="auto"/>
          <w:szCs w:val="20"/>
        </w:rPr>
        <w:t xml:space="preserve"> </w:t>
      </w:r>
      <w:r w:rsidRPr="00D91EA7">
        <w:rPr>
          <w:rFonts w:cs="Arial"/>
          <w:color w:val="auto"/>
          <w:szCs w:val="20"/>
        </w:rPr>
        <w:t>tercer</w:t>
      </w:r>
      <w:r w:rsidR="002644ED" w:rsidRPr="00D91EA7">
        <w:rPr>
          <w:rFonts w:eastAsia="Arial" w:cs="Arial"/>
          <w:color w:val="auto"/>
          <w:szCs w:val="20"/>
        </w:rPr>
        <w:t xml:space="preserve"> </w:t>
      </w:r>
      <w:r w:rsidRPr="00D91EA7">
        <w:rPr>
          <w:rFonts w:cs="Arial"/>
          <w:color w:val="auto"/>
          <w:szCs w:val="20"/>
        </w:rPr>
        <w:t>nivel,</w:t>
      </w:r>
      <w:r w:rsidR="002644ED" w:rsidRPr="00D91EA7">
        <w:rPr>
          <w:rFonts w:eastAsia="Arial" w:cs="Arial"/>
          <w:color w:val="auto"/>
          <w:szCs w:val="20"/>
        </w:rPr>
        <w:t xml:space="preserve"> </w:t>
      </w:r>
      <w:r w:rsidRPr="00D91EA7">
        <w:rPr>
          <w:rFonts w:cs="Arial"/>
          <w:color w:val="auto"/>
          <w:szCs w:val="20"/>
        </w:rPr>
        <w:t>como</w:t>
      </w:r>
      <w:r w:rsidR="002644ED" w:rsidRPr="00D91EA7">
        <w:rPr>
          <w:rFonts w:eastAsia="Arial" w:cs="Arial"/>
          <w:color w:val="auto"/>
          <w:szCs w:val="20"/>
        </w:rPr>
        <w:t xml:space="preserve"> </w:t>
      </w:r>
      <w:r w:rsidRPr="00D91EA7">
        <w:rPr>
          <w:rFonts w:cs="Arial"/>
          <w:color w:val="auto"/>
          <w:szCs w:val="20"/>
        </w:rPr>
        <w:t>se</w:t>
      </w:r>
      <w:r w:rsidR="002644ED" w:rsidRPr="00D91EA7">
        <w:rPr>
          <w:rFonts w:eastAsia="Arial" w:cs="Arial"/>
          <w:color w:val="auto"/>
          <w:szCs w:val="20"/>
        </w:rPr>
        <w:t xml:space="preserve"> </w:t>
      </w:r>
      <w:r w:rsidRPr="00D91EA7">
        <w:rPr>
          <w:rFonts w:cs="Arial"/>
          <w:color w:val="auto"/>
          <w:szCs w:val="20"/>
        </w:rPr>
        <w:t>indica</w:t>
      </w:r>
      <w:r w:rsidR="002644ED" w:rsidRPr="00D91EA7">
        <w:rPr>
          <w:rFonts w:eastAsia="Arial" w:cs="Arial"/>
          <w:color w:val="auto"/>
          <w:szCs w:val="20"/>
        </w:rPr>
        <w:t xml:space="preserve"> </w:t>
      </w:r>
      <w:r w:rsidRPr="00D91EA7">
        <w:rPr>
          <w:rFonts w:cs="Arial"/>
          <w:color w:val="auto"/>
          <w:szCs w:val="20"/>
        </w:rPr>
        <w:t>en</w:t>
      </w:r>
      <w:r w:rsidR="002644ED" w:rsidRPr="00D91EA7">
        <w:rPr>
          <w:rFonts w:eastAsia="Arial" w:cs="Arial"/>
          <w:color w:val="auto"/>
          <w:szCs w:val="20"/>
        </w:rPr>
        <w:t xml:space="preserve"> </w:t>
      </w:r>
      <w:r w:rsidRPr="00D91EA7">
        <w:rPr>
          <w:rFonts w:cs="Arial"/>
          <w:color w:val="auto"/>
          <w:szCs w:val="20"/>
        </w:rPr>
        <w:t>la</w:t>
      </w:r>
      <w:r w:rsidR="002644ED" w:rsidRPr="00D91EA7">
        <w:rPr>
          <w:rFonts w:eastAsia="Arial" w:cs="Arial"/>
          <w:color w:val="auto"/>
          <w:szCs w:val="20"/>
        </w:rPr>
        <w:t xml:space="preserve"> </w:t>
      </w:r>
      <w:r w:rsidRPr="00D91EA7">
        <w:rPr>
          <w:rFonts w:cs="Arial"/>
          <w:color w:val="auto"/>
          <w:szCs w:val="20"/>
        </w:rPr>
        <w:t>siguiente</w:t>
      </w:r>
      <w:r w:rsidR="002644ED" w:rsidRPr="00D91EA7">
        <w:rPr>
          <w:rFonts w:eastAsia="Arial" w:cs="Arial"/>
          <w:color w:val="auto"/>
          <w:szCs w:val="20"/>
        </w:rPr>
        <w:t xml:space="preserve"> </w:t>
      </w:r>
      <w:r w:rsidRPr="00D91EA7">
        <w:rPr>
          <w:rFonts w:cs="Arial"/>
          <w:color w:val="auto"/>
          <w:szCs w:val="20"/>
        </w:rPr>
        <w:t>tabla:</w:t>
      </w:r>
      <w:r w:rsidR="002644ED" w:rsidRPr="00D91EA7">
        <w:rPr>
          <w:rFonts w:eastAsia="Arial" w:cs="Arial"/>
          <w:color w:val="auto"/>
          <w:szCs w:val="20"/>
        </w:rPr>
        <w:t xml:space="preserve"> </w:t>
      </w:r>
    </w:p>
    <w:tbl>
      <w:tblPr>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3"/>
        <w:gridCol w:w="6945"/>
      </w:tblGrid>
      <w:tr w:rsidR="00347EB4" w:rsidRPr="00D91EA7" w14:paraId="6D9A464C" w14:textId="77777777" w:rsidTr="00740B01">
        <w:trPr>
          <w:trHeight w:val="236"/>
          <w:jc w:val="center"/>
        </w:trPr>
        <w:tc>
          <w:tcPr>
            <w:tcW w:w="2133" w:type="dxa"/>
            <w:vAlign w:val="center"/>
          </w:tcPr>
          <w:p w14:paraId="4E30D9BC" w14:textId="77777777" w:rsidR="00347EB4" w:rsidRPr="00D91EA7" w:rsidRDefault="00347EB4" w:rsidP="00740B01">
            <w:pPr>
              <w:jc w:val="center"/>
              <w:rPr>
                <w:rFonts w:cs="Arial"/>
                <w:b/>
                <w:bCs/>
                <w:szCs w:val="20"/>
              </w:rPr>
            </w:pPr>
            <w:r w:rsidRPr="00D91EA7">
              <w:rPr>
                <w:rFonts w:cs="Arial"/>
                <w:b/>
                <w:bCs/>
                <w:szCs w:val="20"/>
                <w:lang w:val="es-AR"/>
              </w:rPr>
              <w:t>CLASIFICACIÓN UNSPSC</w:t>
            </w:r>
          </w:p>
        </w:tc>
        <w:tc>
          <w:tcPr>
            <w:tcW w:w="6945" w:type="dxa"/>
            <w:vAlign w:val="center"/>
          </w:tcPr>
          <w:p w14:paraId="431DE9AC" w14:textId="77777777" w:rsidR="00347EB4" w:rsidRPr="00D91EA7" w:rsidRDefault="00347EB4" w:rsidP="00740B01">
            <w:pPr>
              <w:jc w:val="center"/>
              <w:rPr>
                <w:rFonts w:cs="Arial"/>
                <w:b/>
                <w:bCs/>
                <w:szCs w:val="20"/>
              </w:rPr>
            </w:pPr>
            <w:r w:rsidRPr="00D91EA7">
              <w:rPr>
                <w:rFonts w:cs="Arial"/>
                <w:b/>
                <w:bCs/>
                <w:szCs w:val="20"/>
                <w:lang w:val="es-AR"/>
              </w:rPr>
              <w:t>DESCRIPCIÓN</w:t>
            </w:r>
          </w:p>
        </w:tc>
      </w:tr>
      <w:tr w:rsidR="00347EB4" w:rsidRPr="00D91EA7" w14:paraId="32A560BB" w14:textId="77777777" w:rsidTr="00740B01">
        <w:trPr>
          <w:trHeight w:val="236"/>
          <w:jc w:val="center"/>
        </w:trPr>
        <w:tc>
          <w:tcPr>
            <w:tcW w:w="2133" w:type="dxa"/>
            <w:vAlign w:val="center"/>
          </w:tcPr>
          <w:p w14:paraId="5287B124" w14:textId="77777777" w:rsidR="00347EB4" w:rsidRPr="00D91EA7" w:rsidRDefault="00347EB4" w:rsidP="00740B01">
            <w:pPr>
              <w:tabs>
                <w:tab w:val="left" w:pos="1140"/>
              </w:tabs>
              <w:jc w:val="center"/>
              <w:rPr>
                <w:rFonts w:eastAsia="Arial" w:cs="Arial"/>
                <w:szCs w:val="20"/>
                <w:lang w:val="es-AR"/>
              </w:rPr>
            </w:pPr>
            <w:r w:rsidRPr="00D91EA7">
              <w:rPr>
                <w:rFonts w:eastAsia="Arial" w:cs="Arial"/>
                <w:szCs w:val="20"/>
                <w:lang w:val="es-AR"/>
              </w:rPr>
              <w:t>72141100</w:t>
            </w:r>
          </w:p>
        </w:tc>
        <w:tc>
          <w:tcPr>
            <w:tcW w:w="6945" w:type="dxa"/>
            <w:vAlign w:val="center"/>
          </w:tcPr>
          <w:p w14:paraId="3AA3A2B2" w14:textId="77777777" w:rsidR="00347EB4" w:rsidRPr="00D91EA7" w:rsidRDefault="00347EB4" w:rsidP="00740B01">
            <w:pPr>
              <w:jc w:val="both"/>
              <w:rPr>
                <w:rFonts w:eastAsia="Arial" w:cs="Arial"/>
                <w:szCs w:val="20"/>
                <w:lang w:val="es-AR"/>
              </w:rPr>
            </w:pPr>
            <w:r w:rsidRPr="00D91EA7">
              <w:rPr>
                <w:rFonts w:eastAsia="Arial" w:cs="Arial"/>
                <w:szCs w:val="20"/>
                <w:lang w:val="es-AR"/>
              </w:rPr>
              <w:t>SERVICIOS DE CONSTRUCCIÓN Y REVESTIMIENTO Y PAVIMENTACION DE INFRAESTRUCTURA</w:t>
            </w:r>
          </w:p>
        </w:tc>
      </w:tr>
      <w:tr w:rsidR="00347EB4" w:rsidRPr="00D91EA7" w14:paraId="2704D6BB" w14:textId="77777777" w:rsidTr="00740B01">
        <w:trPr>
          <w:trHeight w:val="236"/>
          <w:jc w:val="center"/>
        </w:trPr>
        <w:tc>
          <w:tcPr>
            <w:tcW w:w="2133" w:type="dxa"/>
            <w:vAlign w:val="center"/>
          </w:tcPr>
          <w:p w14:paraId="0D7CA627" w14:textId="77777777" w:rsidR="00347EB4" w:rsidRPr="00D91EA7" w:rsidRDefault="00347EB4" w:rsidP="00740B01">
            <w:pPr>
              <w:jc w:val="center"/>
              <w:rPr>
                <w:rFonts w:eastAsia="Arial" w:cs="Arial"/>
                <w:szCs w:val="20"/>
                <w:lang w:val="es-AR"/>
              </w:rPr>
            </w:pPr>
            <w:r w:rsidRPr="00D91EA7">
              <w:rPr>
                <w:rFonts w:eastAsia="Arial" w:cs="Arial"/>
                <w:szCs w:val="20"/>
                <w:lang w:val="es-AR"/>
              </w:rPr>
              <w:t>72102900</w:t>
            </w:r>
          </w:p>
        </w:tc>
        <w:tc>
          <w:tcPr>
            <w:tcW w:w="6945" w:type="dxa"/>
            <w:vAlign w:val="center"/>
          </w:tcPr>
          <w:p w14:paraId="01FECCD6" w14:textId="77777777" w:rsidR="00347EB4" w:rsidRPr="00D91EA7" w:rsidRDefault="00347EB4" w:rsidP="00740B01">
            <w:pPr>
              <w:jc w:val="both"/>
              <w:rPr>
                <w:rFonts w:eastAsia="Arial" w:cs="Arial"/>
                <w:szCs w:val="20"/>
                <w:lang w:val="es-AR"/>
              </w:rPr>
            </w:pPr>
            <w:r w:rsidRPr="00D91EA7">
              <w:rPr>
                <w:rFonts w:eastAsia="Arial" w:cs="Arial"/>
                <w:szCs w:val="20"/>
                <w:lang w:val="es-AR"/>
              </w:rPr>
              <w:t xml:space="preserve">SERVICIOS DE MANTANIMIENTOS Y REPARACIONES DE INSTALACIONES </w:t>
            </w:r>
          </w:p>
        </w:tc>
      </w:tr>
      <w:tr w:rsidR="00347EB4" w:rsidRPr="00D91EA7" w14:paraId="6017FD9A" w14:textId="77777777" w:rsidTr="00740B01">
        <w:trPr>
          <w:trHeight w:val="236"/>
          <w:jc w:val="center"/>
        </w:trPr>
        <w:tc>
          <w:tcPr>
            <w:tcW w:w="2133" w:type="dxa"/>
            <w:vAlign w:val="center"/>
          </w:tcPr>
          <w:p w14:paraId="7FAE851F" w14:textId="77777777" w:rsidR="00347EB4" w:rsidRPr="00D91EA7" w:rsidRDefault="00347EB4" w:rsidP="00740B01">
            <w:pPr>
              <w:jc w:val="center"/>
              <w:rPr>
                <w:rFonts w:eastAsia="Arial" w:cs="Arial"/>
                <w:szCs w:val="20"/>
                <w:lang w:val="es-AR"/>
              </w:rPr>
            </w:pPr>
            <w:r w:rsidRPr="00D91EA7">
              <w:rPr>
                <w:rFonts w:eastAsia="Arial" w:cs="Arial"/>
                <w:szCs w:val="20"/>
                <w:lang w:val="es-AR"/>
              </w:rPr>
              <w:t>72151300</w:t>
            </w:r>
          </w:p>
        </w:tc>
        <w:tc>
          <w:tcPr>
            <w:tcW w:w="6945" w:type="dxa"/>
            <w:vAlign w:val="center"/>
          </w:tcPr>
          <w:p w14:paraId="6535E827" w14:textId="77777777" w:rsidR="00347EB4" w:rsidRPr="00D91EA7" w:rsidRDefault="00347EB4" w:rsidP="00740B01">
            <w:pPr>
              <w:jc w:val="both"/>
              <w:rPr>
                <w:rFonts w:eastAsia="Arial" w:cs="Arial"/>
                <w:szCs w:val="20"/>
                <w:lang w:val="pt-PT"/>
              </w:rPr>
            </w:pPr>
            <w:r w:rsidRPr="00D91EA7">
              <w:rPr>
                <w:rFonts w:eastAsia="Arial" w:cs="Arial"/>
                <w:szCs w:val="20"/>
                <w:lang w:val="pt-PT"/>
              </w:rPr>
              <w:t>SERVICIOS DE PINTURA E INSTALACION DE PAPEL DE COLGADURA</w:t>
            </w:r>
          </w:p>
        </w:tc>
      </w:tr>
      <w:tr w:rsidR="00347EB4" w:rsidRPr="00D91EA7" w14:paraId="37EBB75F" w14:textId="77777777" w:rsidTr="00740B01">
        <w:trPr>
          <w:trHeight w:val="236"/>
          <w:jc w:val="center"/>
        </w:trPr>
        <w:tc>
          <w:tcPr>
            <w:tcW w:w="2133" w:type="dxa"/>
            <w:vAlign w:val="center"/>
          </w:tcPr>
          <w:p w14:paraId="1368EA32" w14:textId="77777777" w:rsidR="00347EB4" w:rsidRPr="00D91EA7" w:rsidRDefault="00347EB4" w:rsidP="00740B01">
            <w:pPr>
              <w:jc w:val="center"/>
              <w:rPr>
                <w:rFonts w:eastAsia="Arial" w:cs="Arial"/>
                <w:szCs w:val="20"/>
                <w:lang w:val="es-AR"/>
              </w:rPr>
            </w:pPr>
            <w:r w:rsidRPr="00D91EA7">
              <w:rPr>
                <w:rFonts w:eastAsia="Arial" w:cs="Arial"/>
                <w:szCs w:val="20"/>
                <w:lang w:val="es-AR"/>
              </w:rPr>
              <w:t>72141700</w:t>
            </w:r>
          </w:p>
        </w:tc>
        <w:tc>
          <w:tcPr>
            <w:tcW w:w="6945" w:type="dxa"/>
            <w:vAlign w:val="center"/>
          </w:tcPr>
          <w:p w14:paraId="3AED2D32" w14:textId="77777777" w:rsidR="00347EB4" w:rsidRPr="00D91EA7" w:rsidRDefault="00347EB4" w:rsidP="00740B01">
            <w:pPr>
              <w:jc w:val="both"/>
              <w:rPr>
                <w:rFonts w:eastAsia="Arial" w:cs="Arial"/>
                <w:szCs w:val="20"/>
                <w:lang w:val="es-AR"/>
              </w:rPr>
            </w:pPr>
            <w:r w:rsidRPr="00D91EA7">
              <w:rPr>
                <w:rFonts w:eastAsia="Arial" w:cs="Arial"/>
                <w:szCs w:val="20"/>
                <w:lang w:val="es-AR"/>
              </w:rPr>
              <w:t>SERVICIOS DE ALQUILER O ARRENDAMIENTO DE EQUIPO Y MAQUINARIA DE CONSTRUCCIÓN</w:t>
            </w:r>
          </w:p>
        </w:tc>
      </w:tr>
      <w:tr w:rsidR="00347EB4" w:rsidRPr="00D91EA7" w14:paraId="183A19DC" w14:textId="77777777" w:rsidTr="00740B01">
        <w:trPr>
          <w:trHeight w:val="668"/>
          <w:jc w:val="center"/>
        </w:trPr>
        <w:tc>
          <w:tcPr>
            <w:tcW w:w="2133" w:type="dxa"/>
            <w:vAlign w:val="center"/>
          </w:tcPr>
          <w:p w14:paraId="68E69A0A" w14:textId="77777777" w:rsidR="00347EB4" w:rsidRPr="00D91EA7" w:rsidRDefault="00347EB4" w:rsidP="00740B01">
            <w:pPr>
              <w:jc w:val="center"/>
              <w:rPr>
                <w:rFonts w:eastAsia="Arial" w:cs="Arial"/>
                <w:szCs w:val="20"/>
              </w:rPr>
            </w:pPr>
            <w:r w:rsidRPr="00D91EA7">
              <w:rPr>
                <w:rFonts w:eastAsia="Arial" w:cs="Arial"/>
                <w:szCs w:val="20"/>
                <w:lang w:val="es-AR"/>
              </w:rPr>
              <w:t>72141100</w:t>
            </w:r>
          </w:p>
        </w:tc>
        <w:tc>
          <w:tcPr>
            <w:tcW w:w="6945" w:type="dxa"/>
            <w:vAlign w:val="center"/>
          </w:tcPr>
          <w:p w14:paraId="71B06C5D" w14:textId="77777777" w:rsidR="00347EB4" w:rsidRPr="00D91EA7" w:rsidRDefault="00347EB4" w:rsidP="00740B01">
            <w:pPr>
              <w:jc w:val="both"/>
              <w:rPr>
                <w:rFonts w:eastAsia="Arial" w:cs="Arial"/>
                <w:szCs w:val="20"/>
              </w:rPr>
            </w:pPr>
            <w:r w:rsidRPr="00D91EA7">
              <w:rPr>
                <w:rFonts w:eastAsia="Arial" w:cs="Arial"/>
                <w:szCs w:val="20"/>
                <w:lang w:val="es-AR"/>
              </w:rPr>
              <w:t>SERVICIOS DE CONSTRUCCIÓN Y REVESTIMIENTO Y PAVIMENTACIÓN DE INFRAESTRUCTURA</w:t>
            </w:r>
          </w:p>
        </w:tc>
      </w:tr>
    </w:tbl>
    <w:p w14:paraId="6699EBCE" w14:textId="77777777" w:rsidR="00347EB4" w:rsidRPr="00D91EA7" w:rsidRDefault="00347EB4" w:rsidP="00F730E1">
      <w:pPr>
        <w:spacing w:line="276" w:lineRule="auto"/>
        <w:jc w:val="both"/>
        <w:rPr>
          <w:rFonts w:eastAsia="Arial" w:cs="Arial"/>
          <w:color w:val="auto"/>
          <w:szCs w:val="20"/>
        </w:rPr>
      </w:pPr>
    </w:p>
    <w:p w14:paraId="49B3584E" w14:textId="0FF9AE6A" w:rsidR="001F5D17" w:rsidRPr="00D91EA7" w:rsidRDefault="001F5D17" w:rsidP="005641B3">
      <w:pPr>
        <w:pStyle w:val="Capitulo1"/>
        <w:numPr>
          <w:ilvl w:val="1"/>
          <w:numId w:val="55"/>
        </w:numPr>
        <w:ind w:left="0" w:firstLine="0"/>
        <w:rPr>
          <w:color w:val="auto"/>
        </w:rPr>
      </w:pPr>
      <w:bookmarkStart w:id="47" w:name="_Toc508648245"/>
      <w:bookmarkStart w:id="48" w:name="_Toc508984029"/>
      <w:bookmarkStart w:id="49" w:name="_Toc509843859"/>
      <w:bookmarkStart w:id="50" w:name="_Ref511377735"/>
      <w:bookmarkStart w:id="51" w:name="_Ref511377747"/>
      <w:bookmarkStart w:id="52" w:name="_Ref511377758"/>
      <w:bookmarkStart w:id="53" w:name="_Toc511924767"/>
      <w:bookmarkStart w:id="54" w:name="_Toc518641644"/>
      <w:bookmarkStart w:id="55" w:name="_Toc32147304"/>
      <w:bookmarkStart w:id="56" w:name="_Toc173259239"/>
      <w:r w:rsidRPr="00D91EA7">
        <w:rPr>
          <w:color w:val="auto"/>
        </w:rPr>
        <w:t>RECURSOS</w:t>
      </w:r>
      <w:r w:rsidR="002644ED" w:rsidRPr="00D91EA7">
        <w:rPr>
          <w:color w:val="auto"/>
        </w:rPr>
        <w:t xml:space="preserve"> </w:t>
      </w:r>
      <w:r w:rsidRPr="00D91EA7">
        <w:rPr>
          <w:color w:val="auto"/>
        </w:rPr>
        <w:t>QUE</w:t>
      </w:r>
      <w:r w:rsidR="002644ED" w:rsidRPr="00D91EA7">
        <w:rPr>
          <w:color w:val="auto"/>
        </w:rPr>
        <w:t xml:space="preserve"> </w:t>
      </w:r>
      <w:r w:rsidRPr="00D91EA7">
        <w:rPr>
          <w:color w:val="auto"/>
        </w:rPr>
        <w:t>RESPALDAN</w:t>
      </w:r>
      <w:r w:rsidR="002644ED" w:rsidRPr="00D91EA7">
        <w:rPr>
          <w:color w:val="auto"/>
        </w:rPr>
        <w:t xml:space="preserve"> </w:t>
      </w:r>
      <w:r w:rsidRPr="00D91EA7">
        <w:rPr>
          <w:color w:val="auto"/>
        </w:rPr>
        <w:t>LA</w:t>
      </w:r>
      <w:r w:rsidR="002644ED" w:rsidRPr="00D91EA7">
        <w:rPr>
          <w:color w:val="auto"/>
        </w:rPr>
        <w:t xml:space="preserve"> </w:t>
      </w:r>
      <w:r w:rsidRPr="00D91EA7">
        <w:rPr>
          <w:color w:val="auto"/>
        </w:rPr>
        <w:t>PRESENTE</w:t>
      </w:r>
      <w:r w:rsidR="002644ED" w:rsidRPr="00D91EA7">
        <w:rPr>
          <w:color w:val="auto"/>
        </w:rPr>
        <w:t xml:space="preserve"> </w:t>
      </w:r>
      <w:r w:rsidRPr="00D91EA7">
        <w:rPr>
          <w:color w:val="auto"/>
        </w:rPr>
        <w:t>CONTRATACIÓN</w:t>
      </w:r>
      <w:bookmarkEnd w:id="47"/>
      <w:bookmarkEnd w:id="48"/>
      <w:bookmarkEnd w:id="49"/>
      <w:bookmarkEnd w:id="50"/>
      <w:bookmarkEnd w:id="51"/>
      <w:bookmarkEnd w:id="52"/>
      <w:bookmarkEnd w:id="53"/>
      <w:bookmarkEnd w:id="54"/>
      <w:bookmarkEnd w:id="55"/>
      <w:bookmarkEnd w:id="56"/>
    </w:p>
    <w:p w14:paraId="5FA2F640" w14:textId="013028C0" w:rsidR="00FA2728" w:rsidRPr="00D91EA7" w:rsidRDefault="00FA2728" w:rsidP="00F730E1">
      <w:pPr>
        <w:spacing w:line="276" w:lineRule="auto"/>
        <w:jc w:val="both"/>
        <w:rPr>
          <w:rFonts w:eastAsia="Arial" w:cs="Arial"/>
          <w:color w:val="auto"/>
          <w:szCs w:val="20"/>
        </w:rPr>
      </w:pPr>
      <w:r w:rsidRPr="00D91EA7">
        <w:rPr>
          <w:rFonts w:cs="Arial"/>
          <w:color w:val="auto"/>
          <w:szCs w:val="20"/>
        </w:rPr>
        <w:t>La</w:t>
      </w:r>
      <w:r w:rsidR="002644ED" w:rsidRPr="00D91EA7">
        <w:rPr>
          <w:rFonts w:eastAsia="Arial" w:cs="Arial"/>
          <w:color w:val="auto"/>
          <w:szCs w:val="20"/>
        </w:rPr>
        <w:t xml:space="preserve"> </w:t>
      </w:r>
      <w:r w:rsidR="0035213A" w:rsidRPr="00D91EA7">
        <w:rPr>
          <w:rFonts w:cs="Arial"/>
          <w:color w:val="auto"/>
          <w:szCs w:val="20"/>
        </w:rPr>
        <w:t>e</w:t>
      </w:r>
      <w:r w:rsidRPr="00D91EA7">
        <w:rPr>
          <w:rFonts w:cs="Arial"/>
          <w:color w:val="auto"/>
          <w:szCs w:val="20"/>
        </w:rPr>
        <w:t>ntidad</w:t>
      </w:r>
      <w:r w:rsidR="00E6761B" w:rsidRPr="00D91EA7">
        <w:rPr>
          <w:rFonts w:eastAsia="Arial" w:cs="Arial"/>
          <w:color w:val="auto"/>
          <w:szCs w:val="20"/>
        </w:rPr>
        <w:t>,</w:t>
      </w:r>
      <w:r w:rsidR="002644ED" w:rsidRPr="00D91EA7">
        <w:rPr>
          <w:rFonts w:eastAsia="Arial" w:cs="Arial"/>
          <w:color w:val="auto"/>
          <w:szCs w:val="20"/>
        </w:rPr>
        <w:t xml:space="preserve"> </w:t>
      </w:r>
      <w:r w:rsidRPr="00D91EA7">
        <w:rPr>
          <w:rFonts w:cs="Arial"/>
          <w:color w:val="auto"/>
          <w:szCs w:val="20"/>
        </w:rPr>
        <w:t>para</w:t>
      </w:r>
      <w:r w:rsidR="002644ED" w:rsidRPr="00D91EA7">
        <w:rPr>
          <w:rFonts w:eastAsia="Arial" w:cs="Arial"/>
          <w:color w:val="auto"/>
          <w:szCs w:val="20"/>
        </w:rPr>
        <w:t xml:space="preserve"> </w:t>
      </w:r>
      <w:r w:rsidR="00F139DC" w:rsidRPr="00D91EA7">
        <w:rPr>
          <w:rFonts w:cs="Arial"/>
          <w:color w:val="auto"/>
          <w:szCs w:val="20"/>
        </w:rPr>
        <w:t xml:space="preserve">respaldar el </w:t>
      </w:r>
      <w:r w:rsidRPr="00D91EA7">
        <w:rPr>
          <w:rFonts w:cs="Arial"/>
          <w:color w:val="auto"/>
          <w:szCs w:val="20"/>
        </w:rPr>
        <w:t>compromiso</w:t>
      </w:r>
      <w:r w:rsidR="002644ED" w:rsidRPr="00D91EA7">
        <w:rPr>
          <w:rFonts w:eastAsia="Arial" w:cs="Arial"/>
          <w:color w:val="auto"/>
          <w:szCs w:val="20"/>
        </w:rPr>
        <w:t xml:space="preserve"> </w:t>
      </w:r>
      <w:r w:rsidRPr="00D91EA7">
        <w:rPr>
          <w:rFonts w:cs="Arial"/>
          <w:color w:val="auto"/>
          <w:szCs w:val="20"/>
        </w:rPr>
        <w:t>derivado</w:t>
      </w:r>
      <w:r w:rsidR="002644ED" w:rsidRPr="00D91EA7">
        <w:rPr>
          <w:rFonts w:eastAsia="Arial" w:cs="Arial"/>
          <w:color w:val="auto"/>
          <w:szCs w:val="20"/>
        </w:rPr>
        <w:t xml:space="preserve"> </w:t>
      </w:r>
      <w:r w:rsidR="00942717" w:rsidRPr="00D91EA7">
        <w:rPr>
          <w:rFonts w:cs="Arial"/>
          <w:color w:val="auto"/>
          <w:szCs w:val="20"/>
        </w:rPr>
        <w:t>del</w:t>
      </w:r>
      <w:r w:rsidR="00F139DC" w:rsidRPr="00D91EA7">
        <w:rPr>
          <w:rFonts w:eastAsia="Arial" w:cs="Arial"/>
          <w:color w:val="auto"/>
          <w:szCs w:val="20"/>
        </w:rPr>
        <w:t xml:space="preserve"> </w:t>
      </w:r>
      <w:r w:rsidRPr="00D91EA7">
        <w:rPr>
          <w:rFonts w:cs="Arial"/>
          <w:color w:val="auto"/>
          <w:szCs w:val="20"/>
        </w:rPr>
        <w:t>presente</w:t>
      </w:r>
      <w:r w:rsidR="002644ED" w:rsidRPr="00D91EA7">
        <w:rPr>
          <w:rFonts w:eastAsia="Arial" w:cs="Arial"/>
          <w:color w:val="auto"/>
          <w:szCs w:val="20"/>
        </w:rPr>
        <w:t xml:space="preserve"> </w:t>
      </w:r>
      <w:r w:rsidR="0035213A" w:rsidRPr="00D91EA7">
        <w:rPr>
          <w:rFonts w:cs="Arial"/>
          <w:color w:val="auto"/>
          <w:szCs w:val="20"/>
        </w:rPr>
        <w:t>p</w:t>
      </w:r>
      <w:r w:rsidR="003E3EFD" w:rsidRPr="00D91EA7">
        <w:rPr>
          <w:rFonts w:cs="Arial"/>
          <w:color w:val="auto"/>
          <w:szCs w:val="20"/>
        </w:rPr>
        <w:t xml:space="preserve">roceso de </w:t>
      </w:r>
      <w:r w:rsidR="0035213A" w:rsidRPr="00D91EA7">
        <w:rPr>
          <w:rFonts w:cs="Arial"/>
          <w:color w:val="auto"/>
          <w:szCs w:val="20"/>
        </w:rPr>
        <w:t>c</w:t>
      </w:r>
      <w:r w:rsidR="003E3EFD" w:rsidRPr="00D91EA7">
        <w:rPr>
          <w:rFonts w:cs="Arial"/>
          <w:color w:val="auto"/>
          <w:szCs w:val="20"/>
        </w:rPr>
        <w:t>ontratación</w:t>
      </w:r>
      <w:r w:rsidRPr="00D91EA7">
        <w:rPr>
          <w:rFonts w:cs="Arial"/>
          <w:color w:val="auto"/>
          <w:szCs w:val="20"/>
        </w:rPr>
        <w:t>,</w:t>
      </w:r>
      <w:r w:rsidR="002644ED" w:rsidRPr="00D91EA7">
        <w:rPr>
          <w:rFonts w:eastAsia="Arial" w:cs="Arial"/>
          <w:color w:val="auto"/>
          <w:szCs w:val="20"/>
        </w:rPr>
        <w:t xml:space="preserve"> </w:t>
      </w:r>
      <w:r w:rsidRPr="00D91EA7">
        <w:rPr>
          <w:rFonts w:cs="Arial"/>
          <w:color w:val="auto"/>
          <w:szCs w:val="20"/>
        </w:rPr>
        <w:t>cuenta</w:t>
      </w:r>
      <w:r w:rsidR="002644ED" w:rsidRPr="00D91EA7">
        <w:rPr>
          <w:rFonts w:eastAsia="Arial" w:cs="Arial"/>
          <w:color w:val="auto"/>
          <w:szCs w:val="20"/>
        </w:rPr>
        <w:t xml:space="preserve"> </w:t>
      </w:r>
      <w:r w:rsidRPr="00D91EA7">
        <w:rPr>
          <w:rFonts w:cs="Arial"/>
          <w:color w:val="auto"/>
          <w:szCs w:val="20"/>
        </w:rPr>
        <w:t>con</w:t>
      </w:r>
      <w:r w:rsidR="002644ED" w:rsidRPr="00D91EA7">
        <w:rPr>
          <w:rFonts w:eastAsia="Arial" w:cs="Arial"/>
          <w:color w:val="auto"/>
          <w:szCs w:val="20"/>
        </w:rPr>
        <w:t xml:space="preserve"> </w:t>
      </w:r>
      <w:r w:rsidRPr="00D91EA7">
        <w:rPr>
          <w:rFonts w:cs="Arial"/>
          <w:color w:val="auto"/>
          <w:szCs w:val="20"/>
        </w:rPr>
        <w:t>el</w:t>
      </w:r>
      <w:r w:rsidR="002644ED" w:rsidRPr="00D91EA7">
        <w:rPr>
          <w:rFonts w:eastAsia="Arial" w:cs="Arial"/>
          <w:color w:val="auto"/>
          <w:szCs w:val="20"/>
        </w:rPr>
        <w:t xml:space="preserve"> </w:t>
      </w:r>
      <w:r w:rsidRPr="00D91EA7">
        <w:rPr>
          <w:rFonts w:cs="Arial"/>
          <w:color w:val="auto"/>
          <w:szCs w:val="20"/>
        </w:rPr>
        <w:t>siguiente</w:t>
      </w:r>
      <w:r w:rsidR="002644ED" w:rsidRPr="00D91EA7">
        <w:rPr>
          <w:rFonts w:eastAsia="Arial" w:cs="Arial"/>
          <w:color w:val="auto"/>
          <w:szCs w:val="20"/>
        </w:rPr>
        <w:t xml:space="preserve"> </w:t>
      </w:r>
      <w:r w:rsidRPr="00D91EA7">
        <w:rPr>
          <w:rFonts w:cs="Arial"/>
          <w:color w:val="auto"/>
          <w:szCs w:val="20"/>
        </w:rPr>
        <w:t>certificado</w:t>
      </w:r>
      <w:r w:rsidR="002644ED" w:rsidRPr="00D91EA7">
        <w:rPr>
          <w:rFonts w:eastAsia="Arial" w:cs="Arial"/>
          <w:color w:val="auto"/>
          <w:szCs w:val="20"/>
        </w:rPr>
        <w:t xml:space="preserve"> </w:t>
      </w:r>
      <w:r w:rsidRPr="00D91EA7">
        <w:rPr>
          <w:rFonts w:cs="Arial"/>
          <w:color w:val="auto"/>
          <w:szCs w:val="20"/>
        </w:rPr>
        <w:t>de</w:t>
      </w:r>
      <w:r w:rsidR="002644ED" w:rsidRPr="00D91EA7">
        <w:rPr>
          <w:rFonts w:eastAsia="Arial" w:cs="Arial"/>
          <w:color w:val="auto"/>
          <w:szCs w:val="20"/>
        </w:rPr>
        <w:t xml:space="preserve"> </w:t>
      </w:r>
      <w:r w:rsidRPr="00D91EA7">
        <w:rPr>
          <w:rFonts w:cs="Arial"/>
          <w:color w:val="auto"/>
          <w:szCs w:val="20"/>
        </w:rPr>
        <w:t>disponibilidad</w:t>
      </w:r>
      <w:r w:rsidR="002644ED" w:rsidRPr="00D91EA7">
        <w:rPr>
          <w:rFonts w:eastAsia="Arial" w:cs="Arial"/>
          <w:color w:val="auto"/>
          <w:szCs w:val="20"/>
        </w:rPr>
        <w:t xml:space="preserve"> </w:t>
      </w:r>
      <w:r w:rsidRPr="00D91EA7">
        <w:rPr>
          <w:rFonts w:cs="Arial"/>
          <w:color w:val="auto"/>
          <w:szCs w:val="20"/>
        </w:rPr>
        <w:t>presupuestal:</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70" w:type="dxa"/>
          <w:right w:w="70" w:type="dxa"/>
        </w:tblCellMar>
        <w:tblLook w:val="00A0" w:firstRow="1" w:lastRow="0" w:firstColumn="1" w:lastColumn="0" w:noHBand="0" w:noVBand="0"/>
      </w:tblPr>
      <w:tblGrid>
        <w:gridCol w:w="2966"/>
        <w:gridCol w:w="2886"/>
        <w:gridCol w:w="2956"/>
      </w:tblGrid>
      <w:tr w:rsidR="001D2634" w:rsidRPr="00D91EA7" w14:paraId="720B3870" w14:textId="77777777" w:rsidTr="003B65F8">
        <w:trPr>
          <w:trHeight w:val="20"/>
          <w:jc w:val="center"/>
        </w:trPr>
        <w:tc>
          <w:tcPr>
            <w:tcW w:w="0" w:type="auto"/>
            <w:tcBorders>
              <w:top w:val="double" w:sz="4" w:space="0" w:color="auto"/>
              <w:bottom w:val="single" w:sz="6" w:space="0" w:color="auto"/>
            </w:tcBorders>
            <w:shd w:val="clear" w:color="auto" w:fill="404040" w:themeFill="text1" w:themeFillTint="BF"/>
            <w:vAlign w:val="center"/>
          </w:tcPr>
          <w:p w14:paraId="65AC7024" w14:textId="36817022" w:rsidR="00FA2728" w:rsidRPr="00D91EA7" w:rsidRDefault="00FA2728" w:rsidP="003B65F8">
            <w:pPr>
              <w:spacing w:after="0" w:line="240" w:lineRule="auto"/>
              <w:jc w:val="center"/>
              <w:rPr>
                <w:rFonts w:eastAsia="Arial,Times New Roman" w:cs="Arial"/>
                <w:b/>
                <w:color w:val="FFFFFF" w:themeColor="background1"/>
                <w:szCs w:val="20"/>
                <w:lang w:eastAsia="es-CO"/>
              </w:rPr>
            </w:pPr>
            <w:r w:rsidRPr="00D91EA7">
              <w:rPr>
                <w:rFonts w:cs="Arial"/>
                <w:b/>
                <w:color w:val="FFFFFF" w:themeColor="background1"/>
                <w:szCs w:val="20"/>
                <w:lang w:eastAsia="es-CO"/>
              </w:rPr>
              <w:t>N</w:t>
            </w:r>
            <w:r w:rsidR="00C356FF" w:rsidRPr="00D91EA7">
              <w:rPr>
                <w:rFonts w:cs="Arial"/>
                <w:b/>
                <w:color w:val="FFFFFF" w:themeColor="background1"/>
                <w:szCs w:val="20"/>
                <w:lang w:eastAsia="es-CO"/>
              </w:rPr>
              <w:t>ú</w:t>
            </w:r>
            <w:r w:rsidRPr="00D91EA7">
              <w:rPr>
                <w:rFonts w:cs="Arial"/>
                <w:b/>
                <w:color w:val="FFFFFF" w:themeColor="background1"/>
                <w:szCs w:val="20"/>
                <w:lang w:eastAsia="es-CO"/>
              </w:rPr>
              <w:t>mero</w:t>
            </w:r>
            <w:r w:rsidR="002644ED" w:rsidRPr="00D91EA7">
              <w:rPr>
                <w:rFonts w:eastAsia="Arial,Times New Roman" w:cs="Arial"/>
                <w:b/>
                <w:color w:val="FFFFFF" w:themeColor="background1"/>
                <w:szCs w:val="20"/>
                <w:lang w:eastAsia="es-CO"/>
              </w:rPr>
              <w:t xml:space="preserve"> </w:t>
            </w:r>
            <w:r w:rsidRPr="00D91EA7">
              <w:rPr>
                <w:rFonts w:cs="Arial"/>
                <w:b/>
                <w:color w:val="FFFFFF" w:themeColor="background1"/>
                <w:szCs w:val="20"/>
                <w:lang w:eastAsia="es-CO"/>
              </w:rPr>
              <w:t>certificado</w:t>
            </w:r>
            <w:r w:rsidR="002644ED" w:rsidRPr="00D91EA7">
              <w:rPr>
                <w:rFonts w:eastAsia="Arial,Times New Roman" w:cs="Arial"/>
                <w:b/>
                <w:color w:val="FFFFFF" w:themeColor="background1"/>
                <w:szCs w:val="20"/>
                <w:lang w:eastAsia="es-CO"/>
              </w:rPr>
              <w:t xml:space="preserve"> </w:t>
            </w:r>
            <w:r w:rsidRPr="00D91EA7">
              <w:rPr>
                <w:rFonts w:cs="Arial"/>
                <w:b/>
                <w:color w:val="FFFFFF" w:themeColor="background1"/>
                <w:szCs w:val="20"/>
                <w:lang w:eastAsia="es-CO"/>
              </w:rPr>
              <w:t>disponibilidad</w:t>
            </w:r>
            <w:r w:rsidR="002644ED" w:rsidRPr="00D91EA7">
              <w:rPr>
                <w:rFonts w:eastAsia="Arial,Times New Roman" w:cs="Arial"/>
                <w:b/>
                <w:color w:val="FFFFFF" w:themeColor="background1"/>
                <w:szCs w:val="20"/>
                <w:lang w:eastAsia="es-CO"/>
              </w:rPr>
              <w:t xml:space="preserve"> </w:t>
            </w:r>
            <w:r w:rsidRPr="00D91EA7">
              <w:rPr>
                <w:rFonts w:cs="Arial"/>
                <w:b/>
                <w:color w:val="FFFFFF" w:themeColor="background1"/>
                <w:szCs w:val="20"/>
                <w:lang w:eastAsia="es-CO"/>
              </w:rPr>
              <w:t>presupuestal.</w:t>
            </w:r>
          </w:p>
        </w:tc>
        <w:tc>
          <w:tcPr>
            <w:tcW w:w="0" w:type="auto"/>
            <w:tcBorders>
              <w:top w:val="double" w:sz="4" w:space="0" w:color="auto"/>
              <w:bottom w:val="single" w:sz="6" w:space="0" w:color="auto"/>
            </w:tcBorders>
            <w:shd w:val="clear" w:color="auto" w:fill="404040" w:themeFill="text1" w:themeFillTint="BF"/>
            <w:vAlign w:val="center"/>
          </w:tcPr>
          <w:p w14:paraId="2356FF54" w14:textId="511B29F2" w:rsidR="00FA2728" w:rsidRPr="00D91EA7" w:rsidRDefault="00FA2728" w:rsidP="003B65F8">
            <w:pPr>
              <w:spacing w:after="0" w:line="240" w:lineRule="auto"/>
              <w:jc w:val="center"/>
              <w:rPr>
                <w:rFonts w:eastAsia="Arial,Times New Roman" w:cs="Arial"/>
                <w:b/>
                <w:color w:val="FFFFFF" w:themeColor="background1"/>
                <w:szCs w:val="20"/>
                <w:lang w:eastAsia="es-CO"/>
              </w:rPr>
            </w:pPr>
            <w:r w:rsidRPr="00D91EA7">
              <w:rPr>
                <w:rFonts w:cs="Arial"/>
                <w:b/>
                <w:color w:val="FFFFFF" w:themeColor="background1"/>
                <w:szCs w:val="20"/>
                <w:lang w:eastAsia="es-CO"/>
              </w:rPr>
              <w:t>Fecha</w:t>
            </w:r>
            <w:r w:rsidR="002644ED" w:rsidRPr="00D91EA7">
              <w:rPr>
                <w:rFonts w:eastAsia="Arial,Times New Roman" w:cs="Arial"/>
                <w:b/>
                <w:color w:val="FFFFFF" w:themeColor="background1"/>
                <w:szCs w:val="20"/>
                <w:lang w:eastAsia="es-CO"/>
              </w:rPr>
              <w:t xml:space="preserve"> </w:t>
            </w:r>
            <w:r w:rsidRPr="00D91EA7">
              <w:rPr>
                <w:rFonts w:cs="Arial"/>
                <w:b/>
                <w:color w:val="FFFFFF" w:themeColor="background1"/>
                <w:szCs w:val="20"/>
                <w:lang w:eastAsia="es-CO"/>
              </w:rPr>
              <w:t>certificado</w:t>
            </w:r>
            <w:r w:rsidR="002644ED" w:rsidRPr="00D91EA7">
              <w:rPr>
                <w:rFonts w:eastAsia="Arial,Times New Roman" w:cs="Arial"/>
                <w:b/>
                <w:color w:val="FFFFFF" w:themeColor="background1"/>
                <w:szCs w:val="20"/>
                <w:lang w:eastAsia="es-CO"/>
              </w:rPr>
              <w:t xml:space="preserve"> </w:t>
            </w:r>
            <w:r w:rsidRPr="00D91EA7">
              <w:rPr>
                <w:rFonts w:cs="Arial"/>
                <w:b/>
                <w:color w:val="FFFFFF" w:themeColor="background1"/>
                <w:szCs w:val="20"/>
                <w:lang w:eastAsia="es-CO"/>
              </w:rPr>
              <w:t>disponibilidad</w:t>
            </w:r>
            <w:r w:rsidR="002644ED" w:rsidRPr="00D91EA7">
              <w:rPr>
                <w:rFonts w:eastAsia="Arial,Times New Roman" w:cs="Arial"/>
                <w:b/>
                <w:color w:val="FFFFFF" w:themeColor="background1"/>
                <w:szCs w:val="20"/>
                <w:lang w:eastAsia="es-CO"/>
              </w:rPr>
              <w:t xml:space="preserve"> </w:t>
            </w:r>
            <w:r w:rsidRPr="00D91EA7">
              <w:rPr>
                <w:rFonts w:cs="Arial"/>
                <w:b/>
                <w:color w:val="FFFFFF" w:themeColor="background1"/>
                <w:szCs w:val="20"/>
                <w:lang w:eastAsia="es-CO"/>
              </w:rPr>
              <w:t>presupuestal.</w:t>
            </w:r>
          </w:p>
        </w:tc>
        <w:tc>
          <w:tcPr>
            <w:tcW w:w="0" w:type="auto"/>
            <w:tcBorders>
              <w:top w:val="double" w:sz="4" w:space="0" w:color="auto"/>
              <w:bottom w:val="single" w:sz="6" w:space="0" w:color="auto"/>
            </w:tcBorders>
            <w:shd w:val="clear" w:color="auto" w:fill="404040" w:themeFill="text1" w:themeFillTint="BF"/>
            <w:vAlign w:val="center"/>
          </w:tcPr>
          <w:p w14:paraId="5B8E02B8" w14:textId="7FBE5021" w:rsidR="00FA2728" w:rsidRPr="00D91EA7" w:rsidRDefault="00FA2728" w:rsidP="003B65F8">
            <w:pPr>
              <w:spacing w:after="0" w:line="240" w:lineRule="auto"/>
              <w:jc w:val="center"/>
              <w:rPr>
                <w:rFonts w:eastAsia="Arial,Times New Roman" w:cs="Arial"/>
                <w:b/>
                <w:color w:val="FFFFFF" w:themeColor="background1"/>
                <w:szCs w:val="20"/>
                <w:lang w:eastAsia="es-CO"/>
              </w:rPr>
            </w:pPr>
            <w:r w:rsidRPr="00D91EA7">
              <w:rPr>
                <w:rFonts w:cs="Arial"/>
                <w:b/>
                <w:color w:val="FFFFFF" w:themeColor="background1"/>
                <w:szCs w:val="20"/>
                <w:lang w:eastAsia="es-CO"/>
              </w:rPr>
              <w:t>Valor</w:t>
            </w:r>
            <w:r w:rsidR="002644ED" w:rsidRPr="00D91EA7">
              <w:rPr>
                <w:rFonts w:eastAsia="Arial,Times New Roman" w:cs="Arial"/>
                <w:b/>
                <w:color w:val="FFFFFF" w:themeColor="background1"/>
                <w:szCs w:val="20"/>
                <w:lang w:eastAsia="es-CO"/>
              </w:rPr>
              <w:t xml:space="preserve"> </w:t>
            </w:r>
            <w:r w:rsidRPr="00D91EA7">
              <w:rPr>
                <w:rFonts w:cs="Arial"/>
                <w:b/>
                <w:color w:val="FFFFFF" w:themeColor="background1"/>
                <w:szCs w:val="20"/>
                <w:lang w:eastAsia="es-CO"/>
              </w:rPr>
              <w:t>certificado</w:t>
            </w:r>
            <w:r w:rsidR="002644ED" w:rsidRPr="00D91EA7">
              <w:rPr>
                <w:rFonts w:eastAsia="Arial,Times New Roman" w:cs="Arial"/>
                <w:b/>
                <w:color w:val="FFFFFF" w:themeColor="background1"/>
                <w:szCs w:val="20"/>
                <w:lang w:eastAsia="es-CO"/>
              </w:rPr>
              <w:t xml:space="preserve"> </w:t>
            </w:r>
            <w:r w:rsidRPr="00D91EA7">
              <w:rPr>
                <w:rFonts w:cs="Arial"/>
                <w:b/>
                <w:color w:val="FFFFFF" w:themeColor="background1"/>
                <w:szCs w:val="20"/>
                <w:lang w:eastAsia="es-CO"/>
              </w:rPr>
              <w:t>de</w:t>
            </w:r>
            <w:r w:rsidR="002644ED" w:rsidRPr="00D91EA7">
              <w:rPr>
                <w:rFonts w:eastAsia="Arial,Times New Roman" w:cs="Arial"/>
                <w:b/>
                <w:color w:val="FFFFFF" w:themeColor="background1"/>
                <w:szCs w:val="20"/>
                <w:lang w:eastAsia="es-CO"/>
              </w:rPr>
              <w:t xml:space="preserve"> </w:t>
            </w:r>
            <w:r w:rsidRPr="00D91EA7">
              <w:rPr>
                <w:rFonts w:cs="Arial"/>
                <w:b/>
                <w:color w:val="FFFFFF" w:themeColor="background1"/>
                <w:szCs w:val="20"/>
                <w:lang w:eastAsia="es-CO"/>
              </w:rPr>
              <w:t>disponibilidad</w:t>
            </w:r>
            <w:r w:rsidR="002644ED" w:rsidRPr="00D91EA7">
              <w:rPr>
                <w:rFonts w:eastAsia="Arial,Times New Roman" w:cs="Arial"/>
                <w:b/>
                <w:color w:val="FFFFFF" w:themeColor="background1"/>
                <w:szCs w:val="20"/>
                <w:lang w:eastAsia="es-CO"/>
              </w:rPr>
              <w:t xml:space="preserve"> </w:t>
            </w:r>
            <w:r w:rsidRPr="00D91EA7">
              <w:rPr>
                <w:rFonts w:cs="Arial"/>
                <w:b/>
                <w:color w:val="FFFFFF" w:themeColor="background1"/>
                <w:szCs w:val="20"/>
                <w:lang w:eastAsia="es-CO"/>
              </w:rPr>
              <w:t>presupuestal</w:t>
            </w:r>
          </w:p>
        </w:tc>
      </w:tr>
      <w:tr w:rsidR="001D2634" w:rsidRPr="00D91EA7" w14:paraId="5E8D190F" w14:textId="77777777" w:rsidTr="003B65F8">
        <w:trPr>
          <w:trHeight w:val="230"/>
          <w:jc w:val="center"/>
        </w:trPr>
        <w:tc>
          <w:tcPr>
            <w:tcW w:w="0" w:type="auto"/>
            <w:vMerge w:val="restart"/>
            <w:tcBorders>
              <w:top w:val="single" w:sz="6" w:space="0" w:color="auto"/>
            </w:tcBorders>
            <w:vAlign w:val="center"/>
          </w:tcPr>
          <w:p w14:paraId="33811A99" w14:textId="26D8FF8B" w:rsidR="00627B8F" w:rsidRPr="00D91EA7" w:rsidRDefault="006645EE" w:rsidP="00627B8F">
            <w:pPr>
              <w:spacing w:after="0" w:line="240" w:lineRule="auto"/>
              <w:jc w:val="center"/>
              <w:rPr>
                <w:rFonts w:eastAsia="Arial,Times New Roman" w:cs="Arial"/>
                <w:color w:val="auto"/>
                <w:szCs w:val="20"/>
                <w:lang w:eastAsia="es-CO"/>
              </w:rPr>
            </w:pPr>
            <w:r w:rsidRPr="00D91EA7">
              <w:rPr>
                <w:rFonts w:eastAsia="Arial,Times New Roman" w:cs="Arial"/>
                <w:color w:val="auto"/>
                <w:szCs w:val="20"/>
                <w:lang w:eastAsia="es-CO"/>
              </w:rPr>
              <w:t>2025001051</w:t>
            </w:r>
          </w:p>
        </w:tc>
        <w:tc>
          <w:tcPr>
            <w:tcW w:w="0" w:type="auto"/>
            <w:vMerge w:val="restart"/>
            <w:tcBorders>
              <w:top w:val="single" w:sz="6" w:space="0" w:color="auto"/>
            </w:tcBorders>
            <w:vAlign w:val="center"/>
          </w:tcPr>
          <w:p w14:paraId="7AE6276F" w14:textId="7EFDB469" w:rsidR="00627B8F" w:rsidRPr="00D91EA7" w:rsidRDefault="006645EE" w:rsidP="00627B8F">
            <w:pPr>
              <w:spacing w:after="0" w:line="240" w:lineRule="auto"/>
              <w:jc w:val="center"/>
              <w:rPr>
                <w:rFonts w:eastAsia="Arial,Times New Roman" w:cs="Arial"/>
                <w:color w:val="auto"/>
                <w:szCs w:val="20"/>
                <w:lang w:eastAsia="es-CO"/>
              </w:rPr>
            </w:pPr>
            <w:r w:rsidRPr="00D91EA7">
              <w:rPr>
                <w:rFonts w:eastAsia="Arial,Times New Roman" w:cs="Arial"/>
                <w:color w:val="auto"/>
                <w:szCs w:val="20"/>
                <w:lang w:eastAsia="es-CO"/>
              </w:rPr>
              <w:t>18 de marzo de 2025</w:t>
            </w:r>
          </w:p>
        </w:tc>
        <w:tc>
          <w:tcPr>
            <w:tcW w:w="0" w:type="auto"/>
            <w:vMerge w:val="restart"/>
            <w:tcBorders>
              <w:top w:val="single" w:sz="6" w:space="0" w:color="auto"/>
            </w:tcBorders>
            <w:vAlign w:val="center"/>
          </w:tcPr>
          <w:p w14:paraId="6A83D4F1" w14:textId="7E8FCA77" w:rsidR="00627B8F" w:rsidRPr="00D91EA7" w:rsidRDefault="006645EE" w:rsidP="00627B8F">
            <w:pPr>
              <w:spacing w:after="0" w:line="240" w:lineRule="auto"/>
              <w:jc w:val="center"/>
              <w:rPr>
                <w:rFonts w:eastAsia="Arial,Times New Roman" w:cs="Arial"/>
                <w:color w:val="auto"/>
                <w:szCs w:val="20"/>
                <w:lang w:eastAsia="es-CO"/>
              </w:rPr>
            </w:pPr>
            <w:r w:rsidRPr="00D91EA7">
              <w:rPr>
                <w:rFonts w:eastAsia="Arial,Times New Roman" w:cs="Arial"/>
                <w:color w:val="auto"/>
                <w:szCs w:val="20"/>
                <w:lang w:eastAsia="es-CO"/>
              </w:rPr>
              <w:t>$250.000.000</w:t>
            </w:r>
          </w:p>
        </w:tc>
      </w:tr>
      <w:tr w:rsidR="001D2634" w:rsidRPr="00D91EA7" w14:paraId="49DFED76" w14:textId="77777777" w:rsidTr="00FA2728">
        <w:trPr>
          <w:trHeight w:val="230"/>
          <w:jc w:val="center"/>
        </w:trPr>
        <w:tc>
          <w:tcPr>
            <w:tcW w:w="0" w:type="auto"/>
            <w:vMerge/>
            <w:vAlign w:val="center"/>
          </w:tcPr>
          <w:p w14:paraId="660749C9" w14:textId="77777777" w:rsidR="00FA2728" w:rsidRPr="00D91EA7" w:rsidRDefault="00FA2728" w:rsidP="00245318">
            <w:pPr>
              <w:spacing w:after="0" w:line="240" w:lineRule="auto"/>
              <w:jc w:val="center"/>
              <w:rPr>
                <w:rFonts w:eastAsia="Times New Roman" w:cs="Arial"/>
                <w:b/>
                <w:color w:val="auto"/>
                <w:szCs w:val="20"/>
                <w:lang w:eastAsia="es-CO"/>
              </w:rPr>
            </w:pPr>
          </w:p>
        </w:tc>
        <w:tc>
          <w:tcPr>
            <w:tcW w:w="0" w:type="auto"/>
            <w:vMerge/>
            <w:vAlign w:val="center"/>
          </w:tcPr>
          <w:p w14:paraId="40A68F18" w14:textId="77777777" w:rsidR="00FA2728" w:rsidRPr="00D91EA7" w:rsidRDefault="00FA2728" w:rsidP="00245318">
            <w:pPr>
              <w:spacing w:after="0" w:line="240" w:lineRule="auto"/>
              <w:jc w:val="center"/>
              <w:rPr>
                <w:rFonts w:eastAsia="Times New Roman" w:cs="Arial"/>
                <w:b/>
                <w:color w:val="auto"/>
                <w:szCs w:val="20"/>
                <w:lang w:eastAsia="es-CO"/>
              </w:rPr>
            </w:pPr>
          </w:p>
        </w:tc>
        <w:tc>
          <w:tcPr>
            <w:tcW w:w="0" w:type="auto"/>
            <w:vMerge/>
            <w:vAlign w:val="center"/>
          </w:tcPr>
          <w:p w14:paraId="50CC54D9" w14:textId="77777777" w:rsidR="00FA2728" w:rsidRPr="00D91EA7" w:rsidRDefault="00FA2728" w:rsidP="00245318">
            <w:pPr>
              <w:spacing w:after="0" w:line="240" w:lineRule="auto"/>
              <w:jc w:val="center"/>
              <w:rPr>
                <w:rFonts w:eastAsia="Times New Roman" w:cs="Arial"/>
                <w:b/>
                <w:color w:val="auto"/>
                <w:szCs w:val="20"/>
                <w:lang w:eastAsia="es-CO"/>
              </w:rPr>
            </w:pPr>
          </w:p>
        </w:tc>
      </w:tr>
    </w:tbl>
    <w:p w14:paraId="0A118AA1" w14:textId="77777777" w:rsidR="006A68E5" w:rsidRPr="00D91EA7" w:rsidRDefault="006A68E5" w:rsidP="006A68E5">
      <w:pPr>
        <w:spacing w:after="0"/>
        <w:jc w:val="both"/>
        <w:rPr>
          <w:rFonts w:cs="Arial"/>
          <w:color w:val="auto"/>
          <w:szCs w:val="20"/>
        </w:rPr>
      </w:pPr>
    </w:p>
    <w:p w14:paraId="0E0EAC2A" w14:textId="2F980FEA" w:rsidR="00FA2728" w:rsidRPr="00D91EA7" w:rsidRDefault="00FA2728" w:rsidP="00F730E1">
      <w:pPr>
        <w:spacing w:line="276" w:lineRule="auto"/>
        <w:jc w:val="both"/>
        <w:rPr>
          <w:rFonts w:eastAsia="Arial" w:cs="Arial"/>
          <w:color w:val="auto"/>
          <w:szCs w:val="20"/>
        </w:rPr>
      </w:pPr>
      <w:r w:rsidRPr="00D91EA7">
        <w:rPr>
          <w:rFonts w:cs="Arial"/>
          <w:color w:val="auto"/>
          <w:szCs w:val="20"/>
        </w:rPr>
        <w:t>La</w:t>
      </w:r>
      <w:r w:rsidR="002644ED" w:rsidRPr="00D91EA7">
        <w:rPr>
          <w:rFonts w:eastAsia="Arial" w:cs="Arial"/>
          <w:color w:val="auto"/>
          <w:szCs w:val="20"/>
        </w:rPr>
        <w:t xml:space="preserve"> </w:t>
      </w:r>
      <w:r w:rsidRPr="00D91EA7">
        <w:rPr>
          <w:rFonts w:cs="Arial"/>
          <w:color w:val="auto"/>
          <w:szCs w:val="20"/>
        </w:rPr>
        <w:t>necesidad</w:t>
      </w:r>
      <w:r w:rsidR="002644ED" w:rsidRPr="00D91EA7">
        <w:rPr>
          <w:rFonts w:eastAsia="Arial" w:cs="Arial"/>
          <w:color w:val="auto"/>
          <w:szCs w:val="20"/>
        </w:rPr>
        <w:t xml:space="preserve"> </w:t>
      </w:r>
      <w:r w:rsidRPr="00D91EA7">
        <w:rPr>
          <w:rFonts w:cs="Arial"/>
          <w:color w:val="auto"/>
          <w:szCs w:val="20"/>
        </w:rPr>
        <w:t>se</w:t>
      </w:r>
      <w:r w:rsidR="002644ED" w:rsidRPr="00D91EA7">
        <w:rPr>
          <w:rFonts w:eastAsia="Arial" w:cs="Arial"/>
          <w:color w:val="auto"/>
          <w:szCs w:val="20"/>
        </w:rPr>
        <w:t xml:space="preserve"> </w:t>
      </w:r>
      <w:r w:rsidRPr="00D91EA7">
        <w:rPr>
          <w:rFonts w:cs="Arial"/>
          <w:color w:val="auto"/>
          <w:szCs w:val="20"/>
        </w:rPr>
        <w:t>encuentra</w:t>
      </w:r>
      <w:r w:rsidR="002644ED" w:rsidRPr="00D91EA7">
        <w:rPr>
          <w:rFonts w:eastAsia="Arial" w:cs="Arial"/>
          <w:color w:val="auto"/>
          <w:szCs w:val="20"/>
        </w:rPr>
        <w:t xml:space="preserve"> </w:t>
      </w:r>
      <w:r w:rsidRPr="00D91EA7">
        <w:rPr>
          <w:rFonts w:cs="Arial"/>
          <w:color w:val="auto"/>
          <w:szCs w:val="20"/>
        </w:rPr>
        <w:t>incluida</w:t>
      </w:r>
      <w:r w:rsidR="002644ED" w:rsidRPr="00D91EA7">
        <w:rPr>
          <w:rFonts w:eastAsia="Arial" w:cs="Arial"/>
          <w:color w:val="auto"/>
          <w:szCs w:val="20"/>
        </w:rPr>
        <w:t xml:space="preserve"> </w:t>
      </w:r>
      <w:r w:rsidRPr="00D91EA7">
        <w:rPr>
          <w:rFonts w:cs="Arial"/>
          <w:color w:val="auto"/>
          <w:szCs w:val="20"/>
        </w:rPr>
        <w:t>en</w:t>
      </w:r>
      <w:r w:rsidR="002644ED" w:rsidRPr="00D91EA7">
        <w:rPr>
          <w:rFonts w:eastAsia="Arial" w:cs="Arial"/>
          <w:color w:val="auto"/>
          <w:szCs w:val="20"/>
        </w:rPr>
        <w:t xml:space="preserve"> </w:t>
      </w:r>
      <w:r w:rsidRPr="00D91EA7">
        <w:rPr>
          <w:rFonts w:cs="Arial"/>
          <w:color w:val="auto"/>
          <w:szCs w:val="20"/>
        </w:rPr>
        <w:t>el</w:t>
      </w:r>
      <w:r w:rsidR="002644ED" w:rsidRPr="00D91EA7">
        <w:rPr>
          <w:rFonts w:eastAsia="Arial" w:cs="Arial"/>
          <w:color w:val="auto"/>
          <w:szCs w:val="20"/>
        </w:rPr>
        <w:t xml:space="preserve"> </w:t>
      </w:r>
      <w:r w:rsidRPr="00D91EA7">
        <w:rPr>
          <w:rFonts w:cs="Arial"/>
          <w:color w:val="auto"/>
          <w:szCs w:val="20"/>
        </w:rPr>
        <w:t>Plan</w:t>
      </w:r>
      <w:r w:rsidR="002644ED" w:rsidRPr="00D91EA7">
        <w:rPr>
          <w:rFonts w:eastAsia="Arial" w:cs="Arial"/>
          <w:color w:val="auto"/>
          <w:szCs w:val="20"/>
        </w:rPr>
        <w:t xml:space="preserve"> </w:t>
      </w:r>
      <w:r w:rsidRPr="00D91EA7">
        <w:rPr>
          <w:rFonts w:cs="Arial"/>
          <w:color w:val="auto"/>
          <w:szCs w:val="20"/>
        </w:rPr>
        <w:t>Anual</w:t>
      </w:r>
      <w:r w:rsidR="002644ED" w:rsidRPr="00D91EA7">
        <w:rPr>
          <w:rFonts w:eastAsia="Arial" w:cs="Arial"/>
          <w:color w:val="auto"/>
          <w:szCs w:val="20"/>
        </w:rPr>
        <w:t xml:space="preserve"> </w:t>
      </w:r>
      <w:r w:rsidRPr="00D91EA7">
        <w:rPr>
          <w:rFonts w:cs="Arial"/>
          <w:color w:val="auto"/>
          <w:szCs w:val="20"/>
        </w:rPr>
        <w:t>de</w:t>
      </w:r>
      <w:r w:rsidR="002644ED" w:rsidRPr="00D91EA7">
        <w:rPr>
          <w:rFonts w:eastAsia="Arial" w:cs="Arial"/>
          <w:color w:val="auto"/>
          <w:szCs w:val="20"/>
        </w:rPr>
        <w:t xml:space="preserve"> </w:t>
      </w:r>
      <w:r w:rsidRPr="00D91EA7">
        <w:rPr>
          <w:rFonts w:cs="Arial"/>
          <w:color w:val="auto"/>
          <w:szCs w:val="20"/>
        </w:rPr>
        <w:t>Adquisiciones</w:t>
      </w:r>
      <w:r w:rsidR="002644ED" w:rsidRPr="00D91EA7">
        <w:rPr>
          <w:rFonts w:eastAsia="Arial" w:cs="Arial"/>
          <w:color w:val="auto"/>
          <w:szCs w:val="20"/>
        </w:rPr>
        <w:t xml:space="preserve"> </w:t>
      </w:r>
      <w:r w:rsidRPr="00D91EA7">
        <w:rPr>
          <w:rFonts w:cs="Arial"/>
          <w:color w:val="auto"/>
          <w:szCs w:val="20"/>
        </w:rPr>
        <w:t>de</w:t>
      </w:r>
      <w:r w:rsidR="002644ED" w:rsidRPr="00D91EA7">
        <w:rPr>
          <w:rFonts w:eastAsia="Arial" w:cs="Arial"/>
          <w:color w:val="auto"/>
          <w:szCs w:val="20"/>
        </w:rPr>
        <w:t xml:space="preserve"> </w:t>
      </w:r>
      <w:r w:rsidRPr="00D91EA7">
        <w:rPr>
          <w:rFonts w:cs="Arial"/>
          <w:color w:val="auto"/>
          <w:szCs w:val="20"/>
        </w:rPr>
        <w:t>la</w:t>
      </w:r>
      <w:r w:rsidR="002644ED" w:rsidRPr="00D91EA7">
        <w:rPr>
          <w:rFonts w:eastAsia="Arial" w:cs="Arial"/>
          <w:color w:val="auto"/>
          <w:szCs w:val="20"/>
        </w:rPr>
        <w:t xml:space="preserve"> </w:t>
      </w:r>
      <w:r w:rsidR="0035213A" w:rsidRPr="00D91EA7">
        <w:rPr>
          <w:rFonts w:cs="Arial"/>
          <w:color w:val="auto"/>
          <w:szCs w:val="20"/>
        </w:rPr>
        <w:t>e</w:t>
      </w:r>
      <w:r w:rsidRPr="00D91EA7">
        <w:rPr>
          <w:rFonts w:cs="Arial"/>
          <w:color w:val="auto"/>
          <w:szCs w:val="20"/>
        </w:rPr>
        <w:t>ntidad</w:t>
      </w:r>
      <w:r w:rsidR="00052045" w:rsidRPr="00D91EA7">
        <w:rPr>
          <w:rFonts w:cs="Arial"/>
          <w:color w:val="auto"/>
          <w:szCs w:val="20"/>
        </w:rPr>
        <w:t>.</w:t>
      </w:r>
    </w:p>
    <w:p w14:paraId="069D9A60" w14:textId="05286126" w:rsidR="001F5D17" w:rsidRPr="00D91EA7" w:rsidRDefault="001F5D17" w:rsidP="005641B3">
      <w:pPr>
        <w:pStyle w:val="Capitulo1"/>
        <w:numPr>
          <w:ilvl w:val="1"/>
          <w:numId w:val="55"/>
        </w:numPr>
        <w:ind w:left="0" w:firstLine="0"/>
        <w:rPr>
          <w:color w:val="auto"/>
        </w:rPr>
      </w:pPr>
      <w:bookmarkStart w:id="57" w:name="_Toc424219434"/>
      <w:bookmarkStart w:id="58" w:name="_Toc504124487"/>
      <w:bookmarkStart w:id="59" w:name="_Toc508648246"/>
      <w:bookmarkStart w:id="60" w:name="_Toc508984030"/>
      <w:bookmarkStart w:id="61" w:name="_Toc509843860"/>
      <w:bookmarkStart w:id="62" w:name="_Toc511924768"/>
      <w:bookmarkStart w:id="63" w:name="_Toc518641645"/>
      <w:bookmarkStart w:id="64" w:name="_Toc32147305"/>
      <w:bookmarkStart w:id="65" w:name="_Toc173259240"/>
      <w:r w:rsidRPr="00D91EA7">
        <w:rPr>
          <w:color w:val="auto"/>
        </w:rPr>
        <w:t>REGLAS</w:t>
      </w:r>
      <w:r w:rsidR="002644ED" w:rsidRPr="00D91EA7">
        <w:rPr>
          <w:color w:val="auto"/>
        </w:rPr>
        <w:t xml:space="preserve"> </w:t>
      </w:r>
      <w:r w:rsidRPr="00D91EA7">
        <w:rPr>
          <w:color w:val="auto"/>
        </w:rPr>
        <w:t>DE</w:t>
      </w:r>
      <w:r w:rsidR="002644ED" w:rsidRPr="00D91EA7">
        <w:rPr>
          <w:color w:val="auto"/>
        </w:rPr>
        <w:t xml:space="preserve"> </w:t>
      </w:r>
      <w:r w:rsidRPr="00D91EA7">
        <w:rPr>
          <w:color w:val="auto"/>
        </w:rPr>
        <w:t>SUBSANABILIDAD</w:t>
      </w:r>
      <w:r w:rsidR="6A562311" w:rsidRPr="00D91EA7">
        <w:rPr>
          <w:color w:val="auto"/>
        </w:rPr>
        <w:t>, EXPLICACIONES Y ACLARACIONES</w:t>
      </w:r>
      <w:bookmarkEnd w:id="57"/>
      <w:bookmarkEnd w:id="58"/>
      <w:bookmarkEnd w:id="59"/>
      <w:bookmarkEnd w:id="60"/>
      <w:bookmarkEnd w:id="61"/>
      <w:bookmarkEnd w:id="62"/>
      <w:bookmarkEnd w:id="63"/>
      <w:bookmarkEnd w:id="64"/>
      <w:bookmarkEnd w:id="65"/>
    </w:p>
    <w:p w14:paraId="412A9676" w14:textId="571FAB2E" w:rsidR="001D1294" w:rsidRPr="00D91EA7" w:rsidRDefault="001D1294" w:rsidP="00F730E1">
      <w:pPr>
        <w:tabs>
          <w:tab w:val="left" w:pos="-142"/>
        </w:tabs>
        <w:autoSpaceDE w:val="0"/>
        <w:autoSpaceDN w:val="0"/>
        <w:adjustRightInd w:val="0"/>
        <w:spacing w:before="120" w:after="240" w:line="276" w:lineRule="auto"/>
        <w:jc w:val="both"/>
        <w:rPr>
          <w:rFonts w:eastAsia="Arial" w:cs="Arial"/>
          <w:color w:val="auto"/>
          <w:szCs w:val="20"/>
          <w:lang w:eastAsia="es-CO"/>
        </w:rPr>
      </w:pPr>
      <w:r w:rsidRPr="00D91EA7">
        <w:rPr>
          <w:rFonts w:cs="Arial"/>
          <w:color w:val="auto"/>
          <w:szCs w:val="20"/>
          <w:lang w:eastAsia="es-CO"/>
        </w:rPr>
        <w:t xml:space="preserve">El </w:t>
      </w:r>
      <w:r w:rsidR="004E21FC" w:rsidRPr="00D91EA7">
        <w:rPr>
          <w:rFonts w:cs="Arial"/>
          <w:color w:val="auto"/>
          <w:szCs w:val="20"/>
          <w:lang w:eastAsia="es-CO"/>
        </w:rPr>
        <w:t>p</w:t>
      </w:r>
      <w:r w:rsidR="003C407D" w:rsidRPr="00D91EA7">
        <w:rPr>
          <w:rFonts w:cs="Arial"/>
          <w:color w:val="auto"/>
          <w:szCs w:val="20"/>
          <w:lang w:eastAsia="es-CO"/>
        </w:rPr>
        <w:t>roponente</w:t>
      </w:r>
      <w:r w:rsidRPr="00D91EA7">
        <w:rPr>
          <w:rFonts w:cs="Arial"/>
          <w:color w:val="auto"/>
          <w:szCs w:val="20"/>
          <w:lang w:eastAsia="es-CO"/>
        </w:rPr>
        <w:t xml:space="preserve"> </w:t>
      </w:r>
      <w:r w:rsidR="006A68E5" w:rsidRPr="00D91EA7">
        <w:rPr>
          <w:rFonts w:cs="Arial"/>
          <w:color w:val="auto"/>
          <w:szCs w:val="20"/>
          <w:lang w:eastAsia="es-CO"/>
        </w:rPr>
        <w:t>tiene la</w:t>
      </w:r>
      <w:r w:rsidR="006A68E5" w:rsidRPr="00D91EA7">
        <w:rPr>
          <w:rFonts w:eastAsia="Arial" w:cs="Arial"/>
          <w:color w:val="auto"/>
          <w:szCs w:val="20"/>
          <w:lang w:eastAsia="es-CO"/>
        </w:rPr>
        <w:t xml:space="preserve"> </w:t>
      </w:r>
      <w:r w:rsidR="001849A7" w:rsidRPr="00D91EA7">
        <w:rPr>
          <w:rFonts w:cs="Arial"/>
          <w:color w:val="auto"/>
          <w:szCs w:val="20"/>
          <w:lang w:eastAsia="es-CO"/>
        </w:rPr>
        <w:t>responsabilidad y</w:t>
      </w:r>
      <w:r w:rsidR="006A68E5" w:rsidRPr="00D91EA7">
        <w:rPr>
          <w:rFonts w:eastAsia="Arial" w:cs="Arial"/>
          <w:color w:val="auto"/>
          <w:szCs w:val="20"/>
          <w:lang w:eastAsia="es-CO"/>
        </w:rPr>
        <w:t xml:space="preserve"> </w:t>
      </w:r>
      <w:r w:rsidR="006A68E5" w:rsidRPr="00D91EA7">
        <w:rPr>
          <w:rFonts w:cs="Arial"/>
          <w:color w:val="auto"/>
          <w:szCs w:val="20"/>
          <w:lang w:eastAsia="es-CO"/>
        </w:rPr>
        <w:t>carga de presentar su o</w:t>
      </w:r>
      <w:r w:rsidRPr="00D91EA7">
        <w:rPr>
          <w:rFonts w:cs="Arial"/>
          <w:color w:val="auto"/>
          <w:szCs w:val="20"/>
          <w:lang w:eastAsia="es-CO"/>
        </w:rPr>
        <w:t>ferta en forma</w:t>
      </w:r>
      <w:r w:rsidRPr="00D91EA7">
        <w:rPr>
          <w:rFonts w:eastAsia="Arial" w:cs="Arial"/>
          <w:color w:val="auto"/>
          <w:szCs w:val="20"/>
          <w:lang w:eastAsia="es-CO"/>
        </w:rPr>
        <w:t xml:space="preserve"> </w:t>
      </w:r>
      <w:r w:rsidR="001849A7" w:rsidRPr="00D91EA7">
        <w:rPr>
          <w:rFonts w:cs="Arial"/>
          <w:color w:val="auto"/>
          <w:szCs w:val="20"/>
          <w:lang w:eastAsia="es-CO"/>
        </w:rPr>
        <w:t>completa e</w:t>
      </w:r>
      <w:r w:rsidRPr="00D91EA7">
        <w:rPr>
          <w:rFonts w:eastAsia="Arial" w:cs="Arial"/>
          <w:color w:val="auto"/>
          <w:szCs w:val="20"/>
          <w:lang w:eastAsia="es-CO"/>
        </w:rPr>
        <w:t xml:space="preserve"> </w:t>
      </w:r>
      <w:r w:rsidRPr="00D91EA7">
        <w:rPr>
          <w:rFonts w:cs="Arial"/>
          <w:color w:val="auto"/>
          <w:szCs w:val="20"/>
          <w:lang w:eastAsia="es-CO"/>
        </w:rPr>
        <w:t>íntegra, esto es, res</w:t>
      </w:r>
      <w:r w:rsidR="00D02A7C" w:rsidRPr="00D91EA7">
        <w:rPr>
          <w:rFonts w:cs="Arial"/>
          <w:color w:val="auto"/>
          <w:szCs w:val="20"/>
          <w:lang w:eastAsia="es-CO"/>
        </w:rPr>
        <w:t xml:space="preserve">pondiendo todos los puntos del </w:t>
      </w:r>
      <w:r w:rsidR="004E21FC" w:rsidRPr="00D91EA7">
        <w:rPr>
          <w:rFonts w:cs="Arial"/>
          <w:color w:val="auto"/>
          <w:szCs w:val="20"/>
          <w:lang w:eastAsia="es-CO"/>
        </w:rPr>
        <w:t>p</w:t>
      </w:r>
      <w:r w:rsidR="00D02A7C" w:rsidRPr="00D91EA7">
        <w:rPr>
          <w:rFonts w:cs="Arial"/>
          <w:color w:val="auto"/>
          <w:szCs w:val="20"/>
          <w:lang w:eastAsia="es-CO"/>
        </w:rPr>
        <w:t xml:space="preserve">liego de </w:t>
      </w:r>
      <w:r w:rsidR="004E21FC" w:rsidRPr="00D91EA7">
        <w:rPr>
          <w:rFonts w:cs="Arial"/>
          <w:color w:val="auto"/>
          <w:szCs w:val="20"/>
          <w:lang w:eastAsia="es-CO"/>
        </w:rPr>
        <w:t>c</w:t>
      </w:r>
      <w:r w:rsidRPr="00D91EA7">
        <w:rPr>
          <w:rFonts w:cs="Arial"/>
          <w:color w:val="auto"/>
          <w:szCs w:val="20"/>
          <w:lang w:eastAsia="es-CO"/>
        </w:rPr>
        <w:t xml:space="preserve">ondiciones y adjuntando todos los documentos de soporte o prueba de las condiciones que pretenda hacer valer en el </w:t>
      </w:r>
      <w:r w:rsidR="004E21FC" w:rsidRPr="00D91EA7">
        <w:rPr>
          <w:rFonts w:cs="Arial"/>
          <w:color w:val="auto"/>
          <w:szCs w:val="20"/>
          <w:lang w:eastAsia="es-CO"/>
        </w:rPr>
        <w:t>p</w:t>
      </w:r>
      <w:r w:rsidR="00F32F16" w:rsidRPr="00D91EA7">
        <w:rPr>
          <w:rFonts w:cs="Arial"/>
          <w:color w:val="auto"/>
          <w:szCs w:val="20"/>
          <w:lang w:eastAsia="es-CO"/>
        </w:rPr>
        <w:t>roceso</w:t>
      </w:r>
      <w:r w:rsidRPr="00D91EA7">
        <w:rPr>
          <w:rFonts w:cs="Arial"/>
          <w:color w:val="auto"/>
          <w:szCs w:val="20"/>
          <w:lang w:eastAsia="es-CO"/>
        </w:rPr>
        <w:t>.</w:t>
      </w:r>
    </w:p>
    <w:p w14:paraId="253E14C3" w14:textId="748E16D4" w:rsidR="00E12229" w:rsidRPr="00D91EA7" w:rsidRDefault="00455B9D" w:rsidP="00F730E1">
      <w:pPr>
        <w:tabs>
          <w:tab w:val="left" w:pos="-142"/>
        </w:tabs>
        <w:autoSpaceDE w:val="0"/>
        <w:autoSpaceDN w:val="0"/>
        <w:adjustRightInd w:val="0"/>
        <w:spacing w:before="120" w:after="240" w:line="276" w:lineRule="auto"/>
        <w:jc w:val="both"/>
        <w:rPr>
          <w:rFonts w:cs="Arial"/>
          <w:color w:val="auto"/>
          <w:szCs w:val="20"/>
        </w:rPr>
      </w:pPr>
      <w:r w:rsidRPr="00D91EA7">
        <w:rPr>
          <w:rFonts w:cs="Arial"/>
          <w:color w:val="auto"/>
          <w:szCs w:val="20"/>
        </w:rPr>
        <w:t>En caso de ser necesario,</w:t>
      </w:r>
      <w:r w:rsidRPr="00D91EA7">
        <w:rPr>
          <w:rFonts w:cs="Arial"/>
          <w:color w:val="auto"/>
          <w:szCs w:val="20"/>
          <w:lang w:eastAsia="es-CO"/>
        </w:rPr>
        <w:t xml:space="preserve"> la</w:t>
      </w:r>
      <w:r w:rsidRPr="00D91EA7">
        <w:rPr>
          <w:rFonts w:eastAsia="Arial" w:cs="Arial"/>
          <w:color w:val="auto"/>
          <w:szCs w:val="20"/>
          <w:lang w:eastAsia="es-CO"/>
        </w:rPr>
        <w:t xml:space="preserve"> </w:t>
      </w:r>
      <w:r w:rsidR="004E21FC" w:rsidRPr="00D91EA7">
        <w:rPr>
          <w:rFonts w:cs="Arial"/>
          <w:color w:val="auto"/>
          <w:szCs w:val="20"/>
        </w:rPr>
        <w:t>e</w:t>
      </w:r>
      <w:r w:rsidRPr="00D91EA7">
        <w:rPr>
          <w:rFonts w:cs="Arial"/>
          <w:color w:val="auto"/>
          <w:szCs w:val="20"/>
        </w:rPr>
        <w:t>ntidad</w:t>
      </w:r>
      <w:r w:rsidRPr="00D91EA7">
        <w:rPr>
          <w:rFonts w:eastAsia="Arial" w:cs="Arial"/>
          <w:color w:val="auto"/>
          <w:szCs w:val="20"/>
        </w:rPr>
        <w:t xml:space="preserve"> </w:t>
      </w:r>
      <w:r w:rsidRPr="00D91EA7">
        <w:rPr>
          <w:rFonts w:cs="Arial"/>
          <w:color w:val="auto"/>
          <w:szCs w:val="20"/>
        </w:rPr>
        <w:t>debe</w:t>
      </w:r>
      <w:r w:rsidRPr="00D91EA7">
        <w:rPr>
          <w:rFonts w:eastAsia="Arial" w:cs="Arial"/>
          <w:color w:val="auto"/>
          <w:szCs w:val="20"/>
        </w:rPr>
        <w:t xml:space="preserve"> </w:t>
      </w:r>
      <w:r w:rsidRPr="00D91EA7">
        <w:rPr>
          <w:rFonts w:cs="Arial"/>
          <w:color w:val="auto"/>
          <w:szCs w:val="20"/>
        </w:rPr>
        <w:t>solicitar</w:t>
      </w:r>
      <w:r w:rsidRPr="00D91EA7">
        <w:rPr>
          <w:rFonts w:eastAsia="Arial" w:cs="Arial"/>
          <w:color w:val="auto"/>
          <w:szCs w:val="20"/>
        </w:rPr>
        <w:t xml:space="preserve"> </w:t>
      </w:r>
      <w:r w:rsidRPr="00D91EA7">
        <w:rPr>
          <w:rFonts w:cs="Arial"/>
          <w:color w:val="auto"/>
          <w:szCs w:val="20"/>
        </w:rPr>
        <w:t>a</w:t>
      </w:r>
      <w:r w:rsidRPr="00D91EA7">
        <w:rPr>
          <w:rFonts w:eastAsia="Arial" w:cs="Arial"/>
          <w:color w:val="auto"/>
          <w:szCs w:val="20"/>
        </w:rPr>
        <w:t xml:space="preserve"> </w:t>
      </w:r>
      <w:r w:rsidRPr="00D91EA7">
        <w:rPr>
          <w:rFonts w:cs="Arial"/>
          <w:color w:val="auto"/>
          <w:szCs w:val="20"/>
        </w:rPr>
        <w:t>los</w:t>
      </w:r>
      <w:r w:rsidRPr="00D91EA7">
        <w:rPr>
          <w:rFonts w:eastAsia="Arial" w:cs="Arial"/>
          <w:color w:val="auto"/>
          <w:szCs w:val="20"/>
        </w:rPr>
        <w:t xml:space="preserve"> </w:t>
      </w:r>
      <w:r w:rsidR="004E21FC" w:rsidRPr="00D91EA7">
        <w:rPr>
          <w:rFonts w:cs="Arial"/>
          <w:color w:val="auto"/>
          <w:szCs w:val="20"/>
        </w:rPr>
        <w:t>p</w:t>
      </w:r>
      <w:r w:rsidR="00E633D4" w:rsidRPr="00D91EA7">
        <w:rPr>
          <w:rFonts w:cs="Arial"/>
          <w:color w:val="auto"/>
          <w:szCs w:val="20"/>
        </w:rPr>
        <w:t>roponentes</w:t>
      </w:r>
      <w:r w:rsidRPr="00D91EA7">
        <w:rPr>
          <w:rFonts w:cs="Arial"/>
          <w:color w:val="auto"/>
          <w:szCs w:val="20"/>
        </w:rPr>
        <w:t xml:space="preserve"> durante el proceso de evaluación y a más tardar en el informe de evaluación,</w:t>
      </w:r>
      <w:r w:rsidRPr="00D91EA7">
        <w:rPr>
          <w:rFonts w:eastAsia="Arial" w:cs="Arial"/>
          <w:color w:val="auto"/>
          <w:szCs w:val="20"/>
        </w:rPr>
        <w:t xml:space="preserve"> </w:t>
      </w:r>
      <w:r w:rsidRPr="00D91EA7">
        <w:rPr>
          <w:rFonts w:cs="Arial"/>
          <w:color w:val="auto"/>
          <w:szCs w:val="20"/>
        </w:rPr>
        <w:t>las</w:t>
      </w:r>
      <w:r w:rsidRPr="00D91EA7">
        <w:rPr>
          <w:rFonts w:eastAsia="Arial" w:cs="Arial"/>
          <w:color w:val="auto"/>
          <w:szCs w:val="20"/>
        </w:rPr>
        <w:t xml:space="preserve"> </w:t>
      </w:r>
      <w:r w:rsidRPr="00D91EA7">
        <w:rPr>
          <w:rFonts w:cs="Arial"/>
          <w:color w:val="auto"/>
          <w:szCs w:val="20"/>
        </w:rPr>
        <w:t>aclaraciones,</w:t>
      </w:r>
      <w:r w:rsidRPr="00D91EA7">
        <w:rPr>
          <w:rFonts w:eastAsia="Arial" w:cs="Arial"/>
          <w:color w:val="auto"/>
          <w:szCs w:val="20"/>
        </w:rPr>
        <w:t xml:space="preserve"> </w:t>
      </w:r>
      <w:r w:rsidRPr="00D91EA7">
        <w:rPr>
          <w:rFonts w:cs="Arial"/>
          <w:color w:val="auto"/>
          <w:szCs w:val="20"/>
        </w:rPr>
        <w:t>precisiones</w:t>
      </w:r>
      <w:r w:rsidRPr="00D91EA7">
        <w:rPr>
          <w:rFonts w:eastAsia="Arial" w:cs="Arial"/>
          <w:color w:val="auto"/>
          <w:szCs w:val="20"/>
        </w:rPr>
        <w:t xml:space="preserve"> </w:t>
      </w:r>
      <w:r w:rsidRPr="00D91EA7">
        <w:rPr>
          <w:rFonts w:cs="Arial"/>
          <w:color w:val="auto"/>
          <w:szCs w:val="20"/>
        </w:rPr>
        <w:t>o</w:t>
      </w:r>
      <w:r w:rsidRPr="00D91EA7">
        <w:rPr>
          <w:rFonts w:eastAsia="Arial" w:cs="Arial"/>
          <w:color w:val="auto"/>
          <w:szCs w:val="20"/>
        </w:rPr>
        <w:t xml:space="preserve"> </w:t>
      </w:r>
      <w:r w:rsidRPr="00D91EA7">
        <w:rPr>
          <w:rFonts w:cs="Arial"/>
          <w:color w:val="auto"/>
          <w:szCs w:val="20"/>
        </w:rPr>
        <w:t>solicitud de documentos</w:t>
      </w:r>
      <w:r w:rsidRPr="00D91EA7">
        <w:rPr>
          <w:rFonts w:eastAsia="Arial" w:cs="Arial"/>
          <w:color w:val="auto"/>
          <w:szCs w:val="20"/>
        </w:rPr>
        <w:t xml:space="preserve"> </w:t>
      </w:r>
      <w:r w:rsidRPr="00D91EA7">
        <w:rPr>
          <w:rFonts w:cs="Arial"/>
          <w:color w:val="auto"/>
          <w:szCs w:val="20"/>
        </w:rPr>
        <w:t>que</w:t>
      </w:r>
      <w:r w:rsidRPr="00D91EA7">
        <w:rPr>
          <w:rFonts w:eastAsia="Arial" w:cs="Arial"/>
          <w:color w:val="auto"/>
          <w:szCs w:val="20"/>
        </w:rPr>
        <w:t xml:space="preserve"> </w:t>
      </w:r>
      <w:r w:rsidRPr="00D91EA7">
        <w:rPr>
          <w:rFonts w:cs="Arial"/>
          <w:color w:val="auto"/>
          <w:szCs w:val="20"/>
        </w:rPr>
        <w:t>puedan</w:t>
      </w:r>
      <w:r w:rsidRPr="00D91EA7">
        <w:rPr>
          <w:rFonts w:eastAsia="Arial" w:cs="Arial"/>
          <w:color w:val="auto"/>
          <w:szCs w:val="20"/>
        </w:rPr>
        <w:t xml:space="preserve"> </w:t>
      </w:r>
      <w:r w:rsidRPr="00D91EA7">
        <w:rPr>
          <w:rFonts w:cs="Arial"/>
          <w:color w:val="auto"/>
          <w:szCs w:val="20"/>
        </w:rPr>
        <w:t>ser</w:t>
      </w:r>
      <w:r w:rsidRPr="00D91EA7">
        <w:rPr>
          <w:rFonts w:eastAsia="Arial" w:cs="Arial"/>
          <w:color w:val="auto"/>
          <w:szCs w:val="20"/>
        </w:rPr>
        <w:t xml:space="preserve"> </w:t>
      </w:r>
      <w:r w:rsidRPr="00D91EA7">
        <w:rPr>
          <w:rFonts w:cs="Arial"/>
          <w:color w:val="auto"/>
          <w:szCs w:val="20"/>
        </w:rPr>
        <w:t xml:space="preserve">subsanables. No obstante, los </w:t>
      </w:r>
      <w:r w:rsidR="004E21FC" w:rsidRPr="00D91EA7">
        <w:rPr>
          <w:rFonts w:cs="Arial"/>
          <w:color w:val="auto"/>
          <w:szCs w:val="20"/>
        </w:rPr>
        <w:t>p</w:t>
      </w:r>
      <w:r w:rsidR="00E633D4" w:rsidRPr="00D91EA7">
        <w:rPr>
          <w:rFonts w:cs="Arial"/>
          <w:color w:val="auto"/>
          <w:szCs w:val="20"/>
        </w:rPr>
        <w:t>roponentes</w:t>
      </w:r>
      <w:r w:rsidRPr="00D91EA7">
        <w:rPr>
          <w:rFonts w:cs="Arial"/>
          <w:color w:val="auto"/>
          <w:szCs w:val="20"/>
        </w:rPr>
        <w:t xml:space="preserve"> no podrán completar, adicionar, modificar o mejorar sus propuestas en los aspectos que otorgan puntaje, los cuales podrán ser objeto de aclaraciones y explicaciones.</w:t>
      </w:r>
      <w:r w:rsidR="2137125E" w:rsidRPr="00D91EA7">
        <w:rPr>
          <w:rFonts w:cs="Arial"/>
          <w:color w:val="auto"/>
          <w:szCs w:val="20"/>
        </w:rPr>
        <w:t xml:space="preserve"> </w:t>
      </w:r>
      <w:r w:rsidR="00E12229" w:rsidRPr="00D91EA7">
        <w:rPr>
          <w:rFonts w:cs="Arial"/>
          <w:color w:val="auto"/>
          <w:szCs w:val="20"/>
        </w:rPr>
        <w:t xml:space="preserve">Los </w:t>
      </w:r>
      <w:r w:rsidR="004E21FC" w:rsidRPr="00D91EA7">
        <w:rPr>
          <w:rFonts w:cs="Arial"/>
          <w:color w:val="auto"/>
          <w:szCs w:val="20"/>
        </w:rPr>
        <w:t>p</w:t>
      </w:r>
      <w:r w:rsidR="00E12229" w:rsidRPr="00D91EA7">
        <w:rPr>
          <w:rFonts w:cs="Arial"/>
          <w:color w:val="auto"/>
          <w:szCs w:val="20"/>
        </w:rPr>
        <w:t>roponentes deberán allegar las aclaraciones o documentos requeridos</w:t>
      </w:r>
      <w:r w:rsidR="034E816E" w:rsidRPr="00D91EA7">
        <w:rPr>
          <w:rFonts w:cs="Arial"/>
          <w:color w:val="auto"/>
          <w:szCs w:val="20"/>
        </w:rPr>
        <w:t xml:space="preserve"> en el momento en el que fueron solicitados</w:t>
      </w:r>
      <w:r w:rsidR="41FE1A92" w:rsidRPr="00D91EA7">
        <w:rPr>
          <w:rFonts w:cs="Arial"/>
          <w:color w:val="auto"/>
          <w:szCs w:val="20"/>
        </w:rPr>
        <w:t>, durante la etapa de evaluación,</w:t>
      </w:r>
      <w:r w:rsidR="034E816E" w:rsidRPr="00D91EA7">
        <w:rPr>
          <w:rFonts w:cs="Arial"/>
          <w:color w:val="auto"/>
          <w:szCs w:val="20"/>
        </w:rPr>
        <w:t xml:space="preserve"> y a más tardar</w:t>
      </w:r>
      <w:r w:rsidR="00E12229" w:rsidRPr="00D91EA7">
        <w:rPr>
          <w:rFonts w:cs="Arial"/>
          <w:color w:val="auto"/>
          <w:szCs w:val="20"/>
        </w:rPr>
        <w:t xml:space="preserve"> hasta el término de traslado del informe de evaluación</w:t>
      </w:r>
      <w:r w:rsidR="6EF0A83F" w:rsidRPr="00D91EA7">
        <w:rPr>
          <w:rFonts w:cs="Arial"/>
          <w:color w:val="auto"/>
          <w:szCs w:val="20"/>
        </w:rPr>
        <w:t xml:space="preserve">, es decir, dentro de los </w:t>
      </w:r>
      <w:r w:rsidR="38448657" w:rsidRPr="00D91EA7">
        <w:rPr>
          <w:rFonts w:cs="Arial"/>
          <w:color w:val="auto"/>
          <w:szCs w:val="20"/>
        </w:rPr>
        <w:t>tres</w:t>
      </w:r>
      <w:r w:rsidR="6EF0A83F" w:rsidRPr="00D91EA7">
        <w:rPr>
          <w:rFonts w:cs="Arial"/>
          <w:color w:val="auto"/>
          <w:szCs w:val="20"/>
        </w:rPr>
        <w:t xml:space="preserve"> (</w:t>
      </w:r>
      <w:r w:rsidR="7DF231F9" w:rsidRPr="00D91EA7">
        <w:rPr>
          <w:rFonts w:cs="Arial"/>
          <w:color w:val="auto"/>
          <w:szCs w:val="20"/>
        </w:rPr>
        <w:t>3</w:t>
      </w:r>
      <w:r w:rsidR="6EF0A83F" w:rsidRPr="00D91EA7">
        <w:rPr>
          <w:rFonts w:cs="Arial"/>
          <w:color w:val="auto"/>
          <w:szCs w:val="20"/>
        </w:rPr>
        <w:t xml:space="preserve">) </w:t>
      </w:r>
      <w:r w:rsidR="6EF0A83F" w:rsidRPr="00D91EA7">
        <w:rPr>
          <w:rFonts w:cs="Arial"/>
          <w:color w:val="auto"/>
          <w:szCs w:val="20"/>
        </w:rPr>
        <w:lastRenderedPageBreak/>
        <w:t>días hábiles siguientes contados a partir del día hábil siguiente a la expedición del informe de evaluación.</w:t>
      </w:r>
    </w:p>
    <w:p w14:paraId="1941BFDA" w14:textId="77777777" w:rsidR="007D0520" w:rsidRPr="00D91EA7" w:rsidRDefault="007D0520" w:rsidP="00A61F19">
      <w:pPr>
        <w:jc w:val="both"/>
        <w:rPr>
          <w:rFonts w:cs="Arial"/>
          <w:color w:val="auto"/>
          <w:szCs w:val="20"/>
        </w:rPr>
      </w:pPr>
      <w:r w:rsidRPr="00D91EA7">
        <w:rPr>
          <w:rFonts w:cs="Arial"/>
          <w:color w:val="auto"/>
          <w:szCs w:val="20"/>
        </w:rPr>
        <w:t xml:space="preserve">En caso de que la </w:t>
      </w:r>
      <w:r w:rsidRPr="00D91EA7" w:rsidDel="00E41DBB">
        <w:rPr>
          <w:rFonts w:cs="Arial"/>
          <w:color w:val="auto"/>
          <w:szCs w:val="20"/>
        </w:rPr>
        <w:t>Entidad</w:t>
      </w:r>
      <w:r w:rsidRPr="00D91EA7">
        <w:rPr>
          <w:rFonts w:cs="Arial"/>
          <w:color w:val="auto"/>
          <w:szCs w:val="20"/>
        </w:rPr>
        <w:t xml:space="preserve"> no hubiese advertido durante el proceso de evaluación la ausencia de requisitos o la falta de documentos referentes a la futura contratación o al Proponente, ya sea en relación con los requisitos habilitantes o para aclarar aspectos que otorgan puntaje o relativos a los factores de desempate y, por ende, no los haya requerido, podrá hacerlo posteriormente, otorgándole al Proponente un término igual al establecido para el traslado del informe de evaluación,</w:t>
      </w:r>
      <w:r w:rsidRPr="00D91EA7" w:rsidDel="008C5B46">
        <w:rPr>
          <w:rFonts w:cs="Arial"/>
          <w:color w:val="auto"/>
          <w:szCs w:val="20"/>
        </w:rPr>
        <w:t xml:space="preserve"> </w:t>
      </w:r>
      <w:r w:rsidRPr="00D91EA7">
        <w:rPr>
          <w:rFonts w:cs="Arial"/>
          <w:color w:val="auto"/>
          <w:szCs w:val="20"/>
        </w:rPr>
        <w:t>con el fin de que los allegue. En caso de que sea necesario, la E</w:t>
      </w:r>
      <w:r w:rsidRPr="00D91EA7" w:rsidDel="00E41DBB">
        <w:rPr>
          <w:rFonts w:cs="Arial"/>
          <w:color w:val="auto"/>
          <w:szCs w:val="20"/>
        </w:rPr>
        <w:t>ntidad</w:t>
      </w:r>
      <w:r w:rsidRPr="00D91EA7">
        <w:rPr>
          <w:rFonts w:cs="Arial"/>
          <w:color w:val="auto"/>
          <w:szCs w:val="20"/>
        </w:rPr>
        <w:t xml:space="preserve"> ajustará el Cronograma. Lo aquí descrito también aplicará cuando la observación a la oferta provenga de otro Proponente y se hubiere realizado en el traslado del informe de evaluación.</w:t>
      </w:r>
    </w:p>
    <w:p w14:paraId="5AA489CA" w14:textId="08E5AAA6" w:rsidR="3DB662E7" w:rsidRPr="00D91EA7" w:rsidRDefault="28FAFC09" w:rsidP="00F730E1">
      <w:pPr>
        <w:spacing w:line="276" w:lineRule="auto"/>
        <w:jc w:val="both"/>
        <w:rPr>
          <w:rFonts w:cs="Arial"/>
          <w:color w:val="auto"/>
          <w:szCs w:val="20"/>
        </w:rPr>
      </w:pPr>
      <w:r w:rsidRPr="00D91EA7">
        <w:rPr>
          <w:rFonts w:eastAsia="Arial" w:cs="Arial"/>
          <w:color w:val="auto"/>
          <w:szCs w:val="20"/>
        </w:rPr>
        <w:t>En los procesos adelantados en el SECOP I, la</w:t>
      </w:r>
      <w:r w:rsidR="25E13A25" w:rsidRPr="00D91EA7">
        <w:rPr>
          <w:rFonts w:eastAsia="Arial" w:cs="Arial"/>
          <w:color w:val="auto"/>
          <w:szCs w:val="20"/>
        </w:rPr>
        <w:t>s</w:t>
      </w:r>
      <w:r w:rsidRPr="00D91EA7">
        <w:rPr>
          <w:rFonts w:eastAsia="Arial" w:cs="Arial"/>
          <w:color w:val="auto"/>
          <w:szCs w:val="20"/>
        </w:rPr>
        <w:t xml:space="preserve"> subsanaci</w:t>
      </w:r>
      <w:r w:rsidR="71222CC4" w:rsidRPr="00D91EA7">
        <w:rPr>
          <w:rFonts w:eastAsia="Arial" w:cs="Arial"/>
          <w:color w:val="auto"/>
          <w:szCs w:val="20"/>
        </w:rPr>
        <w:t>ones, explicaciones y aclaraciones</w:t>
      </w:r>
      <w:r w:rsidRPr="00D91EA7">
        <w:rPr>
          <w:rFonts w:eastAsia="Arial" w:cs="Arial"/>
          <w:color w:val="auto"/>
          <w:szCs w:val="20"/>
        </w:rPr>
        <w:t xml:space="preserve"> se </w:t>
      </w:r>
      <w:r w:rsidR="003D56CF" w:rsidRPr="00D91EA7">
        <w:rPr>
          <w:rFonts w:eastAsia="Arial" w:cs="Arial"/>
          <w:color w:val="auto"/>
          <w:szCs w:val="20"/>
        </w:rPr>
        <w:t>presentarán</w:t>
      </w:r>
      <w:r w:rsidRPr="00D91EA7">
        <w:rPr>
          <w:rFonts w:eastAsia="Arial" w:cs="Arial"/>
          <w:color w:val="auto"/>
          <w:szCs w:val="20"/>
        </w:rPr>
        <w:t xml:space="preserve"> por cualquier medio</w:t>
      </w:r>
      <w:r w:rsidR="00D90461" w:rsidRPr="00D91EA7">
        <w:rPr>
          <w:rFonts w:eastAsia="Arial" w:cs="Arial"/>
          <w:color w:val="auto"/>
          <w:szCs w:val="20"/>
        </w:rPr>
        <w:t>:</w:t>
      </w:r>
      <w:r w:rsidR="51A8220C" w:rsidRPr="00D91EA7">
        <w:rPr>
          <w:rFonts w:eastAsia="Arial" w:cs="Arial"/>
          <w:color w:val="auto"/>
          <w:szCs w:val="20"/>
        </w:rPr>
        <w:t xml:space="preserve"> </w:t>
      </w:r>
      <w:r w:rsidRPr="00D91EA7">
        <w:rPr>
          <w:rFonts w:eastAsia="Arial" w:cs="Arial"/>
          <w:color w:val="auto"/>
          <w:szCs w:val="20"/>
        </w:rPr>
        <w:t>en físico</w:t>
      </w:r>
      <w:r w:rsidR="003D56CF" w:rsidRPr="00D91EA7">
        <w:rPr>
          <w:rFonts w:eastAsia="Arial" w:cs="Arial"/>
          <w:color w:val="auto"/>
          <w:szCs w:val="20"/>
        </w:rPr>
        <w:t>,</w:t>
      </w:r>
      <w:r w:rsidRPr="00D91EA7">
        <w:rPr>
          <w:rFonts w:eastAsia="Arial" w:cs="Arial"/>
          <w:color w:val="auto"/>
          <w:szCs w:val="20"/>
        </w:rPr>
        <w:t xml:space="preserve"> entre las horas de atención </w:t>
      </w:r>
      <w:r w:rsidR="42370790" w:rsidRPr="00D91EA7">
        <w:rPr>
          <w:rFonts w:eastAsia="Arial" w:cs="Arial"/>
          <w:color w:val="auto"/>
          <w:szCs w:val="20"/>
        </w:rPr>
        <w:t>a</w:t>
      </w:r>
      <w:r w:rsidRPr="00D91EA7">
        <w:rPr>
          <w:rFonts w:eastAsia="Arial" w:cs="Arial"/>
          <w:color w:val="auto"/>
          <w:szCs w:val="20"/>
        </w:rPr>
        <w:t>l público</w:t>
      </w:r>
      <w:r w:rsidR="003D56CF" w:rsidRPr="00D91EA7">
        <w:rPr>
          <w:rFonts w:eastAsia="Arial" w:cs="Arial"/>
          <w:color w:val="auto"/>
          <w:szCs w:val="20"/>
        </w:rPr>
        <w:t>;</w:t>
      </w:r>
      <w:r w:rsidRPr="00D91EA7">
        <w:rPr>
          <w:rFonts w:eastAsia="Arial" w:cs="Arial"/>
          <w:color w:val="auto"/>
          <w:szCs w:val="20"/>
        </w:rPr>
        <w:t xml:space="preserve"> o </w:t>
      </w:r>
      <w:r w:rsidR="2E2F2C2B" w:rsidRPr="00D91EA7">
        <w:rPr>
          <w:rFonts w:eastAsia="Arial" w:cs="Arial"/>
          <w:color w:val="auto"/>
          <w:szCs w:val="20"/>
        </w:rPr>
        <w:t xml:space="preserve">por </w:t>
      </w:r>
      <w:r w:rsidRPr="00D91EA7">
        <w:rPr>
          <w:rFonts w:eastAsia="Arial" w:cs="Arial"/>
          <w:color w:val="auto"/>
          <w:szCs w:val="20"/>
        </w:rPr>
        <w:t xml:space="preserve">correo electrónico hasta las </w:t>
      </w:r>
      <w:r w:rsidR="004E21FC" w:rsidRPr="00D91EA7">
        <w:rPr>
          <w:rFonts w:eastAsia="Arial" w:cs="Arial"/>
          <w:color w:val="auto"/>
          <w:szCs w:val="20"/>
        </w:rPr>
        <w:t>11</w:t>
      </w:r>
      <w:r w:rsidRPr="00D91EA7">
        <w:rPr>
          <w:rFonts w:eastAsia="Arial" w:cs="Arial"/>
          <w:color w:val="auto"/>
          <w:szCs w:val="20"/>
        </w:rPr>
        <w:t>:59 p. m</w:t>
      </w:r>
      <w:r w:rsidR="003C023C" w:rsidRPr="00D91EA7">
        <w:rPr>
          <w:rFonts w:eastAsia="Arial" w:cs="Arial"/>
          <w:color w:val="auto"/>
          <w:szCs w:val="20"/>
        </w:rPr>
        <w:t>.</w:t>
      </w:r>
      <w:r w:rsidRPr="00D91EA7">
        <w:rPr>
          <w:rFonts w:eastAsia="Arial" w:cs="Arial"/>
          <w:color w:val="auto"/>
          <w:szCs w:val="20"/>
        </w:rPr>
        <w:t xml:space="preserve"> del día establecido en el cronograma</w:t>
      </w:r>
      <w:r w:rsidR="003D56CF" w:rsidRPr="00D91EA7">
        <w:rPr>
          <w:rFonts w:eastAsia="Arial" w:cs="Arial"/>
          <w:color w:val="auto"/>
          <w:szCs w:val="20"/>
        </w:rPr>
        <w:t>.</w:t>
      </w:r>
      <w:r w:rsidRPr="00D91EA7">
        <w:rPr>
          <w:rFonts w:eastAsia="Arial" w:cs="Arial"/>
          <w:color w:val="auto"/>
          <w:szCs w:val="20"/>
        </w:rPr>
        <w:t xml:space="preserve"> </w:t>
      </w:r>
      <w:r w:rsidR="003D56CF" w:rsidRPr="00D91EA7">
        <w:rPr>
          <w:rFonts w:eastAsia="Arial" w:cs="Arial"/>
          <w:color w:val="auto"/>
          <w:szCs w:val="20"/>
        </w:rPr>
        <w:t>L</w:t>
      </w:r>
      <w:r w:rsidRPr="00D91EA7">
        <w:rPr>
          <w:rFonts w:eastAsia="Arial" w:cs="Arial"/>
          <w:color w:val="auto"/>
          <w:szCs w:val="20"/>
        </w:rPr>
        <w:t>os adelantados en el SECOP II se subsanarán por medio de mensajes</w:t>
      </w:r>
      <w:r w:rsidR="2C744A65" w:rsidRPr="00D91EA7">
        <w:rPr>
          <w:rFonts w:eastAsia="Arial" w:cs="Arial"/>
          <w:color w:val="auto"/>
          <w:szCs w:val="20"/>
        </w:rPr>
        <w:t>,</w:t>
      </w:r>
      <w:r w:rsidRPr="00D91EA7">
        <w:rPr>
          <w:rFonts w:eastAsia="Arial" w:cs="Arial"/>
          <w:color w:val="auto"/>
          <w:szCs w:val="20"/>
        </w:rPr>
        <w:t xml:space="preserve"> </w:t>
      </w:r>
      <w:r w:rsidR="7198F49F" w:rsidRPr="00D91EA7">
        <w:rPr>
          <w:rFonts w:eastAsia="Arial" w:cs="Arial"/>
          <w:color w:val="auto"/>
          <w:szCs w:val="20"/>
        </w:rPr>
        <w:t>en</w:t>
      </w:r>
      <w:r w:rsidRPr="00D91EA7">
        <w:rPr>
          <w:rFonts w:eastAsia="Arial" w:cs="Arial"/>
          <w:color w:val="auto"/>
          <w:szCs w:val="20"/>
        </w:rPr>
        <w:t xml:space="preserve"> la forma prevista en la plataforma.</w:t>
      </w:r>
    </w:p>
    <w:p w14:paraId="636C2927" w14:textId="09BB56A5" w:rsidR="00E12229" w:rsidRPr="00D91EA7" w:rsidRDefault="00E12229" w:rsidP="00F730E1">
      <w:pPr>
        <w:spacing w:before="120" w:after="240" w:line="276" w:lineRule="auto"/>
        <w:jc w:val="both"/>
        <w:rPr>
          <w:rFonts w:eastAsia="Arial" w:cs="Arial"/>
          <w:color w:val="auto"/>
          <w:szCs w:val="20"/>
        </w:rPr>
      </w:pPr>
      <w:r w:rsidRPr="00D91EA7">
        <w:rPr>
          <w:rFonts w:cs="Arial"/>
          <w:color w:val="auto"/>
          <w:szCs w:val="20"/>
        </w:rPr>
        <w:t xml:space="preserve">Todos aquellos requisitos de la oferta que afecten la asignación de puntaje, incluyendo los necesarios para acreditar requisitos de desempate, no son subsanables, por lo que los mismos deben ser aportados por los </w:t>
      </w:r>
      <w:r w:rsidR="004E21FC" w:rsidRPr="00D91EA7">
        <w:rPr>
          <w:rFonts w:cs="Arial"/>
          <w:color w:val="auto"/>
          <w:szCs w:val="20"/>
        </w:rPr>
        <w:t>p</w:t>
      </w:r>
      <w:r w:rsidR="00E633D4" w:rsidRPr="00D91EA7">
        <w:rPr>
          <w:rFonts w:cs="Arial"/>
          <w:color w:val="auto"/>
          <w:szCs w:val="20"/>
        </w:rPr>
        <w:t>roponentes</w:t>
      </w:r>
      <w:r w:rsidRPr="00D91EA7">
        <w:rPr>
          <w:rFonts w:cs="Arial"/>
          <w:color w:val="auto"/>
          <w:szCs w:val="20"/>
        </w:rPr>
        <w:t xml:space="preserve"> desde la presentación de la oferta.</w:t>
      </w:r>
      <w:r w:rsidR="2D0D3262" w:rsidRPr="00D91EA7">
        <w:rPr>
          <w:rFonts w:cs="Arial"/>
          <w:color w:val="auto"/>
          <w:szCs w:val="20"/>
        </w:rPr>
        <w:t xml:space="preserve"> </w:t>
      </w:r>
    </w:p>
    <w:p w14:paraId="142AAF45" w14:textId="72F7BDC6" w:rsidR="00BB1B74" w:rsidRPr="00D91EA7" w:rsidRDefault="00052045" w:rsidP="00F730E1">
      <w:pPr>
        <w:spacing w:line="276" w:lineRule="auto"/>
        <w:jc w:val="both"/>
        <w:rPr>
          <w:rFonts w:cs="Arial"/>
          <w:color w:val="auto"/>
          <w:szCs w:val="20"/>
          <w:lang w:val="es-ES" w:eastAsia="es-ES"/>
        </w:rPr>
      </w:pPr>
      <w:bookmarkStart w:id="66" w:name="_Toc511375632"/>
      <w:bookmarkStart w:id="67" w:name="_Toc511375810"/>
      <w:bookmarkStart w:id="68" w:name="_Toc511375634"/>
      <w:bookmarkStart w:id="69" w:name="_Toc511375812"/>
      <w:bookmarkStart w:id="70" w:name="_Toc511375635"/>
      <w:bookmarkStart w:id="71" w:name="_Toc511375813"/>
      <w:bookmarkStart w:id="72" w:name="_Toc511375637"/>
      <w:bookmarkStart w:id="73" w:name="_Toc511375815"/>
      <w:bookmarkStart w:id="74" w:name="_Toc511379955"/>
      <w:bookmarkStart w:id="75" w:name="_Toc508648247"/>
      <w:bookmarkStart w:id="76" w:name="_Toc508984031"/>
      <w:bookmarkStart w:id="77" w:name="_Toc509843861"/>
      <w:bookmarkStart w:id="78" w:name="_Toc511924769"/>
      <w:bookmarkEnd w:id="66"/>
      <w:bookmarkEnd w:id="67"/>
      <w:bookmarkEnd w:id="68"/>
      <w:bookmarkEnd w:id="69"/>
      <w:bookmarkEnd w:id="70"/>
      <w:bookmarkEnd w:id="71"/>
      <w:bookmarkEnd w:id="72"/>
      <w:bookmarkEnd w:id="73"/>
      <w:bookmarkEnd w:id="74"/>
      <w:r w:rsidRPr="00D91EA7">
        <w:rPr>
          <w:rFonts w:cs="Arial"/>
          <w:color w:val="auto"/>
          <w:szCs w:val="20"/>
          <w:lang w:val="es-ES" w:eastAsia="es-ES"/>
        </w:rPr>
        <w:t xml:space="preserve">En virtud del principio de </w:t>
      </w:r>
      <w:r w:rsidR="0B1D76CE" w:rsidRPr="00D91EA7">
        <w:rPr>
          <w:rFonts w:cs="Arial"/>
          <w:color w:val="auto"/>
          <w:szCs w:val="20"/>
          <w:lang w:val="es-ES" w:eastAsia="es-ES"/>
        </w:rPr>
        <w:t>b</w:t>
      </w:r>
      <w:r w:rsidRPr="00D91EA7">
        <w:rPr>
          <w:rFonts w:cs="Arial"/>
          <w:color w:val="auto"/>
          <w:szCs w:val="20"/>
          <w:lang w:val="es-ES" w:eastAsia="es-ES"/>
        </w:rPr>
        <w:t xml:space="preserve">uena </w:t>
      </w:r>
      <w:r w:rsidR="1FF4EC38" w:rsidRPr="00D91EA7">
        <w:rPr>
          <w:rFonts w:cs="Arial"/>
          <w:color w:val="auto"/>
          <w:szCs w:val="20"/>
          <w:lang w:val="es-ES" w:eastAsia="es-ES"/>
        </w:rPr>
        <w:t>f</w:t>
      </w:r>
      <w:r w:rsidRPr="00D91EA7">
        <w:rPr>
          <w:rFonts w:cs="Arial"/>
          <w:color w:val="auto"/>
          <w:szCs w:val="20"/>
          <w:lang w:val="es-ES" w:eastAsia="es-ES"/>
        </w:rPr>
        <w:t xml:space="preserve">e, los </w:t>
      </w:r>
      <w:r w:rsidR="004E21FC" w:rsidRPr="00D91EA7">
        <w:rPr>
          <w:rFonts w:cs="Arial"/>
          <w:color w:val="auto"/>
          <w:szCs w:val="20"/>
          <w:lang w:val="es-ES" w:eastAsia="es-ES"/>
        </w:rPr>
        <w:t>p</w:t>
      </w:r>
      <w:r w:rsidR="00E633D4" w:rsidRPr="00D91EA7">
        <w:rPr>
          <w:rFonts w:cs="Arial"/>
          <w:color w:val="auto"/>
          <w:szCs w:val="20"/>
          <w:lang w:val="es-ES" w:eastAsia="es-ES"/>
        </w:rPr>
        <w:t>roponentes</w:t>
      </w:r>
      <w:r w:rsidRPr="00D91EA7">
        <w:rPr>
          <w:rFonts w:cs="Arial"/>
          <w:color w:val="auto"/>
          <w:szCs w:val="20"/>
          <w:lang w:val="es-ES" w:eastAsia="es-ES"/>
        </w:rPr>
        <w:t xml:space="preserve"> que presenten observaciones al </w:t>
      </w:r>
      <w:r w:rsidR="00F32F16" w:rsidRPr="00D91EA7">
        <w:rPr>
          <w:rFonts w:cs="Arial"/>
          <w:color w:val="auto"/>
          <w:szCs w:val="20"/>
          <w:lang w:val="es-ES" w:eastAsia="es-ES"/>
        </w:rPr>
        <w:t>Proceso</w:t>
      </w:r>
      <w:r w:rsidRPr="00D91EA7">
        <w:rPr>
          <w:rFonts w:cs="Arial"/>
          <w:color w:val="auto"/>
          <w:szCs w:val="20"/>
          <w:lang w:val="es-ES" w:eastAsia="es-ES"/>
        </w:rPr>
        <w:t xml:space="preserve"> o a las ofertas y conductas de los demás oferentes deberán justificar y demostrar </w:t>
      </w:r>
      <w:r w:rsidR="0361D638" w:rsidRPr="00D91EA7">
        <w:rPr>
          <w:rFonts w:cs="Arial"/>
          <w:color w:val="auto"/>
          <w:szCs w:val="20"/>
          <w:lang w:val="es-ES" w:eastAsia="es-ES"/>
        </w:rPr>
        <w:t>su</w:t>
      </w:r>
      <w:r w:rsidRPr="00D91EA7">
        <w:rPr>
          <w:rFonts w:cs="Arial"/>
          <w:color w:val="auto"/>
          <w:szCs w:val="20"/>
          <w:lang w:val="es-ES" w:eastAsia="es-ES"/>
        </w:rPr>
        <w:t xml:space="preserve"> procedencia</w:t>
      </w:r>
      <w:r w:rsidR="00622A79" w:rsidRPr="00D91EA7">
        <w:rPr>
          <w:rFonts w:cs="Arial"/>
          <w:color w:val="auto"/>
          <w:szCs w:val="20"/>
          <w:lang w:val="es-ES" w:eastAsia="es-ES"/>
        </w:rPr>
        <w:t>.</w:t>
      </w:r>
    </w:p>
    <w:p w14:paraId="2F610944" w14:textId="2EC67257" w:rsidR="00EB080F" w:rsidRPr="00D91EA7" w:rsidRDefault="00BB1B74" w:rsidP="005641B3">
      <w:pPr>
        <w:pStyle w:val="Capitulo1"/>
        <w:numPr>
          <w:ilvl w:val="1"/>
          <w:numId w:val="55"/>
        </w:numPr>
        <w:ind w:left="0" w:firstLine="0"/>
        <w:rPr>
          <w:color w:val="auto"/>
        </w:rPr>
      </w:pPr>
      <w:bookmarkStart w:id="79" w:name="_Toc32147306"/>
      <w:bookmarkStart w:id="80" w:name="_Toc173259241"/>
      <w:r w:rsidRPr="00D91EA7">
        <w:rPr>
          <w:color w:val="auto"/>
        </w:rPr>
        <w:t>CRONOGRAMA DEL PROCESO</w:t>
      </w:r>
      <w:bookmarkEnd w:id="79"/>
      <w:bookmarkEnd w:id="80"/>
    </w:p>
    <w:bookmarkEnd w:id="75"/>
    <w:bookmarkEnd w:id="76"/>
    <w:bookmarkEnd w:id="77"/>
    <w:bookmarkEnd w:id="78"/>
    <w:p w14:paraId="427A7C32" w14:textId="21FEA7BE" w:rsidR="001F5D17" w:rsidRPr="00D91EA7" w:rsidRDefault="70A2C9ED" w:rsidP="006876CA">
      <w:pPr>
        <w:spacing w:line="276" w:lineRule="auto"/>
        <w:jc w:val="both"/>
        <w:rPr>
          <w:rFonts w:eastAsia="Arial" w:cs="Arial"/>
          <w:color w:val="auto"/>
          <w:szCs w:val="20"/>
        </w:rPr>
      </w:pPr>
      <w:r w:rsidRPr="00D91EA7">
        <w:rPr>
          <w:rFonts w:eastAsia="Arial" w:cs="Arial"/>
          <w:color w:val="auto"/>
          <w:szCs w:val="20"/>
        </w:rPr>
        <w:t xml:space="preserve">El cronograma del proceso es el contenido en el Anexo 2 – Cronograma. </w:t>
      </w:r>
    </w:p>
    <w:p w14:paraId="6423B5F2" w14:textId="2473653A" w:rsidR="00CD0261" w:rsidRPr="00D91EA7" w:rsidRDefault="00CD0261" w:rsidP="005641B3">
      <w:pPr>
        <w:pStyle w:val="Capitulo1"/>
        <w:numPr>
          <w:ilvl w:val="1"/>
          <w:numId w:val="55"/>
        </w:numPr>
        <w:ind w:left="0" w:firstLine="0"/>
        <w:rPr>
          <w:color w:val="auto"/>
        </w:rPr>
      </w:pPr>
      <w:bookmarkStart w:id="81" w:name="_Toc504124491"/>
      <w:bookmarkStart w:id="82" w:name="_Toc508648248"/>
      <w:bookmarkStart w:id="83" w:name="_Toc508984032"/>
      <w:bookmarkStart w:id="84" w:name="_Toc509843862"/>
      <w:bookmarkStart w:id="85" w:name="_Toc511924770"/>
      <w:bookmarkStart w:id="86" w:name="_Toc518641647"/>
      <w:bookmarkStart w:id="87" w:name="_Toc32147307"/>
      <w:bookmarkStart w:id="88" w:name="_Toc173259242"/>
      <w:r w:rsidRPr="00D91EA7">
        <w:rPr>
          <w:color w:val="auto"/>
        </w:rPr>
        <w:t>IDIOMA</w:t>
      </w:r>
      <w:bookmarkEnd w:id="81"/>
      <w:bookmarkEnd w:id="82"/>
      <w:bookmarkEnd w:id="83"/>
      <w:bookmarkEnd w:id="84"/>
      <w:bookmarkEnd w:id="85"/>
      <w:bookmarkEnd w:id="86"/>
      <w:bookmarkEnd w:id="87"/>
      <w:bookmarkEnd w:id="88"/>
    </w:p>
    <w:p w14:paraId="7B0BFCBF" w14:textId="0FC7F738" w:rsidR="00956EF8" w:rsidRPr="00D91EA7" w:rsidRDefault="00956EF8" w:rsidP="00956EF8">
      <w:pPr>
        <w:spacing w:after="0" w:line="276" w:lineRule="auto"/>
        <w:jc w:val="both"/>
        <w:rPr>
          <w:rFonts w:cs="Arial"/>
          <w:color w:val="auto"/>
          <w:szCs w:val="20"/>
          <w:lang w:eastAsia="es-ES"/>
        </w:rPr>
      </w:pPr>
      <w:r w:rsidRPr="00D91EA7">
        <w:rPr>
          <w:rFonts w:cs="Arial"/>
          <w:color w:val="auto"/>
          <w:szCs w:val="20"/>
          <w:lang w:eastAsia="es-ES"/>
        </w:rPr>
        <w:t xml:space="preserve">Los documentos y las comunicaciones entregadas, enviadas o expedidas por los proponentes o por terceros para efectos del proceso de contratación, o para ser tenidos en cuenta en el mismo, deben ser allegados en </w:t>
      </w:r>
      <w:r w:rsidR="004F6CAD" w:rsidRPr="00D91EA7">
        <w:rPr>
          <w:rFonts w:cs="Arial"/>
          <w:color w:val="auto"/>
          <w:szCs w:val="20"/>
          <w:lang w:eastAsia="es-ES"/>
        </w:rPr>
        <w:t>español</w:t>
      </w:r>
      <w:r w:rsidRPr="00D91EA7">
        <w:rPr>
          <w:rFonts w:cs="Arial"/>
          <w:color w:val="auto"/>
          <w:szCs w:val="20"/>
          <w:lang w:eastAsia="es-ES"/>
        </w:rPr>
        <w:t xml:space="preserve">. Los documentos y comunicaciones en un idioma distinto deben ser presentados en su lengua original junto con la traducción oficial al </w:t>
      </w:r>
      <w:r w:rsidR="004F6CAD" w:rsidRPr="00D91EA7">
        <w:rPr>
          <w:rFonts w:cs="Arial"/>
          <w:color w:val="auto"/>
          <w:szCs w:val="20"/>
          <w:lang w:eastAsia="es-ES"/>
        </w:rPr>
        <w:t>español</w:t>
      </w:r>
      <w:r w:rsidRPr="00D91EA7">
        <w:rPr>
          <w:rFonts w:cs="Arial"/>
          <w:color w:val="auto"/>
          <w:szCs w:val="20"/>
          <w:lang w:eastAsia="es-ES"/>
        </w:rPr>
        <w:t>.</w:t>
      </w:r>
    </w:p>
    <w:p w14:paraId="15EC290B" w14:textId="77777777" w:rsidR="00956EF8" w:rsidRPr="00D91EA7" w:rsidRDefault="00956EF8" w:rsidP="00956EF8">
      <w:pPr>
        <w:spacing w:after="0" w:line="276" w:lineRule="auto"/>
        <w:jc w:val="both"/>
        <w:rPr>
          <w:rFonts w:cs="Arial"/>
          <w:color w:val="auto"/>
          <w:szCs w:val="20"/>
          <w:highlight w:val="yellow"/>
          <w:lang w:eastAsia="es-ES"/>
        </w:rPr>
      </w:pPr>
    </w:p>
    <w:p w14:paraId="70489D82" w14:textId="091A070F" w:rsidR="00CF0051" w:rsidRPr="00D91EA7" w:rsidRDefault="00CF0051" w:rsidP="00956EF8">
      <w:pPr>
        <w:spacing w:after="0" w:line="276" w:lineRule="auto"/>
        <w:jc w:val="both"/>
        <w:rPr>
          <w:rFonts w:cs="Arial"/>
          <w:color w:val="auto"/>
          <w:szCs w:val="20"/>
        </w:rPr>
      </w:pPr>
      <w:r w:rsidRPr="00D91EA7">
        <w:rPr>
          <w:rFonts w:cs="Arial"/>
          <w:color w:val="auto"/>
          <w:szCs w:val="20"/>
        </w:rPr>
        <w:t>El proponente puede presentar con la oferta documentos con una traducción simple y entregar la traducción oficial al castellano dentro del plazo previsto para la subsanación. La traducción oficial debe ser el mismo texto presentado.</w:t>
      </w:r>
    </w:p>
    <w:p w14:paraId="31E87A0F" w14:textId="77777777" w:rsidR="00CF0051" w:rsidRPr="00D91EA7" w:rsidRDefault="00CF0051" w:rsidP="00956EF8">
      <w:pPr>
        <w:spacing w:after="0" w:line="276" w:lineRule="auto"/>
        <w:jc w:val="both"/>
        <w:rPr>
          <w:rFonts w:cs="Arial"/>
          <w:color w:val="auto"/>
          <w:szCs w:val="20"/>
          <w:highlight w:val="yellow"/>
          <w:lang w:eastAsia="es-ES"/>
        </w:rPr>
      </w:pPr>
    </w:p>
    <w:p w14:paraId="7EBE2F9B" w14:textId="29725316" w:rsidR="00FB0B0D" w:rsidRPr="00D91EA7" w:rsidRDefault="00956EF8" w:rsidP="003473BD">
      <w:pPr>
        <w:spacing w:line="276" w:lineRule="auto"/>
        <w:jc w:val="both"/>
        <w:rPr>
          <w:rFonts w:cs="Arial"/>
          <w:color w:val="auto"/>
          <w:szCs w:val="20"/>
          <w:lang w:eastAsia="es-ES"/>
        </w:rPr>
      </w:pPr>
      <w:r w:rsidRPr="00D91EA7">
        <w:rPr>
          <w:rFonts w:cs="Arial"/>
          <w:color w:val="auto"/>
          <w:szCs w:val="20"/>
          <w:lang w:eastAsia="es-ES"/>
        </w:rPr>
        <w:t>Para que</w:t>
      </w:r>
      <w:r w:rsidR="004F6CAD" w:rsidRPr="00D91EA7">
        <w:rPr>
          <w:rFonts w:cs="Arial"/>
          <w:color w:val="auto"/>
          <w:szCs w:val="20"/>
          <w:lang w:eastAsia="es-ES"/>
        </w:rPr>
        <w:t xml:space="preserve"> la traducción oficial de los documentos en idioma extranjero sea válida</w:t>
      </w:r>
      <w:r w:rsidRPr="00D91EA7">
        <w:rPr>
          <w:rFonts w:cs="Arial"/>
          <w:color w:val="auto"/>
          <w:szCs w:val="20"/>
          <w:lang w:eastAsia="es-ES"/>
        </w:rPr>
        <w:t>, la traducción se realizará en los términos del Decreto 38</w:t>
      </w:r>
      <w:r w:rsidR="00C17D59" w:rsidRPr="00D91EA7">
        <w:rPr>
          <w:rFonts w:cs="Arial"/>
          <w:color w:val="auto"/>
          <w:szCs w:val="20"/>
          <w:lang w:eastAsia="es-ES"/>
        </w:rPr>
        <w:t>2</w:t>
      </w:r>
      <w:r w:rsidRPr="00D91EA7">
        <w:rPr>
          <w:rFonts w:cs="Arial"/>
          <w:color w:val="auto"/>
          <w:szCs w:val="20"/>
          <w:lang w:eastAsia="es-ES"/>
        </w:rPr>
        <w:t xml:space="preserve"> de 1951 y el artículo 33 de la Ley 962 de 2005, o la norma que la modifique, sustituya o complemente. </w:t>
      </w:r>
    </w:p>
    <w:p w14:paraId="6FB60254" w14:textId="607F42B5" w:rsidR="00180BDA" w:rsidRPr="00D91EA7" w:rsidRDefault="00180BDA" w:rsidP="003473BD">
      <w:pPr>
        <w:spacing w:line="276" w:lineRule="auto"/>
        <w:jc w:val="both"/>
        <w:rPr>
          <w:rFonts w:cs="Arial"/>
          <w:color w:val="auto"/>
          <w:szCs w:val="20"/>
          <w:lang w:eastAsia="es-ES"/>
        </w:rPr>
      </w:pPr>
      <w:r w:rsidRPr="00D91EA7">
        <w:rPr>
          <w:rFonts w:cs="Arial"/>
          <w:color w:val="auto"/>
          <w:szCs w:val="20"/>
          <w:lang w:val="es-MX"/>
        </w:rPr>
        <w:t>De igual manera, se deberán atender los demás lineamientos al respecto que se establecen en la Circular Única Externa expedida por la Agencia Nacional de Contratación Pública - Colombia Compra Eficiente</w:t>
      </w:r>
      <w:r w:rsidR="000E27DB" w:rsidRPr="00D91EA7">
        <w:rPr>
          <w:rFonts w:cs="Arial"/>
          <w:color w:val="auto"/>
          <w:szCs w:val="20"/>
          <w:lang w:val="es-MX"/>
        </w:rPr>
        <w:t>-</w:t>
      </w:r>
      <w:r w:rsidRPr="00D91EA7">
        <w:rPr>
          <w:rFonts w:cs="Arial"/>
          <w:color w:val="auto"/>
          <w:szCs w:val="20"/>
          <w:lang w:val="es-MX"/>
        </w:rPr>
        <w:t>.</w:t>
      </w:r>
    </w:p>
    <w:p w14:paraId="3DF26C0F" w14:textId="7DBDFC8B" w:rsidR="005253BB" w:rsidRPr="00D91EA7" w:rsidRDefault="005253BB" w:rsidP="005641B3">
      <w:pPr>
        <w:pStyle w:val="Capitulo1"/>
        <w:numPr>
          <w:ilvl w:val="1"/>
          <w:numId w:val="55"/>
        </w:numPr>
        <w:ind w:left="0" w:firstLine="0"/>
        <w:rPr>
          <w:color w:val="auto"/>
        </w:rPr>
      </w:pPr>
      <w:bookmarkStart w:id="89" w:name="_Toc52222342"/>
      <w:bookmarkStart w:id="90" w:name="_Toc424219461"/>
      <w:bookmarkStart w:id="91" w:name="_Toc504124492"/>
      <w:bookmarkStart w:id="92" w:name="_Toc508648249"/>
      <w:bookmarkStart w:id="93" w:name="_Ref508650432"/>
      <w:bookmarkStart w:id="94" w:name="_Toc508984033"/>
      <w:bookmarkStart w:id="95" w:name="_Toc509843863"/>
      <w:bookmarkStart w:id="96" w:name="_Toc511924771"/>
      <w:bookmarkStart w:id="97" w:name="_Toc518641648"/>
      <w:bookmarkStart w:id="98" w:name="_Toc32147308"/>
      <w:bookmarkStart w:id="99" w:name="_Toc173259243"/>
      <w:bookmarkStart w:id="100" w:name="_Hlk508012961"/>
      <w:bookmarkEnd w:id="89"/>
      <w:r w:rsidRPr="00D91EA7">
        <w:rPr>
          <w:color w:val="auto"/>
        </w:rPr>
        <w:lastRenderedPageBreak/>
        <w:t>DOCUMENTOS</w:t>
      </w:r>
      <w:r w:rsidR="002644ED" w:rsidRPr="00D91EA7">
        <w:rPr>
          <w:color w:val="auto"/>
        </w:rPr>
        <w:t xml:space="preserve"> </w:t>
      </w:r>
      <w:r w:rsidRPr="00D91EA7">
        <w:rPr>
          <w:color w:val="auto"/>
        </w:rPr>
        <w:t>OTORGADOS</w:t>
      </w:r>
      <w:r w:rsidR="002644ED" w:rsidRPr="00D91EA7">
        <w:rPr>
          <w:color w:val="auto"/>
        </w:rPr>
        <w:t xml:space="preserve"> </w:t>
      </w:r>
      <w:r w:rsidRPr="00D91EA7">
        <w:rPr>
          <w:color w:val="auto"/>
        </w:rPr>
        <w:t>EN</w:t>
      </w:r>
      <w:r w:rsidR="002644ED" w:rsidRPr="00D91EA7">
        <w:rPr>
          <w:color w:val="auto"/>
        </w:rPr>
        <w:t xml:space="preserve"> </w:t>
      </w:r>
      <w:r w:rsidRPr="00D91EA7">
        <w:rPr>
          <w:color w:val="auto"/>
        </w:rPr>
        <w:t>EL</w:t>
      </w:r>
      <w:r w:rsidR="002644ED" w:rsidRPr="00D91EA7">
        <w:rPr>
          <w:color w:val="auto"/>
        </w:rPr>
        <w:t xml:space="preserve"> </w:t>
      </w:r>
      <w:r w:rsidRPr="00D91EA7">
        <w:rPr>
          <w:color w:val="auto"/>
        </w:rPr>
        <w:t>EXTERIOR</w:t>
      </w:r>
      <w:bookmarkEnd w:id="90"/>
      <w:bookmarkEnd w:id="91"/>
      <w:bookmarkEnd w:id="92"/>
      <w:bookmarkEnd w:id="93"/>
      <w:bookmarkEnd w:id="94"/>
      <w:bookmarkEnd w:id="95"/>
      <w:bookmarkEnd w:id="96"/>
      <w:bookmarkEnd w:id="97"/>
      <w:bookmarkEnd w:id="98"/>
      <w:bookmarkEnd w:id="99"/>
    </w:p>
    <w:p w14:paraId="357ED708" w14:textId="3736E7BD" w:rsidR="0068301A" w:rsidRPr="00D91EA7" w:rsidRDefault="2531B013" w:rsidP="006876CA">
      <w:pPr>
        <w:spacing w:line="276" w:lineRule="auto"/>
        <w:jc w:val="both"/>
        <w:rPr>
          <w:rFonts w:cs="Arial"/>
          <w:color w:val="auto"/>
          <w:szCs w:val="20"/>
          <w:lang w:eastAsia="es-ES"/>
        </w:rPr>
      </w:pPr>
      <w:r w:rsidRPr="00D91EA7">
        <w:rPr>
          <w:rFonts w:cs="Arial"/>
          <w:color w:val="auto"/>
          <w:szCs w:val="20"/>
          <w:lang w:eastAsia="es-ES"/>
        </w:rPr>
        <w:t>Los documentos públicos expedidos en el exterior, por un país signatario de la Convención de La Haya de 1961, sobre la abolición del requisito de legalización, deben apostillarse; en cambio, los documentos públicos expedidos en el exterior, por un país signatario de la Convención de Viena de 1963, deben legalizarse. Los documentos privados otorgados en el extranjero no requieren apostill</w:t>
      </w:r>
      <w:r w:rsidR="00F14A63" w:rsidRPr="00D91EA7">
        <w:rPr>
          <w:rFonts w:cs="Arial"/>
          <w:color w:val="auto"/>
          <w:szCs w:val="20"/>
          <w:lang w:eastAsia="es-ES"/>
        </w:rPr>
        <w:t>a</w:t>
      </w:r>
      <w:r w:rsidRPr="00D91EA7">
        <w:rPr>
          <w:rFonts w:cs="Arial"/>
          <w:color w:val="auto"/>
          <w:szCs w:val="20"/>
          <w:lang w:eastAsia="es-ES"/>
        </w:rPr>
        <w:t xml:space="preserve"> ni legalización, salvo los que con posterioridad sean intervenidos por un funcionario público, en cuyo caso requieren apostille o legalización, en la forma indicada antes.</w:t>
      </w:r>
    </w:p>
    <w:p w14:paraId="09DD6193" w14:textId="2D88F8F3" w:rsidR="001D2634" w:rsidRPr="00D91EA7" w:rsidRDefault="001D2634" w:rsidP="006876CA">
      <w:pPr>
        <w:spacing w:line="276" w:lineRule="auto"/>
        <w:jc w:val="both"/>
        <w:rPr>
          <w:rFonts w:eastAsia="Arial" w:cs="Arial"/>
          <w:color w:val="auto"/>
          <w:szCs w:val="20"/>
        </w:rPr>
      </w:pPr>
      <w:r w:rsidRPr="00D91EA7">
        <w:rPr>
          <w:rFonts w:eastAsiaTheme="minorEastAsia" w:cs="Arial"/>
          <w:color w:val="auto"/>
          <w:szCs w:val="20"/>
          <w:lang w:eastAsia="es-ES"/>
        </w:rPr>
        <w:t>Para el trámite de Apostilla o Legalización de documentos públicos otorgados en el exterior y la acreditación de la formación académica obtenida en el exterior, las Entidades aplicarán los parámetros establecidos en las normas que regulen la materia</w:t>
      </w:r>
      <w:r w:rsidRPr="00D91EA7">
        <w:rPr>
          <w:rFonts w:eastAsia="Arial" w:cs="Arial"/>
          <w:color w:val="auto"/>
          <w:szCs w:val="20"/>
        </w:rPr>
        <w:t xml:space="preserve">, en especial la Resolución 1959 de 2020 del Ministerio de Relaciones Exteriores, o la norma que la modifique, sustituya o </w:t>
      </w:r>
      <w:r w:rsidRPr="00D91EA7">
        <w:rPr>
          <w:rFonts w:eastAsiaTheme="minorEastAsia" w:cs="Arial"/>
          <w:color w:val="auto"/>
          <w:szCs w:val="20"/>
          <w:lang w:eastAsia="es-ES"/>
        </w:rPr>
        <w:t>complemente.</w:t>
      </w:r>
    </w:p>
    <w:p w14:paraId="669DC1D9" w14:textId="7DFF189D" w:rsidR="001A6833" w:rsidRPr="00D91EA7" w:rsidRDefault="001A6833" w:rsidP="005641B3">
      <w:pPr>
        <w:pStyle w:val="Capitulo1"/>
        <w:numPr>
          <w:ilvl w:val="1"/>
          <w:numId w:val="55"/>
        </w:numPr>
        <w:tabs>
          <w:tab w:val="left" w:pos="567"/>
          <w:tab w:val="left" w:pos="709"/>
          <w:tab w:val="left" w:pos="993"/>
        </w:tabs>
        <w:ind w:left="0" w:firstLine="0"/>
        <w:rPr>
          <w:color w:val="auto"/>
        </w:rPr>
      </w:pPr>
      <w:bookmarkStart w:id="101" w:name="_Toc424219444"/>
      <w:bookmarkStart w:id="102" w:name="_Toc504124496"/>
      <w:bookmarkStart w:id="103" w:name="_Toc508648250"/>
      <w:bookmarkStart w:id="104" w:name="_Toc508984034"/>
      <w:bookmarkStart w:id="105" w:name="_Toc509843864"/>
      <w:bookmarkStart w:id="106" w:name="_Toc511924772"/>
      <w:bookmarkStart w:id="107" w:name="_Toc518641649"/>
      <w:bookmarkStart w:id="108" w:name="_Toc32147309"/>
      <w:bookmarkStart w:id="109" w:name="_Toc173259244"/>
      <w:bookmarkEnd w:id="100"/>
      <w:r w:rsidRPr="00D91EA7">
        <w:rPr>
          <w:color w:val="auto"/>
        </w:rPr>
        <w:t>GLOSARIO</w:t>
      </w:r>
      <w:bookmarkEnd w:id="101"/>
      <w:bookmarkEnd w:id="102"/>
      <w:bookmarkEnd w:id="103"/>
      <w:bookmarkEnd w:id="104"/>
      <w:bookmarkEnd w:id="105"/>
      <w:bookmarkEnd w:id="106"/>
      <w:bookmarkEnd w:id="107"/>
      <w:bookmarkEnd w:id="108"/>
      <w:bookmarkEnd w:id="109"/>
    </w:p>
    <w:p w14:paraId="1DDB11ED" w14:textId="384B12FA" w:rsidR="00CC189B" w:rsidRPr="00D91EA7" w:rsidRDefault="004E21FC" w:rsidP="00F86448">
      <w:pPr>
        <w:spacing w:line="276" w:lineRule="auto"/>
        <w:jc w:val="both"/>
        <w:rPr>
          <w:rFonts w:eastAsia="Arial" w:cs="Arial"/>
          <w:color w:val="auto"/>
          <w:szCs w:val="20"/>
          <w:lang w:eastAsia="es-ES"/>
        </w:rPr>
      </w:pPr>
      <w:r w:rsidRPr="00D91EA7">
        <w:rPr>
          <w:rFonts w:eastAsia="Arial" w:cs="Arial"/>
          <w:color w:val="auto"/>
          <w:szCs w:val="20"/>
          <w:lang w:val="es-ES"/>
        </w:rPr>
        <w:t>Para los fines de este pliego de condiciones, a menos que expresamente se estipule de otra manera, los términos deben entenderse de acuerdo con la definición contenida en el artículo 2.2.1.1.1.3.1 del Decreto 1082 de 2015, la Ley 1682 de 2013</w:t>
      </w:r>
      <w:r w:rsidR="003539E0" w:rsidRPr="00D91EA7">
        <w:rPr>
          <w:rFonts w:eastAsia="Arial" w:cs="Arial"/>
          <w:color w:val="auto"/>
          <w:szCs w:val="20"/>
          <w:lang w:val="es-ES"/>
        </w:rPr>
        <w:t>, o la norma que la modifique, sus</w:t>
      </w:r>
      <w:r w:rsidR="00993F70" w:rsidRPr="00D91EA7">
        <w:rPr>
          <w:rFonts w:eastAsia="Arial" w:cs="Arial"/>
          <w:color w:val="auto"/>
          <w:szCs w:val="20"/>
          <w:lang w:val="es-ES"/>
        </w:rPr>
        <w:t>tituya o complemente</w:t>
      </w:r>
      <w:r w:rsidR="00057B1F" w:rsidRPr="00D91EA7">
        <w:rPr>
          <w:rFonts w:eastAsia="Arial" w:cs="Arial"/>
          <w:color w:val="auto"/>
          <w:szCs w:val="20"/>
          <w:lang w:val="es-ES"/>
        </w:rPr>
        <w:t xml:space="preserve">, </w:t>
      </w:r>
      <w:r w:rsidRPr="00D91EA7">
        <w:rPr>
          <w:rFonts w:eastAsia="Arial" w:cs="Arial"/>
          <w:color w:val="auto"/>
          <w:szCs w:val="20"/>
          <w:lang w:val="es-ES"/>
        </w:rPr>
        <w:t xml:space="preserve">y el Anexo 3 - Glosario. Los términos no definidos deben </w:t>
      </w:r>
      <w:r w:rsidR="009C2AAE" w:rsidRPr="00D91EA7">
        <w:rPr>
          <w:rFonts w:cs="Arial"/>
          <w:color w:val="auto"/>
          <w:szCs w:val="20"/>
          <w:lang w:val="es-ES"/>
        </w:rPr>
        <w:t>comprenderse de conformidad con su significado natural y en el contexto del presente proceso de selección y el proyecto de infraestructura que se pretende adelantar.</w:t>
      </w:r>
      <w:r w:rsidR="002644ED" w:rsidRPr="00D91EA7">
        <w:rPr>
          <w:rFonts w:eastAsia="Arial" w:cs="Arial"/>
          <w:color w:val="auto"/>
          <w:szCs w:val="20"/>
          <w:lang w:eastAsia="es-ES"/>
        </w:rPr>
        <w:t xml:space="preserve"> </w:t>
      </w:r>
    </w:p>
    <w:p w14:paraId="42E8D960" w14:textId="576E483E" w:rsidR="004359B3" w:rsidRPr="00D91EA7" w:rsidRDefault="004359B3" w:rsidP="005641B3">
      <w:pPr>
        <w:pStyle w:val="Capitulo1"/>
        <w:numPr>
          <w:ilvl w:val="1"/>
          <w:numId w:val="55"/>
        </w:numPr>
        <w:tabs>
          <w:tab w:val="left" w:pos="993"/>
        </w:tabs>
        <w:ind w:left="0" w:firstLine="0"/>
        <w:rPr>
          <w:color w:val="auto"/>
        </w:rPr>
      </w:pPr>
      <w:bookmarkStart w:id="110" w:name="_Toc508648251"/>
      <w:bookmarkStart w:id="111" w:name="_Toc508984035"/>
      <w:bookmarkStart w:id="112" w:name="_Toc509843865"/>
      <w:bookmarkStart w:id="113" w:name="_Toc511924773"/>
      <w:bookmarkStart w:id="114" w:name="_Toc518641650"/>
      <w:bookmarkStart w:id="115" w:name="_Ref25305448"/>
      <w:bookmarkStart w:id="116" w:name="_Toc32147310"/>
      <w:bookmarkStart w:id="117" w:name="_Toc173259245"/>
      <w:r w:rsidRPr="00D91EA7">
        <w:rPr>
          <w:color w:val="auto"/>
        </w:rPr>
        <w:t>INFORMACIÓN</w:t>
      </w:r>
      <w:r w:rsidR="002644ED" w:rsidRPr="00D91EA7">
        <w:rPr>
          <w:color w:val="auto"/>
        </w:rPr>
        <w:t xml:space="preserve"> </w:t>
      </w:r>
      <w:r w:rsidRPr="00D91EA7">
        <w:rPr>
          <w:color w:val="auto"/>
        </w:rPr>
        <w:t>INEXACTA</w:t>
      </w:r>
      <w:bookmarkEnd w:id="110"/>
      <w:bookmarkEnd w:id="111"/>
      <w:bookmarkEnd w:id="112"/>
      <w:bookmarkEnd w:id="113"/>
      <w:bookmarkEnd w:id="114"/>
      <w:bookmarkEnd w:id="115"/>
      <w:bookmarkEnd w:id="116"/>
      <w:bookmarkEnd w:id="117"/>
    </w:p>
    <w:p w14:paraId="7F69971F" w14:textId="2D795C6E" w:rsidR="004E21FC" w:rsidRPr="00D91EA7" w:rsidRDefault="004E21FC" w:rsidP="004E21FC">
      <w:pPr>
        <w:jc w:val="both"/>
        <w:rPr>
          <w:rFonts w:eastAsia="Arial" w:cs="Arial"/>
          <w:color w:val="auto"/>
          <w:szCs w:val="20"/>
          <w:lang w:eastAsia="es-ES"/>
        </w:rPr>
      </w:pPr>
      <w:r w:rsidRPr="00D91EA7">
        <w:rPr>
          <w:rFonts w:cs="Arial"/>
          <w:color w:val="auto"/>
          <w:szCs w:val="20"/>
          <w:lang w:eastAsia="es-ES"/>
        </w:rPr>
        <w:t>La</w:t>
      </w:r>
      <w:r w:rsidRPr="00D91EA7">
        <w:rPr>
          <w:rFonts w:eastAsia="Arial" w:cs="Arial"/>
          <w:color w:val="auto"/>
          <w:szCs w:val="20"/>
          <w:lang w:eastAsia="es-ES"/>
        </w:rPr>
        <w:t xml:space="preserve"> </w:t>
      </w:r>
      <w:r w:rsidRPr="00D91EA7">
        <w:rPr>
          <w:rFonts w:cs="Arial"/>
          <w:color w:val="auto"/>
          <w:szCs w:val="20"/>
          <w:lang w:eastAsia="es-ES"/>
        </w:rPr>
        <w:t>entidad se</w:t>
      </w:r>
      <w:r w:rsidRPr="00D91EA7">
        <w:rPr>
          <w:rFonts w:eastAsia="Arial" w:cs="Arial"/>
          <w:color w:val="auto"/>
          <w:szCs w:val="20"/>
          <w:lang w:eastAsia="es-ES"/>
        </w:rPr>
        <w:t xml:space="preserve"> </w:t>
      </w:r>
      <w:r w:rsidRPr="00D91EA7">
        <w:rPr>
          <w:rFonts w:cs="Arial"/>
          <w:color w:val="auto"/>
          <w:szCs w:val="20"/>
          <w:lang w:eastAsia="es-ES"/>
        </w:rPr>
        <w:t>reserva</w:t>
      </w:r>
      <w:r w:rsidRPr="00D91EA7">
        <w:rPr>
          <w:rFonts w:eastAsia="Arial" w:cs="Arial"/>
          <w:color w:val="auto"/>
          <w:szCs w:val="20"/>
          <w:lang w:eastAsia="es-ES"/>
        </w:rPr>
        <w:t xml:space="preserve"> </w:t>
      </w:r>
      <w:r w:rsidRPr="00D91EA7">
        <w:rPr>
          <w:rFonts w:cs="Arial"/>
          <w:color w:val="auto"/>
          <w:szCs w:val="20"/>
          <w:lang w:eastAsia="es-ES"/>
        </w:rPr>
        <w:t>el</w:t>
      </w:r>
      <w:r w:rsidRPr="00D91EA7">
        <w:rPr>
          <w:rFonts w:eastAsia="Arial" w:cs="Arial"/>
          <w:color w:val="auto"/>
          <w:szCs w:val="20"/>
          <w:lang w:eastAsia="es-ES"/>
        </w:rPr>
        <w:t xml:space="preserve"> </w:t>
      </w:r>
      <w:r w:rsidRPr="00D91EA7">
        <w:rPr>
          <w:rFonts w:cs="Arial"/>
          <w:color w:val="auto"/>
          <w:szCs w:val="20"/>
          <w:lang w:eastAsia="es-ES"/>
        </w:rPr>
        <w:t>derecho</w:t>
      </w:r>
      <w:r w:rsidRPr="00D91EA7">
        <w:rPr>
          <w:rFonts w:eastAsia="Arial" w:cs="Arial"/>
          <w:color w:val="auto"/>
          <w:szCs w:val="20"/>
          <w:lang w:eastAsia="es-ES"/>
        </w:rPr>
        <w:t xml:space="preserve"> </w:t>
      </w:r>
      <w:r w:rsidRPr="00D91EA7">
        <w:rPr>
          <w:rFonts w:cs="Arial"/>
          <w:color w:val="auto"/>
          <w:szCs w:val="20"/>
          <w:lang w:eastAsia="es-ES"/>
        </w:rPr>
        <w:t>de</w:t>
      </w:r>
      <w:r w:rsidRPr="00D91EA7">
        <w:rPr>
          <w:rFonts w:eastAsia="Arial" w:cs="Arial"/>
          <w:color w:val="auto"/>
          <w:szCs w:val="20"/>
          <w:lang w:eastAsia="es-ES"/>
        </w:rPr>
        <w:t xml:space="preserve"> </w:t>
      </w:r>
      <w:r w:rsidRPr="00D91EA7">
        <w:rPr>
          <w:rFonts w:cs="Arial"/>
          <w:color w:val="auto"/>
          <w:szCs w:val="20"/>
          <w:lang w:eastAsia="es-ES"/>
        </w:rPr>
        <w:t>verificar</w:t>
      </w:r>
      <w:r w:rsidRPr="00D91EA7">
        <w:rPr>
          <w:rFonts w:eastAsia="Arial" w:cs="Arial"/>
          <w:color w:val="auto"/>
          <w:szCs w:val="20"/>
          <w:lang w:eastAsia="es-ES"/>
        </w:rPr>
        <w:t xml:space="preserve"> </w:t>
      </w:r>
      <w:r w:rsidRPr="00D91EA7">
        <w:rPr>
          <w:rFonts w:cs="Arial"/>
          <w:color w:val="auto"/>
          <w:szCs w:val="20"/>
          <w:lang w:eastAsia="es-ES"/>
        </w:rPr>
        <w:t>integralmente</w:t>
      </w:r>
      <w:r w:rsidRPr="00D91EA7">
        <w:rPr>
          <w:rFonts w:eastAsia="Arial" w:cs="Arial"/>
          <w:color w:val="auto"/>
          <w:szCs w:val="20"/>
          <w:lang w:eastAsia="es-ES"/>
        </w:rPr>
        <w:t xml:space="preserve"> </w:t>
      </w:r>
      <w:r w:rsidRPr="00D91EA7">
        <w:rPr>
          <w:rFonts w:cs="Arial"/>
          <w:color w:val="auto"/>
          <w:szCs w:val="20"/>
          <w:lang w:eastAsia="es-ES"/>
        </w:rPr>
        <w:t>la</w:t>
      </w:r>
      <w:r w:rsidRPr="00D91EA7">
        <w:rPr>
          <w:rFonts w:eastAsia="Arial" w:cs="Arial"/>
          <w:color w:val="auto"/>
          <w:szCs w:val="20"/>
          <w:lang w:eastAsia="es-ES"/>
        </w:rPr>
        <w:t xml:space="preserve"> </w:t>
      </w:r>
      <w:r w:rsidRPr="00D91EA7">
        <w:rPr>
          <w:rFonts w:cs="Arial"/>
          <w:color w:val="auto"/>
          <w:szCs w:val="20"/>
          <w:lang w:eastAsia="es-ES"/>
        </w:rPr>
        <w:t>información</w:t>
      </w:r>
      <w:r w:rsidRPr="00D91EA7">
        <w:rPr>
          <w:rFonts w:eastAsia="Arial" w:cs="Arial"/>
          <w:color w:val="auto"/>
          <w:szCs w:val="20"/>
          <w:lang w:eastAsia="es-ES"/>
        </w:rPr>
        <w:t xml:space="preserve"> </w:t>
      </w:r>
      <w:r w:rsidRPr="00D91EA7">
        <w:rPr>
          <w:rFonts w:cs="Arial"/>
          <w:color w:val="auto"/>
          <w:szCs w:val="20"/>
          <w:lang w:eastAsia="es-ES"/>
        </w:rPr>
        <w:t>aportada</w:t>
      </w:r>
      <w:r w:rsidRPr="00D91EA7">
        <w:rPr>
          <w:rFonts w:eastAsia="Arial" w:cs="Arial"/>
          <w:color w:val="auto"/>
          <w:szCs w:val="20"/>
          <w:lang w:eastAsia="es-ES"/>
        </w:rPr>
        <w:t xml:space="preserve"> </w:t>
      </w:r>
      <w:r w:rsidRPr="00D91EA7">
        <w:rPr>
          <w:rFonts w:cs="Arial"/>
          <w:color w:val="auto"/>
          <w:szCs w:val="20"/>
          <w:lang w:eastAsia="es-ES"/>
        </w:rPr>
        <w:t>por</w:t>
      </w:r>
      <w:r w:rsidRPr="00D91EA7">
        <w:rPr>
          <w:rFonts w:eastAsia="Arial" w:cs="Arial"/>
          <w:color w:val="auto"/>
          <w:szCs w:val="20"/>
          <w:lang w:eastAsia="es-ES"/>
        </w:rPr>
        <w:t xml:space="preserve"> </w:t>
      </w:r>
      <w:r w:rsidRPr="00D91EA7">
        <w:rPr>
          <w:rFonts w:cs="Arial"/>
          <w:color w:val="auto"/>
          <w:szCs w:val="20"/>
          <w:lang w:eastAsia="es-ES"/>
        </w:rPr>
        <w:t>el</w:t>
      </w:r>
      <w:r w:rsidRPr="00D91EA7">
        <w:rPr>
          <w:rFonts w:eastAsia="Arial" w:cs="Arial"/>
          <w:color w:val="auto"/>
          <w:szCs w:val="20"/>
          <w:lang w:eastAsia="es-ES"/>
        </w:rPr>
        <w:t xml:space="preserve"> </w:t>
      </w:r>
      <w:r w:rsidRPr="00D91EA7">
        <w:rPr>
          <w:rFonts w:cs="Arial"/>
          <w:color w:val="auto"/>
          <w:szCs w:val="20"/>
          <w:lang w:eastAsia="es-ES"/>
        </w:rPr>
        <w:t>proponente. Para esto, puede acudir</w:t>
      </w:r>
      <w:r w:rsidRPr="00D91EA7">
        <w:rPr>
          <w:rFonts w:eastAsia="Arial" w:cs="Arial"/>
          <w:color w:val="auto"/>
          <w:szCs w:val="20"/>
          <w:lang w:eastAsia="es-ES"/>
        </w:rPr>
        <w:t xml:space="preserve"> </w:t>
      </w:r>
      <w:r w:rsidRPr="00D91EA7">
        <w:rPr>
          <w:rFonts w:cs="Arial"/>
          <w:color w:val="auto"/>
          <w:szCs w:val="20"/>
          <w:lang w:eastAsia="es-ES"/>
        </w:rPr>
        <w:t>a</w:t>
      </w:r>
      <w:r w:rsidRPr="00D91EA7">
        <w:rPr>
          <w:rFonts w:eastAsia="Arial" w:cs="Arial"/>
          <w:color w:val="auto"/>
          <w:szCs w:val="20"/>
          <w:lang w:eastAsia="es-ES"/>
        </w:rPr>
        <w:t xml:space="preserve"> </w:t>
      </w:r>
      <w:r w:rsidRPr="00D91EA7">
        <w:rPr>
          <w:rFonts w:cs="Arial"/>
          <w:color w:val="auto"/>
          <w:szCs w:val="20"/>
          <w:lang w:eastAsia="es-ES"/>
        </w:rPr>
        <w:t>las</w:t>
      </w:r>
      <w:r w:rsidRPr="00D91EA7">
        <w:rPr>
          <w:rFonts w:eastAsia="Arial" w:cs="Arial"/>
          <w:color w:val="auto"/>
          <w:szCs w:val="20"/>
          <w:lang w:eastAsia="es-ES"/>
        </w:rPr>
        <w:t xml:space="preserve"> </w:t>
      </w:r>
      <w:r w:rsidRPr="00D91EA7">
        <w:rPr>
          <w:rFonts w:cs="Arial"/>
          <w:color w:val="auto"/>
          <w:szCs w:val="20"/>
          <w:lang w:eastAsia="es-ES"/>
        </w:rPr>
        <w:t>autoridades,</w:t>
      </w:r>
      <w:r w:rsidRPr="00D91EA7">
        <w:rPr>
          <w:rFonts w:eastAsia="Arial" w:cs="Arial"/>
          <w:color w:val="auto"/>
          <w:szCs w:val="20"/>
          <w:lang w:eastAsia="es-ES"/>
        </w:rPr>
        <w:t xml:space="preserve"> </w:t>
      </w:r>
      <w:r w:rsidRPr="00D91EA7">
        <w:rPr>
          <w:rFonts w:cs="Arial"/>
          <w:color w:val="auto"/>
          <w:szCs w:val="20"/>
          <w:lang w:eastAsia="es-ES"/>
        </w:rPr>
        <w:t>personas,</w:t>
      </w:r>
      <w:r w:rsidRPr="00D91EA7">
        <w:rPr>
          <w:rFonts w:eastAsia="Arial" w:cs="Arial"/>
          <w:color w:val="auto"/>
          <w:szCs w:val="20"/>
          <w:lang w:eastAsia="es-ES"/>
        </w:rPr>
        <w:t xml:space="preserve"> </w:t>
      </w:r>
      <w:r w:rsidRPr="00D91EA7">
        <w:rPr>
          <w:rFonts w:cs="Arial"/>
          <w:color w:val="auto"/>
          <w:szCs w:val="20"/>
          <w:lang w:eastAsia="es-ES"/>
        </w:rPr>
        <w:t>empresas</w:t>
      </w:r>
      <w:r w:rsidRPr="00D91EA7">
        <w:rPr>
          <w:rFonts w:eastAsia="Arial" w:cs="Arial"/>
          <w:color w:val="auto"/>
          <w:szCs w:val="20"/>
          <w:lang w:eastAsia="es-ES"/>
        </w:rPr>
        <w:t xml:space="preserve"> </w:t>
      </w:r>
      <w:r w:rsidRPr="00D91EA7">
        <w:rPr>
          <w:rFonts w:cs="Arial"/>
          <w:color w:val="auto"/>
          <w:szCs w:val="20"/>
          <w:lang w:eastAsia="es-ES"/>
        </w:rPr>
        <w:t>o</w:t>
      </w:r>
      <w:r w:rsidRPr="00D91EA7">
        <w:rPr>
          <w:rFonts w:eastAsia="Arial" w:cs="Arial"/>
          <w:color w:val="auto"/>
          <w:szCs w:val="20"/>
          <w:lang w:eastAsia="es-ES"/>
        </w:rPr>
        <w:t xml:space="preserve"> </w:t>
      </w:r>
      <w:r w:rsidRPr="00D91EA7">
        <w:rPr>
          <w:rFonts w:cs="Arial"/>
          <w:color w:val="auto"/>
          <w:szCs w:val="20"/>
          <w:lang w:eastAsia="es-ES"/>
        </w:rPr>
        <w:t>entidades</w:t>
      </w:r>
      <w:r w:rsidRPr="00D91EA7">
        <w:rPr>
          <w:rFonts w:eastAsia="Arial" w:cs="Arial"/>
          <w:color w:val="auto"/>
          <w:szCs w:val="20"/>
          <w:lang w:eastAsia="es-ES"/>
        </w:rPr>
        <w:t xml:space="preserve">   </w:t>
      </w:r>
      <w:r w:rsidRPr="00D91EA7">
        <w:rPr>
          <w:rFonts w:cs="Arial"/>
          <w:color w:val="auto"/>
          <w:szCs w:val="20"/>
          <w:lang w:eastAsia="es-ES"/>
        </w:rPr>
        <w:t>respectivas</w:t>
      </w:r>
      <w:r w:rsidRPr="00D91EA7">
        <w:rPr>
          <w:rFonts w:eastAsia="Arial" w:cs="Arial"/>
          <w:color w:val="auto"/>
          <w:szCs w:val="20"/>
          <w:lang w:eastAsia="es-ES"/>
        </w:rPr>
        <w:t xml:space="preserve">. </w:t>
      </w:r>
    </w:p>
    <w:p w14:paraId="10D78723" w14:textId="77777777" w:rsidR="004E21FC" w:rsidRPr="00D91EA7" w:rsidRDefault="004E21FC" w:rsidP="004E21FC">
      <w:pPr>
        <w:spacing w:line="276" w:lineRule="auto"/>
        <w:jc w:val="both"/>
        <w:rPr>
          <w:rFonts w:cs="Arial"/>
          <w:color w:val="auto"/>
          <w:szCs w:val="20"/>
          <w:lang w:eastAsia="es-ES"/>
        </w:rPr>
      </w:pPr>
      <w:r w:rsidRPr="00D91EA7">
        <w:rPr>
          <w:rFonts w:cs="Arial"/>
          <w:color w:val="auto"/>
          <w:szCs w:val="20"/>
          <w:lang w:eastAsia="es-ES"/>
        </w:rPr>
        <w:t xml:space="preserve">Cuando exista inconsistencia entre la información suministrada por el proponente y la verificada por la entidad, la información que pretende demostrar el proponente se tendrá por no acreditada. </w:t>
      </w:r>
    </w:p>
    <w:p w14:paraId="7A633D0A" w14:textId="06C6F39E" w:rsidR="0C2595ED" w:rsidRPr="00D91EA7" w:rsidRDefault="004E21FC" w:rsidP="0004730E">
      <w:pPr>
        <w:spacing w:line="276" w:lineRule="auto"/>
        <w:jc w:val="both"/>
        <w:rPr>
          <w:rFonts w:cs="Arial"/>
          <w:color w:val="auto"/>
          <w:szCs w:val="20"/>
          <w:lang w:eastAsia="es-ES"/>
        </w:rPr>
      </w:pPr>
      <w:r w:rsidRPr="00D91EA7">
        <w:rPr>
          <w:rFonts w:cs="Arial"/>
          <w:color w:val="auto"/>
          <w:szCs w:val="20"/>
          <w:lang w:eastAsia="es-ES"/>
        </w:rPr>
        <w:t>La entidad compulsará copias a las autoridades competentes en aquellos eventos en los cuales la información aportada tenga inconsistencias sobre las cuales pueda existir una posible falsedad, sin que el proponente haya demostrado lo contrario, y rechazará la oferta.</w:t>
      </w:r>
    </w:p>
    <w:p w14:paraId="56C2EDBD" w14:textId="440CBAA5" w:rsidR="004359B3" w:rsidRPr="00D91EA7" w:rsidRDefault="004359B3" w:rsidP="005641B3">
      <w:pPr>
        <w:pStyle w:val="Capitulo1"/>
        <w:numPr>
          <w:ilvl w:val="1"/>
          <w:numId w:val="55"/>
        </w:numPr>
        <w:tabs>
          <w:tab w:val="left" w:pos="993"/>
        </w:tabs>
        <w:ind w:left="0" w:firstLine="0"/>
        <w:rPr>
          <w:color w:val="auto"/>
        </w:rPr>
      </w:pPr>
      <w:bookmarkStart w:id="118" w:name="_Toc424219466"/>
      <w:bookmarkStart w:id="119" w:name="_Toc504124509"/>
      <w:bookmarkStart w:id="120" w:name="_Toc508648252"/>
      <w:bookmarkStart w:id="121" w:name="_Toc508984036"/>
      <w:bookmarkStart w:id="122" w:name="_Toc509843866"/>
      <w:bookmarkStart w:id="123" w:name="_Toc511924774"/>
      <w:bookmarkStart w:id="124" w:name="_Toc518641651"/>
      <w:bookmarkStart w:id="125" w:name="_Toc32147311"/>
      <w:bookmarkStart w:id="126" w:name="_Toc173259246"/>
      <w:r w:rsidRPr="00D91EA7">
        <w:rPr>
          <w:color w:val="auto"/>
        </w:rPr>
        <w:t>INFORMACIÓN</w:t>
      </w:r>
      <w:r w:rsidR="002644ED" w:rsidRPr="00D91EA7">
        <w:rPr>
          <w:color w:val="auto"/>
        </w:rPr>
        <w:t xml:space="preserve"> </w:t>
      </w:r>
      <w:r w:rsidRPr="00D91EA7">
        <w:rPr>
          <w:color w:val="auto"/>
        </w:rPr>
        <w:t>RESERVADA</w:t>
      </w:r>
      <w:bookmarkEnd w:id="118"/>
      <w:bookmarkEnd w:id="119"/>
      <w:bookmarkEnd w:id="120"/>
      <w:bookmarkEnd w:id="121"/>
      <w:bookmarkEnd w:id="122"/>
      <w:bookmarkEnd w:id="123"/>
      <w:bookmarkEnd w:id="124"/>
      <w:bookmarkEnd w:id="125"/>
      <w:bookmarkEnd w:id="126"/>
    </w:p>
    <w:p w14:paraId="2AE4FE30" w14:textId="1A323201" w:rsidR="004E21FC" w:rsidRPr="00D91EA7" w:rsidRDefault="002D222B" w:rsidP="004E21FC">
      <w:pPr>
        <w:pStyle w:val="InviasNormal"/>
        <w:spacing w:line="276" w:lineRule="auto"/>
        <w:rPr>
          <w:rFonts w:ascii="Arial" w:eastAsia="Arial" w:hAnsi="Arial" w:cs="Arial"/>
          <w:color w:val="auto"/>
          <w:sz w:val="20"/>
          <w:szCs w:val="20"/>
          <w:lang w:val="es-CO"/>
        </w:rPr>
      </w:pPr>
      <w:r w:rsidRPr="00D91EA7">
        <w:rPr>
          <w:rFonts w:ascii="Arial" w:eastAsia="Arial" w:hAnsi="Arial" w:cs="Arial"/>
          <w:color w:val="auto"/>
          <w:sz w:val="20"/>
          <w:szCs w:val="20"/>
          <w:lang w:val="es-CO"/>
        </w:rPr>
        <w:t>Si</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dentro</w:t>
      </w:r>
      <w:r w:rsidR="002644ED" w:rsidRPr="00D91EA7">
        <w:rPr>
          <w:rFonts w:ascii="Arial" w:eastAsia="Arial" w:hAnsi="Arial" w:cs="Arial"/>
          <w:color w:val="auto"/>
          <w:sz w:val="20"/>
          <w:szCs w:val="20"/>
          <w:lang w:val="es-CO"/>
        </w:rPr>
        <w:t xml:space="preserve"> </w:t>
      </w:r>
      <w:r w:rsidR="00090D92" w:rsidRPr="00D91EA7">
        <w:rPr>
          <w:rFonts w:ascii="Arial" w:eastAsia="Arial" w:hAnsi="Arial" w:cs="Arial"/>
          <w:color w:val="auto"/>
          <w:sz w:val="20"/>
          <w:szCs w:val="20"/>
          <w:lang w:val="es-CO"/>
        </w:rPr>
        <w:t xml:space="preserve">de la propuesta </w:t>
      </w:r>
      <w:r w:rsidR="004E21FC" w:rsidRPr="00D91EA7">
        <w:rPr>
          <w:rFonts w:ascii="Arial" w:eastAsia="Arial" w:hAnsi="Arial" w:cs="Arial"/>
          <w:color w:val="auto"/>
          <w:sz w:val="20"/>
          <w:szCs w:val="20"/>
          <w:lang w:val="es-CO"/>
        </w:rPr>
        <w:t xml:space="preserve">el proponente incluye información que conforme a la ley colombiana tiene el carácter de información reservada, este </w:t>
      </w:r>
      <w:r w:rsidR="00956EF8" w:rsidRPr="00D91EA7">
        <w:rPr>
          <w:rFonts w:ascii="Arial" w:eastAsia="Arial" w:hAnsi="Arial" w:cs="Arial"/>
          <w:color w:val="auto"/>
          <w:sz w:val="20"/>
          <w:szCs w:val="20"/>
          <w:lang w:val="es-CO"/>
        </w:rPr>
        <w:t xml:space="preserve">debe manifestar esta circunstancia con </w:t>
      </w:r>
      <w:r w:rsidR="004053DB" w:rsidRPr="00D91EA7">
        <w:rPr>
          <w:rFonts w:ascii="Arial" w:eastAsia="Arial" w:hAnsi="Arial" w:cs="Arial"/>
          <w:color w:val="auto"/>
          <w:sz w:val="20"/>
          <w:szCs w:val="20"/>
          <w:lang w:val="es-CO"/>
        </w:rPr>
        <w:t xml:space="preserve">absoluta </w:t>
      </w:r>
      <w:r w:rsidR="00956EF8" w:rsidRPr="00D91EA7">
        <w:rPr>
          <w:rFonts w:ascii="Arial" w:eastAsia="Arial" w:hAnsi="Arial" w:cs="Arial"/>
          <w:color w:val="auto"/>
          <w:sz w:val="20"/>
          <w:szCs w:val="20"/>
          <w:lang w:val="es-CO"/>
        </w:rPr>
        <w:t>claridad y precisión en el Formato 1 – Carta de Presentación de la Oferta</w:t>
      </w:r>
      <w:r w:rsidR="004E21FC" w:rsidRPr="00D91EA7">
        <w:rPr>
          <w:rFonts w:ascii="Arial" w:eastAsia="Arial" w:hAnsi="Arial" w:cs="Arial"/>
          <w:color w:val="auto"/>
          <w:sz w:val="20"/>
          <w:szCs w:val="20"/>
          <w:lang w:val="es-CO"/>
        </w:rPr>
        <w:t>, identificando el documento o información que considera goza de reserva, citando expresamente la disposición legal que lo ampara. Sin perjuicio de lo anterior y para evaluar las propuestas, la entidad se reserva el derecho de dar a conocer la mencionada información a sus funcionarios, empleados, contratistas, agentes o asesores.</w:t>
      </w:r>
    </w:p>
    <w:p w14:paraId="18476681" w14:textId="2C594C4C" w:rsidR="004359B3" w:rsidRPr="00D91EA7" w:rsidRDefault="004E21FC" w:rsidP="004E21FC">
      <w:pPr>
        <w:pStyle w:val="InviasNormal"/>
        <w:spacing w:line="276" w:lineRule="auto"/>
        <w:rPr>
          <w:rFonts w:ascii="Arial" w:eastAsia="Arial" w:hAnsi="Arial" w:cs="Arial"/>
          <w:color w:val="auto"/>
          <w:sz w:val="20"/>
          <w:szCs w:val="20"/>
          <w:lang w:val="es-CO"/>
        </w:rPr>
      </w:pPr>
      <w:r w:rsidRPr="00D91EA7">
        <w:rPr>
          <w:rFonts w:ascii="Arial" w:eastAsia="Arial" w:hAnsi="Arial" w:cs="Arial"/>
          <w:color w:val="auto"/>
          <w:sz w:val="20"/>
          <w:szCs w:val="20"/>
          <w:lang w:val="es-CO"/>
        </w:rPr>
        <w:t>En todo caso, la entidad, sus funcionarios, sus empleados, contratistas, agentes y asesores están obligados a mantener la reserva de la información que, por disposición legal, tenga dicha calidad y que haya sido identificada por el proponente</w:t>
      </w:r>
      <w:r w:rsidR="00180AA0">
        <w:rPr>
          <w:rFonts w:ascii="Arial" w:eastAsia="Arial" w:hAnsi="Arial" w:cs="Arial"/>
          <w:color w:val="auto"/>
          <w:sz w:val="20"/>
          <w:szCs w:val="20"/>
          <w:lang w:val="es-CO"/>
        </w:rPr>
        <w:t>.</w:t>
      </w:r>
    </w:p>
    <w:p w14:paraId="7602BFEB" w14:textId="0CDE0418" w:rsidR="00600F91" w:rsidRPr="00D91EA7" w:rsidRDefault="00600F91" w:rsidP="005641B3">
      <w:pPr>
        <w:pStyle w:val="Capitulo1"/>
        <w:numPr>
          <w:ilvl w:val="1"/>
          <w:numId w:val="55"/>
        </w:numPr>
        <w:tabs>
          <w:tab w:val="left" w:pos="993"/>
        </w:tabs>
        <w:ind w:left="0" w:firstLine="0"/>
        <w:rPr>
          <w:color w:val="auto"/>
        </w:rPr>
      </w:pPr>
      <w:bookmarkStart w:id="127" w:name="_Toc32147312"/>
      <w:bookmarkStart w:id="128" w:name="_Toc173259247"/>
      <w:bookmarkStart w:id="129" w:name="_Toc508648253"/>
      <w:bookmarkStart w:id="130" w:name="_Ref508650022"/>
      <w:bookmarkStart w:id="131" w:name="_Toc508984037"/>
      <w:bookmarkStart w:id="132" w:name="_Toc509843867"/>
      <w:bookmarkStart w:id="133" w:name="_Ref511922501"/>
      <w:bookmarkStart w:id="134" w:name="_Toc511924775"/>
      <w:bookmarkStart w:id="135" w:name="_Toc518641652"/>
      <w:bookmarkStart w:id="136" w:name="_Toc471839083"/>
      <w:bookmarkStart w:id="137" w:name="_Toc504124504"/>
      <w:r w:rsidRPr="00D91EA7">
        <w:rPr>
          <w:color w:val="auto"/>
        </w:rPr>
        <w:lastRenderedPageBreak/>
        <w:t>MONEDA</w:t>
      </w:r>
      <w:bookmarkEnd w:id="127"/>
      <w:bookmarkEnd w:id="128"/>
      <w:r w:rsidR="002644ED" w:rsidRPr="00D91EA7">
        <w:rPr>
          <w:color w:val="auto"/>
        </w:rPr>
        <w:t xml:space="preserve"> </w:t>
      </w:r>
      <w:bookmarkEnd w:id="129"/>
      <w:bookmarkEnd w:id="130"/>
      <w:bookmarkEnd w:id="131"/>
      <w:bookmarkEnd w:id="132"/>
      <w:bookmarkEnd w:id="133"/>
      <w:bookmarkEnd w:id="134"/>
      <w:bookmarkEnd w:id="135"/>
    </w:p>
    <w:p w14:paraId="6FCBA595" w14:textId="4ECBE5B4" w:rsidR="00B46AA5" w:rsidRPr="00D91EA7" w:rsidRDefault="00B46AA5" w:rsidP="005641B3">
      <w:pPr>
        <w:pStyle w:val="InviasNormal"/>
        <w:numPr>
          <w:ilvl w:val="0"/>
          <w:numId w:val="33"/>
        </w:numPr>
        <w:rPr>
          <w:rFonts w:ascii="Arial" w:eastAsia="Arial" w:hAnsi="Arial" w:cs="Arial"/>
          <w:b/>
          <w:color w:val="auto"/>
          <w:sz w:val="20"/>
          <w:szCs w:val="20"/>
          <w:lang w:val="es-CO"/>
        </w:rPr>
      </w:pPr>
      <w:r w:rsidRPr="00D91EA7">
        <w:rPr>
          <w:rFonts w:ascii="Arial" w:eastAsia="Arial" w:hAnsi="Arial" w:cs="Arial"/>
          <w:b/>
          <w:color w:val="auto"/>
          <w:sz w:val="20"/>
          <w:szCs w:val="20"/>
          <w:lang w:val="es-CO"/>
        </w:rPr>
        <w:t xml:space="preserve">Monedas Extranjeras </w:t>
      </w:r>
    </w:p>
    <w:p w14:paraId="090B9CE8" w14:textId="3E69479F" w:rsidR="004E21FC" w:rsidRPr="00D91EA7" w:rsidRDefault="004E21FC" w:rsidP="004E21FC">
      <w:pPr>
        <w:pStyle w:val="InviasNormal"/>
        <w:spacing w:line="276" w:lineRule="auto"/>
        <w:rPr>
          <w:rFonts w:ascii="Arial" w:eastAsia="Arial" w:hAnsi="Arial" w:cs="Arial"/>
          <w:color w:val="auto"/>
          <w:sz w:val="20"/>
          <w:szCs w:val="20"/>
        </w:rPr>
      </w:pPr>
      <w:r w:rsidRPr="00D91EA7">
        <w:rPr>
          <w:rFonts w:ascii="Arial" w:eastAsia="Arial" w:hAnsi="Arial" w:cs="Arial"/>
          <w:color w:val="auto"/>
          <w:sz w:val="20"/>
          <w:szCs w:val="20"/>
          <w:lang w:val="es-CO"/>
        </w:rPr>
        <w:t>Los valores de los documentos aportados en la propuesta</w:t>
      </w:r>
      <w:r w:rsidRPr="00D91EA7">
        <w:rPr>
          <w:rFonts w:ascii="Arial" w:eastAsia="Arial" w:hAnsi="Arial" w:cs="Arial"/>
          <w:color w:val="auto"/>
          <w:sz w:val="20"/>
          <w:szCs w:val="20"/>
        </w:rPr>
        <w:t xml:space="preserve"> debe</w:t>
      </w:r>
      <w:r w:rsidRPr="00D91EA7">
        <w:rPr>
          <w:rFonts w:ascii="Arial" w:eastAsia="Arial" w:hAnsi="Arial" w:cs="Arial"/>
          <w:color w:val="auto"/>
          <w:sz w:val="20"/>
          <w:szCs w:val="20"/>
          <w:lang w:val="es-CO"/>
        </w:rPr>
        <w:t>n</w:t>
      </w:r>
      <w:r w:rsidRPr="00D91EA7">
        <w:rPr>
          <w:rFonts w:ascii="Arial" w:eastAsia="Arial" w:hAnsi="Arial" w:cs="Arial"/>
          <w:color w:val="auto"/>
          <w:sz w:val="20"/>
          <w:szCs w:val="20"/>
        </w:rPr>
        <w:t xml:space="preserve"> presenta</w:t>
      </w:r>
      <w:r w:rsidRPr="00D91EA7">
        <w:rPr>
          <w:rFonts w:ascii="Arial" w:eastAsia="Arial" w:hAnsi="Arial" w:cs="Arial"/>
          <w:color w:val="auto"/>
          <w:sz w:val="20"/>
          <w:szCs w:val="20"/>
          <w:lang w:val="es-CO"/>
        </w:rPr>
        <w:t xml:space="preserve">rse </w:t>
      </w:r>
      <w:r w:rsidRPr="00D91EA7">
        <w:rPr>
          <w:rFonts w:ascii="Arial" w:eastAsia="Arial" w:hAnsi="Arial" w:cs="Arial"/>
          <w:color w:val="auto"/>
          <w:sz w:val="20"/>
          <w:szCs w:val="20"/>
        </w:rPr>
        <w:t xml:space="preserve">en </w:t>
      </w:r>
      <w:r w:rsidR="00E764BB" w:rsidRPr="00D91EA7">
        <w:rPr>
          <w:rFonts w:ascii="Arial" w:eastAsia="Arial" w:hAnsi="Arial" w:cs="Arial"/>
          <w:color w:val="auto"/>
          <w:sz w:val="20"/>
          <w:szCs w:val="20"/>
          <w:lang w:val="es-CO"/>
        </w:rPr>
        <w:t>p</w:t>
      </w:r>
      <w:r w:rsidRPr="00D91EA7">
        <w:rPr>
          <w:rFonts w:ascii="Arial" w:eastAsia="Arial" w:hAnsi="Arial" w:cs="Arial"/>
          <w:color w:val="auto"/>
          <w:sz w:val="20"/>
          <w:szCs w:val="20"/>
          <w:lang w:val="es-CO"/>
        </w:rPr>
        <w:t xml:space="preserve">esos </w:t>
      </w:r>
      <w:r w:rsidR="00E764BB" w:rsidRPr="00D91EA7">
        <w:rPr>
          <w:rFonts w:ascii="Arial" w:eastAsia="Arial" w:hAnsi="Arial" w:cs="Arial"/>
          <w:color w:val="auto"/>
          <w:sz w:val="20"/>
          <w:szCs w:val="20"/>
          <w:lang w:val="es-CO"/>
        </w:rPr>
        <w:t>c</w:t>
      </w:r>
      <w:r w:rsidRPr="00D91EA7">
        <w:rPr>
          <w:rFonts w:ascii="Arial" w:eastAsia="Arial" w:hAnsi="Arial" w:cs="Arial"/>
          <w:color w:val="auto"/>
          <w:sz w:val="20"/>
          <w:szCs w:val="20"/>
          <w:lang w:val="es-CO"/>
        </w:rPr>
        <w:t>olombianos. Cuando</w:t>
      </w:r>
      <w:r w:rsidRPr="00D91EA7">
        <w:rPr>
          <w:rFonts w:ascii="Arial" w:eastAsia="Arial" w:hAnsi="Arial" w:cs="Arial"/>
          <w:color w:val="auto"/>
          <w:sz w:val="20"/>
          <w:szCs w:val="20"/>
        </w:rPr>
        <w:t xml:space="preserve"> </w:t>
      </w:r>
      <w:r w:rsidRPr="00D91EA7">
        <w:rPr>
          <w:rFonts w:ascii="Arial" w:eastAsia="Arial" w:hAnsi="Arial" w:cs="Arial"/>
          <w:color w:val="auto"/>
          <w:sz w:val="20"/>
          <w:szCs w:val="20"/>
          <w:lang w:val="es-CO"/>
        </w:rPr>
        <w:t>un</w:t>
      </w:r>
      <w:r w:rsidRPr="00D91EA7">
        <w:rPr>
          <w:rFonts w:ascii="Arial" w:eastAsia="Arial" w:hAnsi="Arial" w:cs="Arial"/>
          <w:color w:val="auto"/>
          <w:sz w:val="20"/>
          <w:szCs w:val="20"/>
        </w:rPr>
        <w:t xml:space="preserve"> valor </w:t>
      </w:r>
      <w:r w:rsidRPr="00D91EA7">
        <w:rPr>
          <w:rFonts w:ascii="Arial" w:eastAsia="Arial" w:hAnsi="Arial" w:cs="Arial"/>
          <w:color w:val="auto"/>
          <w:sz w:val="20"/>
          <w:szCs w:val="20"/>
          <w:lang w:val="es-CO"/>
        </w:rPr>
        <w:t>se</w:t>
      </w:r>
      <w:r w:rsidRPr="00D91EA7">
        <w:rPr>
          <w:rFonts w:ascii="Arial" w:eastAsia="Arial" w:hAnsi="Arial" w:cs="Arial"/>
          <w:color w:val="auto"/>
          <w:sz w:val="20"/>
          <w:szCs w:val="20"/>
        </w:rPr>
        <w:t xml:space="preserve"> expres</w:t>
      </w:r>
      <w:r w:rsidRPr="00D91EA7">
        <w:rPr>
          <w:rFonts w:ascii="Arial" w:eastAsia="Arial" w:hAnsi="Arial" w:cs="Arial"/>
          <w:color w:val="auto"/>
          <w:sz w:val="20"/>
          <w:szCs w:val="20"/>
          <w:lang w:val="es-CO"/>
        </w:rPr>
        <w:t>e</w:t>
      </w:r>
      <w:r w:rsidRPr="00D91EA7">
        <w:rPr>
          <w:rFonts w:ascii="Arial" w:eastAsia="Arial" w:hAnsi="Arial" w:cs="Arial"/>
          <w:color w:val="auto"/>
          <w:sz w:val="20"/>
          <w:szCs w:val="20"/>
        </w:rPr>
        <w:t xml:space="preserve"> en moneda extranjera debe convertirse </w:t>
      </w:r>
      <w:r w:rsidRPr="00D91EA7">
        <w:rPr>
          <w:rFonts w:ascii="Arial" w:eastAsia="Arial" w:hAnsi="Arial" w:cs="Arial"/>
          <w:color w:val="auto"/>
          <w:sz w:val="20"/>
          <w:szCs w:val="20"/>
          <w:lang w:val="es-CO"/>
        </w:rPr>
        <w:t xml:space="preserve">a </w:t>
      </w:r>
      <w:r w:rsidR="00E764BB" w:rsidRPr="00D91EA7">
        <w:rPr>
          <w:rFonts w:ascii="Arial" w:eastAsia="Arial" w:hAnsi="Arial" w:cs="Arial"/>
          <w:color w:val="auto"/>
          <w:sz w:val="20"/>
          <w:szCs w:val="20"/>
          <w:lang w:val="es-CO"/>
        </w:rPr>
        <w:t>p</w:t>
      </w:r>
      <w:r w:rsidRPr="00D91EA7">
        <w:rPr>
          <w:rFonts w:ascii="Arial" w:eastAsia="Arial" w:hAnsi="Arial" w:cs="Arial"/>
          <w:color w:val="auto"/>
          <w:sz w:val="20"/>
          <w:szCs w:val="20"/>
        </w:rPr>
        <w:t xml:space="preserve">esos </w:t>
      </w:r>
      <w:r w:rsidR="00E764BB" w:rsidRPr="00D91EA7">
        <w:rPr>
          <w:rFonts w:ascii="Arial" w:eastAsia="Arial" w:hAnsi="Arial" w:cs="Arial"/>
          <w:color w:val="auto"/>
          <w:sz w:val="20"/>
          <w:szCs w:val="20"/>
          <w:lang w:val="es-CO"/>
        </w:rPr>
        <w:t>c</w:t>
      </w:r>
      <w:proofErr w:type="spellStart"/>
      <w:r w:rsidRPr="00D91EA7">
        <w:rPr>
          <w:rFonts w:ascii="Arial" w:eastAsia="Arial" w:hAnsi="Arial" w:cs="Arial"/>
          <w:color w:val="auto"/>
          <w:sz w:val="20"/>
          <w:szCs w:val="20"/>
        </w:rPr>
        <w:t>olombianos</w:t>
      </w:r>
      <w:proofErr w:type="spellEnd"/>
      <w:r w:rsidRPr="00D91EA7">
        <w:rPr>
          <w:rFonts w:ascii="Arial" w:eastAsia="Arial" w:hAnsi="Arial" w:cs="Arial"/>
          <w:color w:val="auto"/>
          <w:sz w:val="20"/>
          <w:szCs w:val="20"/>
        </w:rPr>
        <w:t xml:space="preserve"> </w:t>
      </w:r>
      <w:r w:rsidRPr="00D91EA7">
        <w:rPr>
          <w:rFonts w:ascii="Arial" w:eastAsia="Arial" w:hAnsi="Arial" w:cs="Arial"/>
          <w:color w:val="auto"/>
          <w:sz w:val="20"/>
          <w:szCs w:val="20"/>
          <w:lang w:val="es-CO"/>
        </w:rPr>
        <w:t>teniendo en cuenta lo siguiente</w:t>
      </w:r>
      <w:r w:rsidRPr="00D91EA7">
        <w:rPr>
          <w:rFonts w:ascii="Arial" w:eastAsia="Arial" w:hAnsi="Arial" w:cs="Arial"/>
          <w:color w:val="auto"/>
          <w:sz w:val="20"/>
          <w:szCs w:val="20"/>
        </w:rPr>
        <w:t>:</w:t>
      </w:r>
    </w:p>
    <w:p w14:paraId="1D8F130D" w14:textId="22F4E039" w:rsidR="004E21FC" w:rsidRPr="00D91EA7" w:rsidRDefault="004E21FC" w:rsidP="005641B3">
      <w:pPr>
        <w:pStyle w:val="Prrafodelista"/>
        <w:numPr>
          <w:ilvl w:val="0"/>
          <w:numId w:val="34"/>
        </w:numPr>
        <w:ind w:left="360"/>
        <w:jc w:val="both"/>
        <w:rPr>
          <w:rFonts w:ascii="Arial" w:eastAsia="Arial,Calibri" w:hAnsi="Arial" w:cs="Arial"/>
          <w:sz w:val="20"/>
          <w:szCs w:val="20"/>
          <w:lang w:eastAsia="es-CO"/>
        </w:rPr>
      </w:pPr>
      <w:r w:rsidRPr="00D91EA7">
        <w:rPr>
          <w:rFonts w:ascii="Arial" w:eastAsia="Arial" w:hAnsi="Arial" w:cs="Arial"/>
          <w:sz w:val="20"/>
          <w:szCs w:val="20"/>
          <w:lang w:eastAsia="es-CO"/>
        </w:rPr>
        <w:t>Si</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los valores de un contrato están</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expresados</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originalmente</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en</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Dólares</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de</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los</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Estados</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Unidos</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de</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América,</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los</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valores</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se</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convertirán</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a</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Pesos</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Colombianos,</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 xml:space="preserve">utilizando el valor correspondiente al promedio </w:t>
      </w:r>
      <w:r w:rsidR="00335539" w:rsidRPr="00D91EA7">
        <w:rPr>
          <w:rFonts w:ascii="Arial" w:eastAsia="Arial" w:hAnsi="Arial" w:cs="Arial"/>
          <w:sz w:val="20"/>
          <w:szCs w:val="20"/>
          <w:lang w:eastAsia="es-CO"/>
        </w:rPr>
        <w:t>d</w:t>
      </w:r>
      <w:r w:rsidRPr="00D91EA7">
        <w:rPr>
          <w:rFonts w:ascii="Arial" w:eastAsia="Arial" w:hAnsi="Arial" w:cs="Arial"/>
          <w:sz w:val="20"/>
          <w:szCs w:val="20"/>
          <w:lang w:eastAsia="es-CO"/>
        </w:rPr>
        <w:t>e la TRM de la fecha de inicio del contrato y la TRM de la fecha de terminación del contrato. Para esto, el proponente deberá</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indicar</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la</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tasa</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representativa</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del</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mercado</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utilizada</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para</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la</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conversión de cada contrato en el Formato 3 – Experiencia</w:t>
      </w:r>
      <w:r w:rsidRPr="00D91EA7">
        <w:rPr>
          <w:rFonts w:ascii="Arial" w:eastAsia="Arial,Calibri" w:hAnsi="Arial" w:cs="Arial"/>
          <w:sz w:val="20"/>
          <w:szCs w:val="20"/>
          <w:lang w:eastAsia="es-CO"/>
        </w:rPr>
        <w:t xml:space="preserve">; la TRM utilizada será la </w:t>
      </w:r>
      <w:r w:rsidRPr="00D91EA7">
        <w:rPr>
          <w:rFonts w:ascii="Arial" w:eastAsia="Arial" w:hAnsi="Arial" w:cs="Arial"/>
          <w:sz w:val="20"/>
          <w:szCs w:val="20"/>
          <w:lang w:eastAsia="es-CO"/>
        </w:rPr>
        <w:t>certificada</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por</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 xml:space="preserve">la Superintendencia Financiera de Colombia. </w:t>
      </w:r>
    </w:p>
    <w:p w14:paraId="14DA97FE" w14:textId="10FE6B5B" w:rsidR="004E21FC" w:rsidRPr="00D91EA7" w:rsidRDefault="002C0532" w:rsidP="00A61F19">
      <w:pPr>
        <w:ind w:left="360"/>
        <w:jc w:val="both"/>
        <w:rPr>
          <w:rFonts w:eastAsia="Arial,Calibri" w:cs="Arial"/>
          <w:color w:val="auto"/>
          <w:szCs w:val="20"/>
          <w:lang w:eastAsia="es-CO"/>
        </w:rPr>
      </w:pPr>
      <w:r w:rsidRPr="00D91EA7">
        <w:rPr>
          <w:rFonts w:cs="Arial"/>
          <w:b/>
          <w:color w:val="auto"/>
          <w:szCs w:val="20"/>
          <w:lang w:val="es-MX"/>
        </w:rPr>
        <w:t>Nota</w:t>
      </w:r>
      <w:r w:rsidRPr="00D91EA7">
        <w:rPr>
          <w:rFonts w:cs="Arial"/>
          <w:color w:val="auto"/>
          <w:szCs w:val="20"/>
          <w:lang w:val="es-MX"/>
        </w:rPr>
        <w:t>: En el caso de los proyectos de concesión ejecutados fuera del territorio nacional, la fecha de terminación será la que corresponda a la etapa de construcción y no de operación.</w:t>
      </w:r>
    </w:p>
    <w:p w14:paraId="21059C94" w14:textId="7A23C360" w:rsidR="004E21FC" w:rsidRPr="00D91EA7" w:rsidRDefault="004E21FC" w:rsidP="005641B3">
      <w:pPr>
        <w:pStyle w:val="Prrafodelista"/>
        <w:numPr>
          <w:ilvl w:val="0"/>
          <w:numId w:val="34"/>
        </w:numPr>
        <w:ind w:left="360"/>
        <w:jc w:val="both"/>
        <w:rPr>
          <w:rFonts w:ascii="Arial" w:eastAsia="Arial,Calibri" w:hAnsi="Arial" w:cs="Arial"/>
          <w:sz w:val="20"/>
          <w:szCs w:val="20"/>
          <w:lang w:eastAsia="es-CO"/>
        </w:rPr>
      </w:pPr>
      <w:r w:rsidRPr="00D91EA7">
        <w:rPr>
          <w:rFonts w:ascii="Arial" w:eastAsia="Arial" w:hAnsi="Arial" w:cs="Arial"/>
          <w:sz w:val="20"/>
          <w:szCs w:val="20"/>
          <w:lang w:eastAsia="es-CO"/>
        </w:rPr>
        <w:t xml:space="preserve">Si los valores del contrato están expresados originalmente en una moneda diferente a Dólares de los Estados Unidos de América, estos deberán convertirse inicialmente a esta moneda, utilizando para ello el valor correspondiente al promedio </w:t>
      </w:r>
      <w:r w:rsidR="000F13F3" w:rsidRPr="00D91EA7">
        <w:rPr>
          <w:rFonts w:ascii="Arial" w:eastAsia="Arial" w:hAnsi="Arial" w:cs="Arial"/>
          <w:sz w:val="20"/>
          <w:szCs w:val="20"/>
          <w:lang w:eastAsia="es-CO"/>
        </w:rPr>
        <w:t xml:space="preserve">de </w:t>
      </w:r>
      <w:r w:rsidRPr="00D91EA7">
        <w:rPr>
          <w:rFonts w:ascii="Arial" w:eastAsia="Arial" w:hAnsi="Arial" w:cs="Arial"/>
          <w:sz w:val="20"/>
          <w:szCs w:val="20"/>
          <w:lang w:eastAsia="es-CO"/>
        </w:rPr>
        <w:t xml:space="preserve">la tasa de cambio de la fecha de inicio del contrato y la tasa de cambio de la fecha de terminación del contrato. Para tales efectos, se puede utilizar la información certificada por el Banco de la República. [Para el cálculo se recomienda acudir </w:t>
      </w:r>
      <w:r w:rsidR="00471570" w:rsidRPr="00D91EA7">
        <w:rPr>
          <w:rFonts w:ascii="Arial" w:eastAsia="Arial" w:hAnsi="Arial" w:cs="Arial"/>
          <w:sz w:val="20"/>
          <w:szCs w:val="20"/>
          <w:shd w:val="clear" w:color="auto" w:fill="D9D9D9" w:themeFill="background1" w:themeFillShade="D9"/>
          <w:lang w:eastAsia="es-CO"/>
        </w:rPr>
        <w:t xml:space="preserve">a la siguiente página web: </w:t>
      </w:r>
      <w:hyperlink r:id="rId11" w:history="1">
        <w:r w:rsidR="00471570" w:rsidRPr="00D91EA7">
          <w:rPr>
            <w:rStyle w:val="Hipervnculo"/>
            <w:rFonts w:ascii="Arial" w:eastAsia="Arial" w:hAnsi="Arial" w:cs="Arial"/>
            <w:sz w:val="20"/>
            <w:szCs w:val="20"/>
            <w:shd w:val="clear" w:color="auto" w:fill="D9D9D9" w:themeFill="background1" w:themeFillShade="D9"/>
            <w:lang w:eastAsia="es-CO"/>
          </w:rPr>
          <w:t>https://www.oanda.com/currency-converter/es/</w:t>
        </w:r>
      </w:hyperlink>
      <w:r w:rsidRPr="00D91EA7">
        <w:rPr>
          <w:rStyle w:val="Hipervnculo"/>
          <w:rFonts w:ascii="Arial" w:hAnsi="Arial" w:cs="Arial"/>
          <w:color w:val="auto"/>
          <w:sz w:val="20"/>
          <w:szCs w:val="20"/>
          <w:lang w:val="es-ES"/>
        </w:rPr>
        <w:t>]</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Hecho esto, se procederá en la forma señalada en el numeral anterior.</w:t>
      </w:r>
      <w:r w:rsidRPr="00D91EA7">
        <w:rPr>
          <w:rFonts w:ascii="Arial" w:eastAsia="Arial,Calibri" w:hAnsi="Arial" w:cs="Arial"/>
          <w:sz w:val="20"/>
          <w:szCs w:val="20"/>
          <w:lang w:eastAsia="es-CO"/>
        </w:rPr>
        <w:t xml:space="preserve"> </w:t>
      </w:r>
    </w:p>
    <w:p w14:paraId="6F54A12B" w14:textId="77777777" w:rsidR="004E21FC" w:rsidRPr="00D91EA7" w:rsidRDefault="004E21FC" w:rsidP="004E21FC">
      <w:pPr>
        <w:pStyle w:val="Prrafodelista"/>
        <w:rPr>
          <w:rFonts w:ascii="Arial" w:eastAsia="Arial,Calibri" w:hAnsi="Arial" w:cs="Arial"/>
          <w:sz w:val="20"/>
          <w:szCs w:val="20"/>
          <w:lang w:eastAsia="es-CO"/>
        </w:rPr>
      </w:pPr>
    </w:p>
    <w:p w14:paraId="1CB7F2CC" w14:textId="5E8818FD" w:rsidR="004E21FC" w:rsidRPr="00D91EA7" w:rsidRDefault="004E21FC" w:rsidP="005641B3">
      <w:pPr>
        <w:pStyle w:val="Prrafodelista"/>
        <w:numPr>
          <w:ilvl w:val="0"/>
          <w:numId w:val="34"/>
        </w:numPr>
        <w:ind w:left="360"/>
        <w:jc w:val="both"/>
        <w:rPr>
          <w:rFonts w:ascii="Arial" w:eastAsia="Arial" w:hAnsi="Arial" w:cs="Arial"/>
          <w:sz w:val="20"/>
          <w:szCs w:val="20"/>
          <w:lang w:eastAsia="es-CO"/>
        </w:rPr>
      </w:pPr>
      <w:r w:rsidRPr="00D91EA7">
        <w:rPr>
          <w:rFonts w:ascii="Arial" w:eastAsia="Arial" w:hAnsi="Arial" w:cs="Arial"/>
          <w:sz w:val="20"/>
          <w:szCs w:val="20"/>
          <w:lang w:eastAsia="es-CO"/>
        </w:rPr>
        <w:t xml:space="preserve">Si los valores de los estados financieros están expresados originalmente en Dólares de los Estados Unidos de América, el proponente y la entidad tendrán en cuenta la tasa representativa del mercado vigente certificada por la Superintendencia Financiera de Colombia de la fecha de </w:t>
      </w:r>
      <w:r w:rsidR="007F7886" w:rsidRPr="00D91EA7">
        <w:rPr>
          <w:rFonts w:ascii="Arial" w:eastAsia="Arial" w:hAnsi="Arial" w:cs="Arial"/>
          <w:sz w:val="20"/>
          <w:szCs w:val="20"/>
          <w:lang w:eastAsia="es-CO"/>
        </w:rPr>
        <w:t>corte</w:t>
      </w:r>
      <w:r w:rsidRPr="00D91EA7">
        <w:rPr>
          <w:rFonts w:ascii="Arial" w:eastAsia="Arial" w:hAnsi="Arial" w:cs="Arial"/>
          <w:sz w:val="20"/>
          <w:szCs w:val="20"/>
          <w:lang w:eastAsia="es-CO"/>
        </w:rPr>
        <w:t xml:space="preserve"> de los estados financieros.</w:t>
      </w:r>
    </w:p>
    <w:p w14:paraId="57EA3F78" w14:textId="77777777" w:rsidR="004E21FC" w:rsidRPr="00D91EA7" w:rsidRDefault="004E21FC" w:rsidP="004E21FC">
      <w:pPr>
        <w:pStyle w:val="Prrafodelista"/>
        <w:jc w:val="both"/>
        <w:rPr>
          <w:rFonts w:ascii="Arial" w:eastAsia="Arial" w:hAnsi="Arial" w:cs="Arial"/>
          <w:sz w:val="20"/>
          <w:szCs w:val="20"/>
          <w:lang w:eastAsia="es-CO"/>
        </w:rPr>
      </w:pPr>
    </w:p>
    <w:p w14:paraId="5091C3BF" w14:textId="7E8F648F" w:rsidR="004E21FC" w:rsidRPr="00D91EA7" w:rsidRDefault="004E21FC" w:rsidP="005641B3">
      <w:pPr>
        <w:pStyle w:val="Prrafodelista"/>
        <w:numPr>
          <w:ilvl w:val="0"/>
          <w:numId w:val="34"/>
        </w:numPr>
        <w:ind w:left="360"/>
        <w:jc w:val="both"/>
        <w:rPr>
          <w:rFonts w:ascii="Arial" w:eastAsia="Arial,Calibri" w:hAnsi="Arial" w:cs="Arial"/>
          <w:sz w:val="20"/>
          <w:szCs w:val="20"/>
          <w:lang w:eastAsia="es-CO"/>
        </w:rPr>
      </w:pPr>
      <w:r w:rsidRPr="00D91EA7">
        <w:rPr>
          <w:rFonts w:ascii="Arial" w:eastAsia="Arial" w:hAnsi="Arial" w:cs="Arial"/>
          <w:sz w:val="20"/>
          <w:szCs w:val="20"/>
          <w:lang w:eastAsia="es-CO"/>
        </w:rPr>
        <w:t>Si los valores de los estados financieros están expresados originalmente en una moneda diferente a Dólares de los Estados Unidos de América</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 xml:space="preserve">estos deben convertirse inicialmente a Dólares de los Estados Unidos de América utilizando para ello el valor correspondiente a la fecha de expedición de los estados financieros. </w:t>
      </w:r>
      <w:r w:rsidR="008C2B0E" w:rsidRPr="00D91EA7">
        <w:rPr>
          <w:rFonts w:ascii="Arial" w:eastAsia="Arial" w:hAnsi="Arial" w:cs="Arial"/>
          <w:sz w:val="20"/>
          <w:szCs w:val="20"/>
          <w:lang w:eastAsia="es-CO"/>
        </w:rPr>
        <w:t>[</w:t>
      </w:r>
      <w:r w:rsidRPr="00D91EA7">
        <w:rPr>
          <w:rFonts w:ascii="Arial" w:eastAsia="Arial" w:hAnsi="Arial" w:cs="Arial"/>
          <w:sz w:val="20"/>
          <w:szCs w:val="20"/>
          <w:lang w:eastAsia="es-CO"/>
        </w:rPr>
        <w:t>Para verificar la tasa de cambio entre la moneda</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 xml:space="preserve">y los Dólares de los Estados Unidos de América, </w:t>
      </w:r>
      <w:r w:rsidR="0053370C" w:rsidRPr="00D91EA7">
        <w:rPr>
          <w:rFonts w:ascii="Arial" w:eastAsia="Arial" w:hAnsi="Arial" w:cs="Arial"/>
          <w:sz w:val="20"/>
          <w:szCs w:val="20"/>
          <w:lang w:eastAsia="es-CO"/>
        </w:rPr>
        <w:t xml:space="preserve">se recomienda al proponente utilizar la página web </w:t>
      </w:r>
      <w:hyperlink r:id="rId12" w:history="1">
        <w:r w:rsidR="0053370C" w:rsidRPr="00D91EA7">
          <w:rPr>
            <w:rStyle w:val="Hipervnculo"/>
            <w:rFonts w:ascii="Arial" w:eastAsia="Arial" w:hAnsi="Arial" w:cs="Arial"/>
            <w:sz w:val="20"/>
            <w:szCs w:val="20"/>
            <w:lang w:eastAsia="es-CO"/>
          </w:rPr>
          <w:t>https://www.oanda.com/currency-converter/es/</w:t>
        </w:r>
      </w:hyperlink>
      <w:r w:rsidR="008C2B0E" w:rsidRPr="00D91EA7">
        <w:rPr>
          <w:rStyle w:val="Hipervnculo"/>
          <w:rFonts w:ascii="Arial" w:hAnsi="Arial" w:cs="Arial"/>
          <w:color w:val="auto"/>
          <w:sz w:val="20"/>
          <w:szCs w:val="20"/>
          <w:lang w:val="es-ES"/>
        </w:rPr>
        <w:t>]</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Hecho esto se procederá en la forma señalada en el numeral III.</w:t>
      </w:r>
    </w:p>
    <w:p w14:paraId="5EE08BAA" w14:textId="72195FA3" w:rsidR="00B46AA5" w:rsidRPr="00D91EA7" w:rsidRDefault="00B46AA5" w:rsidP="005641B3">
      <w:pPr>
        <w:pStyle w:val="InviasNormal"/>
        <w:numPr>
          <w:ilvl w:val="0"/>
          <w:numId w:val="33"/>
        </w:numPr>
        <w:rPr>
          <w:rFonts w:ascii="Arial" w:eastAsia="Arial" w:hAnsi="Arial" w:cs="Arial"/>
          <w:b/>
          <w:color w:val="auto"/>
          <w:sz w:val="20"/>
          <w:szCs w:val="20"/>
          <w:lang w:val="es-CO"/>
        </w:rPr>
      </w:pPr>
      <w:r w:rsidRPr="00D91EA7">
        <w:rPr>
          <w:rFonts w:ascii="Arial" w:eastAsia="Arial" w:hAnsi="Arial" w:cs="Arial"/>
          <w:b/>
          <w:color w:val="auto"/>
          <w:sz w:val="20"/>
          <w:szCs w:val="20"/>
          <w:lang w:val="es-CO"/>
        </w:rPr>
        <w:t>Conversión a Salarios Mínimos Mensuales Legales Vigentes (SMMLV):</w:t>
      </w:r>
    </w:p>
    <w:p w14:paraId="48FB9831" w14:textId="194A3F60" w:rsidR="00A34655" w:rsidRPr="00D91EA7" w:rsidRDefault="00B46AA5" w:rsidP="00A34655">
      <w:pPr>
        <w:pStyle w:val="InviasNormal"/>
        <w:spacing w:line="276" w:lineRule="auto"/>
        <w:rPr>
          <w:rFonts w:ascii="Arial" w:eastAsia="Arial" w:hAnsi="Arial" w:cs="Arial"/>
          <w:color w:val="auto"/>
          <w:sz w:val="20"/>
          <w:szCs w:val="20"/>
          <w:lang w:val="es-CO"/>
        </w:rPr>
      </w:pPr>
      <w:r w:rsidRPr="00D91EA7">
        <w:rPr>
          <w:rFonts w:ascii="Arial" w:eastAsia="Arial" w:hAnsi="Arial" w:cs="Arial"/>
          <w:color w:val="auto"/>
          <w:sz w:val="20"/>
          <w:szCs w:val="20"/>
          <w:lang w:val="es-CO"/>
        </w:rPr>
        <w:t>Cuando</w:t>
      </w:r>
      <w:r w:rsidR="00A34655" w:rsidRPr="00D91EA7">
        <w:rPr>
          <w:rFonts w:ascii="Arial" w:eastAsia="Arial" w:hAnsi="Arial" w:cs="Arial"/>
          <w:color w:val="auto"/>
          <w:sz w:val="20"/>
          <w:szCs w:val="20"/>
          <w:lang w:val="es-CO"/>
        </w:rPr>
        <w:t xml:space="preserve"> los Documentos del proceso señalen que un valor debe expresarse en Salarios Mínimos Mensuales Legales Vigentes (SMMLV) se seguirá el siguiente proceso: </w:t>
      </w:r>
    </w:p>
    <w:p w14:paraId="770A76AD" w14:textId="77777777" w:rsidR="00A34655" w:rsidRPr="00D91EA7" w:rsidRDefault="00A34655" w:rsidP="005641B3">
      <w:pPr>
        <w:pStyle w:val="InviasNormal"/>
        <w:numPr>
          <w:ilvl w:val="0"/>
          <w:numId w:val="35"/>
        </w:numPr>
        <w:spacing w:line="276" w:lineRule="auto"/>
        <w:rPr>
          <w:rFonts w:ascii="Arial" w:eastAsia="Arial" w:hAnsi="Arial" w:cs="Arial"/>
          <w:color w:val="auto"/>
          <w:sz w:val="20"/>
          <w:szCs w:val="20"/>
          <w:lang w:val="es-CO"/>
        </w:rPr>
      </w:pPr>
      <w:r w:rsidRPr="00D91EA7">
        <w:rPr>
          <w:rFonts w:ascii="Arial" w:eastAsia="Arial" w:hAnsi="Arial" w:cs="Arial"/>
          <w:color w:val="auto"/>
          <w:sz w:val="20"/>
          <w:szCs w:val="20"/>
          <w:lang w:val="es-CO"/>
        </w:rPr>
        <w:t xml:space="preserve">Los valores convertidos a Pesos Colombianos, aplicando el proceso descrito en el literal anterior, o cuya moneda de origen sea el peso colombiano, deben convertirse a SMMLV, para lo cual se emplearán los valores históricos de SMMLV señalados por el Banco de la </w:t>
      </w:r>
      <w:r w:rsidRPr="00D91EA7">
        <w:rPr>
          <w:rFonts w:ascii="Arial" w:eastAsia="Arial" w:hAnsi="Arial" w:cs="Arial"/>
          <w:color w:val="auto"/>
          <w:sz w:val="20"/>
          <w:szCs w:val="20"/>
          <w:lang w:val="es-CO"/>
        </w:rPr>
        <w:lastRenderedPageBreak/>
        <w:t>República (</w:t>
      </w:r>
      <w:hyperlink r:id="rId13" w:history="1">
        <w:r w:rsidRPr="00D91EA7">
          <w:rPr>
            <w:rStyle w:val="Hipervnculo"/>
            <w:rFonts w:ascii="Arial" w:eastAsia="Arial" w:hAnsi="Arial" w:cs="Arial"/>
            <w:color w:val="auto"/>
            <w:sz w:val="20"/>
            <w:szCs w:val="20"/>
            <w:lang w:val="es-CO"/>
          </w:rPr>
          <w:t>http://www.banrep.gov.co/es/mercado-laboral/salarios</w:t>
        </w:r>
      </w:hyperlink>
      <w:r w:rsidRPr="00D91EA7">
        <w:rPr>
          <w:rStyle w:val="Hipervnculo"/>
          <w:rFonts w:ascii="Arial" w:eastAsia="Arial" w:hAnsi="Arial" w:cs="Arial"/>
          <w:color w:val="auto"/>
          <w:sz w:val="20"/>
          <w:szCs w:val="20"/>
          <w:lang w:val="es-CO"/>
        </w:rPr>
        <w:t>)</w:t>
      </w:r>
      <w:r w:rsidRPr="00D91EA7">
        <w:rPr>
          <w:rStyle w:val="Hipervnculo"/>
          <w:rFonts w:ascii="Arial" w:eastAsia="Arial" w:hAnsi="Arial" w:cs="Arial"/>
          <w:color w:val="auto"/>
          <w:sz w:val="20"/>
          <w:szCs w:val="20"/>
        </w:rPr>
        <w:t>,</w:t>
      </w:r>
      <w:r w:rsidRPr="00D91EA7">
        <w:rPr>
          <w:rFonts w:ascii="Arial" w:eastAsia="Arial" w:hAnsi="Arial" w:cs="Arial"/>
          <w:color w:val="auto"/>
          <w:sz w:val="20"/>
          <w:szCs w:val="20"/>
          <w:lang w:val="es-CO"/>
        </w:rPr>
        <w:t xml:space="preserve"> del año correspondiente a la fecha de terminación del contrato.</w:t>
      </w:r>
    </w:p>
    <w:p w14:paraId="6777B3BF" w14:textId="77777777" w:rsidR="00A34655" w:rsidRPr="00D91EA7" w:rsidRDefault="00A34655" w:rsidP="005641B3">
      <w:pPr>
        <w:pStyle w:val="InviasNormal"/>
        <w:numPr>
          <w:ilvl w:val="0"/>
          <w:numId w:val="35"/>
        </w:numPr>
        <w:spacing w:line="276" w:lineRule="auto"/>
        <w:rPr>
          <w:rFonts w:ascii="Arial" w:eastAsia="Arial" w:hAnsi="Arial" w:cs="Arial"/>
          <w:color w:val="auto"/>
          <w:sz w:val="20"/>
          <w:szCs w:val="20"/>
          <w:lang w:val="es-CO"/>
        </w:rPr>
      </w:pPr>
      <w:r w:rsidRPr="00D91EA7">
        <w:rPr>
          <w:rFonts w:ascii="Arial" w:eastAsia="Arial" w:hAnsi="Arial" w:cs="Arial"/>
          <w:color w:val="auto"/>
          <w:sz w:val="20"/>
          <w:szCs w:val="20"/>
          <w:lang w:val="es-CO"/>
        </w:rPr>
        <w:t>Los valores convertidos a SMMLV, se deben ajustar a la unidad más próxima de la siguiente forma: hacia arriba para valores mayores o iguales a cero punto cinco (0.5) y hacia abajo para valores menores a cero punto cinco (0.5).</w:t>
      </w:r>
    </w:p>
    <w:p w14:paraId="76378B9D" w14:textId="77777777" w:rsidR="00A34655" w:rsidRPr="00D91EA7" w:rsidRDefault="00A34655" w:rsidP="00A34655">
      <w:pPr>
        <w:pStyle w:val="InviasNormal"/>
        <w:spacing w:line="276" w:lineRule="auto"/>
        <w:rPr>
          <w:rFonts w:ascii="Arial" w:eastAsia="Arial" w:hAnsi="Arial" w:cs="Arial"/>
          <w:color w:val="auto"/>
          <w:sz w:val="20"/>
          <w:szCs w:val="20"/>
          <w:lang w:val="es-CO"/>
        </w:rPr>
      </w:pPr>
      <w:r w:rsidRPr="00D91EA7">
        <w:rPr>
          <w:rFonts w:ascii="Arial" w:eastAsia="Arial" w:hAnsi="Arial" w:cs="Arial"/>
          <w:color w:val="auto"/>
          <w:sz w:val="20"/>
          <w:szCs w:val="20"/>
          <w:lang w:val="es-CO"/>
        </w:rPr>
        <w:t xml:space="preserve">Si el proponente aporta certificaciones en las que no indican el día, sino solamente el mes y el año, se procederá así: </w:t>
      </w:r>
    </w:p>
    <w:p w14:paraId="4BF3EF16" w14:textId="77777777" w:rsidR="00A34655" w:rsidRPr="00D91EA7" w:rsidRDefault="00A34655" w:rsidP="00A34655">
      <w:pPr>
        <w:pStyle w:val="InviasNormal"/>
        <w:spacing w:line="276" w:lineRule="auto"/>
        <w:rPr>
          <w:rFonts w:ascii="Arial" w:eastAsia="Arial" w:hAnsi="Arial" w:cs="Arial"/>
          <w:color w:val="auto"/>
          <w:sz w:val="20"/>
          <w:szCs w:val="20"/>
          <w:lang w:val="es-CO"/>
        </w:rPr>
      </w:pPr>
      <w:r w:rsidRPr="00D91EA7">
        <w:rPr>
          <w:rFonts w:ascii="Arial" w:eastAsia="Arial" w:hAnsi="Arial" w:cs="Arial"/>
          <w:color w:val="auto"/>
          <w:sz w:val="20"/>
          <w:szCs w:val="20"/>
          <w:lang w:val="es-CO"/>
        </w:rPr>
        <w:t xml:space="preserve">Fecha (mes, año) de suscripción y/o inicio del contrato: se tendrá en cuenta el último día del mes señalado en la certificación. </w:t>
      </w:r>
    </w:p>
    <w:p w14:paraId="66A11694" w14:textId="20662FFD" w:rsidR="00A8169C" w:rsidRPr="00D91EA7" w:rsidRDefault="00A34655" w:rsidP="00A34655">
      <w:pPr>
        <w:pStyle w:val="InviasNormal"/>
        <w:spacing w:line="276" w:lineRule="auto"/>
        <w:rPr>
          <w:rFonts w:ascii="Arial" w:eastAsia="Arial" w:hAnsi="Arial" w:cs="Arial"/>
          <w:color w:val="auto"/>
          <w:sz w:val="20"/>
          <w:szCs w:val="20"/>
          <w:lang w:val="es-CO"/>
        </w:rPr>
      </w:pPr>
      <w:r w:rsidRPr="00D91EA7">
        <w:rPr>
          <w:rFonts w:ascii="Arial" w:eastAsia="Arial" w:hAnsi="Arial" w:cs="Arial"/>
          <w:color w:val="auto"/>
          <w:sz w:val="20"/>
          <w:szCs w:val="20"/>
          <w:lang w:val="es-CO"/>
        </w:rPr>
        <w:t>Fecha (mes, año) de terminación del contrato: se tendrá en cuenta el primer día del mes señalado en la certificación. </w:t>
      </w:r>
    </w:p>
    <w:p w14:paraId="063425C7" w14:textId="47501930" w:rsidR="004359B3" w:rsidRPr="00D91EA7" w:rsidRDefault="004359B3" w:rsidP="005641B3">
      <w:pPr>
        <w:pStyle w:val="Capitulo1"/>
        <w:numPr>
          <w:ilvl w:val="1"/>
          <w:numId w:val="55"/>
        </w:numPr>
        <w:tabs>
          <w:tab w:val="left" w:pos="993"/>
        </w:tabs>
        <w:ind w:left="0" w:firstLine="0"/>
        <w:rPr>
          <w:color w:val="auto"/>
        </w:rPr>
      </w:pPr>
      <w:bookmarkStart w:id="138" w:name="_Toc511924776"/>
      <w:bookmarkStart w:id="139" w:name="_Toc518641653"/>
      <w:bookmarkStart w:id="140" w:name="_Toc508648254"/>
      <w:bookmarkStart w:id="141" w:name="_Toc508984038"/>
      <w:bookmarkStart w:id="142" w:name="_Toc509843868"/>
      <w:bookmarkStart w:id="143" w:name="_Toc32147313"/>
      <w:bookmarkStart w:id="144" w:name="_Toc173259248"/>
      <w:r w:rsidRPr="00D91EA7">
        <w:rPr>
          <w:color w:val="auto"/>
        </w:rPr>
        <w:t>CONFLICTO</w:t>
      </w:r>
      <w:r w:rsidR="002644ED" w:rsidRPr="00D91EA7">
        <w:rPr>
          <w:color w:val="auto"/>
        </w:rPr>
        <w:t xml:space="preserve"> </w:t>
      </w:r>
      <w:r w:rsidRPr="00D91EA7">
        <w:rPr>
          <w:color w:val="auto"/>
        </w:rPr>
        <w:t>DE</w:t>
      </w:r>
      <w:r w:rsidR="002644ED" w:rsidRPr="00D91EA7">
        <w:rPr>
          <w:color w:val="auto"/>
        </w:rPr>
        <w:t xml:space="preserve"> </w:t>
      </w:r>
      <w:r w:rsidRPr="00D91EA7">
        <w:rPr>
          <w:color w:val="auto"/>
        </w:rPr>
        <w:t>INTER</w:t>
      </w:r>
      <w:r w:rsidR="00CD71FA" w:rsidRPr="00D91EA7">
        <w:rPr>
          <w:color w:val="auto"/>
        </w:rPr>
        <w:t>É</w:t>
      </w:r>
      <w:r w:rsidRPr="00D91EA7">
        <w:rPr>
          <w:color w:val="auto"/>
        </w:rPr>
        <w:t>S</w:t>
      </w:r>
      <w:r w:rsidR="002644ED" w:rsidRPr="00D91EA7">
        <w:rPr>
          <w:color w:val="auto"/>
        </w:rPr>
        <w:t xml:space="preserve"> </w:t>
      </w:r>
      <w:r w:rsidR="2407866F" w:rsidRPr="00D91EA7">
        <w:rPr>
          <w:color w:val="auto"/>
        </w:rPr>
        <w:t xml:space="preserve">DE ORIGEN </w:t>
      </w:r>
      <w:r w:rsidR="00A34655" w:rsidRPr="00D91EA7">
        <w:rPr>
          <w:color w:val="auto"/>
        </w:rPr>
        <w:t xml:space="preserve">CONSTITUCIONAL O </w:t>
      </w:r>
      <w:r w:rsidR="2407866F" w:rsidRPr="00D91EA7">
        <w:rPr>
          <w:color w:val="auto"/>
        </w:rPr>
        <w:t>LEGAL</w:t>
      </w:r>
      <w:bookmarkEnd w:id="136"/>
      <w:bookmarkEnd w:id="137"/>
      <w:bookmarkEnd w:id="138"/>
      <w:bookmarkEnd w:id="139"/>
      <w:bookmarkEnd w:id="140"/>
      <w:bookmarkEnd w:id="141"/>
      <w:bookmarkEnd w:id="142"/>
      <w:bookmarkEnd w:id="143"/>
      <w:bookmarkEnd w:id="144"/>
    </w:p>
    <w:p w14:paraId="4F9626C5" w14:textId="506DFA53" w:rsidR="00BE2BFE" w:rsidRPr="00D91EA7" w:rsidRDefault="005653DA" w:rsidP="00BE2BFE">
      <w:pPr>
        <w:spacing w:line="276" w:lineRule="auto"/>
        <w:jc w:val="both"/>
        <w:rPr>
          <w:rFonts w:eastAsia="Arial" w:cs="Arial"/>
          <w:color w:val="auto"/>
          <w:szCs w:val="20"/>
        </w:rPr>
      </w:pPr>
      <w:r w:rsidRPr="00D91EA7">
        <w:rPr>
          <w:rFonts w:cs="Arial"/>
          <w:color w:val="auto"/>
          <w:szCs w:val="20"/>
        </w:rPr>
        <w:t>No</w:t>
      </w:r>
      <w:r w:rsidRPr="00D91EA7">
        <w:rPr>
          <w:rFonts w:eastAsia="Arial" w:cs="Arial"/>
          <w:color w:val="auto"/>
          <w:szCs w:val="20"/>
        </w:rPr>
        <w:t xml:space="preserve"> </w:t>
      </w:r>
      <w:r w:rsidRPr="00D91EA7">
        <w:rPr>
          <w:rFonts w:cs="Arial"/>
          <w:color w:val="auto"/>
          <w:szCs w:val="20"/>
        </w:rPr>
        <w:t>podrán</w:t>
      </w:r>
      <w:r w:rsidRPr="00D91EA7">
        <w:rPr>
          <w:rFonts w:eastAsia="Arial" w:cs="Arial"/>
          <w:color w:val="auto"/>
          <w:szCs w:val="20"/>
        </w:rPr>
        <w:t xml:space="preserve"> </w:t>
      </w:r>
      <w:r w:rsidRPr="00D91EA7">
        <w:rPr>
          <w:rFonts w:cs="Arial"/>
          <w:color w:val="auto"/>
          <w:szCs w:val="20"/>
        </w:rPr>
        <w:t>participar</w:t>
      </w:r>
      <w:r w:rsidRPr="00D91EA7">
        <w:rPr>
          <w:rFonts w:eastAsia="Arial" w:cs="Arial"/>
          <w:color w:val="auto"/>
          <w:szCs w:val="20"/>
        </w:rPr>
        <w:t xml:space="preserve"> </w:t>
      </w:r>
      <w:r w:rsidRPr="00D91EA7">
        <w:rPr>
          <w:rFonts w:cs="Arial"/>
          <w:color w:val="auto"/>
          <w:szCs w:val="20"/>
        </w:rPr>
        <w:t>en</w:t>
      </w:r>
      <w:r w:rsidRPr="00D91EA7">
        <w:rPr>
          <w:rFonts w:eastAsia="Arial" w:cs="Arial"/>
          <w:color w:val="auto"/>
          <w:szCs w:val="20"/>
        </w:rPr>
        <w:t xml:space="preserve"> </w:t>
      </w:r>
      <w:r w:rsidRPr="00D91EA7">
        <w:rPr>
          <w:rFonts w:cs="Arial"/>
          <w:color w:val="auto"/>
          <w:szCs w:val="20"/>
        </w:rPr>
        <w:t>el procedimiento de selección y</w:t>
      </w:r>
      <w:r w:rsidR="00FE14E5" w:rsidRPr="00D91EA7">
        <w:rPr>
          <w:rFonts w:cs="Arial"/>
          <w:color w:val="auto"/>
          <w:szCs w:val="20"/>
        </w:rPr>
        <w:t>,</w:t>
      </w:r>
      <w:r w:rsidRPr="00D91EA7">
        <w:rPr>
          <w:rFonts w:cs="Arial"/>
          <w:color w:val="auto"/>
          <w:szCs w:val="20"/>
        </w:rPr>
        <w:t xml:space="preserve"> por tanto</w:t>
      </w:r>
      <w:r w:rsidR="00FE14E5" w:rsidRPr="00D91EA7">
        <w:rPr>
          <w:rFonts w:cs="Arial"/>
          <w:color w:val="auto"/>
          <w:szCs w:val="20"/>
        </w:rPr>
        <w:t>,</w:t>
      </w:r>
      <w:r w:rsidRPr="00D91EA7">
        <w:rPr>
          <w:rFonts w:cs="Arial"/>
          <w:color w:val="auto"/>
          <w:szCs w:val="20"/>
        </w:rPr>
        <w:t xml:space="preserve"> no serán objeto de evaluación, ni podrán ser adjudicatarios, quienes</w:t>
      </w:r>
      <w:r w:rsidRPr="00D91EA7">
        <w:rPr>
          <w:rFonts w:eastAsia="Arial" w:cs="Arial"/>
          <w:color w:val="auto"/>
          <w:szCs w:val="20"/>
        </w:rPr>
        <w:t xml:space="preserve"> </w:t>
      </w:r>
      <w:r w:rsidRPr="00D91EA7">
        <w:rPr>
          <w:rFonts w:cs="Arial"/>
          <w:color w:val="auto"/>
          <w:szCs w:val="20"/>
        </w:rPr>
        <w:t>bajo</w:t>
      </w:r>
      <w:r w:rsidRPr="00D91EA7">
        <w:rPr>
          <w:rFonts w:eastAsia="Arial" w:cs="Arial"/>
          <w:color w:val="auto"/>
          <w:szCs w:val="20"/>
        </w:rPr>
        <w:t xml:space="preserve"> </w:t>
      </w:r>
      <w:r w:rsidRPr="00D91EA7">
        <w:rPr>
          <w:rFonts w:cs="Arial"/>
          <w:color w:val="auto"/>
          <w:szCs w:val="20"/>
        </w:rPr>
        <w:t>cualquier</w:t>
      </w:r>
      <w:r w:rsidRPr="00D91EA7">
        <w:rPr>
          <w:rFonts w:eastAsia="Arial" w:cs="Arial"/>
          <w:color w:val="auto"/>
          <w:szCs w:val="20"/>
        </w:rPr>
        <w:t xml:space="preserve"> </w:t>
      </w:r>
      <w:r w:rsidRPr="00D91EA7">
        <w:rPr>
          <w:rFonts w:cs="Arial"/>
          <w:color w:val="auto"/>
          <w:szCs w:val="20"/>
        </w:rPr>
        <w:t>circunstancia</w:t>
      </w:r>
      <w:r w:rsidRPr="00D91EA7">
        <w:rPr>
          <w:rFonts w:eastAsia="Arial" w:cs="Arial"/>
          <w:color w:val="auto"/>
          <w:szCs w:val="20"/>
        </w:rPr>
        <w:t xml:space="preserve"> </w:t>
      </w:r>
      <w:r w:rsidRPr="00D91EA7">
        <w:rPr>
          <w:rFonts w:cs="Arial"/>
          <w:color w:val="auto"/>
          <w:szCs w:val="20"/>
        </w:rPr>
        <w:t>se</w:t>
      </w:r>
      <w:r w:rsidRPr="00D91EA7">
        <w:rPr>
          <w:rFonts w:eastAsia="Arial" w:cs="Arial"/>
          <w:color w:val="auto"/>
          <w:szCs w:val="20"/>
        </w:rPr>
        <w:t xml:space="preserve"> </w:t>
      </w:r>
      <w:r w:rsidRPr="00D91EA7">
        <w:rPr>
          <w:rFonts w:cs="Arial"/>
          <w:color w:val="auto"/>
          <w:szCs w:val="20"/>
        </w:rPr>
        <w:t>encuentren</w:t>
      </w:r>
      <w:r w:rsidRPr="00D91EA7">
        <w:rPr>
          <w:rFonts w:eastAsia="Arial" w:cs="Arial"/>
          <w:color w:val="auto"/>
          <w:szCs w:val="20"/>
        </w:rPr>
        <w:t xml:space="preserve"> </w:t>
      </w:r>
      <w:r w:rsidRPr="00D91EA7">
        <w:rPr>
          <w:rFonts w:cs="Arial"/>
          <w:color w:val="auto"/>
          <w:szCs w:val="20"/>
        </w:rPr>
        <w:t>en</w:t>
      </w:r>
      <w:r w:rsidRPr="00D91EA7">
        <w:rPr>
          <w:rFonts w:eastAsia="Arial" w:cs="Arial"/>
          <w:color w:val="auto"/>
          <w:szCs w:val="20"/>
        </w:rPr>
        <w:t xml:space="preserve"> </w:t>
      </w:r>
      <w:r w:rsidRPr="00D91EA7">
        <w:rPr>
          <w:rFonts w:cs="Arial"/>
          <w:color w:val="auto"/>
          <w:szCs w:val="20"/>
        </w:rPr>
        <w:t>situaciones</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conflicto</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interés,</w:t>
      </w:r>
      <w:r w:rsidRPr="00D91EA7">
        <w:rPr>
          <w:rFonts w:eastAsia="Arial" w:cs="Arial"/>
          <w:color w:val="auto"/>
          <w:szCs w:val="20"/>
        </w:rPr>
        <w:t xml:space="preserve"> </w:t>
      </w:r>
      <w:r w:rsidRPr="00D91EA7">
        <w:rPr>
          <w:rFonts w:cs="Arial"/>
          <w:color w:val="auto"/>
          <w:szCs w:val="20"/>
        </w:rPr>
        <w:t>que</w:t>
      </w:r>
      <w:r w:rsidRPr="00D91EA7">
        <w:rPr>
          <w:rFonts w:eastAsia="Arial" w:cs="Arial"/>
          <w:color w:val="auto"/>
          <w:szCs w:val="20"/>
        </w:rPr>
        <w:t xml:space="preserve"> </w:t>
      </w:r>
      <w:r w:rsidRPr="00D91EA7">
        <w:rPr>
          <w:rFonts w:cs="Arial"/>
          <w:color w:val="auto"/>
          <w:szCs w:val="20"/>
        </w:rPr>
        <w:t>afecten</w:t>
      </w:r>
      <w:r w:rsidRPr="00D91EA7">
        <w:rPr>
          <w:rFonts w:eastAsia="Arial" w:cs="Arial"/>
          <w:color w:val="auto"/>
          <w:szCs w:val="20"/>
        </w:rPr>
        <w:t xml:space="preserve"> </w:t>
      </w:r>
      <w:r w:rsidRPr="00D91EA7">
        <w:rPr>
          <w:rFonts w:cs="Arial"/>
          <w:color w:val="auto"/>
          <w:szCs w:val="20"/>
        </w:rPr>
        <w:t>o pongan en riesgo los</w:t>
      </w:r>
      <w:r w:rsidRPr="00D91EA7">
        <w:rPr>
          <w:rFonts w:eastAsia="Arial" w:cs="Arial"/>
          <w:color w:val="auto"/>
          <w:szCs w:val="20"/>
        </w:rPr>
        <w:t xml:space="preserve"> </w:t>
      </w:r>
      <w:r w:rsidRPr="00D91EA7">
        <w:rPr>
          <w:rFonts w:cs="Arial"/>
          <w:color w:val="auto"/>
          <w:szCs w:val="20"/>
        </w:rPr>
        <w:t>principios</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la</w:t>
      </w:r>
      <w:r w:rsidRPr="00D91EA7">
        <w:rPr>
          <w:rFonts w:eastAsia="Arial" w:cs="Arial"/>
          <w:color w:val="auto"/>
          <w:szCs w:val="20"/>
        </w:rPr>
        <w:t xml:space="preserve"> </w:t>
      </w:r>
      <w:r w:rsidRPr="00D91EA7">
        <w:rPr>
          <w:rFonts w:cs="Arial"/>
          <w:color w:val="auto"/>
          <w:szCs w:val="20"/>
        </w:rPr>
        <w:t>contratación</w:t>
      </w:r>
      <w:r w:rsidRPr="00D91EA7">
        <w:rPr>
          <w:rFonts w:eastAsia="Arial" w:cs="Arial"/>
          <w:color w:val="auto"/>
          <w:szCs w:val="20"/>
        </w:rPr>
        <w:t xml:space="preserve"> </w:t>
      </w:r>
      <w:r w:rsidRPr="00D91EA7">
        <w:rPr>
          <w:rFonts w:cs="Arial"/>
          <w:color w:val="auto"/>
          <w:szCs w:val="20"/>
        </w:rPr>
        <w:t>pública</w:t>
      </w:r>
      <w:r w:rsidRPr="00D91EA7">
        <w:rPr>
          <w:rFonts w:eastAsia="Arial" w:cs="Arial"/>
          <w:color w:val="auto"/>
          <w:szCs w:val="20"/>
        </w:rPr>
        <w:t>, de acuerdo con las causales o circunstancias previstas en la Constitución o la ley.</w:t>
      </w:r>
    </w:p>
    <w:p w14:paraId="68A6636B" w14:textId="262921B0" w:rsidR="0095525B" w:rsidRPr="00D91EA7" w:rsidRDefault="00D0350A" w:rsidP="00585E72">
      <w:pPr>
        <w:spacing w:line="276" w:lineRule="auto"/>
        <w:jc w:val="both"/>
        <w:rPr>
          <w:rFonts w:eastAsia="Arial" w:cs="Arial"/>
          <w:color w:val="auto"/>
          <w:szCs w:val="20"/>
        </w:rPr>
      </w:pPr>
      <w:r w:rsidRPr="00D91EA7">
        <w:rPr>
          <w:rFonts w:eastAsia="Arial" w:cs="Arial"/>
          <w:color w:val="auto"/>
          <w:szCs w:val="20"/>
        </w:rPr>
        <w:t>T</w:t>
      </w:r>
      <w:r w:rsidR="005653DA" w:rsidRPr="00D91EA7">
        <w:rPr>
          <w:rFonts w:eastAsia="Arial" w:cs="Arial"/>
          <w:color w:val="auto"/>
          <w:szCs w:val="20"/>
        </w:rPr>
        <w:t>ampoco podrá</w:t>
      </w:r>
      <w:r w:rsidRPr="00D91EA7">
        <w:rPr>
          <w:rFonts w:eastAsia="Arial" w:cs="Arial"/>
          <w:color w:val="auto"/>
          <w:szCs w:val="20"/>
        </w:rPr>
        <w:t>n</w:t>
      </w:r>
      <w:r w:rsidR="005653DA" w:rsidRPr="00D91EA7">
        <w:rPr>
          <w:rFonts w:eastAsia="Arial" w:cs="Arial"/>
          <w:color w:val="auto"/>
          <w:szCs w:val="20"/>
        </w:rPr>
        <w:t xml:space="preserve"> participar quien</w:t>
      </w:r>
      <w:r w:rsidRPr="00D91EA7">
        <w:rPr>
          <w:rFonts w:eastAsia="Arial" w:cs="Arial"/>
          <w:color w:val="auto"/>
          <w:szCs w:val="20"/>
        </w:rPr>
        <w:t>es</w:t>
      </w:r>
      <w:r w:rsidR="005653DA" w:rsidRPr="00D91EA7">
        <w:rPr>
          <w:rFonts w:eastAsia="Arial" w:cs="Arial"/>
          <w:color w:val="auto"/>
          <w:szCs w:val="20"/>
        </w:rPr>
        <w:t xml:space="preserve"> haya</w:t>
      </w:r>
      <w:r w:rsidRPr="00D91EA7">
        <w:rPr>
          <w:rFonts w:eastAsia="Arial" w:cs="Arial"/>
          <w:color w:val="auto"/>
          <w:szCs w:val="20"/>
        </w:rPr>
        <w:t>n</w:t>
      </w:r>
      <w:r w:rsidR="005653DA" w:rsidRPr="00D91EA7">
        <w:rPr>
          <w:rFonts w:eastAsia="Arial" w:cs="Arial"/>
          <w:color w:val="auto"/>
          <w:szCs w:val="20"/>
        </w:rPr>
        <w:t xml:space="preserve"> realizados los estudios y diseños de la obra cuyo proceso de contratación se va a contratar.</w:t>
      </w:r>
    </w:p>
    <w:p w14:paraId="33BE94F1" w14:textId="28F52DDD" w:rsidR="005B122A" w:rsidRPr="00D91EA7" w:rsidRDefault="005B122A" w:rsidP="005641B3">
      <w:pPr>
        <w:pStyle w:val="Capitulo1"/>
        <w:numPr>
          <w:ilvl w:val="1"/>
          <w:numId w:val="55"/>
        </w:numPr>
        <w:tabs>
          <w:tab w:val="left" w:pos="1134"/>
        </w:tabs>
        <w:ind w:left="0" w:firstLine="0"/>
        <w:rPr>
          <w:color w:val="auto"/>
        </w:rPr>
      </w:pPr>
      <w:bookmarkStart w:id="145" w:name="_Toc8394351"/>
      <w:bookmarkStart w:id="146" w:name="_Toc8394598"/>
      <w:bookmarkStart w:id="147" w:name="_Toc8394874"/>
      <w:bookmarkStart w:id="148" w:name="_Toc8401667"/>
      <w:bookmarkStart w:id="149" w:name="_Toc32147314"/>
      <w:bookmarkStart w:id="150" w:name="_Toc173259249"/>
      <w:bookmarkStart w:id="151" w:name="_Toc508648255"/>
      <w:bookmarkStart w:id="152" w:name="_Ref508649364"/>
      <w:bookmarkStart w:id="153" w:name="_Toc508984039"/>
      <w:bookmarkStart w:id="154" w:name="_Toc509843869"/>
      <w:bookmarkStart w:id="155" w:name="_Toc511924777"/>
      <w:bookmarkStart w:id="156" w:name="_Toc518641654"/>
      <w:bookmarkStart w:id="157" w:name="_Ref3384410"/>
      <w:bookmarkStart w:id="158" w:name="_Ref3384419"/>
      <w:bookmarkStart w:id="159" w:name="_Ref3384426"/>
      <w:bookmarkEnd w:id="145"/>
      <w:bookmarkEnd w:id="146"/>
      <w:bookmarkEnd w:id="147"/>
      <w:bookmarkEnd w:id="148"/>
      <w:r w:rsidRPr="00D91EA7">
        <w:rPr>
          <w:color w:val="auto"/>
        </w:rPr>
        <w:t>CAUSALES</w:t>
      </w:r>
      <w:r w:rsidR="002644ED" w:rsidRPr="00D91EA7">
        <w:rPr>
          <w:color w:val="auto"/>
        </w:rPr>
        <w:t xml:space="preserve"> </w:t>
      </w:r>
      <w:r w:rsidRPr="00D91EA7">
        <w:rPr>
          <w:color w:val="auto"/>
        </w:rPr>
        <w:t>DE</w:t>
      </w:r>
      <w:r w:rsidR="002644ED" w:rsidRPr="00D91EA7">
        <w:rPr>
          <w:color w:val="auto"/>
        </w:rPr>
        <w:t xml:space="preserve"> </w:t>
      </w:r>
      <w:r w:rsidRPr="00D91EA7">
        <w:rPr>
          <w:color w:val="auto"/>
        </w:rPr>
        <w:t>RECHAZO</w:t>
      </w:r>
      <w:bookmarkEnd w:id="149"/>
      <w:bookmarkEnd w:id="150"/>
      <w:r w:rsidR="002644ED" w:rsidRPr="00D91EA7">
        <w:rPr>
          <w:color w:val="auto"/>
        </w:rPr>
        <w:t xml:space="preserve"> </w:t>
      </w:r>
      <w:bookmarkEnd w:id="151"/>
      <w:bookmarkEnd w:id="152"/>
      <w:bookmarkEnd w:id="153"/>
      <w:bookmarkEnd w:id="154"/>
      <w:bookmarkEnd w:id="155"/>
      <w:bookmarkEnd w:id="156"/>
      <w:bookmarkEnd w:id="157"/>
      <w:bookmarkEnd w:id="158"/>
      <w:bookmarkEnd w:id="159"/>
    </w:p>
    <w:p w14:paraId="217D6CB6" w14:textId="143B64EE" w:rsidR="000B6FB6" w:rsidRPr="00D91EA7" w:rsidRDefault="00316EE7" w:rsidP="00585E72">
      <w:pPr>
        <w:spacing w:line="276" w:lineRule="auto"/>
        <w:jc w:val="both"/>
        <w:rPr>
          <w:rFonts w:eastAsia="Arial" w:cs="Arial"/>
          <w:color w:val="auto"/>
          <w:szCs w:val="20"/>
        </w:rPr>
      </w:pPr>
      <w:r w:rsidRPr="00D91EA7">
        <w:rPr>
          <w:rFonts w:cs="Arial"/>
          <w:color w:val="auto"/>
          <w:szCs w:val="20"/>
        </w:rPr>
        <w:t>Son causales de rechazo</w:t>
      </w:r>
      <w:r w:rsidR="00A34655" w:rsidRPr="00D91EA7">
        <w:rPr>
          <w:rFonts w:cs="Arial"/>
          <w:color w:val="auto"/>
          <w:szCs w:val="20"/>
        </w:rPr>
        <w:t xml:space="preserve"> de las propuestas</w:t>
      </w:r>
      <w:r w:rsidRPr="00D91EA7">
        <w:rPr>
          <w:rFonts w:cs="Arial"/>
          <w:color w:val="auto"/>
          <w:szCs w:val="20"/>
        </w:rPr>
        <w:t xml:space="preserve"> las siguientes</w:t>
      </w:r>
      <w:r w:rsidR="0068301A" w:rsidRPr="00D91EA7">
        <w:rPr>
          <w:rFonts w:cs="Arial"/>
          <w:color w:val="auto"/>
          <w:szCs w:val="20"/>
        </w:rPr>
        <w:t xml:space="preserve">: </w:t>
      </w:r>
    </w:p>
    <w:p w14:paraId="651CBACE" w14:textId="706A59F2" w:rsidR="0068301A" w:rsidRPr="00D91EA7" w:rsidRDefault="00E25B19" w:rsidP="005641B3">
      <w:pPr>
        <w:pStyle w:val="Prrafodelista"/>
        <w:numPr>
          <w:ilvl w:val="0"/>
          <w:numId w:val="56"/>
        </w:numPr>
        <w:jc w:val="both"/>
        <w:rPr>
          <w:rFonts w:ascii="Arial" w:eastAsiaTheme="minorHAnsi" w:hAnsi="Arial" w:cs="Arial"/>
          <w:sz w:val="20"/>
          <w:szCs w:val="20"/>
        </w:rPr>
      </w:pPr>
      <w:r w:rsidRPr="00D91EA7">
        <w:rPr>
          <w:rFonts w:ascii="Arial" w:eastAsiaTheme="minorHAnsi" w:hAnsi="Arial" w:cs="Arial"/>
          <w:sz w:val="20"/>
          <w:szCs w:val="20"/>
        </w:rPr>
        <w:t xml:space="preserve">Que el </w:t>
      </w:r>
      <w:r w:rsidR="00A34655" w:rsidRPr="00D91EA7">
        <w:rPr>
          <w:rFonts w:ascii="Arial" w:eastAsiaTheme="minorHAnsi" w:hAnsi="Arial" w:cs="Arial"/>
          <w:sz w:val="20"/>
          <w:szCs w:val="20"/>
        </w:rPr>
        <w:t>p</w:t>
      </w:r>
      <w:r w:rsidR="003C407D" w:rsidRPr="00D91EA7">
        <w:rPr>
          <w:rFonts w:ascii="Arial" w:eastAsiaTheme="minorHAnsi" w:hAnsi="Arial" w:cs="Arial"/>
          <w:sz w:val="20"/>
          <w:szCs w:val="20"/>
        </w:rPr>
        <w:t>roponente</w:t>
      </w:r>
      <w:r w:rsidRPr="00D91EA7">
        <w:rPr>
          <w:rFonts w:ascii="Arial" w:eastAsiaTheme="minorHAnsi" w:hAnsi="Arial" w:cs="Arial"/>
          <w:sz w:val="20"/>
          <w:szCs w:val="20"/>
        </w:rPr>
        <w:t xml:space="preserve"> o alguno de los integrantes del </w:t>
      </w:r>
      <w:r w:rsidR="00A34655" w:rsidRPr="00D91EA7">
        <w:rPr>
          <w:rFonts w:ascii="Arial" w:eastAsiaTheme="minorHAnsi" w:hAnsi="Arial" w:cs="Arial"/>
          <w:sz w:val="20"/>
          <w:szCs w:val="20"/>
        </w:rPr>
        <w:t>p</w:t>
      </w:r>
      <w:r w:rsidR="003C407D" w:rsidRPr="00D91EA7">
        <w:rPr>
          <w:rFonts w:ascii="Arial" w:eastAsiaTheme="minorHAnsi" w:hAnsi="Arial" w:cs="Arial"/>
          <w:sz w:val="20"/>
          <w:szCs w:val="20"/>
        </w:rPr>
        <w:t>roponente</w:t>
      </w:r>
      <w:r w:rsidRPr="00D91EA7">
        <w:rPr>
          <w:rFonts w:ascii="Arial" w:eastAsiaTheme="minorHAnsi" w:hAnsi="Arial" w:cs="Arial"/>
          <w:sz w:val="20"/>
          <w:szCs w:val="20"/>
        </w:rPr>
        <w:t xml:space="preserve"> </w:t>
      </w:r>
      <w:r w:rsidR="00A34655" w:rsidRPr="00D91EA7">
        <w:rPr>
          <w:rFonts w:ascii="Arial" w:eastAsiaTheme="minorHAnsi" w:hAnsi="Arial" w:cs="Arial"/>
          <w:sz w:val="20"/>
          <w:szCs w:val="20"/>
        </w:rPr>
        <w:t>p</w:t>
      </w:r>
      <w:r w:rsidRPr="00D91EA7">
        <w:rPr>
          <w:rFonts w:ascii="Arial" w:eastAsiaTheme="minorHAnsi" w:hAnsi="Arial" w:cs="Arial"/>
          <w:sz w:val="20"/>
          <w:szCs w:val="20"/>
        </w:rPr>
        <w:t xml:space="preserve">lural esté incurso en causal </w:t>
      </w:r>
      <w:r w:rsidR="00764957" w:rsidRPr="00D91EA7">
        <w:rPr>
          <w:rFonts w:ascii="Arial" w:eastAsiaTheme="minorHAnsi" w:hAnsi="Arial" w:cs="Arial"/>
          <w:sz w:val="20"/>
          <w:szCs w:val="20"/>
        </w:rPr>
        <w:t>de inhabilidad, incompatibilidad</w:t>
      </w:r>
      <w:r w:rsidR="00652EBC" w:rsidRPr="00D91EA7">
        <w:rPr>
          <w:rFonts w:ascii="Arial" w:eastAsiaTheme="minorHAnsi" w:hAnsi="Arial" w:cs="Arial"/>
          <w:sz w:val="20"/>
          <w:szCs w:val="20"/>
        </w:rPr>
        <w:t xml:space="preserve"> </w:t>
      </w:r>
      <w:r w:rsidR="00764957" w:rsidRPr="00D91EA7">
        <w:rPr>
          <w:rFonts w:ascii="Arial" w:eastAsiaTheme="minorHAnsi" w:hAnsi="Arial" w:cs="Arial"/>
          <w:sz w:val="20"/>
          <w:szCs w:val="20"/>
        </w:rPr>
        <w:t>o prohibición previstas en la legislación para contratar.</w:t>
      </w:r>
    </w:p>
    <w:p w14:paraId="49777C66" w14:textId="1816716E" w:rsidR="00AE20DE" w:rsidRPr="00D91EA7" w:rsidRDefault="091554CC" w:rsidP="00585E72">
      <w:pPr>
        <w:pStyle w:val="Prrafodelista"/>
        <w:spacing w:after="0"/>
        <w:jc w:val="both"/>
        <w:rPr>
          <w:rFonts w:ascii="Arial" w:eastAsiaTheme="minorEastAsia" w:hAnsi="Arial" w:cs="Arial"/>
          <w:sz w:val="20"/>
          <w:szCs w:val="20"/>
          <w:lang w:eastAsia="es-CO"/>
        </w:rPr>
      </w:pPr>
      <w:r w:rsidRPr="00D91EA7">
        <w:rPr>
          <w:rFonts w:ascii="Arial" w:eastAsiaTheme="minorEastAsia" w:hAnsi="Arial" w:cs="Arial"/>
          <w:sz w:val="20"/>
          <w:szCs w:val="20"/>
          <w:lang w:eastAsia="es-CO"/>
        </w:rPr>
        <w:t xml:space="preserve">[Cuando en </w:t>
      </w:r>
      <w:r w:rsidR="00A34655" w:rsidRPr="00D91EA7">
        <w:rPr>
          <w:rFonts w:ascii="Arial" w:eastAsiaTheme="minorEastAsia" w:hAnsi="Arial" w:cs="Arial"/>
          <w:sz w:val="20"/>
          <w:szCs w:val="20"/>
          <w:lang w:eastAsia="es-CO"/>
        </w:rPr>
        <w:t xml:space="preserve">el </w:t>
      </w:r>
      <w:r w:rsidRPr="00D91EA7">
        <w:rPr>
          <w:rFonts w:ascii="Arial" w:eastAsiaTheme="minorEastAsia" w:hAnsi="Arial" w:cs="Arial"/>
          <w:sz w:val="20"/>
          <w:szCs w:val="20"/>
          <w:lang w:eastAsia="es-CO"/>
        </w:rPr>
        <w:t xml:space="preserve">mismo </w:t>
      </w:r>
      <w:r w:rsidR="00A34655" w:rsidRPr="00D91EA7">
        <w:rPr>
          <w:rFonts w:ascii="Arial" w:eastAsiaTheme="minorEastAsia" w:hAnsi="Arial" w:cs="Arial"/>
          <w:sz w:val="20"/>
          <w:szCs w:val="20"/>
          <w:lang w:eastAsia="es-CO"/>
        </w:rPr>
        <w:t>p</w:t>
      </w:r>
      <w:r w:rsidR="003E3EFD" w:rsidRPr="00D91EA7">
        <w:rPr>
          <w:rFonts w:ascii="Arial" w:eastAsiaTheme="minorEastAsia" w:hAnsi="Arial" w:cs="Arial"/>
          <w:sz w:val="20"/>
          <w:szCs w:val="20"/>
          <w:lang w:eastAsia="es-CO"/>
        </w:rPr>
        <w:t xml:space="preserve">roceso de </w:t>
      </w:r>
      <w:r w:rsidR="00A34655" w:rsidRPr="00D91EA7">
        <w:rPr>
          <w:rFonts w:ascii="Arial" w:eastAsiaTheme="minorEastAsia" w:hAnsi="Arial" w:cs="Arial"/>
          <w:sz w:val="20"/>
          <w:szCs w:val="20"/>
          <w:lang w:eastAsia="es-CO"/>
        </w:rPr>
        <w:t>c</w:t>
      </w:r>
      <w:r w:rsidR="003E3EFD" w:rsidRPr="00D91EA7">
        <w:rPr>
          <w:rFonts w:ascii="Arial" w:eastAsiaTheme="minorEastAsia" w:hAnsi="Arial" w:cs="Arial"/>
          <w:sz w:val="20"/>
          <w:szCs w:val="20"/>
          <w:lang w:eastAsia="es-CO"/>
        </w:rPr>
        <w:t>ontratación</w:t>
      </w:r>
      <w:r w:rsidRPr="00D91EA7">
        <w:rPr>
          <w:rFonts w:ascii="Arial" w:eastAsiaTheme="minorEastAsia" w:hAnsi="Arial" w:cs="Arial"/>
          <w:sz w:val="20"/>
          <w:szCs w:val="20"/>
          <w:lang w:eastAsia="es-CO"/>
        </w:rPr>
        <w:t xml:space="preserve"> se presentan oferentes en la situación descrita por los literales (g) y (h) del numeral 1 del artículo 8 de la</w:t>
      </w:r>
      <w:r w:rsidR="00547FA3" w:rsidRPr="00D91EA7">
        <w:rPr>
          <w:rFonts w:ascii="Arial" w:eastAsiaTheme="minorEastAsia" w:hAnsi="Arial" w:cs="Arial"/>
          <w:sz w:val="20"/>
          <w:szCs w:val="20"/>
          <w:lang w:eastAsia="es-CO"/>
        </w:rPr>
        <w:t xml:space="preserve"> </w:t>
      </w:r>
      <w:r w:rsidRPr="00D91EA7">
        <w:rPr>
          <w:rFonts w:ascii="Arial" w:eastAsiaTheme="minorEastAsia" w:hAnsi="Arial" w:cs="Arial"/>
          <w:sz w:val="20"/>
          <w:szCs w:val="20"/>
          <w:lang w:eastAsia="es-CO"/>
        </w:rPr>
        <w:t>Ley 80 de 1993</w:t>
      </w:r>
      <w:r w:rsidR="00A34655" w:rsidRPr="00D91EA7">
        <w:rPr>
          <w:rFonts w:ascii="Arial" w:eastAsiaTheme="minorEastAsia" w:hAnsi="Arial" w:cs="Arial"/>
          <w:sz w:val="20"/>
          <w:szCs w:val="20"/>
          <w:lang w:eastAsia="es-CO"/>
        </w:rPr>
        <w:t>,</w:t>
      </w:r>
      <w:r w:rsidR="00547FA3" w:rsidRPr="00D91EA7">
        <w:rPr>
          <w:rFonts w:ascii="Arial" w:eastAsiaTheme="minorEastAsia" w:hAnsi="Arial" w:cs="Arial"/>
          <w:sz w:val="20"/>
          <w:szCs w:val="20"/>
          <w:lang w:eastAsia="es-CO"/>
        </w:rPr>
        <w:t xml:space="preserve"> </w:t>
      </w:r>
      <w:r w:rsidRPr="00D91EA7">
        <w:rPr>
          <w:rFonts w:ascii="Arial" w:eastAsiaTheme="minorEastAsia" w:hAnsi="Arial" w:cs="Arial"/>
          <w:sz w:val="20"/>
          <w:szCs w:val="20"/>
          <w:lang w:eastAsia="es-CO"/>
        </w:rPr>
        <w:t xml:space="preserve">la </w:t>
      </w:r>
      <w:r w:rsidR="00A34655" w:rsidRPr="00D91EA7">
        <w:rPr>
          <w:rFonts w:ascii="Arial" w:eastAsiaTheme="minorEastAsia" w:hAnsi="Arial" w:cs="Arial"/>
          <w:sz w:val="20"/>
          <w:szCs w:val="20"/>
          <w:lang w:eastAsia="es-CO"/>
        </w:rPr>
        <w:t>e</w:t>
      </w:r>
      <w:r w:rsidRPr="00D91EA7">
        <w:rPr>
          <w:rFonts w:ascii="Arial" w:eastAsiaTheme="minorEastAsia" w:hAnsi="Arial" w:cs="Arial"/>
          <w:sz w:val="20"/>
          <w:szCs w:val="20"/>
          <w:lang w:eastAsia="es-CO"/>
        </w:rPr>
        <w:t xml:space="preserve">ntidad solo admitirá </w:t>
      </w:r>
      <w:r w:rsidR="3B98A2E0" w:rsidRPr="00D91EA7">
        <w:rPr>
          <w:rFonts w:ascii="Arial" w:eastAsiaTheme="minorEastAsia" w:hAnsi="Arial" w:cs="Arial"/>
          <w:sz w:val="20"/>
          <w:szCs w:val="20"/>
          <w:lang w:eastAsia="es-CO"/>
        </w:rPr>
        <w:t>la</w:t>
      </w:r>
      <w:r w:rsidRPr="00D91EA7">
        <w:rPr>
          <w:rFonts w:ascii="Arial" w:eastAsiaTheme="minorEastAsia" w:hAnsi="Arial" w:cs="Arial"/>
          <w:sz w:val="20"/>
          <w:szCs w:val="20"/>
          <w:lang w:eastAsia="es-CO"/>
        </w:rPr>
        <w:t xml:space="preserve"> oferta presentada primero en el tiempo]</w:t>
      </w:r>
    </w:p>
    <w:p w14:paraId="778CF573" w14:textId="04B2F8C7" w:rsidR="00702681" w:rsidRPr="00D91EA7" w:rsidRDefault="00A34655" w:rsidP="00740B01">
      <w:pPr>
        <w:pStyle w:val="Prrafodelista"/>
        <w:numPr>
          <w:ilvl w:val="0"/>
          <w:numId w:val="56"/>
        </w:numPr>
        <w:spacing w:after="0"/>
        <w:jc w:val="both"/>
        <w:rPr>
          <w:rFonts w:ascii="Arial" w:hAnsi="Arial" w:cs="Arial"/>
          <w:sz w:val="20"/>
          <w:szCs w:val="20"/>
          <w:lang w:eastAsia="es-CO"/>
        </w:rPr>
      </w:pPr>
      <w:r w:rsidRPr="00D91EA7">
        <w:rPr>
          <w:rFonts w:ascii="Arial" w:eastAsia="Arial" w:hAnsi="Arial" w:cs="Arial"/>
          <w:sz w:val="20"/>
          <w:szCs w:val="20"/>
          <w:lang w:eastAsia="es-CO"/>
        </w:rPr>
        <w:t xml:space="preserve">Cuando una misma persona natural o jurídica, o integrante de un proponente plural presente o haga parte en más de una propuesta para el mismo lote o </w:t>
      </w:r>
      <w:r w:rsidR="002A3DF6" w:rsidRPr="00D91EA7">
        <w:rPr>
          <w:rFonts w:ascii="Arial" w:eastAsia="Arial" w:hAnsi="Arial" w:cs="Arial"/>
          <w:sz w:val="20"/>
          <w:szCs w:val="20"/>
          <w:lang w:eastAsia="es-CO"/>
        </w:rPr>
        <w:t>segmento</w:t>
      </w:r>
      <w:r w:rsidRPr="00D91EA7">
        <w:rPr>
          <w:rFonts w:ascii="Arial" w:eastAsia="Arial" w:hAnsi="Arial" w:cs="Arial"/>
          <w:sz w:val="20"/>
          <w:szCs w:val="20"/>
          <w:lang w:eastAsia="es-CO"/>
        </w:rPr>
        <w:t xml:space="preserve"> del presente proceso de contratación</w:t>
      </w:r>
    </w:p>
    <w:p w14:paraId="1A7B5275" w14:textId="46D51953" w:rsidR="00764957" w:rsidRPr="00D91EA7" w:rsidRDefault="00764957" w:rsidP="005641B3">
      <w:pPr>
        <w:pStyle w:val="Prrafodelista"/>
        <w:numPr>
          <w:ilvl w:val="0"/>
          <w:numId w:val="56"/>
        </w:numPr>
        <w:spacing w:after="0"/>
        <w:jc w:val="both"/>
        <w:rPr>
          <w:rFonts w:ascii="Arial" w:eastAsiaTheme="minorHAnsi" w:hAnsi="Arial" w:cs="Arial"/>
          <w:sz w:val="20"/>
          <w:szCs w:val="20"/>
        </w:rPr>
      </w:pPr>
      <w:r w:rsidRPr="00D91EA7">
        <w:rPr>
          <w:rFonts w:ascii="Arial" w:eastAsiaTheme="minorHAnsi" w:hAnsi="Arial" w:cs="Arial"/>
          <w:sz w:val="20"/>
          <w:szCs w:val="20"/>
        </w:rPr>
        <w:t xml:space="preserve">Que el </w:t>
      </w:r>
      <w:r w:rsidR="00A34655" w:rsidRPr="00D91EA7">
        <w:rPr>
          <w:rFonts w:ascii="Arial" w:eastAsiaTheme="minorHAnsi" w:hAnsi="Arial" w:cs="Arial"/>
          <w:sz w:val="20"/>
          <w:szCs w:val="20"/>
        </w:rPr>
        <w:t>p</w:t>
      </w:r>
      <w:r w:rsidR="003C407D" w:rsidRPr="00D91EA7">
        <w:rPr>
          <w:rFonts w:ascii="Arial" w:eastAsiaTheme="minorHAnsi" w:hAnsi="Arial" w:cs="Arial"/>
          <w:sz w:val="20"/>
          <w:szCs w:val="20"/>
        </w:rPr>
        <w:t>roponente</w:t>
      </w:r>
      <w:r w:rsidRPr="00D91EA7">
        <w:rPr>
          <w:rFonts w:ascii="Arial" w:eastAsiaTheme="minorHAnsi" w:hAnsi="Arial" w:cs="Arial"/>
          <w:sz w:val="20"/>
          <w:szCs w:val="20"/>
        </w:rPr>
        <w:t xml:space="preserve"> o alguno de los integrantes del </w:t>
      </w:r>
      <w:r w:rsidR="00A34655" w:rsidRPr="00D91EA7">
        <w:rPr>
          <w:rFonts w:ascii="Arial" w:eastAsiaTheme="minorHAnsi" w:hAnsi="Arial" w:cs="Arial"/>
          <w:sz w:val="20"/>
          <w:szCs w:val="20"/>
        </w:rPr>
        <w:t>p</w:t>
      </w:r>
      <w:r w:rsidR="003C407D" w:rsidRPr="00D91EA7">
        <w:rPr>
          <w:rFonts w:ascii="Arial" w:eastAsiaTheme="minorHAnsi" w:hAnsi="Arial" w:cs="Arial"/>
          <w:sz w:val="20"/>
          <w:szCs w:val="20"/>
        </w:rPr>
        <w:t>roponente</w:t>
      </w:r>
      <w:r w:rsidRPr="00D91EA7">
        <w:rPr>
          <w:rFonts w:ascii="Arial" w:eastAsiaTheme="minorHAnsi" w:hAnsi="Arial" w:cs="Arial"/>
          <w:sz w:val="20"/>
          <w:szCs w:val="20"/>
        </w:rPr>
        <w:t xml:space="preserve"> </w:t>
      </w:r>
      <w:r w:rsidR="00A34655" w:rsidRPr="00D91EA7">
        <w:rPr>
          <w:rFonts w:ascii="Arial" w:eastAsiaTheme="minorHAnsi" w:hAnsi="Arial" w:cs="Arial"/>
          <w:sz w:val="20"/>
          <w:szCs w:val="20"/>
        </w:rPr>
        <w:t>p</w:t>
      </w:r>
      <w:r w:rsidRPr="00D91EA7">
        <w:rPr>
          <w:rFonts w:ascii="Arial" w:eastAsiaTheme="minorHAnsi" w:hAnsi="Arial" w:cs="Arial"/>
          <w:sz w:val="20"/>
          <w:szCs w:val="20"/>
        </w:rPr>
        <w:t>lural esté reportado en el Boletín de Responsables Fiscales emitido por la Contraloría General de la República.</w:t>
      </w:r>
      <w:r w:rsidR="008A5927" w:rsidRPr="00D91EA7">
        <w:rPr>
          <w:rFonts w:ascii="Arial" w:eastAsiaTheme="minorHAnsi" w:hAnsi="Arial" w:cs="Arial"/>
          <w:sz w:val="20"/>
          <w:szCs w:val="20"/>
        </w:rPr>
        <w:t xml:space="preserve"> </w:t>
      </w:r>
    </w:p>
    <w:p w14:paraId="08170396" w14:textId="26C26E25" w:rsidR="00764957" w:rsidRPr="00D91EA7" w:rsidRDefault="00764957" w:rsidP="005641B3">
      <w:pPr>
        <w:pStyle w:val="Prrafodelista"/>
        <w:numPr>
          <w:ilvl w:val="0"/>
          <w:numId w:val="56"/>
        </w:numPr>
        <w:jc w:val="both"/>
        <w:rPr>
          <w:rFonts w:ascii="Arial" w:eastAsiaTheme="minorHAnsi" w:hAnsi="Arial" w:cs="Arial"/>
          <w:sz w:val="20"/>
          <w:szCs w:val="20"/>
        </w:rPr>
      </w:pPr>
      <w:r w:rsidRPr="00D91EA7">
        <w:rPr>
          <w:rFonts w:ascii="Arial" w:eastAsiaTheme="minorHAnsi" w:hAnsi="Arial" w:cs="Arial"/>
          <w:sz w:val="20"/>
          <w:szCs w:val="20"/>
        </w:rPr>
        <w:t xml:space="preserve">Que la persona jurídica </w:t>
      </w:r>
      <w:r w:rsidR="00A34655" w:rsidRPr="00D91EA7">
        <w:rPr>
          <w:rFonts w:ascii="Arial" w:eastAsiaTheme="minorHAnsi" w:hAnsi="Arial" w:cs="Arial"/>
          <w:sz w:val="20"/>
          <w:szCs w:val="20"/>
        </w:rPr>
        <w:t>p</w:t>
      </w:r>
      <w:r w:rsidR="003C407D" w:rsidRPr="00D91EA7">
        <w:rPr>
          <w:rFonts w:ascii="Arial" w:eastAsiaTheme="minorHAnsi" w:hAnsi="Arial" w:cs="Arial"/>
          <w:sz w:val="20"/>
          <w:szCs w:val="20"/>
        </w:rPr>
        <w:t>roponente</w:t>
      </w:r>
      <w:r w:rsidRPr="00D91EA7">
        <w:rPr>
          <w:rFonts w:ascii="Arial" w:eastAsiaTheme="minorHAnsi" w:hAnsi="Arial" w:cs="Arial"/>
          <w:sz w:val="20"/>
          <w:szCs w:val="20"/>
        </w:rPr>
        <w:t xml:space="preserve"> individual o integrante del </w:t>
      </w:r>
      <w:r w:rsidR="00A34655" w:rsidRPr="00D91EA7">
        <w:rPr>
          <w:rFonts w:ascii="Arial" w:eastAsiaTheme="minorHAnsi" w:hAnsi="Arial" w:cs="Arial"/>
          <w:sz w:val="20"/>
          <w:szCs w:val="20"/>
        </w:rPr>
        <w:t>p</w:t>
      </w:r>
      <w:r w:rsidR="003C407D" w:rsidRPr="00D91EA7">
        <w:rPr>
          <w:rFonts w:ascii="Arial" w:eastAsiaTheme="minorHAnsi" w:hAnsi="Arial" w:cs="Arial"/>
          <w:sz w:val="20"/>
          <w:szCs w:val="20"/>
        </w:rPr>
        <w:t>roponente</w:t>
      </w:r>
      <w:r w:rsidRPr="00D91EA7">
        <w:rPr>
          <w:rFonts w:ascii="Arial" w:eastAsiaTheme="minorHAnsi" w:hAnsi="Arial" w:cs="Arial"/>
          <w:sz w:val="20"/>
          <w:szCs w:val="20"/>
        </w:rPr>
        <w:t xml:space="preserve"> </w:t>
      </w:r>
      <w:r w:rsidR="00A34655" w:rsidRPr="00D91EA7">
        <w:rPr>
          <w:rFonts w:ascii="Arial" w:eastAsiaTheme="minorHAnsi" w:hAnsi="Arial" w:cs="Arial"/>
          <w:sz w:val="20"/>
          <w:szCs w:val="20"/>
        </w:rPr>
        <w:t>p</w:t>
      </w:r>
      <w:r w:rsidRPr="00D91EA7">
        <w:rPr>
          <w:rFonts w:ascii="Arial" w:eastAsiaTheme="minorHAnsi" w:hAnsi="Arial" w:cs="Arial"/>
          <w:sz w:val="20"/>
          <w:szCs w:val="20"/>
        </w:rPr>
        <w:t xml:space="preserve">lural esté incursa en la situación descrita en el </w:t>
      </w:r>
      <w:r w:rsidR="00E140C9" w:rsidRPr="00D91EA7">
        <w:rPr>
          <w:rFonts w:ascii="Arial" w:eastAsiaTheme="minorHAnsi" w:hAnsi="Arial" w:cs="Arial"/>
          <w:sz w:val="20"/>
          <w:szCs w:val="20"/>
        </w:rPr>
        <w:t xml:space="preserve">numeral 1 del </w:t>
      </w:r>
      <w:r w:rsidRPr="00D91EA7">
        <w:rPr>
          <w:rFonts w:ascii="Arial" w:eastAsiaTheme="minorHAnsi" w:hAnsi="Arial" w:cs="Arial"/>
          <w:sz w:val="20"/>
          <w:szCs w:val="20"/>
        </w:rPr>
        <w:t xml:space="preserve">artículo 38 de la </w:t>
      </w:r>
      <w:r w:rsidR="002C344A" w:rsidRPr="00D91EA7">
        <w:rPr>
          <w:rFonts w:ascii="Arial" w:eastAsiaTheme="minorHAnsi" w:hAnsi="Arial" w:cs="Arial"/>
          <w:sz w:val="20"/>
          <w:szCs w:val="20"/>
        </w:rPr>
        <w:t>L</w:t>
      </w:r>
      <w:r w:rsidRPr="00D91EA7">
        <w:rPr>
          <w:rFonts w:ascii="Arial" w:eastAsiaTheme="minorHAnsi" w:hAnsi="Arial" w:cs="Arial"/>
          <w:sz w:val="20"/>
          <w:szCs w:val="20"/>
        </w:rPr>
        <w:t xml:space="preserve">ey 1116 de 2006. </w:t>
      </w:r>
    </w:p>
    <w:p w14:paraId="75F143FE" w14:textId="7055E203" w:rsidR="00764957" w:rsidRPr="00D91EA7" w:rsidRDefault="00A34655" w:rsidP="005641B3">
      <w:pPr>
        <w:pStyle w:val="Prrafodelista"/>
        <w:numPr>
          <w:ilvl w:val="0"/>
          <w:numId w:val="56"/>
        </w:numPr>
        <w:jc w:val="both"/>
        <w:rPr>
          <w:rFonts w:ascii="Arial" w:eastAsiaTheme="minorEastAsia" w:hAnsi="Arial" w:cs="Arial"/>
          <w:sz w:val="20"/>
          <w:szCs w:val="20"/>
          <w:lang w:eastAsia="es-CO"/>
        </w:rPr>
      </w:pPr>
      <w:r w:rsidRPr="00D91EA7">
        <w:rPr>
          <w:rFonts w:ascii="Arial" w:eastAsia="Arial" w:hAnsi="Arial" w:cs="Arial"/>
          <w:sz w:val="20"/>
          <w:szCs w:val="20"/>
          <w:lang w:eastAsia="es-CO"/>
        </w:rPr>
        <w:t>Que</w:t>
      </w:r>
      <w:r w:rsidR="005C3123" w:rsidRPr="00D91EA7">
        <w:rPr>
          <w:rFonts w:ascii="Arial" w:eastAsia="Arial" w:hAnsi="Arial" w:cs="Arial"/>
          <w:sz w:val="20"/>
          <w:szCs w:val="20"/>
          <w:lang w:eastAsia="es-CO"/>
        </w:rPr>
        <w:t xml:space="preserve"> al Proponente se le haya requerido con el propósito de subsanar o aclarar o aportar un documento de la propuesta y no lo efectúe dentro del plazo indicado o no lo realice correctamente o de acuerdo con lo solicitado, siempre que la subsanación, aclaración, subsane o aporte requerido sea necesar</w:t>
      </w:r>
      <w:r w:rsidR="00652C2B" w:rsidRPr="00D91EA7">
        <w:rPr>
          <w:rFonts w:ascii="Arial" w:eastAsia="Arial" w:hAnsi="Arial" w:cs="Arial"/>
          <w:sz w:val="20"/>
          <w:szCs w:val="20"/>
          <w:lang w:eastAsia="es-CO"/>
        </w:rPr>
        <w:t>io</w:t>
      </w:r>
      <w:r w:rsidR="005C3123" w:rsidRPr="00D91EA7">
        <w:rPr>
          <w:rFonts w:ascii="Arial" w:eastAsia="Arial" w:hAnsi="Arial" w:cs="Arial"/>
          <w:sz w:val="20"/>
          <w:szCs w:val="20"/>
          <w:lang w:eastAsia="es-CO"/>
        </w:rPr>
        <w:t xml:space="preserve"> para cumplir con un requisito habilitante o </w:t>
      </w:r>
      <w:r w:rsidR="005C3123" w:rsidRPr="00D91EA7">
        <w:rPr>
          <w:rFonts w:ascii="Arial" w:eastAsia="Arial" w:hAnsi="Arial" w:cs="Arial"/>
          <w:sz w:val="20"/>
          <w:szCs w:val="20"/>
          <w:lang w:eastAsia="es-CO"/>
        </w:rPr>
        <w:lastRenderedPageBreak/>
        <w:t>aportándolos no lo haga de forma correcta, en los términos establecidos en la sección 1.6 del Pliego de Condiciones.</w:t>
      </w:r>
    </w:p>
    <w:p w14:paraId="43CA5172" w14:textId="5C288CDE" w:rsidR="00764957" w:rsidRPr="00D91EA7" w:rsidRDefault="00764957" w:rsidP="005641B3">
      <w:pPr>
        <w:pStyle w:val="Prrafodelista"/>
        <w:numPr>
          <w:ilvl w:val="0"/>
          <w:numId w:val="56"/>
        </w:numPr>
        <w:jc w:val="both"/>
        <w:rPr>
          <w:rFonts w:ascii="Arial" w:eastAsia="Arial,Calibri" w:hAnsi="Arial" w:cs="Arial"/>
          <w:sz w:val="20"/>
          <w:szCs w:val="20"/>
          <w:lang w:eastAsia="es-CO"/>
        </w:rPr>
      </w:pPr>
      <w:r w:rsidRPr="00D91EA7">
        <w:rPr>
          <w:rFonts w:ascii="Arial" w:eastAsia="Arial" w:hAnsi="Arial" w:cs="Arial"/>
          <w:sz w:val="20"/>
          <w:szCs w:val="20"/>
          <w:lang w:eastAsia="es-CO"/>
        </w:rPr>
        <w:t>Que la inscripción</w:t>
      </w:r>
      <w:r w:rsidR="0042614A" w:rsidRPr="00D91EA7">
        <w:rPr>
          <w:rFonts w:ascii="Arial" w:eastAsia="Arial" w:hAnsi="Arial" w:cs="Arial"/>
          <w:sz w:val="20"/>
          <w:szCs w:val="20"/>
          <w:lang w:eastAsia="es-CO"/>
        </w:rPr>
        <w:t xml:space="preserve"> </w:t>
      </w:r>
      <w:r w:rsidRPr="00D91EA7">
        <w:rPr>
          <w:rFonts w:ascii="Arial" w:eastAsia="Arial" w:hAnsi="Arial" w:cs="Arial"/>
          <w:sz w:val="20"/>
          <w:szCs w:val="20"/>
          <w:lang w:eastAsia="es-CO"/>
        </w:rPr>
        <w:t>de</w:t>
      </w:r>
      <w:r w:rsidR="0072096D" w:rsidRPr="00D91EA7">
        <w:rPr>
          <w:rFonts w:ascii="Arial" w:eastAsia="Arial" w:hAnsi="Arial" w:cs="Arial"/>
          <w:sz w:val="20"/>
          <w:szCs w:val="20"/>
          <w:lang w:eastAsia="es-CO"/>
        </w:rPr>
        <w:t>l</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 xml:space="preserve">Registro Único de </w:t>
      </w:r>
      <w:r w:rsidR="00E633D4" w:rsidRPr="00D91EA7">
        <w:rPr>
          <w:rFonts w:ascii="Arial" w:eastAsia="Arial" w:hAnsi="Arial" w:cs="Arial"/>
          <w:sz w:val="20"/>
          <w:szCs w:val="20"/>
          <w:lang w:eastAsia="es-CO"/>
        </w:rPr>
        <w:t>Proponentes</w:t>
      </w:r>
      <w:r w:rsidRPr="00D91EA7">
        <w:rPr>
          <w:rFonts w:ascii="Arial" w:eastAsia="Arial" w:hAnsi="Arial" w:cs="Arial"/>
          <w:sz w:val="20"/>
          <w:szCs w:val="20"/>
          <w:lang w:eastAsia="es-CO"/>
        </w:rPr>
        <w:t xml:space="preserve"> (RUP</w:t>
      </w:r>
      <w:r w:rsidRPr="00D91EA7">
        <w:rPr>
          <w:rFonts w:ascii="Arial" w:eastAsia="Arial,Calibri" w:hAnsi="Arial" w:cs="Arial"/>
          <w:sz w:val="20"/>
          <w:szCs w:val="20"/>
          <w:lang w:eastAsia="es-CO"/>
        </w:rPr>
        <w:t>)</w:t>
      </w:r>
      <w:r w:rsidRPr="00D91EA7">
        <w:rPr>
          <w:rFonts w:ascii="Arial" w:eastAsia="Arial" w:hAnsi="Arial" w:cs="Arial"/>
          <w:sz w:val="20"/>
          <w:szCs w:val="20"/>
          <w:lang w:eastAsia="es-CO"/>
        </w:rPr>
        <w:t xml:space="preserve"> </w:t>
      </w:r>
      <w:r w:rsidR="00303485" w:rsidRPr="00D91EA7">
        <w:rPr>
          <w:rFonts w:ascii="Arial" w:eastAsia="Arial" w:hAnsi="Arial" w:cs="Arial"/>
          <w:sz w:val="20"/>
          <w:szCs w:val="20"/>
          <w:lang w:eastAsia="es-CO"/>
        </w:rPr>
        <w:t xml:space="preserve">que realice el </w:t>
      </w:r>
      <w:r w:rsidR="00A34655" w:rsidRPr="00D91EA7">
        <w:rPr>
          <w:rFonts w:ascii="Arial" w:eastAsia="Arial" w:hAnsi="Arial" w:cs="Arial"/>
          <w:sz w:val="20"/>
          <w:szCs w:val="20"/>
          <w:lang w:eastAsia="es-CO"/>
        </w:rPr>
        <w:t>p</w:t>
      </w:r>
      <w:r w:rsidR="00303485" w:rsidRPr="00D91EA7">
        <w:rPr>
          <w:rFonts w:ascii="Arial" w:eastAsia="Arial" w:hAnsi="Arial" w:cs="Arial"/>
          <w:sz w:val="20"/>
          <w:szCs w:val="20"/>
          <w:lang w:eastAsia="es-CO"/>
        </w:rPr>
        <w:t>roponent</w:t>
      </w:r>
      <w:r w:rsidR="00DE1778" w:rsidRPr="00D91EA7">
        <w:rPr>
          <w:rFonts w:ascii="Arial" w:eastAsia="Arial" w:hAnsi="Arial" w:cs="Arial"/>
          <w:sz w:val="20"/>
          <w:szCs w:val="20"/>
          <w:lang w:eastAsia="es-CO"/>
        </w:rPr>
        <w:t>e</w:t>
      </w:r>
      <w:r w:rsidR="001F79DF" w:rsidRPr="00D91EA7">
        <w:rPr>
          <w:rFonts w:ascii="Arial" w:eastAsia="Arial" w:hAnsi="Arial" w:cs="Arial"/>
          <w:sz w:val="20"/>
          <w:szCs w:val="20"/>
          <w:lang w:eastAsia="es-CO"/>
        </w:rPr>
        <w:t>,</w:t>
      </w:r>
      <w:r w:rsidR="00DE1778" w:rsidRPr="00D91EA7">
        <w:rPr>
          <w:rFonts w:ascii="Arial" w:eastAsia="Arial" w:hAnsi="Arial" w:cs="Arial"/>
          <w:sz w:val="20"/>
          <w:szCs w:val="20"/>
          <w:lang w:eastAsia="es-CO"/>
        </w:rPr>
        <w:t xml:space="preserve"> por primera vez o cuando </w:t>
      </w:r>
      <w:r w:rsidR="00F05769" w:rsidRPr="00D91EA7">
        <w:rPr>
          <w:rFonts w:ascii="Arial" w:eastAsia="Arial" w:hAnsi="Arial" w:cs="Arial"/>
          <w:sz w:val="20"/>
          <w:szCs w:val="20"/>
          <w:lang w:eastAsia="es-CO"/>
        </w:rPr>
        <w:t>han cesado sus</w:t>
      </w:r>
      <w:r w:rsidR="00715A7B" w:rsidRPr="00D91EA7">
        <w:rPr>
          <w:rFonts w:ascii="Arial" w:eastAsia="Arial" w:hAnsi="Arial" w:cs="Arial"/>
          <w:sz w:val="20"/>
          <w:szCs w:val="20"/>
          <w:lang w:eastAsia="es-CO"/>
        </w:rPr>
        <w:t xml:space="preserve"> efectos y debe volver a inscribirse, </w:t>
      </w:r>
      <w:r w:rsidRPr="00D91EA7">
        <w:rPr>
          <w:rFonts w:ascii="Arial" w:eastAsia="Arial" w:hAnsi="Arial" w:cs="Arial"/>
          <w:sz w:val="20"/>
          <w:szCs w:val="20"/>
          <w:lang w:eastAsia="es-CO"/>
        </w:rPr>
        <w:t xml:space="preserve">no </w:t>
      </w:r>
      <w:r w:rsidR="00E965E7" w:rsidRPr="00D91EA7">
        <w:rPr>
          <w:rFonts w:ascii="Arial" w:eastAsia="Arial" w:hAnsi="Arial" w:cs="Arial"/>
          <w:sz w:val="20"/>
          <w:szCs w:val="20"/>
          <w:lang w:eastAsia="es-CO"/>
        </w:rPr>
        <w:t>esté</w:t>
      </w:r>
      <w:r w:rsidRPr="00D91EA7">
        <w:rPr>
          <w:rFonts w:ascii="Arial" w:eastAsia="Arial" w:hAnsi="Arial" w:cs="Arial"/>
          <w:sz w:val="20"/>
          <w:szCs w:val="20"/>
          <w:lang w:eastAsia="es-CO"/>
        </w:rPr>
        <w:t xml:space="preserve"> en firme </w:t>
      </w:r>
      <w:r w:rsidR="00273E33" w:rsidRPr="00D91EA7">
        <w:rPr>
          <w:rFonts w:ascii="Arial" w:eastAsia="Arial" w:hAnsi="Arial" w:cs="Arial"/>
          <w:sz w:val="20"/>
          <w:szCs w:val="20"/>
          <w:lang w:eastAsia="es-CO"/>
        </w:rPr>
        <w:t xml:space="preserve">en la fecha prevista para el cierre del </w:t>
      </w:r>
      <w:r w:rsidR="00A34655" w:rsidRPr="00D91EA7">
        <w:rPr>
          <w:rFonts w:ascii="Arial" w:eastAsia="Arial" w:hAnsi="Arial" w:cs="Arial"/>
          <w:sz w:val="20"/>
          <w:szCs w:val="20"/>
          <w:lang w:eastAsia="es-CO"/>
        </w:rPr>
        <w:t>p</w:t>
      </w:r>
      <w:r w:rsidR="003E3EFD" w:rsidRPr="00D91EA7">
        <w:rPr>
          <w:rFonts w:ascii="Arial" w:eastAsia="Arial" w:hAnsi="Arial" w:cs="Arial"/>
          <w:sz w:val="20"/>
          <w:szCs w:val="20"/>
          <w:lang w:eastAsia="es-CO"/>
        </w:rPr>
        <w:t xml:space="preserve">roceso de </w:t>
      </w:r>
      <w:r w:rsidR="00A34655" w:rsidRPr="00D91EA7">
        <w:rPr>
          <w:rFonts w:ascii="Arial" w:eastAsia="Arial" w:hAnsi="Arial" w:cs="Arial"/>
          <w:sz w:val="20"/>
          <w:szCs w:val="20"/>
          <w:lang w:eastAsia="es-CO"/>
        </w:rPr>
        <w:t>c</w:t>
      </w:r>
      <w:r w:rsidR="003E3EFD" w:rsidRPr="00D91EA7">
        <w:rPr>
          <w:rFonts w:ascii="Arial" w:eastAsia="Arial" w:hAnsi="Arial" w:cs="Arial"/>
          <w:sz w:val="20"/>
          <w:szCs w:val="20"/>
          <w:lang w:eastAsia="es-CO"/>
        </w:rPr>
        <w:t>ontratación</w:t>
      </w:r>
      <w:r w:rsidRPr="00D91EA7">
        <w:rPr>
          <w:rFonts w:ascii="Arial" w:eastAsia="Arial,Calibri" w:hAnsi="Arial" w:cs="Arial"/>
          <w:sz w:val="20"/>
          <w:szCs w:val="20"/>
          <w:lang w:eastAsia="es-CO"/>
        </w:rPr>
        <w:t>.</w:t>
      </w:r>
    </w:p>
    <w:p w14:paraId="221D80BA" w14:textId="49480695" w:rsidR="00EC492B" w:rsidRPr="00D91EA7" w:rsidRDefault="00A34655" w:rsidP="005641B3">
      <w:pPr>
        <w:pStyle w:val="Prrafodelista"/>
        <w:numPr>
          <w:ilvl w:val="0"/>
          <w:numId w:val="56"/>
        </w:numPr>
        <w:jc w:val="both"/>
        <w:rPr>
          <w:rFonts w:ascii="Arial" w:eastAsia="Arial,Calibri" w:hAnsi="Arial" w:cs="Arial"/>
          <w:sz w:val="20"/>
          <w:szCs w:val="20"/>
          <w:lang w:eastAsia="es-CO"/>
        </w:rPr>
      </w:pPr>
      <w:r w:rsidRPr="00D91EA7">
        <w:rPr>
          <w:rFonts w:ascii="Arial" w:eastAsia="Arial" w:hAnsi="Arial" w:cs="Arial"/>
          <w:sz w:val="20"/>
          <w:szCs w:val="20"/>
          <w:lang w:eastAsia="es-CO"/>
        </w:rPr>
        <w:t xml:space="preserve">Que el proponente no acredite la presentación de la información para </w:t>
      </w:r>
      <w:r w:rsidRPr="00D91EA7">
        <w:rPr>
          <w:rFonts w:ascii="Arial" w:eastAsia="Arial" w:hAnsi="Arial" w:cs="Arial"/>
          <w:i/>
          <w:sz w:val="20"/>
          <w:szCs w:val="20"/>
          <w:lang w:eastAsia="es-CO"/>
        </w:rPr>
        <w:t>renovar</w:t>
      </w:r>
      <w:r w:rsidRPr="00D91EA7">
        <w:rPr>
          <w:rFonts w:ascii="Arial" w:eastAsia="Arial" w:hAnsi="Arial" w:cs="Arial"/>
          <w:sz w:val="20"/>
          <w:szCs w:val="20"/>
          <w:lang w:eastAsia="es-CO"/>
        </w:rPr>
        <w:t xml:space="preserve"> el Registro Único de Proponentes (RUP), a más tardar el quinto día hábil del mes de abril de cada año, o en la fecha que establezca la ley o el reglamento, si fuera una distinta</w:t>
      </w:r>
      <w:r w:rsidR="00EC492B" w:rsidRPr="00D91EA7">
        <w:rPr>
          <w:rFonts w:ascii="Arial" w:eastAsia="Arial" w:hAnsi="Arial" w:cs="Arial"/>
          <w:sz w:val="20"/>
          <w:szCs w:val="20"/>
          <w:lang w:eastAsia="es-CO"/>
        </w:rPr>
        <w:t xml:space="preserve">. </w:t>
      </w:r>
    </w:p>
    <w:p w14:paraId="2B223C07" w14:textId="2F889AE2" w:rsidR="003F6C89" w:rsidRPr="00D91EA7" w:rsidRDefault="003F6C89" w:rsidP="005641B3">
      <w:pPr>
        <w:pStyle w:val="Prrafodelista"/>
        <w:numPr>
          <w:ilvl w:val="0"/>
          <w:numId w:val="56"/>
        </w:numPr>
        <w:jc w:val="both"/>
        <w:rPr>
          <w:rFonts w:ascii="Arial" w:eastAsiaTheme="minorEastAsia" w:hAnsi="Arial" w:cs="Arial"/>
          <w:sz w:val="20"/>
          <w:szCs w:val="20"/>
          <w:lang w:eastAsia="es-CO"/>
        </w:rPr>
      </w:pPr>
      <w:r w:rsidRPr="00D91EA7">
        <w:rPr>
          <w:rFonts w:ascii="Arial" w:eastAsiaTheme="minorEastAsia" w:hAnsi="Arial" w:cs="Arial"/>
          <w:sz w:val="20"/>
          <w:szCs w:val="20"/>
          <w:lang w:eastAsia="es-CO"/>
        </w:rPr>
        <w:t xml:space="preserve">Que el </w:t>
      </w:r>
      <w:r w:rsidR="00A34655" w:rsidRPr="00D91EA7">
        <w:rPr>
          <w:rFonts w:ascii="Arial" w:eastAsiaTheme="minorEastAsia" w:hAnsi="Arial" w:cs="Arial"/>
          <w:sz w:val="20"/>
          <w:szCs w:val="20"/>
          <w:lang w:eastAsia="es-CO"/>
        </w:rPr>
        <w:t>p</w:t>
      </w:r>
      <w:r w:rsidR="003C407D" w:rsidRPr="00D91EA7">
        <w:rPr>
          <w:rFonts w:ascii="Arial" w:eastAsiaTheme="minorEastAsia" w:hAnsi="Arial" w:cs="Arial"/>
          <w:sz w:val="20"/>
          <w:szCs w:val="20"/>
          <w:lang w:eastAsia="es-CO"/>
        </w:rPr>
        <w:t>roponente</w:t>
      </w:r>
      <w:r w:rsidRPr="00D91EA7">
        <w:rPr>
          <w:rFonts w:ascii="Arial" w:eastAsiaTheme="minorEastAsia" w:hAnsi="Arial" w:cs="Arial"/>
          <w:sz w:val="20"/>
          <w:szCs w:val="20"/>
          <w:lang w:eastAsia="es-CO"/>
        </w:rPr>
        <w:t xml:space="preserve"> aporte información in</w:t>
      </w:r>
      <w:r w:rsidR="006E0D54" w:rsidRPr="00D91EA7">
        <w:rPr>
          <w:rFonts w:ascii="Arial" w:eastAsiaTheme="minorEastAsia" w:hAnsi="Arial" w:cs="Arial"/>
          <w:sz w:val="20"/>
          <w:szCs w:val="20"/>
          <w:lang w:eastAsia="es-CO"/>
        </w:rPr>
        <w:t xml:space="preserve">exacta </w:t>
      </w:r>
      <w:r w:rsidR="004655B6" w:rsidRPr="00D91EA7">
        <w:rPr>
          <w:rFonts w:ascii="Arial" w:eastAsiaTheme="minorEastAsia" w:hAnsi="Arial" w:cs="Arial"/>
          <w:sz w:val="20"/>
          <w:szCs w:val="20"/>
          <w:lang w:eastAsia="es-CO"/>
        </w:rPr>
        <w:t xml:space="preserve">sobre la cual pueda existir una posible falsedad </w:t>
      </w:r>
      <w:r w:rsidR="006E0D54" w:rsidRPr="00D91EA7">
        <w:rPr>
          <w:rFonts w:ascii="Arial" w:eastAsiaTheme="minorEastAsia" w:hAnsi="Arial" w:cs="Arial"/>
          <w:sz w:val="20"/>
          <w:szCs w:val="20"/>
          <w:lang w:eastAsia="es-CO"/>
        </w:rPr>
        <w:t xml:space="preserve">en los términos de la sección </w:t>
      </w:r>
      <w:r w:rsidR="00C66E10" w:rsidRPr="00D91EA7">
        <w:rPr>
          <w:rFonts w:ascii="Arial" w:eastAsiaTheme="minorEastAsia" w:hAnsi="Arial" w:cs="Arial"/>
          <w:sz w:val="20"/>
          <w:szCs w:val="20"/>
          <w:lang w:eastAsia="es-CO"/>
        </w:rPr>
        <w:fldChar w:fldCharType="begin"/>
      </w:r>
      <w:r w:rsidR="00C66E10" w:rsidRPr="00D91EA7">
        <w:rPr>
          <w:rFonts w:ascii="Arial" w:eastAsiaTheme="minorEastAsia" w:hAnsi="Arial" w:cs="Arial"/>
          <w:sz w:val="20"/>
          <w:szCs w:val="20"/>
          <w:lang w:eastAsia="es-CO"/>
        </w:rPr>
        <w:instrText xml:space="preserve"> REF _Ref25305448 \r \h </w:instrText>
      </w:r>
      <w:r w:rsidR="00554713" w:rsidRPr="00D91EA7">
        <w:rPr>
          <w:rFonts w:ascii="Arial" w:eastAsiaTheme="minorEastAsia" w:hAnsi="Arial" w:cs="Arial"/>
          <w:sz w:val="20"/>
          <w:szCs w:val="20"/>
          <w:lang w:eastAsia="es-CO"/>
        </w:rPr>
        <w:instrText xml:space="preserve"> \* MERGEFORMAT </w:instrText>
      </w:r>
      <w:r w:rsidR="00C66E10" w:rsidRPr="00D91EA7">
        <w:rPr>
          <w:rFonts w:ascii="Arial" w:eastAsiaTheme="minorEastAsia" w:hAnsi="Arial" w:cs="Arial"/>
          <w:sz w:val="20"/>
          <w:szCs w:val="20"/>
          <w:lang w:eastAsia="es-CO"/>
        </w:rPr>
      </w:r>
      <w:r w:rsidR="00C66E10" w:rsidRPr="00D91EA7">
        <w:rPr>
          <w:rFonts w:ascii="Arial" w:eastAsiaTheme="minorEastAsia" w:hAnsi="Arial" w:cs="Arial"/>
          <w:sz w:val="20"/>
          <w:szCs w:val="20"/>
          <w:lang w:eastAsia="es-CO"/>
        </w:rPr>
        <w:fldChar w:fldCharType="separate"/>
      </w:r>
      <w:r w:rsidR="00B74E9C" w:rsidRPr="00D91EA7">
        <w:rPr>
          <w:rFonts w:ascii="Arial" w:eastAsiaTheme="minorEastAsia" w:hAnsi="Arial" w:cs="Arial"/>
          <w:sz w:val="20"/>
          <w:szCs w:val="20"/>
          <w:lang w:eastAsia="es-CO"/>
        </w:rPr>
        <w:t>1.11</w:t>
      </w:r>
      <w:r w:rsidR="00C66E10" w:rsidRPr="00D91EA7">
        <w:rPr>
          <w:rFonts w:ascii="Arial" w:eastAsiaTheme="minorEastAsia" w:hAnsi="Arial" w:cs="Arial"/>
          <w:sz w:val="20"/>
          <w:szCs w:val="20"/>
          <w:lang w:eastAsia="es-CO"/>
        </w:rPr>
        <w:fldChar w:fldCharType="end"/>
      </w:r>
      <w:r w:rsidR="006E0D54" w:rsidRPr="00D91EA7">
        <w:rPr>
          <w:rFonts w:ascii="Arial" w:eastAsiaTheme="minorEastAsia" w:hAnsi="Arial" w:cs="Arial"/>
          <w:sz w:val="20"/>
          <w:szCs w:val="20"/>
          <w:lang w:eastAsia="es-CO"/>
        </w:rPr>
        <w:t>.</w:t>
      </w:r>
      <w:r w:rsidR="00F804CF" w:rsidRPr="00D91EA7">
        <w:rPr>
          <w:rFonts w:ascii="Arial" w:eastAsiaTheme="minorEastAsia" w:hAnsi="Arial" w:cs="Arial"/>
          <w:sz w:val="20"/>
          <w:szCs w:val="20"/>
          <w:lang w:eastAsia="es-CO"/>
        </w:rPr>
        <w:t xml:space="preserve"> del </w:t>
      </w:r>
      <w:r w:rsidR="003A5AC3" w:rsidRPr="00D91EA7">
        <w:rPr>
          <w:rFonts w:ascii="Arial" w:eastAsiaTheme="minorEastAsia" w:hAnsi="Arial" w:cs="Arial"/>
          <w:sz w:val="20"/>
          <w:szCs w:val="20"/>
          <w:lang w:eastAsia="es-CO"/>
        </w:rPr>
        <w:t>documento base</w:t>
      </w:r>
      <w:r w:rsidR="00F804CF" w:rsidRPr="00D91EA7">
        <w:rPr>
          <w:rFonts w:ascii="Arial" w:eastAsiaTheme="minorEastAsia" w:hAnsi="Arial" w:cs="Arial"/>
          <w:sz w:val="20"/>
          <w:szCs w:val="20"/>
          <w:lang w:eastAsia="es-CO"/>
        </w:rPr>
        <w:t>.</w:t>
      </w:r>
    </w:p>
    <w:p w14:paraId="62BA8AA6" w14:textId="083BB0E2" w:rsidR="006E0D54" w:rsidRPr="00D91EA7" w:rsidRDefault="00A907F3" w:rsidP="005641B3">
      <w:pPr>
        <w:pStyle w:val="Prrafodelista"/>
        <w:numPr>
          <w:ilvl w:val="0"/>
          <w:numId w:val="56"/>
        </w:numPr>
        <w:jc w:val="both"/>
        <w:rPr>
          <w:rFonts w:ascii="Arial" w:eastAsiaTheme="minorEastAsia" w:hAnsi="Arial" w:cs="Arial"/>
          <w:sz w:val="20"/>
          <w:szCs w:val="20"/>
          <w:lang w:eastAsia="es-CO"/>
        </w:rPr>
      </w:pPr>
      <w:r w:rsidRPr="00D91EA7">
        <w:rPr>
          <w:rFonts w:ascii="Arial" w:eastAsiaTheme="minorEastAsia" w:hAnsi="Arial" w:cs="Arial"/>
          <w:sz w:val="20"/>
          <w:szCs w:val="20"/>
          <w:lang w:eastAsia="es-CO"/>
        </w:rPr>
        <w:t>Que el proponente se encuentre inmerso en un conflicto de interés previsto en una norma de rango constitucional o legal o en la causal prevista en el numeral 1.14 del pliego de condiciones</w:t>
      </w:r>
      <w:r w:rsidR="4A271088" w:rsidRPr="00D91EA7">
        <w:rPr>
          <w:rFonts w:ascii="Arial" w:eastAsiaTheme="minorEastAsia" w:hAnsi="Arial" w:cs="Arial"/>
          <w:sz w:val="20"/>
          <w:szCs w:val="20"/>
          <w:lang w:eastAsia="es-CO"/>
        </w:rPr>
        <w:t>.</w:t>
      </w:r>
    </w:p>
    <w:p w14:paraId="6B09D917" w14:textId="0ED47B54" w:rsidR="00764957" w:rsidRPr="00D91EA7" w:rsidRDefault="38762D47" w:rsidP="005641B3">
      <w:pPr>
        <w:pStyle w:val="Prrafodelista"/>
        <w:numPr>
          <w:ilvl w:val="0"/>
          <w:numId w:val="56"/>
        </w:numPr>
        <w:jc w:val="both"/>
        <w:rPr>
          <w:rFonts w:ascii="Arial" w:eastAsiaTheme="minorEastAsia" w:hAnsi="Arial" w:cs="Arial"/>
          <w:sz w:val="20"/>
          <w:szCs w:val="20"/>
          <w:lang w:eastAsia="es-CO"/>
        </w:rPr>
      </w:pPr>
      <w:r w:rsidRPr="00D91EA7">
        <w:rPr>
          <w:rFonts w:ascii="Arial" w:eastAsiaTheme="minorEastAsia" w:hAnsi="Arial" w:cs="Arial"/>
          <w:sz w:val="20"/>
          <w:szCs w:val="20"/>
          <w:lang w:eastAsia="es-CO"/>
        </w:rPr>
        <w:t>No</w:t>
      </w:r>
      <w:r w:rsidR="00764957" w:rsidRPr="00D91EA7">
        <w:rPr>
          <w:rFonts w:ascii="Arial" w:eastAsiaTheme="minorEastAsia" w:hAnsi="Arial" w:cs="Arial"/>
          <w:sz w:val="20"/>
          <w:szCs w:val="20"/>
          <w:lang w:eastAsia="es-CO"/>
        </w:rPr>
        <w:t xml:space="preserve"> entrega</w:t>
      </w:r>
      <w:r w:rsidR="42F63D7A" w:rsidRPr="00D91EA7">
        <w:rPr>
          <w:rFonts w:ascii="Arial" w:eastAsiaTheme="minorEastAsia" w:hAnsi="Arial" w:cs="Arial"/>
          <w:sz w:val="20"/>
          <w:szCs w:val="20"/>
          <w:lang w:eastAsia="es-CO"/>
        </w:rPr>
        <w:t>r</w:t>
      </w:r>
      <w:r w:rsidR="00764957" w:rsidRPr="00D91EA7">
        <w:rPr>
          <w:rFonts w:ascii="Arial" w:eastAsiaTheme="minorEastAsia" w:hAnsi="Arial" w:cs="Arial"/>
          <w:sz w:val="20"/>
          <w:szCs w:val="20"/>
          <w:lang w:eastAsia="es-CO"/>
        </w:rPr>
        <w:t xml:space="preserve"> la Garantía de seriedad de la oferta junto con la propuesta.</w:t>
      </w:r>
    </w:p>
    <w:p w14:paraId="73DA39C5" w14:textId="29CC8C52" w:rsidR="002555AD" w:rsidRPr="00D91EA7" w:rsidRDefault="00764957" w:rsidP="005641B3">
      <w:pPr>
        <w:pStyle w:val="Prrafodelista"/>
        <w:numPr>
          <w:ilvl w:val="0"/>
          <w:numId w:val="56"/>
        </w:numPr>
        <w:jc w:val="both"/>
        <w:rPr>
          <w:rFonts w:ascii="Arial" w:eastAsiaTheme="minorEastAsia" w:hAnsi="Arial" w:cs="Arial"/>
          <w:sz w:val="20"/>
          <w:szCs w:val="20"/>
          <w:lang w:eastAsia="es-CO"/>
        </w:rPr>
      </w:pPr>
      <w:r w:rsidRPr="00D91EA7">
        <w:rPr>
          <w:rFonts w:ascii="Arial" w:eastAsiaTheme="minorEastAsia" w:hAnsi="Arial" w:cs="Arial"/>
          <w:sz w:val="20"/>
          <w:szCs w:val="20"/>
          <w:lang w:eastAsia="es-CO"/>
        </w:rPr>
        <w:t xml:space="preserve">Que el objeto social del </w:t>
      </w:r>
      <w:r w:rsidR="00A34655" w:rsidRPr="00D91EA7">
        <w:rPr>
          <w:rFonts w:ascii="Arial" w:eastAsiaTheme="minorEastAsia" w:hAnsi="Arial" w:cs="Arial"/>
          <w:sz w:val="20"/>
          <w:szCs w:val="20"/>
          <w:lang w:eastAsia="es-CO"/>
        </w:rPr>
        <w:t>p</w:t>
      </w:r>
      <w:r w:rsidR="003C407D" w:rsidRPr="00D91EA7">
        <w:rPr>
          <w:rFonts w:ascii="Arial" w:eastAsiaTheme="minorEastAsia" w:hAnsi="Arial" w:cs="Arial"/>
          <w:sz w:val="20"/>
          <w:szCs w:val="20"/>
          <w:lang w:eastAsia="es-CO"/>
        </w:rPr>
        <w:t>roponente</w:t>
      </w:r>
      <w:r w:rsidR="005925A5" w:rsidRPr="00D91EA7">
        <w:rPr>
          <w:rFonts w:ascii="Arial" w:eastAsiaTheme="minorEastAsia" w:hAnsi="Arial" w:cs="Arial"/>
          <w:sz w:val="20"/>
          <w:szCs w:val="20"/>
          <w:lang w:eastAsia="es-CO"/>
        </w:rPr>
        <w:t>, en caso de que se trate de una persona jurídica,</w:t>
      </w:r>
      <w:r w:rsidRPr="00D91EA7">
        <w:rPr>
          <w:rFonts w:ascii="Arial" w:eastAsiaTheme="minorEastAsia" w:hAnsi="Arial" w:cs="Arial"/>
          <w:sz w:val="20"/>
          <w:szCs w:val="20"/>
          <w:lang w:eastAsia="es-CO"/>
        </w:rPr>
        <w:t xml:space="preserve"> o el de sus integrantes</w:t>
      </w:r>
      <w:r w:rsidR="005755A6" w:rsidRPr="00D91EA7">
        <w:rPr>
          <w:rFonts w:ascii="Arial" w:eastAsiaTheme="minorEastAsia" w:hAnsi="Arial" w:cs="Arial"/>
          <w:sz w:val="20"/>
          <w:szCs w:val="20"/>
          <w:lang w:eastAsia="es-CO"/>
        </w:rPr>
        <w:t xml:space="preserve">, tratándose de Proponentes Plurales, </w:t>
      </w:r>
      <w:r w:rsidRPr="00D91EA7">
        <w:rPr>
          <w:rFonts w:ascii="Arial" w:eastAsiaTheme="minorEastAsia" w:hAnsi="Arial" w:cs="Arial"/>
          <w:sz w:val="20"/>
          <w:szCs w:val="20"/>
          <w:lang w:eastAsia="es-CO"/>
        </w:rPr>
        <w:t xml:space="preserve">no le permita ejecutar el objeto del </w:t>
      </w:r>
      <w:r w:rsidR="00EB05F5" w:rsidRPr="00D91EA7">
        <w:rPr>
          <w:rFonts w:ascii="Arial" w:eastAsiaTheme="minorEastAsia" w:hAnsi="Arial" w:cs="Arial"/>
          <w:sz w:val="20"/>
          <w:szCs w:val="20"/>
          <w:lang w:eastAsia="es-CO"/>
        </w:rPr>
        <w:t>c</w:t>
      </w:r>
      <w:r w:rsidRPr="00D91EA7">
        <w:rPr>
          <w:rFonts w:ascii="Arial" w:eastAsiaTheme="minorEastAsia" w:hAnsi="Arial" w:cs="Arial"/>
          <w:sz w:val="20"/>
          <w:szCs w:val="20"/>
          <w:lang w:eastAsia="es-CO"/>
        </w:rPr>
        <w:t>ontrato</w:t>
      </w:r>
      <w:r w:rsidR="005B08E1" w:rsidRPr="00D91EA7">
        <w:rPr>
          <w:rFonts w:ascii="Arial" w:eastAsiaTheme="minorEastAsia" w:hAnsi="Arial" w:cs="Arial"/>
          <w:sz w:val="20"/>
          <w:szCs w:val="20"/>
          <w:lang w:eastAsia="es-CO"/>
        </w:rPr>
        <w:t>.</w:t>
      </w:r>
      <w:r w:rsidRPr="00D91EA7">
        <w:rPr>
          <w:rFonts w:ascii="Arial" w:eastAsiaTheme="minorEastAsia" w:hAnsi="Arial" w:cs="Arial"/>
          <w:sz w:val="20"/>
          <w:szCs w:val="20"/>
          <w:lang w:eastAsia="es-CO"/>
        </w:rPr>
        <w:t xml:space="preserve"> </w:t>
      </w:r>
    </w:p>
    <w:p w14:paraId="5F231337" w14:textId="247021C9" w:rsidR="00764957" w:rsidRPr="00D91EA7" w:rsidRDefault="00764957" w:rsidP="005641B3">
      <w:pPr>
        <w:pStyle w:val="Prrafodelista"/>
        <w:numPr>
          <w:ilvl w:val="0"/>
          <w:numId w:val="56"/>
        </w:numPr>
        <w:jc w:val="both"/>
        <w:rPr>
          <w:rFonts w:ascii="Arial" w:eastAsiaTheme="minorEastAsia" w:hAnsi="Arial" w:cs="Arial"/>
          <w:sz w:val="20"/>
          <w:szCs w:val="20"/>
          <w:lang w:eastAsia="es-CO"/>
        </w:rPr>
      </w:pPr>
      <w:r w:rsidRPr="00D91EA7">
        <w:rPr>
          <w:rFonts w:ascii="Arial" w:eastAsiaTheme="minorEastAsia" w:hAnsi="Arial" w:cs="Arial"/>
          <w:sz w:val="20"/>
          <w:szCs w:val="20"/>
          <w:lang w:eastAsia="es-CO"/>
        </w:rPr>
        <w:t>Que el valor total de la oferta</w:t>
      </w:r>
      <w:r w:rsidR="00134F0A" w:rsidRPr="00D91EA7">
        <w:rPr>
          <w:rFonts w:ascii="Arial" w:eastAsiaTheme="minorEastAsia" w:hAnsi="Arial" w:cs="Arial"/>
          <w:sz w:val="20"/>
          <w:szCs w:val="20"/>
          <w:lang w:eastAsia="es-CO"/>
        </w:rPr>
        <w:t xml:space="preserve"> o el obtenido de la correcci</w:t>
      </w:r>
      <w:r w:rsidR="00D25E9D" w:rsidRPr="00D91EA7">
        <w:rPr>
          <w:rFonts w:ascii="Arial" w:eastAsiaTheme="minorEastAsia" w:hAnsi="Arial" w:cs="Arial"/>
          <w:sz w:val="20"/>
          <w:szCs w:val="20"/>
          <w:lang w:eastAsia="es-CO"/>
        </w:rPr>
        <w:t xml:space="preserve">ón aritmética </w:t>
      </w:r>
      <w:r w:rsidRPr="00D91EA7">
        <w:rPr>
          <w:rFonts w:ascii="Arial" w:eastAsiaTheme="minorEastAsia" w:hAnsi="Arial" w:cs="Arial"/>
          <w:sz w:val="20"/>
          <w:szCs w:val="20"/>
          <w:lang w:eastAsia="es-CO"/>
        </w:rPr>
        <w:t xml:space="preserve">exceda el </w:t>
      </w:r>
      <w:r w:rsidR="00A34655" w:rsidRPr="00D91EA7">
        <w:rPr>
          <w:rFonts w:ascii="Arial" w:eastAsiaTheme="minorEastAsia" w:hAnsi="Arial" w:cs="Arial"/>
          <w:sz w:val="20"/>
          <w:szCs w:val="20"/>
          <w:lang w:eastAsia="es-CO"/>
        </w:rPr>
        <w:t>p</w:t>
      </w:r>
      <w:r w:rsidRPr="00D91EA7">
        <w:rPr>
          <w:rFonts w:ascii="Arial" w:eastAsiaTheme="minorEastAsia" w:hAnsi="Arial" w:cs="Arial"/>
          <w:sz w:val="20"/>
          <w:szCs w:val="20"/>
          <w:lang w:eastAsia="es-CO"/>
        </w:rPr>
        <w:t xml:space="preserve">resupuesto </w:t>
      </w:r>
      <w:r w:rsidR="00A34655" w:rsidRPr="00D91EA7">
        <w:rPr>
          <w:rFonts w:ascii="Arial" w:eastAsiaTheme="minorEastAsia" w:hAnsi="Arial" w:cs="Arial"/>
          <w:sz w:val="20"/>
          <w:szCs w:val="20"/>
          <w:lang w:eastAsia="es-CO"/>
        </w:rPr>
        <w:t>o</w:t>
      </w:r>
      <w:r w:rsidRPr="00D91EA7">
        <w:rPr>
          <w:rFonts w:ascii="Arial" w:eastAsiaTheme="minorEastAsia" w:hAnsi="Arial" w:cs="Arial"/>
          <w:sz w:val="20"/>
          <w:szCs w:val="20"/>
          <w:lang w:eastAsia="es-CO"/>
        </w:rPr>
        <w:t xml:space="preserve">ficial </w:t>
      </w:r>
      <w:r w:rsidR="00A34655" w:rsidRPr="00D91EA7">
        <w:rPr>
          <w:rFonts w:ascii="Arial" w:eastAsiaTheme="minorEastAsia" w:hAnsi="Arial" w:cs="Arial"/>
          <w:sz w:val="20"/>
          <w:szCs w:val="20"/>
          <w:lang w:eastAsia="es-CO"/>
        </w:rPr>
        <w:t>e</w:t>
      </w:r>
      <w:r w:rsidRPr="00D91EA7">
        <w:rPr>
          <w:rFonts w:ascii="Arial" w:eastAsiaTheme="minorEastAsia" w:hAnsi="Arial" w:cs="Arial"/>
          <w:sz w:val="20"/>
          <w:szCs w:val="20"/>
          <w:lang w:eastAsia="es-CO"/>
        </w:rPr>
        <w:t xml:space="preserve">stimado para el </w:t>
      </w:r>
      <w:r w:rsidR="00A34655" w:rsidRPr="00D91EA7">
        <w:rPr>
          <w:rFonts w:ascii="Arial" w:eastAsiaTheme="minorEastAsia" w:hAnsi="Arial" w:cs="Arial"/>
          <w:sz w:val="20"/>
          <w:szCs w:val="20"/>
          <w:lang w:eastAsia="es-CO"/>
        </w:rPr>
        <w:t>p</w:t>
      </w:r>
      <w:r w:rsidR="003E3EFD" w:rsidRPr="00D91EA7">
        <w:rPr>
          <w:rFonts w:ascii="Arial" w:eastAsiaTheme="minorEastAsia" w:hAnsi="Arial" w:cs="Arial"/>
          <w:sz w:val="20"/>
          <w:szCs w:val="20"/>
          <w:lang w:eastAsia="es-CO"/>
        </w:rPr>
        <w:t xml:space="preserve">roceso de </w:t>
      </w:r>
      <w:r w:rsidR="00A34655" w:rsidRPr="00D91EA7">
        <w:rPr>
          <w:rFonts w:ascii="Arial" w:eastAsiaTheme="minorEastAsia" w:hAnsi="Arial" w:cs="Arial"/>
          <w:sz w:val="20"/>
          <w:szCs w:val="20"/>
          <w:lang w:eastAsia="es-CO"/>
        </w:rPr>
        <w:t>c</w:t>
      </w:r>
      <w:r w:rsidR="003E3EFD" w:rsidRPr="00D91EA7">
        <w:rPr>
          <w:rFonts w:ascii="Arial" w:eastAsiaTheme="minorEastAsia" w:hAnsi="Arial" w:cs="Arial"/>
          <w:sz w:val="20"/>
          <w:szCs w:val="20"/>
          <w:lang w:eastAsia="es-CO"/>
        </w:rPr>
        <w:t>ontratación</w:t>
      </w:r>
      <w:r w:rsidRPr="00D91EA7">
        <w:rPr>
          <w:rFonts w:ascii="Arial" w:eastAsiaTheme="minorEastAsia" w:hAnsi="Arial" w:cs="Arial"/>
          <w:sz w:val="20"/>
          <w:szCs w:val="20"/>
          <w:lang w:eastAsia="es-CO"/>
        </w:rPr>
        <w:t>.</w:t>
      </w:r>
      <w:r w:rsidR="000404CE" w:rsidRPr="00D91EA7">
        <w:rPr>
          <w:rFonts w:ascii="Arial" w:eastAsiaTheme="minorEastAsia" w:hAnsi="Arial" w:cs="Arial"/>
          <w:sz w:val="20"/>
          <w:szCs w:val="20"/>
          <w:lang w:eastAsia="es-CO"/>
        </w:rPr>
        <w:t xml:space="preserve"> </w:t>
      </w:r>
    </w:p>
    <w:p w14:paraId="5D9C492D" w14:textId="209A3166" w:rsidR="00764957" w:rsidRPr="00D91EA7" w:rsidRDefault="00764957" w:rsidP="005641B3">
      <w:pPr>
        <w:pStyle w:val="Prrafodelista"/>
        <w:numPr>
          <w:ilvl w:val="0"/>
          <w:numId w:val="56"/>
        </w:numPr>
        <w:jc w:val="both"/>
        <w:rPr>
          <w:rFonts w:ascii="Arial" w:eastAsia="Arial,Calibri" w:hAnsi="Arial" w:cs="Arial"/>
          <w:sz w:val="20"/>
          <w:szCs w:val="20"/>
          <w:lang w:eastAsia="es-CO"/>
        </w:rPr>
      </w:pPr>
      <w:r w:rsidRPr="00D91EA7">
        <w:rPr>
          <w:rFonts w:ascii="Arial" w:eastAsia="Arial" w:hAnsi="Arial" w:cs="Arial"/>
          <w:sz w:val="20"/>
          <w:szCs w:val="20"/>
          <w:lang w:eastAsia="es-CO"/>
        </w:rPr>
        <w:t>Que</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el</w:t>
      </w:r>
      <w:r w:rsidR="00F01C4B" w:rsidRPr="00D91EA7">
        <w:rPr>
          <w:rFonts w:ascii="Arial" w:eastAsia="Arial" w:hAnsi="Arial" w:cs="Arial"/>
          <w:sz w:val="20"/>
          <w:szCs w:val="20"/>
          <w:lang w:eastAsia="es-CO"/>
        </w:rPr>
        <w:t xml:space="preserve"> </w:t>
      </w:r>
      <w:r w:rsidR="00CB3605" w:rsidRPr="00D91EA7">
        <w:rPr>
          <w:rFonts w:ascii="Arial" w:eastAsia="Arial" w:hAnsi="Arial" w:cs="Arial"/>
          <w:sz w:val="20"/>
          <w:szCs w:val="20"/>
          <w:lang w:eastAsia="es-CO"/>
        </w:rPr>
        <w:t>p</w:t>
      </w:r>
      <w:r w:rsidR="003C407D" w:rsidRPr="00D91EA7">
        <w:rPr>
          <w:rFonts w:ascii="Arial" w:eastAsia="Arial" w:hAnsi="Arial" w:cs="Arial"/>
          <w:sz w:val="20"/>
          <w:szCs w:val="20"/>
          <w:lang w:eastAsia="es-CO"/>
        </w:rPr>
        <w:t>roponente</w:t>
      </w:r>
      <w:r w:rsidR="002A37D1" w:rsidRPr="00D91EA7">
        <w:rPr>
          <w:rFonts w:ascii="Arial" w:eastAsia="Arial" w:hAnsi="Arial" w:cs="Arial"/>
          <w:sz w:val="20"/>
          <w:szCs w:val="20"/>
          <w:lang w:eastAsia="es-CO"/>
        </w:rPr>
        <w:t xml:space="preserve"> adicione, suprima, cambie o modifique los ítems, la descripción, las</w:t>
      </w:r>
      <w:r w:rsidR="000439C5" w:rsidRPr="00D91EA7">
        <w:rPr>
          <w:rFonts w:ascii="Arial" w:eastAsia="Arial" w:hAnsi="Arial" w:cs="Arial"/>
          <w:sz w:val="20"/>
          <w:szCs w:val="20"/>
          <w:lang w:eastAsia="es-CO"/>
        </w:rPr>
        <w:t xml:space="preserve"> </w:t>
      </w:r>
      <w:r w:rsidR="0083116F" w:rsidRPr="00D91EA7">
        <w:rPr>
          <w:rFonts w:ascii="Arial" w:eastAsia="Arial" w:hAnsi="Arial" w:cs="Arial"/>
          <w:sz w:val="20"/>
          <w:szCs w:val="20"/>
          <w:lang w:eastAsia="es-CO"/>
        </w:rPr>
        <w:t xml:space="preserve">especificaciones, el detalle, las </w:t>
      </w:r>
      <w:r w:rsidR="000439C5" w:rsidRPr="00D91EA7">
        <w:rPr>
          <w:rFonts w:ascii="Arial" w:eastAsia="Arial" w:hAnsi="Arial" w:cs="Arial"/>
          <w:sz w:val="20"/>
          <w:szCs w:val="20"/>
          <w:lang w:eastAsia="es-CO"/>
        </w:rPr>
        <w:t xml:space="preserve">unidades o cantidades señaladas </w:t>
      </w:r>
      <w:r w:rsidR="00CB3605" w:rsidRPr="00D91EA7">
        <w:rPr>
          <w:rFonts w:ascii="Arial" w:eastAsia="Arial" w:hAnsi="Arial" w:cs="Arial"/>
          <w:sz w:val="20"/>
          <w:szCs w:val="20"/>
          <w:lang w:eastAsia="es-CO"/>
        </w:rPr>
        <w:t>en el Formulario 1 – Formulario de Presupuesto Oficial</w:t>
      </w:r>
      <w:r w:rsidR="00263B0D" w:rsidRPr="00D91EA7">
        <w:rPr>
          <w:rFonts w:ascii="Arial" w:eastAsia="Arial" w:hAnsi="Arial" w:cs="Arial"/>
          <w:sz w:val="20"/>
          <w:szCs w:val="20"/>
          <w:lang w:eastAsia="es-CO"/>
        </w:rPr>
        <w:t xml:space="preserve">, de acuerdo </w:t>
      </w:r>
      <w:r w:rsidR="000D4537" w:rsidRPr="00D91EA7">
        <w:rPr>
          <w:rFonts w:ascii="Arial" w:eastAsia="Arial" w:hAnsi="Arial" w:cs="Arial"/>
          <w:sz w:val="20"/>
          <w:szCs w:val="20"/>
          <w:lang w:eastAsia="es-CO"/>
        </w:rPr>
        <w:t>con</w:t>
      </w:r>
      <w:r w:rsidR="00263B0D" w:rsidRPr="00D91EA7">
        <w:rPr>
          <w:rFonts w:ascii="Arial" w:eastAsia="Arial" w:hAnsi="Arial" w:cs="Arial"/>
          <w:sz w:val="20"/>
          <w:szCs w:val="20"/>
          <w:lang w:eastAsia="es-CO"/>
        </w:rPr>
        <w:t xml:space="preserve"> l</w:t>
      </w:r>
      <w:r w:rsidR="00263725" w:rsidRPr="00D91EA7">
        <w:rPr>
          <w:rFonts w:ascii="Arial" w:eastAsia="Arial" w:hAnsi="Arial" w:cs="Arial"/>
          <w:sz w:val="20"/>
          <w:szCs w:val="20"/>
          <w:lang w:eastAsia="es-CO"/>
        </w:rPr>
        <w:t>o</w:t>
      </w:r>
      <w:r w:rsidR="00263B0D" w:rsidRPr="00D91EA7">
        <w:rPr>
          <w:rFonts w:ascii="Arial" w:eastAsia="Arial" w:hAnsi="Arial" w:cs="Arial"/>
          <w:sz w:val="20"/>
          <w:szCs w:val="20"/>
          <w:lang w:eastAsia="es-CO"/>
        </w:rPr>
        <w:t xml:space="preserve"> exigido por la entidad.</w:t>
      </w:r>
    </w:p>
    <w:p w14:paraId="4FB03311" w14:textId="7CCCDABB" w:rsidR="00764957" w:rsidRPr="00D91EA7" w:rsidRDefault="00CB3605" w:rsidP="005641B3">
      <w:pPr>
        <w:pStyle w:val="Prrafodelista"/>
        <w:numPr>
          <w:ilvl w:val="0"/>
          <w:numId w:val="56"/>
        </w:numPr>
        <w:jc w:val="both"/>
        <w:rPr>
          <w:rFonts w:ascii="Arial" w:eastAsia="Arial,Calibri" w:hAnsi="Arial" w:cs="Arial"/>
          <w:sz w:val="20"/>
          <w:szCs w:val="20"/>
          <w:lang w:eastAsia="es-CO"/>
        </w:rPr>
      </w:pPr>
      <w:bookmarkStart w:id="160" w:name="_Hlk511139274"/>
      <w:r w:rsidRPr="00D91EA7">
        <w:rPr>
          <w:rFonts w:ascii="Arial" w:eastAsia="Arial" w:hAnsi="Arial" w:cs="Arial"/>
          <w:sz w:val="20"/>
          <w:szCs w:val="20"/>
          <w:lang w:eastAsia="es-CO"/>
        </w:rPr>
        <w:t>No</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ofrecer</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el</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valor</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de</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un</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precio</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unitario</w:t>
      </w:r>
      <w:r w:rsidR="007A154E" w:rsidRPr="00D91EA7">
        <w:rPr>
          <w:rFonts w:ascii="Arial" w:eastAsia="Arial" w:hAnsi="Arial" w:cs="Arial"/>
          <w:sz w:val="20"/>
          <w:szCs w:val="20"/>
          <w:lang w:eastAsia="es-CO"/>
        </w:rPr>
        <w:t xml:space="preserve"> u ofrecerlo en cero</w:t>
      </w:r>
      <w:r w:rsidR="00FC2F3F" w:rsidRPr="00D91EA7">
        <w:rPr>
          <w:rFonts w:ascii="Arial" w:eastAsia="Arial" w:hAnsi="Arial" w:cs="Arial"/>
          <w:sz w:val="20"/>
          <w:szCs w:val="20"/>
          <w:lang w:eastAsia="es-CO"/>
        </w:rPr>
        <w:t xml:space="preserve"> (0)</w:t>
      </w:r>
      <w:r w:rsidR="007A154E" w:rsidRPr="00D91EA7">
        <w:rPr>
          <w:rFonts w:ascii="Arial" w:eastAsia="Arial" w:hAnsi="Arial" w:cs="Arial"/>
          <w:sz w:val="20"/>
          <w:szCs w:val="20"/>
          <w:lang w:eastAsia="es-CO"/>
        </w:rPr>
        <w:t xml:space="preserve"> pesos</w:t>
      </w:r>
      <w:r w:rsidRPr="00D91EA7">
        <w:rPr>
          <w:rFonts w:ascii="Arial" w:eastAsia="Arial,Calibri" w:hAnsi="Arial" w:cs="Arial"/>
          <w:sz w:val="20"/>
          <w:szCs w:val="20"/>
          <w:lang w:eastAsia="es-CO"/>
        </w:rPr>
        <w:t>.</w:t>
      </w:r>
      <w:r w:rsidR="00764957" w:rsidRPr="00D91EA7">
        <w:rPr>
          <w:rFonts w:ascii="Arial" w:eastAsia="Arial,Calibri" w:hAnsi="Arial" w:cs="Arial"/>
          <w:sz w:val="20"/>
          <w:szCs w:val="20"/>
          <w:lang w:eastAsia="es-CO"/>
        </w:rPr>
        <w:t xml:space="preserve"> </w:t>
      </w:r>
    </w:p>
    <w:bookmarkEnd w:id="160"/>
    <w:p w14:paraId="2D57546B" w14:textId="11C3D6B7" w:rsidR="08DC91C4" w:rsidRPr="00D91EA7" w:rsidRDefault="00CB3605" w:rsidP="00FD2270">
      <w:pPr>
        <w:pStyle w:val="Prrafodelista"/>
        <w:numPr>
          <w:ilvl w:val="0"/>
          <w:numId w:val="56"/>
        </w:numPr>
        <w:jc w:val="both"/>
        <w:rPr>
          <w:rFonts w:ascii="Arial" w:eastAsiaTheme="minorEastAsia" w:hAnsi="Arial" w:cs="Arial"/>
          <w:sz w:val="20"/>
          <w:szCs w:val="20"/>
        </w:rPr>
      </w:pPr>
      <w:r w:rsidRPr="00D91EA7">
        <w:rPr>
          <w:rFonts w:ascii="Arial" w:eastAsia="Arial" w:hAnsi="Arial" w:cs="Arial"/>
          <w:sz w:val="20"/>
          <w:szCs w:val="20"/>
          <w:lang w:eastAsia="es-CO"/>
        </w:rPr>
        <w:t>Superar el valor unitario de alguno o algunos</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de los siguientes ítems ofrecidos con respecto al valor establecido para cada ítem del presupuesto oficial</w:t>
      </w:r>
    </w:p>
    <w:p w14:paraId="52B7D54F" w14:textId="2C4FF731" w:rsidR="0C2595ED" w:rsidRPr="00D91EA7" w:rsidRDefault="00CB3605" w:rsidP="005641B3">
      <w:pPr>
        <w:pStyle w:val="Prrafodelista"/>
        <w:numPr>
          <w:ilvl w:val="0"/>
          <w:numId w:val="56"/>
        </w:numPr>
        <w:spacing w:after="0"/>
        <w:jc w:val="both"/>
        <w:rPr>
          <w:rFonts w:ascii="Arial" w:eastAsia="Arial,Calibri" w:hAnsi="Arial" w:cs="Arial"/>
          <w:sz w:val="20"/>
          <w:szCs w:val="20"/>
          <w:lang w:eastAsia="es-CO"/>
        </w:rPr>
      </w:pPr>
      <w:r w:rsidRPr="00D91EA7">
        <w:rPr>
          <w:rFonts w:ascii="Arial" w:eastAsia="Arial" w:hAnsi="Arial" w:cs="Arial"/>
          <w:sz w:val="20"/>
          <w:szCs w:val="20"/>
          <w:lang w:eastAsia="es-CO"/>
        </w:rPr>
        <w:t>No</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discriminar</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en</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la</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oferta</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económica</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el</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porcentaje</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de</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AIU</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en</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la</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forma</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como</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lo</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establece</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el</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Pliego</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de</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 xml:space="preserve">Condiciones y el Formulario 1 – Formulario de presupuesto oficial. </w:t>
      </w:r>
    </w:p>
    <w:p w14:paraId="07FE339C" w14:textId="22FB34B5" w:rsidR="0C2595ED" w:rsidRPr="00D91EA7" w:rsidRDefault="00CB3605" w:rsidP="005641B3">
      <w:pPr>
        <w:pStyle w:val="Prrafodelista"/>
        <w:numPr>
          <w:ilvl w:val="0"/>
          <w:numId w:val="56"/>
        </w:numPr>
        <w:spacing w:after="0"/>
        <w:jc w:val="both"/>
        <w:rPr>
          <w:rFonts w:ascii="Arial" w:eastAsia="Arial" w:hAnsi="Arial" w:cs="Arial"/>
          <w:sz w:val="20"/>
          <w:szCs w:val="20"/>
        </w:rPr>
      </w:pPr>
      <w:bookmarkStart w:id="161" w:name="_Hlk511139359"/>
      <w:r w:rsidRPr="00D91EA7">
        <w:rPr>
          <w:rFonts w:ascii="Arial" w:eastAsia="Arial" w:hAnsi="Arial" w:cs="Arial"/>
          <w:sz w:val="20"/>
          <w:szCs w:val="20"/>
          <w:lang w:eastAsia="es-CO"/>
        </w:rPr>
        <w:t>Ofrecer</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como</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AIU</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un</w:t>
      </w:r>
      <w:r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porcentaje cuya sumatoria sea superior al establecido por la entidad en el Formulario 1 – Formulario de Presupuesto Oficial.</w:t>
      </w:r>
      <w:bookmarkEnd w:id="161"/>
    </w:p>
    <w:p w14:paraId="4253FAC2" w14:textId="1A4C428D" w:rsidR="00606F4C" w:rsidRPr="00D91EA7" w:rsidRDefault="00606F4C" w:rsidP="005641B3">
      <w:pPr>
        <w:pStyle w:val="Prrafodelista"/>
        <w:numPr>
          <w:ilvl w:val="0"/>
          <w:numId w:val="56"/>
        </w:numPr>
        <w:jc w:val="both"/>
        <w:rPr>
          <w:rFonts w:ascii="Arial" w:eastAsiaTheme="minorEastAsia" w:hAnsi="Arial" w:cs="Arial"/>
          <w:sz w:val="20"/>
          <w:szCs w:val="20"/>
          <w:lang w:eastAsia="es-CO"/>
        </w:rPr>
      </w:pPr>
      <w:r w:rsidRPr="00D91EA7">
        <w:rPr>
          <w:rFonts w:ascii="Arial" w:eastAsiaTheme="minorEastAsia" w:hAnsi="Arial" w:cs="Arial"/>
          <w:sz w:val="20"/>
          <w:szCs w:val="20"/>
          <w:lang w:eastAsia="es-CO"/>
        </w:rPr>
        <w:t>Cuando se presente propuesta condicionada para la adjudicación del contrato.</w:t>
      </w:r>
    </w:p>
    <w:p w14:paraId="7AA1D24B" w14:textId="3691A00E" w:rsidR="00784BE0" w:rsidRPr="00D91EA7" w:rsidRDefault="00784BE0" w:rsidP="005641B3">
      <w:pPr>
        <w:pStyle w:val="Prrafodelista"/>
        <w:numPr>
          <w:ilvl w:val="0"/>
          <w:numId w:val="56"/>
        </w:numPr>
        <w:jc w:val="both"/>
        <w:rPr>
          <w:rFonts w:ascii="Arial" w:eastAsiaTheme="minorEastAsia" w:hAnsi="Arial" w:cs="Arial"/>
          <w:sz w:val="20"/>
          <w:szCs w:val="20"/>
          <w:lang w:eastAsia="es-CO"/>
        </w:rPr>
      </w:pPr>
      <w:r w:rsidRPr="00D91EA7">
        <w:rPr>
          <w:rFonts w:ascii="Arial" w:eastAsiaTheme="minorEastAsia" w:hAnsi="Arial" w:cs="Arial"/>
          <w:sz w:val="20"/>
          <w:szCs w:val="20"/>
          <w:lang w:eastAsia="es-CO"/>
        </w:rPr>
        <w:t>Presentar la oferta extemporáneamente.</w:t>
      </w:r>
    </w:p>
    <w:p w14:paraId="17B4C061" w14:textId="53A89C46" w:rsidR="009D6983" w:rsidRPr="00D91EA7" w:rsidRDefault="009D6983" w:rsidP="005641B3">
      <w:pPr>
        <w:pStyle w:val="Prrafodelista"/>
        <w:numPr>
          <w:ilvl w:val="0"/>
          <w:numId w:val="56"/>
        </w:numPr>
        <w:jc w:val="both"/>
        <w:rPr>
          <w:rFonts w:ascii="Arial" w:eastAsiaTheme="minorEastAsia" w:hAnsi="Arial" w:cs="Arial"/>
          <w:sz w:val="20"/>
          <w:szCs w:val="20"/>
          <w:lang w:eastAsia="es-CO"/>
        </w:rPr>
      </w:pPr>
      <w:r w:rsidRPr="00D91EA7">
        <w:rPr>
          <w:rFonts w:ascii="Arial" w:eastAsiaTheme="minorEastAsia" w:hAnsi="Arial" w:cs="Arial"/>
          <w:sz w:val="20"/>
          <w:szCs w:val="20"/>
          <w:lang w:eastAsia="es-CO"/>
        </w:rPr>
        <w:t>No presentar oferta económica.</w:t>
      </w:r>
    </w:p>
    <w:p w14:paraId="67286E6F" w14:textId="04DF2906" w:rsidR="0068301A" w:rsidRPr="00D91EA7" w:rsidRDefault="00CB3605" w:rsidP="005641B3">
      <w:pPr>
        <w:pStyle w:val="Prrafodelista"/>
        <w:numPr>
          <w:ilvl w:val="0"/>
          <w:numId w:val="56"/>
        </w:numPr>
        <w:jc w:val="both"/>
        <w:rPr>
          <w:rFonts w:ascii="Arial" w:hAnsi="Arial" w:cs="Arial"/>
          <w:sz w:val="20"/>
          <w:szCs w:val="20"/>
          <w:lang w:eastAsia="es-CO"/>
        </w:rPr>
      </w:pPr>
      <w:r w:rsidRPr="00D91EA7">
        <w:rPr>
          <w:rFonts w:ascii="Arial" w:eastAsia="Arial" w:hAnsi="Arial" w:cs="Arial"/>
          <w:sz w:val="20"/>
          <w:szCs w:val="20"/>
          <w:lang w:eastAsia="es-CO"/>
        </w:rPr>
        <w:t>Presentar más de una oferta económica</w:t>
      </w:r>
      <w:r w:rsidR="00AB663B" w:rsidRPr="00D91EA7">
        <w:rPr>
          <w:rFonts w:ascii="Arial" w:eastAsia="Arial" w:hAnsi="Arial" w:cs="Arial"/>
          <w:sz w:val="20"/>
          <w:szCs w:val="20"/>
          <w:lang w:eastAsia="es-CO"/>
        </w:rPr>
        <w:t xml:space="preserve"> con valores distintos</w:t>
      </w:r>
      <w:r w:rsidRPr="00D91EA7">
        <w:rPr>
          <w:rFonts w:ascii="Arial" w:eastAsia="Arial Narrow" w:hAnsi="Arial" w:cs="Arial"/>
          <w:sz w:val="20"/>
          <w:szCs w:val="20"/>
          <w:lang w:eastAsia="es-CO"/>
        </w:rPr>
        <w:t xml:space="preserve"> </w:t>
      </w:r>
      <w:r w:rsidR="00B13E63" w:rsidRPr="00D91EA7">
        <w:rPr>
          <w:rFonts w:ascii="Arial" w:eastAsia="Arial Narrow" w:hAnsi="Arial" w:cs="Arial"/>
          <w:sz w:val="20"/>
          <w:szCs w:val="20"/>
          <w:lang w:eastAsia="es-CO"/>
        </w:rPr>
        <w:t>o cuando se presente discrepancias entre el Formulario 1 y la oferta económica presentada a través del SECOP II</w:t>
      </w:r>
      <w:r w:rsidR="00B13E63" w:rsidRPr="00D91EA7">
        <w:rPr>
          <w:rFonts w:ascii="Arial" w:eastAsia="Arial Narrow" w:hAnsi="Arial" w:cs="Arial"/>
          <w:sz w:val="20"/>
          <w:szCs w:val="20"/>
          <w:highlight w:val="lightGray"/>
          <w:lang w:eastAsia="es-CO"/>
        </w:rPr>
        <w:t xml:space="preserve"> </w:t>
      </w:r>
    </w:p>
    <w:p w14:paraId="49598030" w14:textId="156D103C" w:rsidR="006E2397" w:rsidRPr="00D91EA7" w:rsidRDefault="0062404E" w:rsidP="005641B3">
      <w:pPr>
        <w:pStyle w:val="Prrafodelista"/>
        <w:numPr>
          <w:ilvl w:val="0"/>
          <w:numId w:val="56"/>
        </w:numPr>
        <w:jc w:val="both"/>
        <w:rPr>
          <w:rFonts w:ascii="Arial" w:eastAsiaTheme="minorEastAsia" w:hAnsi="Arial" w:cs="Arial"/>
          <w:sz w:val="20"/>
          <w:szCs w:val="20"/>
          <w:lang w:eastAsia="es-CO"/>
        </w:rPr>
      </w:pPr>
      <w:r w:rsidRPr="00D91EA7">
        <w:rPr>
          <w:rFonts w:ascii="Arial" w:eastAsiaTheme="minorEastAsia" w:hAnsi="Arial" w:cs="Arial"/>
          <w:sz w:val="20"/>
          <w:szCs w:val="20"/>
          <w:lang w:eastAsia="es-CO"/>
        </w:rPr>
        <w:t xml:space="preserve">Que el </w:t>
      </w:r>
      <w:r w:rsidR="009C606A" w:rsidRPr="00D91EA7">
        <w:rPr>
          <w:rFonts w:ascii="Arial" w:eastAsiaTheme="minorEastAsia" w:hAnsi="Arial" w:cs="Arial"/>
          <w:sz w:val="20"/>
          <w:szCs w:val="20"/>
          <w:lang w:eastAsia="es-CO"/>
        </w:rPr>
        <w:t>p</w:t>
      </w:r>
      <w:r w:rsidR="003C407D" w:rsidRPr="00D91EA7">
        <w:rPr>
          <w:rFonts w:ascii="Arial" w:eastAsiaTheme="minorEastAsia" w:hAnsi="Arial" w:cs="Arial"/>
          <w:sz w:val="20"/>
          <w:szCs w:val="20"/>
          <w:lang w:eastAsia="es-CO"/>
        </w:rPr>
        <w:t>roponente</w:t>
      </w:r>
      <w:r w:rsidRPr="00D91EA7">
        <w:rPr>
          <w:rFonts w:ascii="Arial" w:eastAsiaTheme="minorEastAsia" w:hAnsi="Arial" w:cs="Arial"/>
          <w:sz w:val="20"/>
          <w:szCs w:val="20"/>
          <w:lang w:eastAsia="es-CO"/>
        </w:rPr>
        <w:t xml:space="preserve"> </w:t>
      </w:r>
      <w:r w:rsidR="00606F4C" w:rsidRPr="00D91EA7">
        <w:rPr>
          <w:rFonts w:ascii="Arial" w:eastAsiaTheme="minorEastAsia" w:hAnsi="Arial" w:cs="Arial"/>
          <w:sz w:val="20"/>
          <w:szCs w:val="20"/>
          <w:lang w:eastAsia="es-CO"/>
        </w:rPr>
        <w:t>no haya presentado</w:t>
      </w:r>
      <w:r w:rsidRPr="00D91EA7">
        <w:rPr>
          <w:rFonts w:ascii="Arial" w:eastAsiaTheme="minorEastAsia" w:hAnsi="Arial" w:cs="Arial"/>
          <w:sz w:val="20"/>
          <w:szCs w:val="20"/>
          <w:lang w:eastAsia="es-CO"/>
        </w:rPr>
        <w:t xml:space="preserve"> la manifestación de interés para participar en el </w:t>
      </w:r>
      <w:r w:rsidR="009C606A" w:rsidRPr="00D91EA7">
        <w:rPr>
          <w:rFonts w:ascii="Arial" w:eastAsiaTheme="minorEastAsia" w:hAnsi="Arial" w:cs="Arial"/>
          <w:sz w:val="20"/>
          <w:szCs w:val="20"/>
          <w:lang w:eastAsia="es-CO"/>
        </w:rPr>
        <w:t>p</w:t>
      </w:r>
      <w:r w:rsidR="00F32F16" w:rsidRPr="00D91EA7">
        <w:rPr>
          <w:rFonts w:ascii="Arial" w:eastAsiaTheme="minorEastAsia" w:hAnsi="Arial" w:cs="Arial"/>
          <w:sz w:val="20"/>
          <w:szCs w:val="20"/>
          <w:lang w:eastAsia="es-CO"/>
        </w:rPr>
        <w:t>roceso</w:t>
      </w:r>
      <w:r w:rsidRPr="00D91EA7">
        <w:rPr>
          <w:rFonts w:ascii="Arial" w:eastAsiaTheme="minorEastAsia" w:hAnsi="Arial" w:cs="Arial"/>
          <w:sz w:val="20"/>
          <w:szCs w:val="20"/>
          <w:lang w:eastAsia="es-CO"/>
        </w:rPr>
        <w:t xml:space="preserve"> de selección</w:t>
      </w:r>
      <w:r w:rsidR="00606F4C" w:rsidRPr="00D91EA7">
        <w:rPr>
          <w:rFonts w:ascii="Arial" w:eastAsiaTheme="minorEastAsia" w:hAnsi="Arial" w:cs="Arial"/>
          <w:sz w:val="20"/>
          <w:szCs w:val="20"/>
          <w:lang w:eastAsia="es-CO"/>
        </w:rPr>
        <w:t>, y aun así haya presentado propuesta.</w:t>
      </w:r>
    </w:p>
    <w:p w14:paraId="1532A5D5" w14:textId="42AD31B4" w:rsidR="00A07534" w:rsidRPr="00D91EA7" w:rsidRDefault="183357B4" w:rsidP="005641B3">
      <w:pPr>
        <w:pStyle w:val="Prrafodelista"/>
        <w:numPr>
          <w:ilvl w:val="0"/>
          <w:numId w:val="56"/>
        </w:numPr>
        <w:jc w:val="both"/>
        <w:rPr>
          <w:rFonts w:ascii="Arial" w:eastAsiaTheme="minorEastAsia" w:hAnsi="Arial" w:cs="Arial"/>
          <w:sz w:val="20"/>
          <w:szCs w:val="20"/>
          <w:lang w:eastAsia="es-CO"/>
        </w:rPr>
      </w:pPr>
      <w:r w:rsidRPr="00D91EA7">
        <w:rPr>
          <w:rFonts w:ascii="Arial" w:eastAsia="Arial,Calibri" w:hAnsi="Arial" w:cs="Arial"/>
          <w:sz w:val="20"/>
          <w:szCs w:val="20"/>
          <w:lang w:eastAsia="es-CO"/>
        </w:rPr>
        <w:t xml:space="preserve">Cuando </w:t>
      </w:r>
      <w:r w:rsidR="6204587A" w:rsidRPr="00D91EA7">
        <w:rPr>
          <w:rFonts w:ascii="Arial" w:eastAsia="Arial,Calibri" w:hAnsi="Arial" w:cs="Arial"/>
          <w:sz w:val="20"/>
          <w:szCs w:val="20"/>
          <w:lang w:eastAsia="es-CO"/>
        </w:rPr>
        <w:t>se</w:t>
      </w:r>
      <w:r w:rsidRPr="00D91EA7">
        <w:rPr>
          <w:rFonts w:ascii="Arial" w:eastAsia="Arial,Calibri" w:hAnsi="Arial" w:cs="Arial"/>
          <w:sz w:val="20"/>
          <w:szCs w:val="20"/>
          <w:lang w:eastAsia="es-CO"/>
        </w:rPr>
        <w:t xml:space="preserve"> determine que el valor total de la oferta es artificialmente bajo, de acuerdo con lo establecido en la sección </w:t>
      </w:r>
      <w:r w:rsidR="00A07534" w:rsidRPr="00D91EA7">
        <w:rPr>
          <w:rFonts w:ascii="Arial" w:eastAsia="Arial,Calibri" w:hAnsi="Arial" w:cs="Arial"/>
          <w:sz w:val="20"/>
          <w:szCs w:val="20"/>
          <w:lang w:eastAsia="es-CO"/>
        </w:rPr>
        <w:fldChar w:fldCharType="begin"/>
      </w:r>
      <w:r w:rsidR="00A07534" w:rsidRPr="00D91EA7">
        <w:rPr>
          <w:rFonts w:ascii="Arial" w:eastAsia="Arial,Calibri" w:hAnsi="Arial" w:cs="Arial"/>
          <w:sz w:val="20"/>
          <w:szCs w:val="20"/>
          <w:lang w:eastAsia="es-CO"/>
        </w:rPr>
        <w:instrText xml:space="preserve"> REF _Ref531076130 \n \h </w:instrText>
      </w:r>
      <w:r w:rsidR="002A0C96" w:rsidRPr="00D91EA7">
        <w:rPr>
          <w:rFonts w:ascii="Arial" w:eastAsia="Arial,Calibri" w:hAnsi="Arial" w:cs="Arial"/>
          <w:sz w:val="20"/>
          <w:szCs w:val="20"/>
          <w:lang w:eastAsia="es-CO"/>
        </w:rPr>
        <w:instrText xml:space="preserve"> \* MERGEFORMAT </w:instrText>
      </w:r>
      <w:r w:rsidR="00A07534" w:rsidRPr="00D91EA7">
        <w:rPr>
          <w:rFonts w:ascii="Arial" w:eastAsia="Arial,Calibri" w:hAnsi="Arial" w:cs="Arial"/>
          <w:sz w:val="20"/>
          <w:szCs w:val="20"/>
          <w:lang w:eastAsia="es-CO"/>
        </w:rPr>
      </w:r>
      <w:r w:rsidR="00A07534" w:rsidRPr="00D91EA7">
        <w:rPr>
          <w:rFonts w:ascii="Arial" w:eastAsia="Arial,Calibri" w:hAnsi="Arial" w:cs="Arial"/>
          <w:sz w:val="20"/>
          <w:szCs w:val="20"/>
          <w:lang w:eastAsia="es-CO"/>
        </w:rPr>
        <w:fldChar w:fldCharType="separate"/>
      </w:r>
      <w:r w:rsidR="53530099" w:rsidRPr="00D91EA7">
        <w:rPr>
          <w:rFonts w:ascii="Arial" w:eastAsia="Arial,Calibri" w:hAnsi="Arial" w:cs="Arial"/>
          <w:sz w:val="20"/>
          <w:szCs w:val="20"/>
          <w:lang w:eastAsia="es-CO"/>
        </w:rPr>
        <w:t>4.1.3</w:t>
      </w:r>
      <w:r w:rsidR="00A07534" w:rsidRPr="00D91EA7">
        <w:rPr>
          <w:rFonts w:ascii="Arial" w:eastAsia="Arial,Calibri" w:hAnsi="Arial" w:cs="Arial"/>
          <w:sz w:val="20"/>
          <w:szCs w:val="20"/>
          <w:lang w:eastAsia="es-CO"/>
        </w:rPr>
        <w:fldChar w:fldCharType="end"/>
      </w:r>
    </w:p>
    <w:p w14:paraId="1C68E044" w14:textId="77777777" w:rsidR="00DC57E4" w:rsidRPr="00D91EA7" w:rsidRDefault="00DC57E4" w:rsidP="005641B3">
      <w:pPr>
        <w:pStyle w:val="Prrafodelista"/>
        <w:numPr>
          <w:ilvl w:val="0"/>
          <w:numId w:val="56"/>
        </w:numPr>
        <w:jc w:val="both"/>
        <w:rPr>
          <w:rFonts w:ascii="Arial" w:eastAsiaTheme="minorEastAsia" w:hAnsi="Arial" w:cs="Arial"/>
          <w:sz w:val="20"/>
          <w:szCs w:val="20"/>
          <w:lang w:eastAsia="es-CO"/>
        </w:rPr>
      </w:pPr>
      <w:r w:rsidRPr="00D91EA7">
        <w:rPr>
          <w:rFonts w:ascii="Arial" w:eastAsiaTheme="minorEastAsia" w:hAnsi="Arial" w:cs="Arial"/>
          <w:sz w:val="20"/>
          <w:szCs w:val="20"/>
          <w:lang w:eastAsia="es-CO"/>
        </w:rPr>
        <w:t>Cuando se presenten propuestas parciales y esta posibilidad no haya sido establecida en el pliego de condiciones.</w:t>
      </w:r>
    </w:p>
    <w:p w14:paraId="6E6C4CF0" w14:textId="48576FCE" w:rsidR="4641D6E3" w:rsidRPr="00D91EA7" w:rsidRDefault="4641D6E3" w:rsidP="005641B3">
      <w:pPr>
        <w:pStyle w:val="Prrafodelista"/>
        <w:numPr>
          <w:ilvl w:val="0"/>
          <w:numId w:val="56"/>
        </w:numPr>
        <w:jc w:val="both"/>
        <w:rPr>
          <w:rFonts w:ascii="Arial" w:eastAsiaTheme="minorEastAsia" w:hAnsi="Arial" w:cs="Arial"/>
          <w:sz w:val="20"/>
          <w:szCs w:val="20"/>
          <w:lang w:eastAsia="es-CO"/>
        </w:rPr>
      </w:pPr>
      <w:r w:rsidRPr="00D91EA7">
        <w:rPr>
          <w:rFonts w:ascii="Arial" w:eastAsiaTheme="minorEastAsia" w:hAnsi="Arial" w:cs="Arial"/>
          <w:sz w:val="20"/>
          <w:szCs w:val="20"/>
          <w:lang w:eastAsia="es-CO"/>
        </w:rPr>
        <w:t xml:space="preserve">No informar todos los contratos que el </w:t>
      </w:r>
      <w:r w:rsidR="009C606A" w:rsidRPr="00D91EA7">
        <w:rPr>
          <w:rFonts w:ascii="Arial" w:eastAsiaTheme="minorEastAsia" w:hAnsi="Arial" w:cs="Arial"/>
          <w:sz w:val="20"/>
          <w:szCs w:val="20"/>
          <w:lang w:eastAsia="es-CO"/>
        </w:rPr>
        <w:t>p</w:t>
      </w:r>
      <w:r w:rsidR="003C407D" w:rsidRPr="00D91EA7">
        <w:rPr>
          <w:rFonts w:ascii="Arial" w:eastAsiaTheme="minorEastAsia" w:hAnsi="Arial" w:cs="Arial"/>
          <w:sz w:val="20"/>
          <w:szCs w:val="20"/>
          <w:lang w:eastAsia="es-CO"/>
        </w:rPr>
        <w:t>roponente</w:t>
      </w:r>
      <w:r w:rsidRPr="00D91EA7">
        <w:rPr>
          <w:rFonts w:ascii="Arial" w:eastAsiaTheme="minorEastAsia" w:hAnsi="Arial" w:cs="Arial"/>
          <w:sz w:val="20"/>
          <w:szCs w:val="20"/>
          <w:lang w:eastAsia="es-CO"/>
        </w:rPr>
        <w:t xml:space="preserve"> tenga en ejecución antes del cierre, necesarios para acreditar su capacidad residual conforme a la sección 3.1</w:t>
      </w:r>
      <w:r w:rsidR="00D71DAA" w:rsidRPr="00D91EA7">
        <w:rPr>
          <w:rFonts w:ascii="Arial" w:eastAsiaTheme="minorEastAsia" w:hAnsi="Arial" w:cs="Arial"/>
          <w:sz w:val="20"/>
          <w:szCs w:val="20"/>
          <w:lang w:eastAsia="es-CO"/>
        </w:rPr>
        <w:t>0</w:t>
      </w:r>
      <w:r w:rsidRPr="00D91EA7">
        <w:rPr>
          <w:rFonts w:ascii="Arial" w:eastAsiaTheme="minorEastAsia" w:hAnsi="Arial" w:cs="Arial"/>
          <w:sz w:val="20"/>
          <w:szCs w:val="20"/>
          <w:lang w:eastAsia="es-CO"/>
        </w:rPr>
        <w:t>.</w:t>
      </w:r>
    </w:p>
    <w:p w14:paraId="51B816F7" w14:textId="72C9DF6D" w:rsidR="0964B2B2" w:rsidRPr="00D91EA7" w:rsidRDefault="0964B2B2" w:rsidP="005641B3">
      <w:pPr>
        <w:pStyle w:val="Prrafodelista"/>
        <w:numPr>
          <w:ilvl w:val="0"/>
          <w:numId w:val="56"/>
        </w:numPr>
        <w:jc w:val="both"/>
        <w:rPr>
          <w:rFonts w:ascii="Arial" w:eastAsiaTheme="minorEastAsia" w:hAnsi="Arial" w:cs="Arial"/>
          <w:sz w:val="20"/>
          <w:szCs w:val="20"/>
          <w:lang w:eastAsia="es-CO"/>
        </w:rPr>
      </w:pPr>
      <w:r w:rsidRPr="00D91EA7">
        <w:rPr>
          <w:rFonts w:ascii="Arial" w:eastAsiaTheme="minorEastAsia" w:hAnsi="Arial" w:cs="Arial"/>
          <w:sz w:val="20"/>
          <w:szCs w:val="20"/>
          <w:lang w:eastAsia="es-CO"/>
        </w:rPr>
        <w:t xml:space="preserve">Cuando un </w:t>
      </w:r>
      <w:r w:rsidR="009C606A" w:rsidRPr="00D91EA7">
        <w:rPr>
          <w:rFonts w:ascii="Arial" w:eastAsiaTheme="minorEastAsia" w:hAnsi="Arial" w:cs="Arial"/>
          <w:sz w:val="20"/>
          <w:szCs w:val="20"/>
          <w:lang w:eastAsia="es-CO"/>
        </w:rPr>
        <w:t>p</w:t>
      </w:r>
      <w:r w:rsidR="003C407D" w:rsidRPr="00D91EA7">
        <w:rPr>
          <w:rFonts w:ascii="Arial" w:eastAsiaTheme="minorEastAsia" w:hAnsi="Arial" w:cs="Arial"/>
          <w:sz w:val="20"/>
          <w:szCs w:val="20"/>
          <w:lang w:eastAsia="es-CO"/>
        </w:rPr>
        <w:t>roponente</w:t>
      </w:r>
      <w:r w:rsidRPr="00D91EA7">
        <w:rPr>
          <w:rFonts w:ascii="Arial" w:eastAsiaTheme="minorEastAsia" w:hAnsi="Arial" w:cs="Arial"/>
          <w:sz w:val="20"/>
          <w:szCs w:val="20"/>
          <w:lang w:eastAsia="es-CO"/>
        </w:rPr>
        <w:t xml:space="preserve"> plural presente oferta con integrantes diferentes</w:t>
      </w:r>
      <w:r w:rsidR="0087611E" w:rsidRPr="00D91EA7">
        <w:rPr>
          <w:rFonts w:ascii="Arial" w:eastAsiaTheme="minorEastAsia" w:hAnsi="Arial" w:cs="Arial"/>
          <w:sz w:val="20"/>
          <w:szCs w:val="20"/>
          <w:lang w:eastAsia="es-CO"/>
        </w:rPr>
        <w:t xml:space="preserve"> a los </w:t>
      </w:r>
      <w:r w:rsidR="00113085" w:rsidRPr="00D91EA7">
        <w:rPr>
          <w:rFonts w:ascii="Arial" w:eastAsiaTheme="minorEastAsia" w:hAnsi="Arial" w:cs="Arial"/>
          <w:sz w:val="20"/>
          <w:szCs w:val="20"/>
          <w:lang w:eastAsia="es-CO"/>
        </w:rPr>
        <w:t>que</w:t>
      </w:r>
      <w:r w:rsidR="0087611E" w:rsidRPr="00D91EA7">
        <w:rPr>
          <w:rFonts w:ascii="Arial" w:eastAsiaTheme="minorEastAsia" w:hAnsi="Arial" w:cs="Arial"/>
          <w:sz w:val="20"/>
          <w:szCs w:val="20"/>
          <w:lang w:eastAsia="es-CO"/>
        </w:rPr>
        <w:t xml:space="preserve"> manifest</w:t>
      </w:r>
      <w:r w:rsidR="00113085" w:rsidRPr="00D91EA7">
        <w:rPr>
          <w:rFonts w:ascii="Arial" w:eastAsiaTheme="minorEastAsia" w:hAnsi="Arial" w:cs="Arial"/>
          <w:sz w:val="20"/>
          <w:szCs w:val="20"/>
          <w:lang w:eastAsia="es-CO"/>
        </w:rPr>
        <w:t>aron</w:t>
      </w:r>
      <w:r w:rsidR="0087611E" w:rsidRPr="00D91EA7">
        <w:rPr>
          <w:rFonts w:ascii="Arial" w:eastAsiaTheme="minorEastAsia" w:hAnsi="Arial" w:cs="Arial"/>
          <w:sz w:val="20"/>
          <w:szCs w:val="20"/>
          <w:lang w:eastAsia="es-CO"/>
        </w:rPr>
        <w:t xml:space="preserve"> interés,</w:t>
      </w:r>
      <w:r w:rsidRPr="00D91EA7">
        <w:rPr>
          <w:rFonts w:ascii="Arial" w:eastAsiaTheme="minorEastAsia" w:hAnsi="Arial" w:cs="Arial"/>
          <w:sz w:val="20"/>
          <w:szCs w:val="20"/>
          <w:lang w:eastAsia="es-CO"/>
        </w:rPr>
        <w:t xml:space="preserve"> aunque se mantenga la misma cantidad de miembros.</w:t>
      </w:r>
    </w:p>
    <w:p w14:paraId="027A400D" w14:textId="577B25EA" w:rsidR="0964B2B2" w:rsidRPr="00D91EA7" w:rsidRDefault="005B2EFD" w:rsidP="005641B3">
      <w:pPr>
        <w:pStyle w:val="Prrafodelista"/>
        <w:numPr>
          <w:ilvl w:val="0"/>
          <w:numId w:val="56"/>
        </w:numPr>
        <w:jc w:val="both"/>
        <w:rPr>
          <w:rFonts w:ascii="Arial" w:eastAsiaTheme="minorEastAsia" w:hAnsi="Arial" w:cs="Arial"/>
          <w:sz w:val="20"/>
          <w:szCs w:val="20"/>
          <w:lang w:eastAsia="es-CO"/>
        </w:rPr>
      </w:pPr>
      <w:r w:rsidRPr="00D91EA7">
        <w:rPr>
          <w:rFonts w:ascii="Arial" w:eastAsiaTheme="minorEastAsia" w:hAnsi="Arial" w:cs="Arial"/>
          <w:sz w:val="20"/>
          <w:szCs w:val="20"/>
          <w:lang w:eastAsia="es-CO"/>
        </w:rPr>
        <w:lastRenderedPageBreak/>
        <w:t xml:space="preserve">Cuando un </w:t>
      </w:r>
      <w:r w:rsidR="009C606A" w:rsidRPr="00D91EA7">
        <w:rPr>
          <w:rFonts w:ascii="Arial" w:eastAsiaTheme="minorEastAsia" w:hAnsi="Arial" w:cs="Arial"/>
          <w:sz w:val="20"/>
          <w:szCs w:val="20"/>
          <w:lang w:eastAsia="es-CO"/>
        </w:rPr>
        <w:t>p</w:t>
      </w:r>
      <w:r w:rsidR="003C407D" w:rsidRPr="00D91EA7">
        <w:rPr>
          <w:rFonts w:ascii="Arial" w:eastAsiaTheme="minorEastAsia" w:hAnsi="Arial" w:cs="Arial"/>
          <w:sz w:val="20"/>
          <w:szCs w:val="20"/>
          <w:lang w:eastAsia="es-CO"/>
        </w:rPr>
        <w:t>roponente</w:t>
      </w:r>
      <w:r w:rsidRPr="00D91EA7">
        <w:rPr>
          <w:rFonts w:ascii="Arial" w:eastAsiaTheme="minorEastAsia" w:hAnsi="Arial" w:cs="Arial"/>
          <w:sz w:val="20"/>
          <w:szCs w:val="20"/>
          <w:lang w:eastAsia="es-CO"/>
        </w:rPr>
        <w:t xml:space="preserve"> plural manifiesta interés, pero al presentar la oferta s</w:t>
      </w:r>
      <w:r w:rsidR="005A2E48" w:rsidRPr="00D91EA7">
        <w:rPr>
          <w:rFonts w:ascii="Arial" w:eastAsiaTheme="minorEastAsia" w:hAnsi="Arial" w:cs="Arial"/>
          <w:sz w:val="20"/>
          <w:szCs w:val="20"/>
          <w:lang w:eastAsia="es-CO"/>
        </w:rPr>
        <w:t>o</w:t>
      </w:r>
      <w:r w:rsidRPr="00D91EA7">
        <w:rPr>
          <w:rFonts w:ascii="Arial" w:eastAsiaTheme="minorEastAsia" w:hAnsi="Arial" w:cs="Arial"/>
          <w:sz w:val="20"/>
          <w:szCs w:val="20"/>
          <w:lang w:eastAsia="es-CO"/>
        </w:rPr>
        <w:t>lo lo hace uno de los miembros</w:t>
      </w:r>
      <w:r w:rsidR="00CB40E5" w:rsidRPr="00D91EA7">
        <w:rPr>
          <w:rFonts w:ascii="Arial" w:eastAsiaTheme="minorEastAsia" w:hAnsi="Arial" w:cs="Arial"/>
          <w:sz w:val="20"/>
          <w:szCs w:val="20"/>
          <w:lang w:eastAsia="es-CO"/>
        </w:rPr>
        <w:t>, como</w:t>
      </w:r>
      <w:r w:rsidRPr="00D91EA7">
        <w:rPr>
          <w:rFonts w:ascii="Arial" w:eastAsiaTheme="minorEastAsia" w:hAnsi="Arial" w:cs="Arial"/>
          <w:sz w:val="20"/>
          <w:szCs w:val="20"/>
          <w:lang w:eastAsia="es-CO"/>
        </w:rPr>
        <w:t xml:space="preserve"> </w:t>
      </w:r>
      <w:r w:rsidR="009C606A" w:rsidRPr="00D91EA7">
        <w:rPr>
          <w:rFonts w:ascii="Arial" w:eastAsiaTheme="minorEastAsia" w:hAnsi="Arial" w:cs="Arial"/>
          <w:sz w:val="20"/>
          <w:szCs w:val="20"/>
          <w:lang w:eastAsia="es-CO"/>
        </w:rPr>
        <w:t>p</w:t>
      </w:r>
      <w:r w:rsidR="003C407D" w:rsidRPr="00D91EA7">
        <w:rPr>
          <w:rFonts w:ascii="Arial" w:eastAsiaTheme="minorEastAsia" w:hAnsi="Arial" w:cs="Arial"/>
          <w:sz w:val="20"/>
          <w:szCs w:val="20"/>
          <w:lang w:eastAsia="es-CO"/>
        </w:rPr>
        <w:t>roponente</w:t>
      </w:r>
      <w:r w:rsidRPr="00D91EA7">
        <w:rPr>
          <w:rFonts w:ascii="Arial" w:eastAsiaTheme="minorEastAsia" w:hAnsi="Arial" w:cs="Arial"/>
          <w:sz w:val="20"/>
          <w:szCs w:val="20"/>
          <w:lang w:eastAsia="es-CO"/>
        </w:rPr>
        <w:t xml:space="preserve"> singular</w:t>
      </w:r>
      <w:r w:rsidR="00CB40E5" w:rsidRPr="00D91EA7">
        <w:rPr>
          <w:rFonts w:ascii="Arial" w:eastAsiaTheme="minorEastAsia" w:hAnsi="Arial" w:cs="Arial"/>
          <w:sz w:val="20"/>
          <w:szCs w:val="20"/>
          <w:lang w:eastAsia="es-CO"/>
        </w:rPr>
        <w:t>.</w:t>
      </w:r>
      <w:r w:rsidRPr="00D91EA7">
        <w:rPr>
          <w:rFonts w:ascii="Arial" w:eastAsiaTheme="minorEastAsia" w:hAnsi="Arial" w:cs="Arial"/>
          <w:sz w:val="20"/>
          <w:szCs w:val="20"/>
          <w:lang w:eastAsia="es-CO"/>
        </w:rPr>
        <w:t xml:space="preserve"> </w:t>
      </w:r>
    </w:p>
    <w:p w14:paraId="148A5A1C" w14:textId="2A6A54E1" w:rsidR="00377E9F" w:rsidRPr="00D91EA7" w:rsidRDefault="7892AACD" w:rsidP="005641B3">
      <w:pPr>
        <w:pStyle w:val="Prrafodelista"/>
        <w:numPr>
          <w:ilvl w:val="0"/>
          <w:numId w:val="56"/>
        </w:numPr>
        <w:jc w:val="both"/>
        <w:rPr>
          <w:rFonts w:ascii="Arial" w:hAnsi="Arial" w:cs="Arial"/>
          <w:sz w:val="20"/>
          <w:szCs w:val="20"/>
          <w:lang w:eastAsia="es-CO"/>
        </w:rPr>
      </w:pPr>
      <w:r w:rsidRPr="00D91EA7">
        <w:rPr>
          <w:rFonts w:ascii="Arial" w:eastAsiaTheme="minorEastAsia" w:hAnsi="Arial" w:cs="Arial"/>
          <w:sz w:val="20"/>
          <w:szCs w:val="20"/>
          <w:lang w:eastAsia="es-CO"/>
        </w:rPr>
        <w:t xml:space="preserve">Cuando un </w:t>
      </w:r>
      <w:r w:rsidR="009C606A" w:rsidRPr="00D91EA7">
        <w:rPr>
          <w:rFonts w:ascii="Arial" w:eastAsiaTheme="minorEastAsia" w:hAnsi="Arial" w:cs="Arial"/>
          <w:sz w:val="20"/>
          <w:szCs w:val="20"/>
          <w:lang w:eastAsia="es-CO"/>
        </w:rPr>
        <w:t>p</w:t>
      </w:r>
      <w:r w:rsidR="003C407D" w:rsidRPr="00D91EA7">
        <w:rPr>
          <w:rFonts w:ascii="Arial" w:eastAsiaTheme="minorEastAsia" w:hAnsi="Arial" w:cs="Arial"/>
          <w:sz w:val="20"/>
          <w:szCs w:val="20"/>
          <w:lang w:eastAsia="es-CO"/>
        </w:rPr>
        <w:t>roponente</w:t>
      </w:r>
      <w:r w:rsidRPr="00D91EA7">
        <w:rPr>
          <w:rFonts w:ascii="Arial" w:eastAsiaTheme="minorEastAsia" w:hAnsi="Arial" w:cs="Arial"/>
          <w:sz w:val="20"/>
          <w:szCs w:val="20"/>
          <w:lang w:eastAsia="es-CO"/>
        </w:rPr>
        <w:t xml:space="preserve"> plural presente oferta con un número de integrantes</w:t>
      </w:r>
      <w:r w:rsidR="0087611E" w:rsidRPr="00D91EA7">
        <w:rPr>
          <w:rFonts w:ascii="Arial" w:eastAsiaTheme="minorEastAsia" w:hAnsi="Arial" w:cs="Arial"/>
          <w:sz w:val="20"/>
          <w:szCs w:val="20"/>
          <w:lang w:eastAsia="es-CO"/>
        </w:rPr>
        <w:t xml:space="preserve"> </w:t>
      </w:r>
      <w:r w:rsidR="00C77E3D" w:rsidRPr="00D91EA7">
        <w:rPr>
          <w:rFonts w:ascii="Arial" w:eastAsiaTheme="minorEastAsia" w:hAnsi="Arial" w:cs="Arial"/>
          <w:sz w:val="20"/>
          <w:szCs w:val="20"/>
          <w:lang w:eastAsia="es-CO"/>
        </w:rPr>
        <w:t xml:space="preserve">mayor </w:t>
      </w:r>
      <w:r w:rsidR="007D7DC6" w:rsidRPr="00D91EA7">
        <w:rPr>
          <w:rFonts w:ascii="Arial" w:eastAsiaTheme="minorEastAsia" w:hAnsi="Arial" w:cs="Arial"/>
          <w:sz w:val="20"/>
          <w:szCs w:val="20"/>
          <w:lang w:eastAsia="es-CO"/>
        </w:rPr>
        <w:t xml:space="preserve">de </w:t>
      </w:r>
      <w:r w:rsidR="00554713" w:rsidRPr="00D91EA7">
        <w:rPr>
          <w:rFonts w:ascii="Arial" w:eastAsiaTheme="minorEastAsia" w:hAnsi="Arial" w:cs="Arial"/>
          <w:sz w:val="20"/>
          <w:szCs w:val="20"/>
          <w:lang w:eastAsia="es-CO"/>
        </w:rPr>
        <w:t>l</w:t>
      </w:r>
      <w:r w:rsidR="007D7DC6" w:rsidRPr="00D91EA7">
        <w:rPr>
          <w:rFonts w:ascii="Arial" w:eastAsiaTheme="minorEastAsia" w:hAnsi="Arial" w:cs="Arial"/>
          <w:sz w:val="20"/>
          <w:szCs w:val="20"/>
          <w:lang w:eastAsia="es-CO"/>
        </w:rPr>
        <w:t>os</w:t>
      </w:r>
      <w:r w:rsidR="00554713" w:rsidRPr="00D91EA7">
        <w:rPr>
          <w:rFonts w:ascii="Arial" w:eastAsiaTheme="minorEastAsia" w:hAnsi="Arial" w:cs="Arial"/>
          <w:sz w:val="20"/>
          <w:szCs w:val="20"/>
          <w:lang w:eastAsia="es-CO"/>
        </w:rPr>
        <w:t xml:space="preserve"> </w:t>
      </w:r>
      <w:r w:rsidR="007D7DC6" w:rsidRPr="00D91EA7">
        <w:rPr>
          <w:rFonts w:ascii="Arial" w:eastAsiaTheme="minorEastAsia" w:hAnsi="Arial" w:cs="Arial"/>
          <w:sz w:val="20"/>
          <w:szCs w:val="20"/>
          <w:lang w:eastAsia="es-CO"/>
        </w:rPr>
        <w:t xml:space="preserve">que </w:t>
      </w:r>
      <w:r w:rsidR="00554713" w:rsidRPr="00D91EA7">
        <w:rPr>
          <w:rFonts w:ascii="Arial" w:eastAsiaTheme="minorEastAsia" w:hAnsi="Arial" w:cs="Arial"/>
          <w:sz w:val="20"/>
          <w:szCs w:val="20"/>
          <w:lang w:eastAsia="es-CO"/>
        </w:rPr>
        <w:t>manifest</w:t>
      </w:r>
      <w:r w:rsidR="007D7DC6" w:rsidRPr="00D91EA7">
        <w:rPr>
          <w:rFonts w:ascii="Arial" w:eastAsiaTheme="minorEastAsia" w:hAnsi="Arial" w:cs="Arial"/>
          <w:sz w:val="20"/>
          <w:szCs w:val="20"/>
          <w:lang w:eastAsia="es-CO"/>
        </w:rPr>
        <w:t>aron</w:t>
      </w:r>
      <w:r w:rsidR="00554713" w:rsidRPr="00D91EA7">
        <w:rPr>
          <w:rFonts w:ascii="Arial" w:eastAsiaTheme="minorEastAsia" w:hAnsi="Arial" w:cs="Arial"/>
          <w:sz w:val="20"/>
          <w:szCs w:val="20"/>
          <w:lang w:eastAsia="es-CO"/>
        </w:rPr>
        <w:t xml:space="preserve"> interés</w:t>
      </w:r>
      <w:r w:rsidRPr="00D91EA7">
        <w:rPr>
          <w:rFonts w:ascii="Arial" w:eastAsiaTheme="minorEastAsia" w:hAnsi="Arial" w:cs="Arial"/>
          <w:sz w:val="20"/>
          <w:szCs w:val="20"/>
          <w:lang w:eastAsia="es-CO"/>
        </w:rPr>
        <w:t>.</w:t>
      </w:r>
    </w:p>
    <w:p w14:paraId="4E87836B" w14:textId="4C471188" w:rsidR="00F6426A" w:rsidRPr="00D91EA7" w:rsidRDefault="00377E9F" w:rsidP="005641B3">
      <w:pPr>
        <w:pStyle w:val="Prrafodelista"/>
        <w:numPr>
          <w:ilvl w:val="0"/>
          <w:numId w:val="56"/>
        </w:numPr>
        <w:jc w:val="both"/>
        <w:rPr>
          <w:rFonts w:ascii="Arial" w:eastAsia="Arial" w:hAnsi="Arial" w:cs="Arial"/>
          <w:sz w:val="20"/>
          <w:szCs w:val="20"/>
          <w:lang w:eastAsia="es-CO"/>
        </w:rPr>
      </w:pPr>
      <w:r w:rsidRPr="00D91EA7">
        <w:rPr>
          <w:rFonts w:ascii="Arial" w:eastAsia="Arial" w:hAnsi="Arial" w:cs="Arial"/>
          <w:sz w:val="20"/>
          <w:szCs w:val="20"/>
          <w:lang w:eastAsia="es-CO"/>
        </w:rPr>
        <w:t>Of</w:t>
      </w:r>
      <w:r w:rsidR="002E32B8" w:rsidRPr="00D91EA7">
        <w:rPr>
          <w:rFonts w:ascii="Arial" w:eastAsia="Arial" w:hAnsi="Arial" w:cs="Arial"/>
          <w:sz w:val="20"/>
          <w:szCs w:val="20"/>
          <w:lang w:eastAsia="es-CO"/>
        </w:rPr>
        <w:t>recer</w:t>
      </w:r>
      <w:r w:rsidRPr="00D91EA7">
        <w:rPr>
          <w:rFonts w:ascii="Arial" w:eastAsia="Arial" w:hAnsi="Arial" w:cs="Arial"/>
          <w:sz w:val="20"/>
          <w:szCs w:val="20"/>
          <w:lang w:eastAsia="es-CO"/>
        </w:rPr>
        <w:t xml:space="preserve"> un plazo </w:t>
      </w:r>
      <w:r w:rsidR="00771EF1" w:rsidRPr="00D91EA7">
        <w:rPr>
          <w:rFonts w:ascii="Arial" w:eastAsia="Arial" w:hAnsi="Arial" w:cs="Arial"/>
          <w:sz w:val="20"/>
          <w:szCs w:val="20"/>
          <w:lang w:eastAsia="es-CO"/>
        </w:rPr>
        <w:t xml:space="preserve">superior </w:t>
      </w:r>
      <w:r w:rsidRPr="00D91EA7">
        <w:rPr>
          <w:rFonts w:ascii="Arial" w:eastAsia="Arial" w:hAnsi="Arial" w:cs="Arial"/>
          <w:sz w:val="20"/>
          <w:szCs w:val="20"/>
          <w:lang w:eastAsia="es-CO"/>
        </w:rPr>
        <w:t xml:space="preserve">al señalado por la </w:t>
      </w:r>
      <w:r w:rsidR="009C606A" w:rsidRPr="00D91EA7">
        <w:rPr>
          <w:rFonts w:ascii="Arial" w:eastAsia="Arial" w:hAnsi="Arial" w:cs="Arial"/>
          <w:sz w:val="20"/>
          <w:szCs w:val="20"/>
          <w:lang w:eastAsia="es-CO"/>
        </w:rPr>
        <w:t>e</w:t>
      </w:r>
      <w:r w:rsidRPr="00D91EA7">
        <w:rPr>
          <w:rFonts w:ascii="Arial" w:eastAsia="Arial" w:hAnsi="Arial" w:cs="Arial"/>
          <w:sz w:val="20"/>
          <w:szCs w:val="20"/>
          <w:lang w:eastAsia="es-CO"/>
        </w:rPr>
        <w:t>ntidad en el Anexo 1 – Anexo Técnico</w:t>
      </w:r>
    </w:p>
    <w:p w14:paraId="56CEA25F" w14:textId="77777777" w:rsidR="004C43BB" w:rsidRPr="00D91EA7" w:rsidRDefault="000275E9" w:rsidP="005641B3">
      <w:pPr>
        <w:pStyle w:val="Prrafodelista"/>
        <w:numPr>
          <w:ilvl w:val="0"/>
          <w:numId w:val="56"/>
        </w:numPr>
        <w:tabs>
          <w:tab w:val="left" w:pos="709"/>
          <w:tab w:val="left" w:pos="851"/>
        </w:tabs>
        <w:ind w:left="714" w:hanging="357"/>
        <w:jc w:val="both"/>
        <w:rPr>
          <w:rFonts w:ascii="Arial" w:eastAsiaTheme="minorEastAsia" w:hAnsi="Arial" w:cs="Arial"/>
          <w:sz w:val="20"/>
          <w:szCs w:val="20"/>
          <w:lang w:eastAsia="es-CO"/>
        </w:rPr>
      </w:pPr>
      <w:r w:rsidRPr="00D91EA7">
        <w:rPr>
          <w:rFonts w:ascii="Arial" w:eastAsia="Arial" w:hAnsi="Arial" w:cs="Arial"/>
          <w:sz w:val="20"/>
          <w:szCs w:val="20"/>
          <w:lang w:eastAsia="es-CO"/>
        </w:rPr>
        <w:t xml:space="preserve">Ofrecer </w:t>
      </w:r>
      <w:r w:rsidR="008F4104" w:rsidRPr="00D91EA7">
        <w:rPr>
          <w:rFonts w:ascii="Arial" w:eastAsia="Arial" w:hAnsi="Arial" w:cs="Arial"/>
          <w:sz w:val="20"/>
          <w:szCs w:val="20"/>
          <w:lang w:eastAsia="es-CO"/>
        </w:rPr>
        <w:t>condiciones particulares del proyecto de inferior calidad, personal profesional sin los requisitos mínimos</w:t>
      </w:r>
      <w:r w:rsidR="00BA66E7" w:rsidRPr="00D91EA7">
        <w:rPr>
          <w:rFonts w:ascii="Arial" w:eastAsia="Arial" w:hAnsi="Arial" w:cs="Arial"/>
          <w:sz w:val="20"/>
          <w:szCs w:val="20"/>
          <w:lang w:eastAsia="es-CO"/>
        </w:rPr>
        <w:t>;</w:t>
      </w:r>
      <w:r w:rsidR="00F06BD1" w:rsidRPr="00D91EA7">
        <w:rPr>
          <w:rFonts w:ascii="Arial" w:eastAsia="Arial" w:hAnsi="Arial" w:cs="Arial"/>
          <w:sz w:val="20"/>
          <w:szCs w:val="20"/>
          <w:lang w:eastAsia="es-CO"/>
        </w:rPr>
        <w:t xml:space="preserve"> </w:t>
      </w:r>
      <w:r w:rsidRPr="00D91EA7">
        <w:rPr>
          <w:rFonts w:ascii="Arial" w:eastAsia="Arial" w:hAnsi="Arial" w:cs="Arial"/>
          <w:sz w:val="20"/>
          <w:szCs w:val="20"/>
          <w:lang w:eastAsia="es-CO"/>
        </w:rPr>
        <w:t xml:space="preserve">actividades por ejecutar y </w:t>
      </w:r>
      <w:r w:rsidR="0006500D" w:rsidRPr="00D91EA7">
        <w:rPr>
          <w:rFonts w:ascii="Arial" w:eastAsia="Arial" w:hAnsi="Arial" w:cs="Arial"/>
          <w:sz w:val="20"/>
          <w:szCs w:val="20"/>
          <w:lang w:eastAsia="es-CO"/>
        </w:rPr>
        <w:t xml:space="preserve">su </w:t>
      </w:r>
      <w:r w:rsidRPr="00D91EA7">
        <w:rPr>
          <w:rFonts w:ascii="Arial" w:eastAsia="Arial" w:hAnsi="Arial" w:cs="Arial"/>
          <w:sz w:val="20"/>
          <w:szCs w:val="20"/>
          <w:lang w:eastAsia="es-CO"/>
        </w:rPr>
        <w:t>alcance</w:t>
      </w:r>
      <w:r w:rsidR="00577BBE" w:rsidRPr="00D91EA7">
        <w:rPr>
          <w:rFonts w:ascii="Arial" w:eastAsia="Arial" w:hAnsi="Arial" w:cs="Arial"/>
          <w:sz w:val="20"/>
          <w:szCs w:val="20"/>
          <w:lang w:eastAsia="es-CO"/>
        </w:rPr>
        <w:t xml:space="preserve">, </w:t>
      </w:r>
      <w:r w:rsidR="00377E9F" w:rsidRPr="00D91EA7">
        <w:rPr>
          <w:rFonts w:ascii="Arial" w:eastAsia="Arial" w:hAnsi="Arial" w:cs="Arial"/>
          <w:sz w:val="20"/>
          <w:szCs w:val="20"/>
          <w:lang w:eastAsia="es-CO"/>
        </w:rPr>
        <w:t>forma de pago, obras provisionales, permisos, licencias y autorizaciones</w:t>
      </w:r>
      <w:r w:rsidR="00934EF1" w:rsidRPr="00D91EA7">
        <w:rPr>
          <w:rFonts w:ascii="Arial" w:eastAsia="Arial" w:hAnsi="Arial" w:cs="Arial"/>
          <w:sz w:val="20"/>
          <w:szCs w:val="20"/>
          <w:lang w:eastAsia="es-CO"/>
        </w:rPr>
        <w:t>,</w:t>
      </w:r>
      <w:r w:rsidR="000B569C" w:rsidRPr="00D91EA7">
        <w:rPr>
          <w:rFonts w:ascii="Arial" w:eastAsia="Arial" w:hAnsi="Arial" w:cs="Arial"/>
          <w:sz w:val="20"/>
          <w:szCs w:val="20"/>
          <w:lang w:eastAsia="es-CO"/>
        </w:rPr>
        <w:t xml:space="preserve"> </w:t>
      </w:r>
      <w:r w:rsidR="00377E9F" w:rsidRPr="00D91EA7">
        <w:rPr>
          <w:rFonts w:ascii="Arial" w:eastAsia="Arial" w:hAnsi="Arial" w:cs="Arial"/>
          <w:sz w:val="20"/>
          <w:szCs w:val="20"/>
          <w:lang w:eastAsia="es-CO"/>
        </w:rPr>
        <w:t>notas técnicas específicas</w:t>
      </w:r>
      <w:r w:rsidR="00562DD7" w:rsidRPr="00D91EA7">
        <w:rPr>
          <w:rFonts w:ascii="Arial" w:eastAsia="Arial" w:hAnsi="Arial" w:cs="Arial"/>
          <w:sz w:val="20"/>
          <w:szCs w:val="20"/>
          <w:lang w:eastAsia="es-CO"/>
        </w:rPr>
        <w:t>,</w:t>
      </w:r>
      <w:r w:rsidR="00377E9F" w:rsidRPr="00D91EA7">
        <w:rPr>
          <w:rFonts w:ascii="Arial" w:eastAsia="Arial" w:hAnsi="Arial" w:cs="Arial"/>
          <w:sz w:val="20"/>
          <w:szCs w:val="20"/>
          <w:lang w:eastAsia="es-CO"/>
        </w:rPr>
        <w:t xml:space="preserve"> y documentos técnicos adicionales</w:t>
      </w:r>
      <w:r w:rsidR="007C0081" w:rsidRPr="00D91EA7">
        <w:rPr>
          <w:rFonts w:ascii="Arial" w:eastAsia="Arial" w:hAnsi="Arial" w:cs="Arial"/>
          <w:sz w:val="20"/>
          <w:szCs w:val="20"/>
          <w:lang w:eastAsia="es-CO"/>
        </w:rPr>
        <w:t>,</w:t>
      </w:r>
      <w:r w:rsidR="00377E9F" w:rsidRPr="00D91EA7">
        <w:rPr>
          <w:rFonts w:ascii="Arial" w:eastAsia="Arial" w:hAnsi="Arial" w:cs="Arial"/>
          <w:sz w:val="20"/>
          <w:szCs w:val="20"/>
          <w:lang w:eastAsia="es-CO"/>
        </w:rPr>
        <w:t xml:space="preserve"> en condiciones </w:t>
      </w:r>
      <w:r w:rsidR="00C772D3" w:rsidRPr="00D91EA7">
        <w:rPr>
          <w:rFonts w:ascii="Arial" w:eastAsia="Arial" w:hAnsi="Arial" w:cs="Arial"/>
          <w:sz w:val="20"/>
          <w:szCs w:val="20"/>
          <w:lang w:eastAsia="es-CO"/>
        </w:rPr>
        <w:t xml:space="preserve">diferentes a las </w:t>
      </w:r>
      <w:r w:rsidR="00377E9F" w:rsidRPr="00D91EA7">
        <w:rPr>
          <w:rFonts w:ascii="Arial" w:eastAsia="Arial" w:hAnsi="Arial" w:cs="Arial"/>
          <w:sz w:val="20"/>
          <w:szCs w:val="20"/>
          <w:lang w:eastAsia="es-CO"/>
        </w:rPr>
        <w:t>establecidas por la Entidad en el Anexo 1 – Anexo Técnico</w:t>
      </w:r>
      <w:r w:rsidR="0080466B" w:rsidRPr="00D91EA7">
        <w:rPr>
          <w:rFonts w:ascii="Arial" w:eastAsia="Arial" w:hAnsi="Arial" w:cs="Arial"/>
          <w:sz w:val="20"/>
          <w:szCs w:val="20"/>
          <w:lang w:eastAsia="es-CO"/>
        </w:rPr>
        <w:t>.</w:t>
      </w:r>
    </w:p>
    <w:p w14:paraId="18A5ED29" w14:textId="4707C53D" w:rsidR="0062404E" w:rsidRPr="00D91EA7" w:rsidRDefault="00E47380" w:rsidP="005641B3">
      <w:pPr>
        <w:pStyle w:val="Prrafodelista"/>
        <w:numPr>
          <w:ilvl w:val="0"/>
          <w:numId w:val="56"/>
        </w:numPr>
        <w:tabs>
          <w:tab w:val="left" w:pos="709"/>
          <w:tab w:val="left" w:pos="851"/>
        </w:tabs>
        <w:ind w:left="714" w:hanging="357"/>
        <w:jc w:val="both"/>
        <w:rPr>
          <w:rFonts w:ascii="Arial" w:eastAsiaTheme="minorEastAsia" w:hAnsi="Arial" w:cs="Arial"/>
          <w:sz w:val="20"/>
          <w:szCs w:val="20"/>
          <w:lang w:eastAsia="es-CO"/>
        </w:rPr>
      </w:pPr>
      <w:r w:rsidRPr="00D91EA7">
        <w:rPr>
          <w:rFonts w:ascii="Arial" w:eastAsia="Arial" w:hAnsi="Arial" w:cs="Arial"/>
          <w:sz w:val="20"/>
          <w:szCs w:val="20"/>
          <w:lang w:eastAsia="es-CO"/>
        </w:rPr>
        <w:t xml:space="preserve">Cuando el que presenta oferta o alguno de los miembros del Proponente Plural no acredita la condición de </w:t>
      </w:r>
      <w:proofErr w:type="spellStart"/>
      <w:r w:rsidRPr="00D91EA7">
        <w:rPr>
          <w:rFonts w:ascii="Arial" w:eastAsia="Arial" w:hAnsi="Arial" w:cs="Arial"/>
          <w:sz w:val="20"/>
          <w:szCs w:val="20"/>
          <w:lang w:eastAsia="es-CO"/>
        </w:rPr>
        <w:t>Mipyme</w:t>
      </w:r>
      <w:proofErr w:type="spellEnd"/>
      <w:r w:rsidRPr="00D91EA7">
        <w:rPr>
          <w:rFonts w:ascii="Arial" w:eastAsia="Arial" w:hAnsi="Arial" w:cs="Arial"/>
          <w:sz w:val="20"/>
          <w:szCs w:val="20"/>
          <w:lang w:eastAsia="es-CO"/>
        </w:rPr>
        <w:t xml:space="preserve"> y, en consecuencia, no aporta el RUP vigente y en firme al momento de su presentación y no subsana su entrega, en los términos del numeral 1.6</w:t>
      </w:r>
      <w:r w:rsidR="003D79C7" w:rsidRPr="00D91EA7">
        <w:rPr>
          <w:rFonts w:ascii="Arial" w:eastAsia="Arial" w:hAnsi="Arial" w:cs="Arial"/>
          <w:sz w:val="20"/>
          <w:szCs w:val="20"/>
          <w:lang w:eastAsia="es-CO"/>
        </w:rPr>
        <w:t>.</w:t>
      </w:r>
    </w:p>
    <w:p w14:paraId="35C864AA" w14:textId="77777777" w:rsidR="008718BF" w:rsidRPr="00D91EA7" w:rsidRDefault="008718BF" w:rsidP="005641B3">
      <w:pPr>
        <w:pStyle w:val="Prrafodelista"/>
        <w:numPr>
          <w:ilvl w:val="0"/>
          <w:numId w:val="56"/>
        </w:numPr>
        <w:tabs>
          <w:tab w:val="left" w:pos="709"/>
          <w:tab w:val="left" w:pos="851"/>
        </w:tabs>
        <w:ind w:left="714" w:hanging="357"/>
        <w:jc w:val="both"/>
        <w:rPr>
          <w:rFonts w:ascii="Arial" w:eastAsia="Arial" w:hAnsi="Arial" w:cs="Arial"/>
          <w:sz w:val="20"/>
          <w:szCs w:val="20"/>
          <w:lang w:eastAsia="es-CO"/>
        </w:rPr>
      </w:pPr>
      <w:r w:rsidRPr="00D91EA7">
        <w:rPr>
          <w:rFonts w:ascii="Arial" w:eastAsia="Arial" w:hAnsi="Arial" w:cs="Arial"/>
          <w:sz w:val="20"/>
          <w:szCs w:val="20"/>
          <w:lang w:eastAsia="es-CO"/>
        </w:rPr>
        <w:t>Cuando la Entidad Estatal encuentre que la propuesta aportada por un Proponente Plural se realice con un usuario del SECOP II diferente al de la unión temporal o consorcio en SECOP II, según corresponda.</w:t>
      </w:r>
    </w:p>
    <w:p w14:paraId="32815464" w14:textId="58F8588F" w:rsidR="003D79C7" w:rsidRPr="00D91EA7" w:rsidRDefault="00292964" w:rsidP="005641B3">
      <w:pPr>
        <w:pStyle w:val="Prrafodelista"/>
        <w:numPr>
          <w:ilvl w:val="0"/>
          <w:numId w:val="56"/>
        </w:numPr>
        <w:tabs>
          <w:tab w:val="left" w:pos="709"/>
          <w:tab w:val="left" w:pos="851"/>
        </w:tabs>
        <w:jc w:val="both"/>
        <w:rPr>
          <w:rFonts w:ascii="Arial" w:eastAsiaTheme="minorEastAsia" w:hAnsi="Arial" w:cs="Arial"/>
          <w:sz w:val="20"/>
          <w:szCs w:val="20"/>
          <w:lang w:eastAsia="es-CO"/>
        </w:rPr>
      </w:pPr>
      <w:r w:rsidRPr="00D91EA7">
        <w:rPr>
          <w:rFonts w:ascii="Arial" w:hAnsi="Arial" w:cs="Arial"/>
          <w:sz w:val="20"/>
          <w:szCs w:val="20"/>
          <w:lang w:val="es-MX"/>
        </w:rPr>
        <w:t xml:space="preserve"> Las demás previstas en la ley.</w:t>
      </w:r>
    </w:p>
    <w:p w14:paraId="2476B019" w14:textId="3ABD84D9" w:rsidR="00996391" w:rsidRPr="00D91EA7" w:rsidRDefault="00DA2734" w:rsidP="005641B3">
      <w:pPr>
        <w:pStyle w:val="Capitulo1"/>
        <w:numPr>
          <w:ilvl w:val="1"/>
          <w:numId w:val="55"/>
        </w:numPr>
        <w:tabs>
          <w:tab w:val="left" w:pos="851"/>
        </w:tabs>
        <w:ind w:left="0" w:firstLine="0"/>
        <w:jc w:val="both"/>
        <w:rPr>
          <w:color w:val="auto"/>
        </w:rPr>
      </w:pPr>
      <w:r w:rsidRPr="00D91EA7">
        <w:rPr>
          <w:rFonts w:eastAsia="Arial,Calibri"/>
          <w:color w:val="auto"/>
        </w:rPr>
        <w:t xml:space="preserve"> </w:t>
      </w:r>
      <w:bookmarkStart w:id="162" w:name="_Toc32147315"/>
      <w:bookmarkStart w:id="163" w:name="_Toc173259250"/>
      <w:r w:rsidR="00996391" w:rsidRPr="00D91EA7">
        <w:rPr>
          <w:color w:val="auto"/>
        </w:rPr>
        <w:t>CAUSALES</w:t>
      </w:r>
      <w:r w:rsidR="002644ED" w:rsidRPr="00D91EA7">
        <w:rPr>
          <w:color w:val="auto"/>
        </w:rPr>
        <w:t xml:space="preserve"> </w:t>
      </w:r>
      <w:r w:rsidR="00996391" w:rsidRPr="00D91EA7">
        <w:rPr>
          <w:color w:val="auto"/>
        </w:rPr>
        <w:t>PARA</w:t>
      </w:r>
      <w:r w:rsidR="002644ED" w:rsidRPr="00D91EA7">
        <w:rPr>
          <w:color w:val="auto"/>
        </w:rPr>
        <w:t xml:space="preserve"> </w:t>
      </w:r>
      <w:r w:rsidR="00996391" w:rsidRPr="00D91EA7">
        <w:rPr>
          <w:color w:val="auto"/>
        </w:rPr>
        <w:t>DECLARA</w:t>
      </w:r>
      <w:r w:rsidR="009C606A" w:rsidRPr="00D91EA7">
        <w:rPr>
          <w:color w:val="auto"/>
        </w:rPr>
        <w:t>R</w:t>
      </w:r>
      <w:r w:rsidR="002644ED" w:rsidRPr="00D91EA7">
        <w:rPr>
          <w:color w:val="auto"/>
        </w:rPr>
        <w:t xml:space="preserve"> </w:t>
      </w:r>
      <w:r w:rsidR="00996391" w:rsidRPr="00D91EA7">
        <w:rPr>
          <w:color w:val="auto"/>
        </w:rPr>
        <w:t>DESIERT</w:t>
      </w:r>
      <w:r w:rsidR="009C606A" w:rsidRPr="00D91EA7">
        <w:rPr>
          <w:color w:val="auto"/>
        </w:rPr>
        <w:t>O</w:t>
      </w:r>
      <w:r w:rsidR="002644ED" w:rsidRPr="00D91EA7">
        <w:rPr>
          <w:color w:val="auto"/>
        </w:rPr>
        <w:t xml:space="preserve"> </w:t>
      </w:r>
      <w:r w:rsidR="00DB5FAE" w:rsidRPr="00D91EA7">
        <w:rPr>
          <w:color w:val="auto"/>
        </w:rPr>
        <w:t xml:space="preserve">EL </w:t>
      </w:r>
      <w:r w:rsidR="00F32F16" w:rsidRPr="00D91EA7">
        <w:rPr>
          <w:color w:val="auto"/>
        </w:rPr>
        <w:t>PROCESO</w:t>
      </w:r>
      <w:r w:rsidR="00DB5FAE" w:rsidRPr="00D91EA7">
        <w:rPr>
          <w:color w:val="auto"/>
        </w:rPr>
        <w:t xml:space="preserve"> DE SELECCIÓN</w:t>
      </w:r>
      <w:bookmarkEnd w:id="162"/>
      <w:bookmarkEnd w:id="163"/>
      <w:r w:rsidR="002644ED" w:rsidRPr="00D91EA7">
        <w:rPr>
          <w:color w:val="auto"/>
        </w:rPr>
        <w:t xml:space="preserve"> </w:t>
      </w:r>
      <w:bookmarkStart w:id="164" w:name="_Toc8394354"/>
      <w:bookmarkStart w:id="165" w:name="_Toc8394600"/>
      <w:bookmarkStart w:id="166" w:name="_Toc8394876"/>
      <w:bookmarkStart w:id="167" w:name="_Toc8401669"/>
      <w:bookmarkStart w:id="168" w:name="_Toc508648256"/>
      <w:bookmarkStart w:id="169" w:name="_Toc508984040"/>
      <w:bookmarkStart w:id="170" w:name="_Toc509843870"/>
      <w:bookmarkStart w:id="171" w:name="_Toc511924778"/>
      <w:bookmarkStart w:id="172" w:name="_Toc518641655"/>
      <w:bookmarkEnd w:id="164"/>
      <w:bookmarkEnd w:id="165"/>
      <w:bookmarkEnd w:id="166"/>
      <w:bookmarkEnd w:id="167"/>
      <w:bookmarkEnd w:id="168"/>
      <w:bookmarkEnd w:id="169"/>
      <w:bookmarkEnd w:id="170"/>
      <w:bookmarkEnd w:id="171"/>
      <w:bookmarkEnd w:id="172"/>
    </w:p>
    <w:p w14:paraId="7ED2A166" w14:textId="6DA1A24D" w:rsidR="00996391" w:rsidRPr="00D91EA7" w:rsidRDefault="009C606A" w:rsidP="006B237A">
      <w:pPr>
        <w:spacing w:line="276" w:lineRule="auto"/>
        <w:jc w:val="both"/>
        <w:rPr>
          <w:rFonts w:eastAsia="Arial" w:cs="Arial"/>
          <w:color w:val="auto"/>
          <w:szCs w:val="20"/>
          <w:lang w:eastAsia="es-CO"/>
        </w:rPr>
      </w:pPr>
      <w:r w:rsidRPr="00D91EA7">
        <w:rPr>
          <w:rFonts w:cs="Arial"/>
          <w:color w:val="auto"/>
          <w:szCs w:val="20"/>
          <w:lang w:eastAsia="es-CO"/>
        </w:rPr>
        <w:t>La</w:t>
      </w:r>
      <w:r w:rsidRPr="00D91EA7">
        <w:rPr>
          <w:rFonts w:eastAsia="Arial" w:cs="Arial"/>
          <w:color w:val="auto"/>
          <w:szCs w:val="20"/>
          <w:lang w:eastAsia="es-CO"/>
        </w:rPr>
        <w:t xml:space="preserve"> </w:t>
      </w:r>
      <w:r w:rsidRPr="00D91EA7">
        <w:rPr>
          <w:rFonts w:cs="Arial"/>
          <w:color w:val="auto"/>
          <w:szCs w:val="20"/>
          <w:lang w:eastAsia="es-CO"/>
        </w:rPr>
        <w:t>entidad</w:t>
      </w:r>
      <w:r w:rsidRPr="00D91EA7">
        <w:rPr>
          <w:rFonts w:eastAsia="Arial" w:cs="Arial"/>
          <w:color w:val="auto"/>
          <w:szCs w:val="20"/>
          <w:lang w:eastAsia="es-CO"/>
        </w:rPr>
        <w:t xml:space="preserve"> </w:t>
      </w:r>
      <w:r w:rsidRPr="00D91EA7">
        <w:rPr>
          <w:rFonts w:cs="Arial"/>
          <w:color w:val="auto"/>
          <w:szCs w:val="20"/>
          <w:lang w:eastAsia="es-CO"/>
        </w:rPr>
        <w:t>podrá</w:t>
      </w:r>
      <w:r w:rsidRPr="00D91EA7">
        <w:rPr>
          <w:rFonts w:eastAsia="Arial" w:cs="Arial"/>
          <w:color w:val="auto"/>
          <w:szCs w:val="20"/>
          <w:lang w:eastAsia="es-CO"/>
        </w:rPr>
        <w:t xml:space="preserve"> </w:t>
      </w:r>
      <w:r w:rsidRPr="00D91EA7">
        <w:rPr>
          <w:rFonts w:cs="Arial"/>
          <w:color w:val="auto"/>
          <w:szCs w:val="20"/>
          <w:lang w:eastAsia="es-CO"/>
        </w:rPr>
        <w:t>declarar</w:t>
      </w:r>
      <w:r w:rsidRPr="00D91EA7">
        <w:rPr>
          <w:rFonts w:eastAsia="Arial" w:cs="Arial"/>
          <w:color w:val="auto"/>
          <w:szCs w:val="20"/>
          <w:lang w:eastAsia="es-CO"/>
        </w:rPr>
        <w:t xml:space="preserve"> </w:t>
      </w:r>
      <w:r w:rsidRPr="00D91EA7">
        <w:rPr>
          <w:rFonts w:cs="Arial"/>
          <w:color w:val="auto"/>
          <w:szCs w:val="20"/>
          <w:lang w:eastAsia="es-CO"/>
        </w:rPr>
        <w:t>desierto el procedimiento de selección</w:t>
      </w:r>
      <w:r w:rsidRPr="00D91EA7">
        <w:rPr>
          <w:rFonts w:eastAsia="Arial" w:cs="Arial"/>
          <w:color w:val="auto"/>
          <w:szCs w:val="20"/>
          <w:lang w:eastAsia="es-CO"/>
        </w:rPr>
        <w:t xml:space="preserve"> </w:t>
      </w:r>
      <w:r w:rsidRPr="00D91EA7">
        <w:rPr>
          <w:rFonts w:cs="Arial"/>
          <w:color w:val="auto"/>
          <w:szCs w:val="20"/>
          <w:lang w:eastAsia="es-CO"/>
        </w:rPr>
        <w:t>cuando:</w:t>
      </w:r>
      <w:r w:rsidR="002644ED" w:rsidRPr="00D91EA7">
        <w:rPr>
          <w:rFonts w:eastAsia="Arial" w:cs="Arial"/>
          <w:color w:val="auto"/>
          <w:szCs w:val="20"/>
          <w:lang w:eastAsia="es-CO"/>
        </w:rPr>
        <w:t xml:space="preserve"> </w:t>
      </w:r>
    </w:p>
    <w:p w14:paraId="0D3452E1" w14:textId="3C246DBB" w:rsidR="00996391" w:rsidRPr="00D91EA7" w:rsidRDefault="00BE1788" w:rsidP="005641B3">
      <w:pPr>
        <w:pStyle w:val="Prrafodelista"/>
        <w:numPr>
          <w:ilvl w:val="0"/>
          <w:numId w:val="25"/>
        </w:numPr>
        <w:jc w:val="both"/>
        <w:rPr>
          <w:rFonts w:ascii="Arial" w:eastAsia="Arial,Calibri" w:hAnsi="Arial" w:cs="Arial"/>
          <w:sz w:val="20"/>
          <w:szCs w:val="20"/>
          <w:lang w:eastAsia="es-CO"/>
        </w:rPr>
      </w:pPr>
      <w:r w:rsidRPr="00D91EA7">
        <w:rPr>
          <w:rFonts w:ascii="Arial" w:eastAsia="Arial" w:hAnsi="Arial" w:cs="Arial"/>
          <w:sz w:val="20"/>
          <w:szCs w:val="20"/>
          <w:lang w:eastAsia="es-CO"/>
        </w:rPr>
        <w:t>No</w:t>
      </w:r>
      <w:r w:rsidR="002644ED"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se</w:t>
      </w:r>
      <w:r w:rsidR="002644ED"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presenten</w:t>
      </w:r>
      <w:r w:rsidR="002644ED" w:rsidRPr="00D91EA7">
        <w:rPr>
          <w:rFonts w:ascii="Arial" w:eastAsia="Arial,Calibri" w:hAnsi="Arial" w:cs="Arial"/>
          <w:sz w:val="20"/>
          <w:szCs w:val="20"/>
          <w:lang w:eastAsia="es-CO"/>
        </w:rPr>
        <w:t xml:space="preserve"> </w:t>
      </w:r>
      <w:r w:rsidR="00F15305" w:rsidRPr="00D91EA7">
        <w:rPr>
          <w:rFonts w:ascii="Arial" w:eastAsia="Arial" w:hAnsi="Arial" w:cs="Arial"/>
          <w:sz w:val="20"/>
          <w:szCs w:val="20"/>
          <w:lang w:eastAsia="es-CO"/>
        </w:rPr>
        <w:t>ofertas</w:t>
      </w:r>
      <w:r w:rsidRPr="00D91EA7">
        <w:rPr>
          <w:rFonts w:ascii="Arial" w:eastAsia="Arial,Calibri" w:hAnsi="Arial" w:cs="Arial"/>
          <w:sz w:val="20"/>
          <w:szCs w:val="20"/>
          <w:lang w:eastAsia="es-CO"/>
        </w:rPr>
        <w:t>.</w:t>
      </w:r>
    </w:p>
    <w:p w14:paraId="6D591EBD" w14:textId="51029C37" w:rsidR="00BE1788" w:rsidRPr="00D91EA7" w:rsidRDefault="00BE1788" w:rsidP="005641B3">
      <w:pPr>
        <w:pStyle w:val="Prrafodelista"/>
        <w:numPr>
          <w:ilvl w:val="0"/>
          <w:numId w:val="25"/>
        </w:numPr>
        <w:jc w:val="both"/>
        <w:rPr>
          <w:rFonts w:ascii="Arial" w:eastAsia="Arial,Calibri" w:hAnsi="Arial" w:cs="Arial"/>
          <w:sz w:val="20"/>
          <w:szCs w:val="20"/>
          <w:lang w:eastAsia="es-CO"/>
        </w:rPr>
      </w:pPr>
      <w:r w:rsidRPr="00D91EA7">
        <w:rPr>
          <w:rFonts w:ascii="Arial" w:eastAsia="Arial" w:hAnsi="Arial" w:cs="Arial"/>
          <w:sz w:val="20"/>
          <w:szCs w:val="20"/>
          <w:lang w:eastAsia="es-CO"/>
        </w:rPr>
        <w:t>Ninguna</w:t>
      </w:r>
      <w:r w:rsidR="002644ED"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oferta</w:t>
      </w:r>
      <w:r w:rsidR="002644ED"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resulte</w:t>
      </w:r>
      <w:r w:rsidR="002644ED"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hábil</w:t>
      </w:r>
      <w:r w:rsidR="009C606A" w:rsidRPr="00D91EA7">
        <w:rPr>
          <w:rFonts w:ascii="Arial" w:eastAsia="Arial" w:hAnsi="Arial" w:cs="Arial"/>
          <w:sz w:val="20"/>
          <w:szCs w:val="20"/>
          <w:lang w:eastAsia="es-CO"/>
        </w:rPr>
        <w:t>,</w:t>
      </w:r>
      <w:r w:rsidR="002644ED" w:rsidRPr="00D91EA7">
        <w:rPr>
          <w:rFonts w:ascii="Arial" w:eastAsia="Arial,Calibri" w:hAnsi="Arial" w:cs="Arial"/>
          <w:sz w:val="20"/>
          <w:szCs w:val="20"/>
          <w:lang w:eastAsia="es-CO"/>
        </w:rPr>
        <w:t xml:space="preserve"> </w:t>
      </w:r>
      <w:r w:rsidR="00065579" w:rsidRPr="00D91EA7">
        <w:rPr>
          <w:rFonts w:ascii="Arial" w:eastAsia="Arial" w:hAnsi="Arial" w:cs="Arial"/>
          <w:sz w:val="20"/>
          <w:szCs w:val="20"/>
          <w:lang w:eastAsia="es-CO"/>
        </w:rPr>
        <w:t>por no cumplir</w:t>
      </w:r>
      <w:r w:rsidR="001A516A" w:rsidRPr="00D91EA7">
        <w:rPr>
          <w:rFonts w:ascii="Arial" w:eastAsia="Arial" w:hAnsi="Arial" w:cs="Arial"/>
          <w:sz w:val="20"/>
          <w:szCs w:val="20"/>
          <w:lang w:eastAsia="es-CO"/>
        </w:rPr>
        <w:t xml:space="preserve"> las exigencias del</w:t>
      </w:r>
      <w:r w:rsidR="009C606A" w:rsidRPr="00D91EA7">
        <w:rPr>
          <w:rFonts w:ascii="Arial" w:eastAsia="Arial" w:hAnsi="Arial" w:cs="Arial"/>
          <w:sz w:val="20"/>
          <w:szCs w:val="20"/>
          <w:lang w:eastAsia="es-CO"/>
        </w:rPr>
        <w:t xml:space="preserve"> p</w:t>
      </w:r>
      <w:r w:rsidR="001A516A" w:rsidRPr="00D91EA7">
        <w:rPr>
          <w:rFonts w:ascii="Arial" w:eastAsia="Arial" w:hAnsi="Arial" w:cs="Arial"/>
          <w:sz w:val="20"/>
          <w:szCs w:val="20"/>
          <w:lang w:eastAsia="es-CO"/>
        </w:rPr>
        <w:t xml:space="preserve">liego de </w:t>
      </w:r>
      <w:r w:rsidR="009C606A" w:rsidRPr="00D91EA7">
        <w:rPr>
          <w:rFonts w:ascii="Arial" w:eastAsia="Arial" w:hAnsi="Arial" w:cs="Arial"/>
          <w:sz w:val="20"/>
          <w:szCs w:val="20"/>
          <w:lang w:eastAsia="es-CO"/>
        </w:rPr>
        <w:t>c</w:t>
      </w:r>
      <w:r w:rsidR="001A516A" w:rsidRPr="00D91EA7">
        <w:rPr>
          <w:rFonts w:ascii="Arial" w:eastAsia="Arial" w:hAnsi="Arial" w:cs="Arial"/>
          <w:sz w:val="20"/>
          <w:szCs w:val="20"/>
          <w:lang w:eastAsia="es-CO"/>
        </w:rPr>
        <w:t>ondiciones</w:t>
      </w:r>
      <w:r w:rsidRPr="00D91EA7">
        <w:rPr>
          <w:rFonts w:ascii="Arial" w:eastAsia="Arial" w:hAnsi="Arial" w:cs="Arial"/>
          <w:sz w:val="20"/>
          <w:szCs w:val="20"/>
          <w:lang w:eastAsia="es-CO"/>
        </w:rPr>
        <w:t>.</w:t>
      </w:r>
    </w:p>
    <w:p w14:paraId="5F6D46F1" w14:textId="6C2FC70A" w:rsidR="00BE1788" w:rsidRPr="00D91EA7" w:rsidRDefault="00BE1788" w:rsidP="005641B3">
      <w:pPr>
        <w:pStyle w:val="Prrafodelista"/>
        <w:numPr>
          <w:ilvl w:val="0"/>
          <w:numId w:val="25"/>
        </w:numPr>
        <w:jc w:val="both"/>
        <w:rPr>
          <w:rFonts w:ascii="Arial" w:eastAsia="Arial,Calibri" w:hAnsi="Arial" w:cs="Arial"/>
          <w:sz w:val="20"/>
          <w:szCs w:val="20"/>
          <w:lang w:eastAsia="es-CO"/>
        </w:rPr>
      </w:pPr>
      <w:r w:rsidRPr="00D91EA7">
        <w:rPr>
          <w:rFonts w:ascii="Arial" w:eastAsia="Arial" w:hAnsi="Arial" w:cs="Arial"/>
          <w:sz w:val="20"/>
          <w:szCs w:val="20"/>
          <w:lang w:eastAsia="es-CO"/>
        </w:rPr>
        <w:t>Existan</w:t>
      </w:r>
      <w:r w:rsidR="002644ED"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causas</w:t>
      </w:r>
      <w:r w:rsidR="002644ED"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o</w:t>
      </w:r>
      <w:r w:rsidR="002644ED"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motivos</w:t>
      </w:r>
      <w:r w:rsidR="002644ED"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que</w:t>
      </w:r>
      <w:r w:rsidR="002644ED"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impidan</w:t>
      </w:r>
      <w:r w:rsidR="002644ED"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la</w:t>
      </w:r>
      <w:r w:rsidR="002644ED"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escogencia</w:t>
      </w:r>
      <w:r w:rsidR="002644ED"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objetiva</w:t>
      </w:r>
      <w:r w:rsidR="002644ED"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del</w:t>
      </w:r>
      <w:r w:rsidR="00F15305" w:rsidRPr="00D91EA7">
        <w:rPr>
          <w:rFonts w:ascii="Arial" w:eastAsia="Arial" w:hAnsi="Arial" w:cs="Arial"/>
          <w:sz w:val="20"/>
          <w:szCs w:val="20"/>
          <w:lang w:eastAsia="es-CO"/>
        </w:rPr>
        <w:t xml:space="preserve"> </w:t>
      </w:r>
      <w:r w:rsidR="009C606A" w:rsidRPr="00D91EA7">
        <w:rPr>
          <w:rFonts w:ascii="Arial" w:eastAsia="Arial" w:hAnsi="Arial" w:cs="Arial"/>
          <w:sz w:val="20"/>
          <w:szCs w:val="20"/>
          <w:lang w:eastAsia="es-CO"/>
        </w:rPr>
        <w:t>p</w:t>
      </w:r>
      <w:r w:rsidR="003C407D" w:rsidRPr="00D91EA7">
        <w:rPr>
          <w:rFonts w:ascii="Arial" w:eastAsia="Arial" w:hAnsi="Arial" w:cs="Arial"/>
          <w:sz w:val="20"/>
          <w:szCs w:val="20"/>
          <w:lang w:eastAsia="es-CO"/>
        </w:rPr>
        <w:t>roponente</w:t>
      </w:r>
      <w:r w:rsidRPr="00D91EA7">
        <w:rPr>
          <w:rFonts w:ascii="Arial" w:eastAsia="Arial,Calibri" w:hAnsi="Arial" w:cs="Arial"/>
          <w:sz w:val="20"/>
          <w:szCs w:val="20"/>
          <w:lang w:eastAsia="es-CO"/>
        </w:rPr>
        <w:t>.</w:t>
      </w:r>
    </w:p>
    <w:p w14:paraId="09C0442F" w14:textId="168D8587" w:rsidR="00996391" w:rsidRPr="00D91EA7" w:rsidRDefault="00BE1788" w:rsidP="005641B3">
      <w:pPr>
        <w:pStyle w:val="Prrafodelista"/>
        <w:numPr>
          <w:ilvl w:val="0"/>
          <w:numId w:val="25"/>
        </w:numPr>
        <w:jc w:val="both"/>
        <w:rPr>
          <w:rFonts w:ascii="Arial" w:eastAsia="Arial,Calibri" w:hAnsi="Arial" w:cs="Arial"/>
          <w:sz w:val="20"/>
          <w:szCs w:val="20"/>
          <w:lang w:eastAsia="es-CO"/>
        </w:rPr>
      </w:pPr>
      <w:r w:rsidRPr="00D91EA7">
        <w:rPr>
          <w:rFonts w:ascii="Arial" w:eastAsia="Arial" w:hAnsi="Arial" w:cs="Arial"/>
          <w:sz w:val="20"/>
          <w:szCs w:val="20"/>
          <w:lang w:eastAsia="es-CO"/>
        </w:rPr>
        <w:t>Lo</w:t>
      </w:r>
      <w:r w:rsidR="002644ED"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contemple</w:t>
      </w:r>
      <w:r w:rsidR="002644ED" w:rsidRPr="00D91EA7">
        <w:rPr>
          <w:rFonts w:ascii="Arial" w:eastAsia="Arial,Calibri" w:hAnsi="Arial" w:cs="Arial"/>
          <w:sz w:val="20"/>
          <w:szCs w:val="20"/>
          <w:lang w:eastAsia="es-CO"/>
        </w:rPr>
        <w:t xml:space="preserve"> </w:t>
      </w:r>
      <w:r w:rsidRPr="00D91EA7">
        <w:rPr>
          <w:rFonts w:ascii="Arial" w:eastAsia="Arial" w:hAnsi="Arial" w:cs="Arial"/>
          <w:sz w:val="20"/>
          <w:szCs w:val="20"/>
          <w:lang w:eastAsia="es-CO"/>
        </w:rPr>
        <w:t>la</w:t>
      </w:r>
      <w:r w:rsidR="002644ED" w:rsidRPr="00D91EA7">
        <w:rPr>
          <w:rFonts w:ascii="Arial" w:eastAsia="Arial,Calibri" w:hAnsi="Arial" w:cs="Arial"/>
          <w:sz w:val="20"/>
          <w:szCs w:val="20"/>
          <w:lang w:eastAsia="es-CO"/>
        </w:rPr>
        <w:t xml:space="preserve"> </w:t>
      </w:r>
      <w:r w:rsidR="00EB080F" w:rsidRPr="00D91EA7">
        <w:rPr>
          <w:rFonts w:ascii="Arial" w:eastAsia="Arial" w:hAnsi="Arial" w:cs="Arial"/>
          <w:sz w:val="20"/>
          <w:szCs w:val="20"/>
          <w:lang w:eastAsia="es-CO"/>
        </w:rPr>
        <w:t>l</w:t>
      </w:r>
      <w:r w:rsidRPr="00D91EA7">
        <w:rPr>
          <w:rFonts w:ascii="Arial" w:eastAsia="Arial" w:hAnsi="Arial" w:cs="Arial"/>
          <w:sz w:val="20"/>
          <w:szCs w:val="20"/>
          <w:lang w:eastAsia="es-CO"/>
        </w:rPr>
        <w:t>ey.</w:t>
      </w:r>
      <w:r w:rsidR="002644ED" w:rsidRPr="00D91EA7">
        <w:rPr>
          <w:rFonts w:ascii="Arial" w:eastAsia="Arial,Calibri" w:hAnsi="Arial" w:cs="Arial"/>
          <w:sz w:val="20"/>
          <w:szCs w:val="20"/>
          <w:lang w:eastAsia="es-CO"/>
        </w:rPr>
        <w:t xml:space="preserve"> </w:t>
      </w:r>
    </w:p>
    <w:p w14:paraId="703801B3" w14:textId="01949157" w:rsidR="002D222B" w:rsidRPr="00D91EA7" w:rsidRDefault="002D222B" w:rsidP="005641B3">
      <w:pPr>
        <w:pStyle w:val="Capitulo1"/>
        <w:numPr>
          <w:ilvl w:val="1"/>
          <w:numId w:val="55"/>
        </w:numPr>
        <w:tabs>
          <w:tab w:val="left" w:pos="993"/>
        </w:tabs>
        <w:ind w:left="0" w:firstLine="0"/>
        <w:rPr>
          <w:color w:val="auto"/>
        </w:rPr>
      </w:pPr>
      <w:bookmarkStart w:id="173" w:name="_Toc508648257"/>
      <w:bookmarkStart w:id="174" w:name="_Toc508984041"/>
      <w:bookmarkStart w:id="175" w:name="_Toc509843871"/>
      <w:bookmarkStart w:id="176" w:name="_Toc511924779"/>
      <w:bookmarkStart w:id="177" w:name="_Toc518641656"/>
      <w:bookmarkStart w:id="178" w:name="_Toc32147316"/>
      <w:bookmarkStart w:id="179" w:name="_Toc173259251"/>
      <w:r w:rsidRPr="00D91EA7">
        <w:rPr>
          <w:color w:val="auto"/>
        </w:rPr>
        <w:t>NORMAS</w:t>
      </w:r>
      <w:r w:rsidR="002644ED" w:rsidRPr="00D91EA7">
        <w:rPr>
          <w:color w:val="auto"/>
        </w:rPr>
        <w:t xml:space="preserve"> </w:t>
      </w:r>
      <w:r w:rsidRPr="00D91EA7">
        <w:rPr>
          <w:color w:val="auto"/>
        </w:rPr>
        <w:t>DE</w:t>
      </w:r>
      <w:r w:rsidR="002644ED" w:rsidRPr="00D91EA7">
        <w:rPr>
          <w:color w:val="auto"/>
        </w:rPr>
        <w:t xml:space="preserve"> </w:t>
      </w:r>
      <w:r w:rsidRPr="00D91EA7">
        <w:rPr>
          <w:color w:val="auto"/>
        </w:rPr>
        <w:t>INTERPRETACIÓN</w:t>
      </w:r>
      <w:r w:rsidR="002644ED" w:rsidRPr="00D91EA7">
        <w:rPr>
          <w:color w:val="auto"/>
        </w:rPr>
        <w:t xml:space="preserve"> </w:t>
      </w:r>
      <w:r w:rsidRPr="00D91EA7">
        <w:rPr>
          <w:color w:val="auto"/>
        </w:rPr>
        <w:t>DEL</w:t>
      </w:r>
      <w:r w:rsidR="002644ED" w:rsidRPr="00D91EA7">
        <w:rPr>
          <w:color w:val="auto"/>
        </w:rPr>
        <w:t xml:space="preserve"> </w:t>
      </w:r>
      <w:r w:rsidRPr="00D91EA7">
        <w:rPr>
          <w:color w:val="auto"/>
        </w:rPr>
        <w:t>PLIEGO</w:t>
      </w:r>
      <w:r w:rsidR="002644ED" w:rsidRPr="00D91EA7">
        <w:rPr>
          <w:color w:val="auto"/>
        </w:rPr>
        <w:t xml:space="preserve"> </w:t>
      </w:r>
      <w:r w:rsidRPr="00D91EA7">
        <w:rPr>
          <w:color w:val="auto"/>
        </w:rPr>
        <w:t>DE</w:t>
      </w:r>
      <w:r w:rsidR="002644ED" w:rsidRPr="00D91EA7">
        <w:rPr>
          <w:color w:val="auto"/>
        </w:rPr>
        <w:t xml:space="preserve"> </w:t>
      </w:r>
      <w:r w:rsidRPr="00D91EA7">
        <w:rPr>
          <w:color w:val="auto"/>
        </w:rPr>
        <w:t>CONDICIONES</w:t>
      </w:r>
      <w:bookmarkEnd w:id="173"/>
      <w:bookmarkEnd w:id="174"/>
      <w:bookmarkEnd w:id="175"/>
      <w:bookmarkEnd w:id="176"/>
      <w:bookmarkEnd w:id="177"/>
      <w:bookmarkEnd w:id="178"/>
      <w:bookmarkEnd w:id="179"/>
    </w:p>
    <w:p w14:paraId="4D9F791F" w14:textId="738B85E2" w:rsidR="004359B3" w:rsidRPr="00D91EA7" w:rsidRDefault="009C606A" w:rsidP="00B514E0">
      <w:pPr>
        <w:spacing w:line="276" w:lineRule="auto"/>
        <w:jc w:val="both"/>
        <w:rPr>
          <w:rFonts w:eastAsia="Arial" w:cs="Arial"/>
          <w:color w:val="auto"/>
          <w:szCs w:val="20"/>
        </w:rPr>
      </w:pPr>
      <w:r w:rsidRPr="00D91EA7">
        <w:rPr>
          <w:rFonts w:cs="Arial"/>
          <w:color w:val="auto"/>
          <w:szCs w:val="20"/>
        </w:rPr>
        <w:t>Este</w:t>
      </w:r>
      <w:r w:rsidRPr="00D91EA7">
        <w:rPr>
          <w:rFonts w:eastAsia="Arial" w:cs="Arial"/>
          <w:color w:val="auto"/>
          <w:szCs w:val="20"/>
        </w:rPr>
        <w:t xml:space="preserve"> p</w:t>
      </w:r>
      <w:r w:rsidRPr="00D91EA7">
        <w:rPr>
          <w:rFonts w:cs="Arial"/>
          <w:color w:val="auto"/>
          <w:szCs w:val="20"/>
        </w:rPr>
        <w:t>liego</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condiciones</w:t>
      </w:r>
      <w:r w:rsidRPr="00D91EA7">
        <w:rPr>
          <w:rFonts w:eastAsia="Arial" w:cs="Arial"/>
          <w:color w:val="auto"/>
          <w:szCs w:val="20"/>
        </w:rPr>
        <w:t xml:space="preserve"> </w:t>
      </w:r>
      <w:r w:rsidRPr="00D91EA7">
        <w:rPr>
          <w:rFonts w:cs="Arial"/>
          <w:color w:val="auto"/>
          <w:szCs w:val="20"/>
        </w:rPr>
        <w:t>debe</w:t>
      </w:r>
      <w:r w:rsidRPr="00D91EA7">
        <w:rPr>
          <w:rFonts w:eastAsia="Arial" w:cs="Arial"/>
          <w:color w:val="auto"/>
          <w:szCs w:val="20"/>
        </w:rPr>
        <w:t xml:space="preserve"> </w:t>
      </w:r>
      <w:r w:rsidRPr="00D91EA7">
        <w:rPr>
          <w:rFonts w:cs="Arial"/>
          <w:color w:val="auto"/>
          <w:szCs w:val="20"/>
        </w:rPr>
        <w:t>interpretarse</w:t>
      </w:r>
      <w:r w:rsidRPr="00D91EA7">
        <w:rPr>
          <w:rFonts w:eastAsia="Arial" w:cs="Arial"/>
          <w:color w:val="auto"/>
          <w:szCs w:val="20"/>
        </w:rPr>
        <w:t xml:space="preserve"> </w:t>
      </w:r>
      <w:r w:rsidRPr="00D91EA7">
        <w:rPr>
          <w:rFonts w:cs="Arial"/>
          <w:color w:val="auto"/>
          <w:szCs w:val="20"/>
        </w:rPr>
        <w:t>como</w:t>
      </w:r>
      <w:r w:rsidRPr="00D91EA7">
        <w:rPr>
          <w:rFonts w:eastAsia="Arial" w:cs="Arial"/>
          <w:color w:val="auto"/>
          <w:szCs w:val="20"/>
        </w:rPr>
        <w:t xml:space="preserve"> </w:t>
      </w:r>
      <w:r w:rsidRPr="00D91EA7">
        <w:rPr>
          <w:rFonts w:cs="Arial"/>
          <w:color w:val="auto"/>
          <w:szCs w:val="20"/>
        </w:rPr>
        <w:t>un</w:t>
      </w:r>
      <w:r w:rsidRPr="00D91EA7">
        <w:rPr>
          <w:rFonts w:eastAsia="Arial" w:cs="Arial"/>
          <w:color w:val="auto"/>
          <w:szCs w:val="20"/>
        </w:rPr>
        <w:t xml:space="preserve"> </w:t>
      </w:r>
      <w:r w:rsidRPr="00D91EA7">
        <w:rPr>
          <w:rFonts w:cs="Arial"/>
          <w:color w:val="auto"/>
          <w:szCs w:val="20"/>
        </w:rPr>
        <w:t>todo</w:t>
      </w:r>
      <w:r w:rsidRPr="00D91EA7">
        <w:rPr>
          <w:rFonts w:eastAsia="Arial" w:cs="Arial"/>
          <w:color w:val="auto"/>
          <w:szCs w:val="20"/>
        </w:rPr>
        <w:t xml:space="preserve"> </w:t>
      </w:r>
      <w:r w:rsidRPr="00D91EA7">
        <w:rPr>
          <w:rFonts w:cs="Arial"/>
          <w:color w:val="auto"/>
          <w:szCs w:val="20"/>
        </w:rPr>
        <w:t>y</w:t>
      </w:r>
      <w:r w:rsidRPr="00D91EA7">
        <w:rPr>
          <w:rFonts w:eastAsia="Arial" w:cs="Arial"/>
          <w:color w:val="auto"/>
          <w:szCs w:val="20"/>
        </w:rPr>
        <w:t xml:space="preserve"> </w:t>
      </w:r>
      <w:r w:rsidRPr="00D91EA7">
        <w:rPr>
          <w:rFonts w:cs="Arial"/>
          <w:color w:val="auto"/>
          <w:szCs w:val="20"/>
        </w:rPr>
        <w:t>sus</w:t>
      </w:r>
      <w:r w:rsidRPr="00D91EA7">
        <w:rPr>
          <w:rFonts w:eastAsia="Arial" w:cs="Arial"/>
          <w:color w:val="auto"/>
          <w:szCs w:val="20"/>
        </w:rPr>
        <w:t xml:space="preserve"> </w:t>
      </w:r>
      <w:r w:rsidRPr="00D91EA7">
        <w:rPr>
          <w:rFonts w:cs="Arial"/>
          <w:color w:val="auto"/>
          <w:szCs w:val="20"/>
        </w:rPr>
        <w:t>disposiciones</w:t>
      </w:r>
      <w:r w:rsidRPr="00D91EA7">
        <w:rPr>
          <w:rFonts w:eastAsia="Arial" w:cs="Arial"/>
          <w:color w:val="auto"/>
          <w:szCs w:val="20"/>
        </w:rPr>
        <w:t xml:space="preserve"> </w:t>
      </w:r>
      <w:r w:rsidRPr="00D91EA7">
        <w:rPr>
          <w:rFonts w:cs="Arial"/>
          <w:color w:val="auto"/>
          <w:szCs w:val="20"/>
        </w:rPr>
        <w:t>no</w:t>
      </w:r>
      <w:r w:rsidRPr="00D91EA7">
        <w:rPr>
          <w:rFonts w:eastAsia="Arial" w:cs="Arial"/>
          <w:color w:val="auto"/>
          <w:szCs w:val="20"/>
        </w:rPr>
        <w:t xml:space="preserve"> </w:t>
      </w:r>
      <w:r w:rsidRPr="00D91EA7">
        <w:rPr>
          <w:rFonts w:cs="Arial"/>
          <w:color w:val="auto"/>
          <w:szCs w:val="20"/>
        </w:rPr>
        <w:t>deben</w:t>
      </w:r>
      <w:r w:rsidRPr="00D91EA7">
        <w:rPr>
          <w:rFonts w:eastAsia="Arial" w:cs="Arial"/>
          <w:color w:val="auto"/>
          <w:szCs w:val="20"/>
        </w:rPr>
        <w:t xml:space="preserve"> </w:t>
      </w:r>
      <w:r w:rsidRPr="00D91EA7">
        <w:rPr>
          <w:rFonts w:cs="Arial"/>
          <w:color w:val="auto"/>
          <w:szCs w:val="20"/>
        </w:rPr>
        <w:t>entenderse de</w:t>
      </w:r>
      <w:r w:rsidRPr="00D91EA7">
        <w:rPr>
          <w:rFonts w:eastAsia="Arial" w:cs="Arial"/>
          <w:color w:val="auto"/>
          <w:szCs w:val="20"/>
        </w:rPr>
        <w:t xml:space="preserve"> </w:t>
      </w:r>
      <w:r w:rsidRPr="00D91EA7">
        <w:rPr>
          <w:rFonts w:cs="Arial"/>
          <w:color w:val="auto"/>
          <w:szCs w:val="20"/>
        </w:rPr>
        <w:t>manera</w:t>
      </w:r>
      <w:r w:rsidRPr="00D91EA7">
        <w:rPr>
          <w:rFonts w:eastAsia="Arial" w:cs="Arial"/>
          <w:color w:val="auto"/>
          <w:szCs w:val="20"/>
        </w:rPr>
        <w:t xml:space="preserve"> </w:t>
      </w:r>
      <w:r w:rsidRPr="00D91EA7">
        <w:rPr>
          <w:rFonts w:cs="Arial"/>
          <w:color w:val="auto"/>
          <w:szCs w:val="20"/>
        </w:rPr>
        <w:t>separada</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lo</w:t>
      </w:r>
      <w:r w:rsidRPr="00D91EA7">
        <w:rPr>
          <w:rFonts w:eastAsia="Arial" w:cs="Arial"/>
          <w:color w:val="auto"/>
          <w:szCs w:val="20"/>
        </w:rPr>
        <w:t xml:space="preserve"> </w:t>
      </w:r>
      <w:r w:rsidRPr="00D91EA7">
        <w:rPr>
          <w:rFonts w:cs="Arial"/>
          <w:color w:val="auto"/>
          <w:szCs w:val="20"/>
        </w:rPr>
        <w:t>que</w:t>
      </w:r>
      <w:r w:rsidRPr="00D91EA7">
        <w:rPr>
          <w:rFonts w:eastAsia="Arial" w:cs="Arial"/>
          <w:color w:val="auto"/>
          <w:szCs w:val="20"/>
        </w:rPr>
        <w:t xml:space="preserve"> </w:t>
      </w:r>
      <w:r w:rsidRPr="00D91EA7">
        <w:rPr>
          <w:rFonts w:cs="Arial"/>
          <w:color w:val="auto"/>
          <w:szCs w:val="20"/>
        </w:rPr>
        <w:t>indica</w:t>
      </w:r>
      <w:r w:rsidRPr="00D91EA7">
        <w:rPr>
          <w:rFonts w:eastAsia="Arial" w:cs="Arial"/>
          <w:color w:val="auto"/>
          <w:szCs w:val="20"/>
        </w:rPr>
        <w:t xml:space="preserve"> </w:t>
      </w:r>
      <w:r w:rsidRPr="00D91EA7">
        <w:rPr>
          <w:rFonts w:cs="Arial"/>
          <w:color w:val="auto"/>
          <w:szCs w:val="20"/>
        </w:rPr>
        <w:t>su</w:t>
      </w:r>
      <w:r w:rsidRPr="00D91EA7">
        <w:rPr>
          <w:rFonts w:eastAsia="Arial" w:cs="Arial"/>
          <w:color w:val="auto"/>
          <w:szCs w:val="20"/>
        </w:rPr>
        <w:t xml:space="preserve"> </w:t>
      </w:r>
      <w:r w:rsidRPr="00D91EA7">
        <w:rPr>
          <w:rFonts w:cs="Arial"/>
          <w:color w:val="auto"/>
          <w:szCs w:val="20"/>
        </w:rPr>
        <w:t>contexto</w:t>
      </w:r>
      <w:r w:rsidRPr="00D91EA7">
        <w:rPr>
          <w:rFonts w:eastAsia="Arial" w:cs="Arial"/>
          <w:color w:val="auto"/>
          <w:szCs w:val="20"/>
        </w:rPr>
        <w:t xml:space="preserve"> </w:t>
      </w:r>
      <w:r w:rsidRPr="00D91EA7">
        <w:rPr>
          <w:rFonts w:cs="Arial"/>
          <w:color w:val="auto"/>
          <w:szCs w:val="20"/>
        </w:rPr>
        <w:t>general.</w:t>
      </w:r>
      <w:r w:rsidRPr="00D91EA7">
        <w:rPr>
          <w:rFonts w:eastAsia="Arial" w:cs="Arial"/>
          <w:color w:val="auto"/>
          <w:szCs w:val="20"/>
        </w:rPr>
        <w:t xml:space="preserve"> </w:t>
      </w:r>
      <w:r w:rsidRPr="00D91EA7">
        <w:rPr>
          <w:rFonts w:cs="Arial"/>
          <w:color w:val="auto"/>
          <w:szCs w:val="20"/>
        </w:rPr>
        <w:t>Por</w:t>
      </w:r>
      <w:r w:rsidRPr="00D91EA7">
        <w:rPr>
          <w:rFonts w:eastAsia="Arial" w:cs="Arial"/>
          <w:color w:val="auto"/>
          <w:szCs w:val="20"/>
        </w:rPr>
        <w:t xml:space="preserve"> </w:t>
      </w:r>
      <w:r w:rsidRPr="00D91EA7">
        <w:rPr>
          <w:rFonts w:cs="Arial"/>
          <w:color w:val="auto"/>
          <w:szCs w:val="20"/>
        </w:rPr>
        <w:t>lo</w:t>
      </w:r>
      <w:r w:rsidRPr="00D91EA7">
        <w:rPr>
          <w:rFonts w:eastAsia="Arial" w:cs="Arial"/>
          <w:color w:val="auto"/>
          <w:szCs w:val="20"/>
        </w:rPr>
        <w:t xml:space="preserve"> </w:t>
      </w:r>
      <w:r w:rsidRPr="00D91EA7">
        <w:rPr>
          <w:rFonts w:cs="Arial"/>
          <w:color w:val="auto"/>
          <w:szCs w:val="20"/>
        </w:rPr>
        <w:t>tanto,</w:t>
      </w:r>
      <w:r w:rsidRPr="00D91EA7">
        <w:rPr>
          <w:rFonts w:eastAsia="Arial" w:cs="Arial"/>
          <w:color w:val="auto"/>
          <w:szCs w:val="20"/>
        </w:rPr>
        <w:t xml:space="preserve"> </w:t>
      </w:r>
      <w:r w:rsidRPr="00D91EA7">
        <w:rPr>
          <w:rFonts w:cs="Arial"/>
          <w:color w:val="auto"/>
          <w:szCs w:val="20"/>
        </w:rPr>
        <w:t>se</w:t>
      </w:r>
      <w:r w:rsidRPr="00D91EA7">
        <w:rPr>
          <w:rFonts w:eastAsia="Arial" w:cs="Arial"/>
          <w:color w:val="auto"/>
          <w:szCs w:val="20"/>
        </w:rPr>
        <w:t xml:space="preserve"> </w:t>
      </w:r>
      <w:r w:rsidRPr="00D91EA7">
        <w:rPr>
          <w:rFonts w:cs="Arial"/>
          <w:color w:val="auto"/>
          <w:szCs w:val="20"/>
        </w:rPr>
        <w:t>considera integrada</w:t>
      </w:r>
      <w:r w:rsidRPr="00D91EA7">
        <w:rPr>
          <w:rFonts w:eastAsia="Arial" w:cs="Arial"/>
          <w:color w:val="auto"/>
          <w:szCs w:val="20"/>
        </w:rPr>
        <w:t xml:space="preserve"> </w:t>
      </w:r>
      <w:r w:rsidRPr="00D91EA7">
        <w:rPr>
          <w:rFonts w:cs="Arial"/>
          <w:color w:val="auto"/>
          <w:szCs w:val="20"/>
        </w:rPr>
        <w:t>la</w:t>
      </w:r>
      <w:r w:rsidRPr="00D91EA7">
        <w:rPr>
          <w:rFonts w:eastAsia="Arial" w:cs="Arial"/>
          <w:color w:val="auto"/>
          <w:szCs w:val="20"/>
        </w:rPr>
        <w:t xml:space="preserve"> </w:t>
      </w:r>
      <w:r w:rsidRPr="00D91EA7">
        <w:rPr>
          <w:rFonts w:cs="Arial"/>
          <w:color w:val="auto"/>
          <w:szCs w:val="20"/>
        </w:rPr>
        <w:t>información</w:t>
      </w:r>
      <w:r w:rsidRPr="00D91EA7">
        <w:rPr>
          <w:rFonts w:eastAsia="Arial" w:cs="Arial"/>
          <w:color w:val="auto"/>
          <w:szCs w:val="20"/>
        </w:rPr>
        <w:t xml:space="preserve"> </w:t>
      </w:r>
      <w:r w:rsidRPr="00D91EA7">
        <w:rPr>
          <w:rFonts w:cs="Arial"/>
          <w:color w:val="auto"/>
          <w:szCs w:val="20"/>
        </w:rPr>
        <w:t>incluida</w:t>
      </w:r>
      <w:r w:rsidRPr="00D91EA7">
        <w:rPr>
          <w:rFonts w:eastAsia="Arial" w:cs="Arial"/>
          <w:color w:val="auto"/>
          <w:szCs w:val="20"/>
        </w:rPr>
        <w:t xml:space="preserve"> </w:t>
      </w:r>
      <w:r w:rsidRPr="00D91EA7">
        <w:rPr>
          <w:rFonts w:cs="Arial"/>
          <w:color w:val="auto"/>
          <w:szCs w:val="20"/>
        </w:rPr>
        <w:t>en</w:t>
      </w:r>
      <w:r w:rsidRPr="00D91EA7">
        <w:rPr>
          <w:rFonts w:eastAsia="Arial" w:cs="Arial"/>
          <w:color w:val="auto"/>
          <w:szCs w:val="20"/>
        </w:rPr>
        <w:t xml:space="preserve"> </w:t>
      </w:r>
      <w:r w:rsidRPr="00D91EA7">
        <w:rPr>
          <w:rFonts w:cs="Arial"/>
          <w:color w:val="auto"/>
          <w:szCs w:val="20"/>
        </w:rPr>
        <w:t>los</w:t>
      </w:r>
      <w:r w:rsidRPr="00D91EA7">
        <w:rPr>
          <w:rFonts w:eastAsia="Arial" w:cs="Arial"/>
          <w:color w:val="auto"/>
          <w:szCs w:val="20"/>
        </w:rPr>
        <w:t xml:space="preserve"> </w:t>
      </w:r>
      <w:r w:rsidRPr="00D91EA7">
        <w:rPr>
          <w:rFonts w:cs="Arial"/>
          <w:color w:val="auto"/>
          <w:szCs w:val="20"/>
        </w:rPr>
        <w:t>documentos del proceso</w:t>
      </w:r>
      <w:r w:rsidRPr="00D91EA7">
        <w:rPr>
          <w:rFonts w:eastAsia="Arial" w:cs="Arial"/>
          <w:color w:val="auto"/>
          <w:szCs w:val="20"/>
        </w:rPr>
        <w:t xml:space="preserve"> </w:t>
      </w:r>
      <w:r w:rsidRPr="00D91EA7">
        <w:rPr>
          <w:rFonts w:cs="Arial"/>
          <w:color w:val="auto"/>
          <w:szCs w:val="20"/>
        </w:rPr>
        <w:t>que</w:t>
      </w:r>
      <w:r w:rsidRPr="00D91EA7">
        <w:rPr>
          <w:rFonts w:eastAsia="Arial" w:cs="Arial"/>
          <w:color w:val="auto"/>
          <w:szCs w:val="20"/>
        </w:rPr>
        <w:t xml:space="preserve"> </w:t>
      </w:r>
      <w:r w:rsidRPr="00D91EA7">
        <w:rPr>
          <w:rFonts w:cs="Arial"/>
          <w:color w:val="auto"/>
          <w:szCs w:val="20"/>
        </w:rPr>
        <w:t>lo</w:t>
      </w:r>
      <w:r w:rsidRPr="00D91EA7">
        <w:rPr>
          <w:rFonts w:eastAsia="Arial" w:cs="Arial"/>
          <w:color w:val="auto"/>
          <w:szCs w:val="20"/>
        </w:rPr>
        <w:t xml:space="preserve"> </w:t>
      </w:r>
      <w:r w:rsidRPr="00D91EA7">
        <w:rPr>
          <w:rFonts w:cs="Arial"/>
          <w:color w:val="auto"/>
          <w:szCs w:val="20"/>
        </w:rPr>
        <w:t>acompañan</w:t>
      </w:r>
      <w:r w:rsidRPr="00D91EA7">
        <w:rPr>
          <w:rFonts w:eastAsia="Arial" w:cs="Arial"/>
          <w:color w:val="auto"/>
          <w:szCs w:val="20"/>
        </w:rPr>
        <w:t xml:space="preserve"> </w:t>
      </w:r>
      <w:r w:rsidRPr="00D91EA7">
        <w:rPr>
          <w:rFonts w:cs="Arial"/>
          <w:color w:val="auto"/>
          <w:szCs w:val="20"/>
        </w:rPr>
        <w:t>y</w:t>
      </w:r>
      <w:r w:rsidRPr="00D91EA7">
        <w:rPr>
          <w:rFonts w:eastAsia="Arial" w:cs="Arial"/>
          <w:color w:val="auto"/>
          <w:szCs w:val="20"/>
        </w:rPr>
        <w:t xml:space="preserve"> </w:t>
      </w:r>
      <w:r w:rsidRPr="00D91EA7">
        <w:rPr>
          <w:rFonts w:cs="Arial"/>
          <w:color w:val="auto"/>
          <w:szCs w:val="20"/>
        </w:rPr>
        <w:t>las</w:t>
      </w:r>
      <w:r w:rsidRPr="00D91EA7">
        <w:rPr>
          <w:rFonts w:eastAsia="Arial" w:cs="Arial"/>
          <w:color w:val="auto"/>
          <w:szCs w:val="20"/>
        </w:rPr>
        <w:t xml:space="preserve"> </w:t>
      </w:r>
      <w:r w:rsidRPr="00D91EA7">
        <w:rPr>
          <w:rFonts w:cs="Arial"/>
          <w:color w:val="auto"/>
          <w:szCs w:val="20"/>
        </w:rPr>
        <w:t>adendas</w:t>
      </w:r>
      <w:r w:rsidRPr="00D91EA7">
        <w:rPr>
          <w:rFonts w:eastAsia="Arial" w:cs="Arial"/>
          <w:color w:val="auto"/>
          <w:szCs w:val="20"/>
        </w:rPr>
        <w:t xml:space="preserve"> </w:t>
      </w:r>
      <w:r w:rsidRPr="00D91EA7">
        <w:rPr>
          <w:rFonts w:cs="Arial"/>
          <w:color w:val="auto"/>
          <w:szCs w:val="20"/>
        </w:rPr>
        <w:t>que</w:t>
      </w:r>
      <w:r w:rsidRPr="00D91EA7">
        <w:rPr>
          <w:rFonts w:eastAsia="Arial" w:cs="Arial"/>
          <w:color w:val="auto"/>
          <w:szCs w:val="20"/>
        </w:rPr>
        <w:t xml:space="preserve"> </w:t>
      </w:r>
      <w:r w:rsidRPr="00D91EA7">
        <w:rPr>
          <w:rFonts w:cs="Arial"/>
          <w:color w:val="auto"/>
          <w:szCs w:val="20"/>
        </w:rPr>
        <w:t>se</w:t>
      </w:r>
      <w:r w:rsidRPr="00D91EA7">
        <w:rPr>
          <w:rFonts w:eastAsia="Arial" w:cs="Arial"/>
          <w:color w:val="auto"/>
          <w:szCs w:val="20"/>
        </w:rPr>
        <w:t xml:space="preserve"> </w:t>
      </w:r>
      <w:r w:rsidRPr="00D91EA7">
        <w:rPr>
          <w:rFonts w:cs="Arial"/>
          <w:color w:val="auto"/>
          <w:szCs w:val="20"/>
        </w:rPr>
        <w:t>expidan.</w:t>
      </w:r>
    </w:p>
    <w:p w14:paraId="6199D9CD" w14:textId="60DBC29B" w:rsidR="002D222B" w:rsidRPr="00D91EA7" w:rsidRDefault="002D222B" w:rsidP="00B514E0">
      <w:pPr>
        <w:pStyle w:val="InviasNormal"/>
        <w:spacing w:line="276" w:lineRule="auto"/>
        <w:rPr>
          <w:rFonts w:ascii="Arial" w:eastAsia="Arial,Calibri" w:hAnsi="Arial" w:cs="Arial"/>
          <w:color w:val="auto"/>
          <w:sz w:val="20"/>
          <w:szCs w:val="20"/>
          <w:lang w:val="es-CO" w:eastAsia="en-US"/>
        </w:rPr>
      </w:pPr>
      <w:r w:rsidRPr="00D91EA7">
        <w:rPr>
          <w:rFonts w:ascii="Arial" w:eastAsia="Arial" w:hAnsi="Arial" w:cs="Arial"/>
          <w:color w:val="auto"/>
          <w:sz w:val="20"/>
          <w:szCs w:val="20"/>
          <w:lang w:val="es-CO" w:eastAsia="en-US"/>
        </w:rPr>
        <w:t>Además,</w:t>
      </w:r>
      <w:r w:rsidR="002644ED" w:rsidRPr="00D91EA7">
        <w:rPr>
          <w:rFonts w:ascii="Arial" w:eastAsia="Arial,Calibri" w:hAnsi="Arial" w:cs="Arial"/>
          <w:color w:val="auto"/>
          <w:sz w:val="20"/>
          <w:szCs w:val="20"/>
          <w:lang w:val="es-CO" w:eastAsia="en-US"/>
        </w:rPr>
        <w:t xml:space="preserve"> </w:t>
      </w:r>
      <w:r w:rsidRPr="00D91EA7">
        <w:rPr>
          <w:rFonts w:ascii="Arial" w:eastAsia="Arial" w:hAnsi="Arial" w:cs="Arial"/>
          <w:color w:val="auto"/>
          <w:sz w:val="20"/>
          <w:szCs w:val="20"/>
          <w:lang w:val="es-CO" w:eastAsia="en-US"/>
        </w:rPr>
        <w:t>se</w:t>
      </w:r>
      <w:r w:rsidR="002644ED" w:rsidRPr="00D91EA7">
        <w:rPr>
          <w:rFonts w:ascii="Arial" w:eastAsia="Arial,Calibri" w:hAnsi="Arial" w:cs="Arial"/>
          <w:color w:val="auto"/>
          <w:sz w:val="20"/>
          <w:szCs w:val="20"/>
          <w:lang w:val="es-CO" w:eastAsia="en-US"/>
        </w:rPr>
        <w:t xml:space="preserve"> </w:t>
      </w:r>
      <w:r w:rsidRPr="00D91EA7">
        <w:rPr>
          <w:rFonts w:ascii="Arial" w:eastAsia="Arial" w:hAnsi="Arial" w:cs="Arial"/>
          <w:color w:val="auto"/>
          <w:sz w:val="20"/>
          <w:szCs w:val="20"/>
          <w:lang w:val="es-CO" w:eastAsia="en-US"/>
        </w:rPr>
        <w:t>seguirán</w:t>
      </w:r>
      <w:r w:rsidR="002644ED" w:rsidRPr="00D91EA7">
        <w:rPr>
          <w:rFonts w:ascii="Arial" w:eastAsia="Arial,Calibri" w:hAnsi="Arial" w:cs="Arial"/>
          <w:color w:val="auto"/>
          <w:sz w:val="20"/>
          <w:szCs w:val="20"/>
          <w:lang w:val="es-CO" w:eastAsia="en-US"/>
        </w:rPr>
        <w:t xml:space="preserve"> </w:t>
      </w:r>
      <w:r w:rsidRPr="00D91EA7">
        <w:rPr>
          <w:rFonts w:ascii="Arial" w:eastAsia="Arial" w:hAnsi="Arial" w:cs="Arial"/>
          <w:color w:val="auto"/>
          <w:sz w:val="20"/>
          <w:szCs w:val="20"/>
          <w:lang w:val="es-CO" w:eastAsia="en-US"/>
        </w:rPr>
        <w:t>los</w:t>
      </w:r>
      <w:r w:rsidR="002644ED" w:rsidRPr="00D91EA7">
        <w:rPr>
          <w:rFonts w:ascii="Arial" w:eastAsia="Arial,Calibri" w:hAnsi="Arial" w:cs="Arial"/>
          <w:color w:val="auto"/>
          <w:sz w:val="20"/>
          <w:szCs w:val="20"/>
          <w:lang w:val="es-CO" w:eastAsia="en-US"/>
        </w:rPr>
        <w:t xml:space="preserve"> </w:t>
      </w:r>
      <w:r w:rsidRPr="00D91EA7">
        <w:rPr>
          <w:rFonts w:ascii="Arial" w:eastAsia="Arial" w:hAnsi="Arial" w:cs="Arial"/>
          <w:color w:val="auto"/>
          <w:sz w:val="20"/>
          <w:szCs w:val="20"/>
          <w:lang w:val="es-CO" w:eastAsia="en-US"/>
        </w:rPr>
        <w:t>siguientes</w:t>
      </w:r>
      <w:r w:rsidR="002644ED" w:rsidRPr="00D91EA7">
        <w:rPr>
          <w:rFonts w:ascii="Arial" w:eastAsia="Arial,Calibri" w:hAnsi="Arial" w:cs="Arial"/>
          <w:color w:val="auto"/>
          <w:sz w:val="20"/>
          <w:szCs w:val="20"/>
          <w:lang w:val="es-CO" w:eastAsia="en-US"/>
        </w:rPr>
        <w:t xml:space="preserve"> </w:t>
      </w:r>
      <w:r w:rsidRPr="00D91EA7">
        <w:rPr>
          <w:rFonts w:ascii="Arial" w:eastAsia="Arial" w:hAnsi="Arial" w:cs="Arial"/>
          <w:color w:val="auto"/>
          <w:sz w:val="20"/>
          <w:szCs w:val="20"/>
          <w:lang w:val="es-CO" w:eastAsia="en-US"/>
        </w:rPr>
        <w:t>criterios</w:t>
      </w:r>
      <w:r w:rsidR="002644ED" w:rsidRPr="00D91EA7">
        <w:rPr>
          <w:rFonts w:ascii="Arial" w:eastAsia="Arial,Calibri" w:hAnsi="Arial" w:cs="Arial"/>
          <w:color w:val="auto"/>
          <w:sz w:val="20"/>
          <w:szCs w:val="20"/>
          <w:lang w:val="es-CO" w:eastAsia="en-US"/>
        </w:rPr>
        <w:t xml:space="preserve"> </w:t>
      </w:r>
      <w:r w:rsidRPr="00D91EA7">
        <w:rPr>
          <w:rFonts w:ascii="Arial" w:eastAsia="Arial" w:hAnsi="Arial" w:cs="Arial"/>
          <w:color w:val="auto"/>
          <w:sz w:val="20"/>
          <w:szCs w:val="20"/>
          <w:lang w:val="es-CO" w:eastAsia="en-US"/>
        </w:rPr>
        <w:t>para</w:t>
      </w:r>
      <w:r w:rsidR="002644ED" w:rsidRPr="00D91EA7">
        <w:rPr>
          <w:rFonts w:ascii="Arial" w:eastAsia="Arial,Calibri" w:hAnsi="Arial" w:cs="Arial"/>
          <w:color w:val="auto"/>
          <w:sz w:val="20"/>
          <w:szCs w:val="20"/>
          <w:lang w:val="es-CO" w:eastAsia="en-US"/>
        </w:rPr>
        <w:t xml:space="preserve"> </w:t>
      </w:r>
      <w:r w:rsidRPr="00D91EA7">
        <w:rPr>
          <w:rFonts w:ascii="Arial" w:eastAsia="Arial" w:hAnsi="Arial" w:cs="Arial"/>
          <w:color w:val="auto"/>
          <w:sz w:val="20"/>
          <w:szCs w:val="20"/>
          <w:lang w:val="es-CO" w:eastAsia="en-US"/>
        </w:rPr>
        <w:t>la</w:t>
      </w:r>
      <w:r w:rsidR="002644ED" w:rsidRPr="00D91EA7">
        <w:rPr>
          <w:rFonts w:ascii="Arial" w:eastAsia="Arial,Calibri" w:hAnsi="Arial" w:cs="Arial"/>
          <w:color w:val="auto"/>
          <w:sz w:val="20"/>
          <w:szCs w:val="20"/>
          <w:lang w:val="es-CO" w:eastAsia="en-US"/>
        </w:rPr>
        <w:t xml:space="preserve"> </w:t>
      </w:r>
      <w:r w:rsidRPr="00D91EA7">
        <w:rPr>
          <w:rFonts w:ascii="Arial" w:eastAsia="Arial" w:hAnsi="Arial" w:cs="Arial"/>
          <w:color w:val="auto"/>
          <w:sz w:val="20"/>
          <w:szCs w:val="20"/>
          <w:lang w:val="es-CO" w:eastAsia="en-US"/>
        </w:rPr>
        <w:t>interpretación</w:t>
      </w:r>
      <w:r w:rsidR="002644ED" w:rsidRPr="00D91EA7">
        <w:rPr>
          <w:rFonts w:ascii="Arial" w:eastAsia="Arial,Calibri" w:hAnsi="Arial" w:cs="Arial"/>
          <w:color w:val="auto"/>
          <w:sz w:val="20"/>
          <w:szCs w:val="20"/>
          <w:lang w:val="es-CO" w:eastAsia="en-US"/>
        </w:rPr>
        <w:t xml:space="preserve"> </w:t>
      </w:r>
      <w:r w:rsidRPr="00D91EA7">
        <w:rPr>
          <w:rFonts w:ascii="Arial" w:eastAsia="Arial" w:hAnsi="Arial" w:cs="Arial"/>
          <w:color w:val="auto"/>
          <w:sz w:val="20"/>
          <w:szCs w:val="20"/>
          <w:lang w:val="es-CO" w:eastAsia="en-US"/>
        </w:rPr>
        <w:t>y</w:t>
      </w:r>
      <w:r w:rsidR="002644ED" w:rsidRPr="00D91EA7">
        <w:rPr>
          <w:rFonts w:ascii="Arial" w:eastAsia="Arial,Calibri" w:hAnsi="Arial" w:cs="Arial"/>
          <w:color w:val="auto"/>
          <w:sz w:val="20"/>
          <w:szCs w:val="20"/>
          <w:lang w:val="es-CO" w:eastAsia="en-US"/>
        </w:rPr>
        <w:t xml:space="preserve"> </w:t>
      </w:r>
      <w:r w:rsidRPr="00D91EA7">
        <w:rPr>
          <w:rFonts w:ascii="Arial" w:eastAsia="Arial" w:hAnsi="Arial" w:cs="Arial"/>
          <w:color w:val="auto"/>
          <w:sz w:val="20"/>
          <w:szCs w:val="20"/>
          <w:lang w:val="es-CO" w:eastAsia="en-US"/>
        </w:rPr>
        <w:t>entendimiento</w:t>
      </w:r>
      <w:r w:rsidR="002644ED" w:rsidRPr="00D91EA7">
        <w:rPr>
          <w:rFonts w:ascii="Arial" w:eastAsia="Arial,Calibri" w:hAnsi="Arial" w:cs="Arial"/>
          <w:color w:val="auto"/>
          <w:sz w:val="20"/>
          <w:szCs w:val="20"/>
          <w:lang w:val="es-CO" w:eastAsia="en-US"/>
        </w:rPr>
        <w:t xml:space="preserve"> </w:t>
      </w:r>
      <w:r w:rsidRPr="00D91EA7">
        <w:rPr>
          <w:rFonts w:ascii="Arial" w:eastAsia="Arial" w:hAnsi="Arial" w:cs="Arial"/>
          <w:color w:val="auto"/>
          <w:sz w:val="20"/>
          <w:szCs w:val="20"/>
          <w:lang w:val="es-CO" w:eastAsia="en-US"/>
        </w:rPr>
        <w:t>del</w:t>
      </w:r>
      <w:r w:rsidR="002644ED" w:rsidRPr="00D91EA7">
        <w:rPr>
          <w:rFonts w:ascii="Arial" w:eastAsia="Arial,Calibri" w:hAnsi="Arial" w:cs="Arial"/>
          <w:color w:val="auto"/>
          <w:sz w:val="20"/>
          <w:szCs w:val="20"/>
          <w:lang w:val="es-CO" w:eastAsia="en-US"/>
        </w:rPr>
        <w:t xml:space="preserve"> </w:t>
      </w:r>
      <w:r w:rsidR="009C606A" w:rsidRPr="00D91EA7">
        <w:rPr>
          <w:rFonts w:ascii="Arial" w:eastAsia="Arial" w:hAnsi="Arial" w:cs="Arial"/>
          <w:color w:val="auto"/>
          <w:sz w:val="20"/>
          <w:szCs w:val="20"/>
          <w:lang w:val="es-CO" w:eastAsia="en-US"/>
        </w:rPr>
        <w:t>p</w:t>
      </w:r>
      <w:r w:rsidRPr="00D91EA7">
        <w:rPr>
          <w:rFonts w:ascii="Arial" w:eastAsia="Arial" w:hAnsi="Arial" w:cs="Arial"/>
          <w:color w:val="auto"/>
          <w:sz w:val="20"/>
          <w:szCs w:val="20"/>
          <w:lang w:val="es-CO" w:eastAsia="en-US"/>
        </w:rPr>
        <w:t>liego</w:t>
      </w:r>
      <w:r w:rsidR="00792D79" w:rsidRPr="00D91EA7">
        <w:rPr>
          <w:rFonts w:ascii="Arial" w:eastAsia="Arial" w:hAnsi="Arial" w:cs="Arial"/>
          <w:color w:val="auto"/>
          <w:sz w:val="20"/>
          <w:szCs w:val="20"/>
          <w:lang w:val="es-CO" w:eastAsia="en-US"/>
        </w:rPr>
        <w:t xml:space="preserve"> de </w:t>
      </w:r>
      <w:r w:rsidR="009C606A" w:rsidRPr="00D91EA7">
        <w:rPr>
          <w:rFonts w:ascii="Arial" w:eastAsia="Arial" w:hAnsi="Arial" w:cs="Arial"/>
          <w:color w:val="auto"/>
          <w:sz w:val="20"/>
          <w:szCs w:val="20"/>
          <w:lang w:val="es-CO" w:eastAsia="en-US"/>
        </w:rPr>
        <w:t>c</w:t>
      </w:r>
      <w:r w:rsidR="00792D79" w:rsidRPr="00D91EA7">
        <w:rPr>
          <w:rFonts w:ascii="Arial" w:eastAsia="Arial" w:hAnsi="Arial" w:cs="Arial"/>
          <w:color w:val="auto"/>
          <w:sz w:val="20"/>
          <w:szCs w:val="20"/>
          <w:lang w:val="es-CO" w:eastAsia="en-US"/>
        </w:rPr>
        <w:t>ondiciones</w:t>
      </w:r>
      <w:r w:rsidRPr="00D91EA7">
        <w:rPr>
          <w:rFonts w:ascii="Arial" w:eastAsia="Arial,Calibri" w:hAnsi="Arial" w:cs="Arial"/>
          <w:color w:val="auto"/>
          <w:sz w:val="20"/>
          <w:szCs w:val="20"/>
          <w:lang w:val="es-CO" w:eastAsia="en-US"/>
        </w:rPr>
        <w:t>:</w:t>
      </w:r>
    </w:p>
    <w:p w14:paraId="76DF4DDD" w14:textId="77777777" w:rsidR="009C606A" w:rsidRPr="00D91EA7" w:rsidRDefault="009C606A" w:rsidP="005641B3">
      <w:pPr>
        <w:pStyle w:val="Prrafodelista"/>
        <w:numPr>
          <w:ilvl w:val="0"/>
          <w:numId w:val="32"/>
        </w:numPr>
        <w:jc w:val="both"/>
        <w:rPr>
          <w:rFonts w:ascii="Arial" w:eastAsia="Arial" w:hAnsi="Arial" w:cs="Arial"/>
          <w:sz w:val="20"/>
          <w:szCs w:val="20"/>
          <w:lang w:eastAsia="es-CO"/>
        </w:rPr>
      </w:pPr>
      <w:r w:rsidRPr="00D91EA7">
        <w:rPr>
          <w:rFonts w:ascii="Arial" w:eastAsia="Arial" w:hAnsi="Arial" w:cs="Arial"/>
          <w:sz w:val="20"/>
          <w:szCs w:val="20"/>
          <w:lang w:eastAsia="es-CO"/>
        </w:rPr>
        <w:t>El orden de los numerales, capítulos y cláusulas de este pliego de condiciones no deben interpretarse como un grado de prelación entre los mismos.</w:t>
      </w:r>
    </w:p>
    <w:p w14:paraId="6FBB09EC" w14:textId="77777777" w:rsidR="009C606A" w:rsidRPr="00D91EA7" w:rsidRDefault="009C606A" w:rsidP="005641B3">
      <w:pPr>
        <w:pStyle w:val="Prrafodelista"/>
        <w:numPr>
          <w:ilvl w:val="0"/>
          <w:numId w:val="32"/>
        </w:numPr>
        <w:jc w:val="both"/>
        <w:rPr>
          <w:rFonts w:ascii="Arial" w:eastAsia="Arial" w:hAnsi="Arial" w:cs="Arial"/>
          <w:sz w:val="20"/>
          <w:szCs w:val="20"/>
          <w:lang w:eastAsia="es-CO"/>
        </w:rPr>
      </w:pPr>
      <w:r w:rsidRPr="00D91EA7">
        <w:rPr>
          <w:rFonts w:ascii="Arial" w:eastAsia="Arial" w:hAnsi="Arial" w:cs="Arial"/>
          <w:sz w:val="20"/>
          <w:szCs w:val="20"/>
          <w:lang w:eastAsia="es-CO"/>
        </w:rPr>
        <w:t>Los títulos de los numerales y capítulos utilizados en este pliego solo sirven como referencia y no afectan la interpretación de su contenido.</w:t>
      </w:r>
    </w:p>
    <w:p w14:paraId="75789FA3" w14:textId="77777777" w:rsidR="009C606A" w:rsidRPr="00D91EA7" w:rsidRDefault="009C606A" w:rsidP="005641B3">
      <w:pPr>
        <w:pStyle w:val="Prrafodelista"/>
        <w:numPr>
          <w:ilvl w:val="0"/>
          <w:numId w:val="32"/>
        </w:numPr>
        <w:jc w:val="both"/>
        <w:rPr>
          <w:rFonts w:ascii="Arial" w:eastAsia="Arial" w:hAnsi="Arial" w:cs="Arial"/>
          <w:sz w:val="20"/>
          <w:szCs w:val="20"/>
          <w:lang w:eastAsia="es-CO"/>
        </w:rPr>
      </w:pPr>
      <w:r w:rsidRPr="00D91EA7">
        <w:rPr>
          <w:rFonts w:ascii="Arial" w:eastAsia="Arial" w:hAnsi="Arial" w:cs="Arial"/>
          <w:sz w:val="20"/>
          <w:szCs w:val="20"/>
          <w:lang w:eastAsia="es-CO"/>
        </w:rPr>
        <w:t>Las palabras en singular se entenderán también en plural y viceversa, cuando lo exija el contexto; y las palabras en género femenino, se entenderán en género masculino y viceversa, cuando el contexto lo requiera.</w:t>
      </w:r>
    </w:p>
    <w:p w14:paraId="2F9128A0" w14:textId="77777777" w:rsidR="009C606A" w:rsidRPr="00D91EA7" w:rsidRDefault="009C606A" w:rsidP="005641B3">
      <w:pPr>
        <w:pStyle w:val="Prrafodelista"/>
        <w:numPr>
          <w:ilvl w:val="0"/>
          <w:numId w:val="32"/>
        </w:numPr>
        <w:jc w:val="both"/>
        <w:rPr>
          <w:rFonts w:ascii="Arial" w:eastAsia="Arial" w:hAnsi="Arial" w:cs="Arial"/>
          <w:sz w:val="20"/>
          <w:szCs w:val="20"/>
          <w:lang w:eastAsia="es-CO"/>
        </w:rPr>
      </w:pPr>
      <w:r w:rsidRPr="00D91EA7">
        <w:rPr>
          <w:rFonts w:ascii="Arial" w:eastAsia="Arial" w:hAnsi="Arial" w:cs="Arial"/>
          <w:sz w:val="20"/>
          <w:szCs w:val="20"/>
          <w:lang w:eastAsia="es-CO"/>
        </w:rPr>
        <w:t xml:space="preserve">Los plazos en días establecidos en este pliego de condiciones se entienden como hábiles, salvo que de manera expresa la ley o la entidad indique que se trata de calendario o de </w:t>
      </w:r>
      <w:r w:rsidRPr="00D91EA7">
        <w:rPr>
          <w:rFonts w:ascii="Arial" w:eastAsia="Arial" w:hAnsi="Arial" w:cs="Arial"/>
          <w:sz w:val="20"/>
          <w:szCs w:val="20"/>
          <w:lang w:eastAsia="es-CO"/>
        </w:rPr>
        <w:lastRenderedPageBreak/>
        <w:t xml:space="preserve">meses. Cuando el vencimiento de un plazo corresponda a un día no hábil o no laboral para la entidad este se trasladará al día hábil siguiente. </w:t>
      </w:r>
    </w:p>
    <w:p w14:paraId="6ED05811" w14:textId="77777777" w:rsidR="009C606A" w:rsidRPr="00D91EA7" w:rsidRDefault="009C606A" w:rsidP="005641B3">
      <w:pPr>
        <w:pStyle w:val="Prrafodelista"/>
        <w:numPr>
          <w:ilvl w:val="0"/>
          <w:numId w:val="32"/>
        </w:numPr>
        <w:jc w:val="both"/>
        <w:rPr>
          <w:rFonts w:ascii="Arial" w:eastAsia="Arial" w:hAnsi="Arial" w:cs="Arial"/>
          <w:sz w:val="20"/>
          <w:szCs w:val="20"/>
          <w:lang w:eastAsia="es-CO"/>
        </w:rPr>
      </w:pPr>
      <w:r w:rsidRPr="00D91EA7">
        <w:rPr>
          <w:rFonts w:ascii="Arial" w:eastAsia="Arial" w:hAnsi="Arial" w:cs="Arial"/>
          <w:sz w:val="20"/>
          <w:szCs w:val="20"/>
          <w:lang w:eastAsia="es-CO"/>
        </w:rPr>
        <w:t xml:space="preserve">En caso de contradicción entre </w:t>
      </w:r>
      <w:proofErr w:type="gramStart"/>
      <w:r w:rsidRPr="00D91EA7">
        <w:rPr>
          <w:rFonts w:ascii="Arial" w:eastAsia="Arial" w:hAnsi="Arial" w:cs="Arial"/>
          <w:sz w:val="20"/>
          <w:szCs w:val="20"/>
          <w:lang w:eastAsia="es-CO"/>
        </w:rPr>
        <w:t>el contenido establecido en los Documentos Tipo y el incluido por la entidad, proponentes</w:t>
      </w:r>
      <w:proofErr w:type="gramEnd"/>
      <w:r w:rsidRPr="00D91EA7">
        <w:rPr>
          <w:rFonts w:ascii="Arial" w:eastAsia="Arial" w:hAnsi="Arial" w:cs="Arial"/>
          <w:sz w:val="20"/>
          <w:szCs w:val="20"/>
          <w:lang w:eastAsia="es-CO"/>
        </w:rPr>
        <w:t xml:space="preserve"> o contratista en los documentos del proceso, primará lo señalado en los Documentos Tipo. </w:t>
      </w:r>
    </w:p>
    <w:p w14:paraId="49CF6B21" w14:textId="77777777" w:rsidR="009C606A" w:rsidRPr="00D91EA7" w:rsidRDefault="009C606A" w:rsidP="005641B3">
      <w:pPr>
        <w:pStyle w:val="Prrafodelista"/>
        <w:numPr>
          <w:ilvl w:val="0"/>
          <w:numId w:val="32"/>
        </w:numPr>
        <w:jc w:val="both"/>
        <w:rPr>
          <w:rFonts w:ascii="Arial" w:eastAsia="Arial" w:hAnsi="Arial" w:cs="Arial"/>
          <w:sz w:val="20"/>
          <w:szCs w:val="20"/>
          <w:lang w:eastAsia="es-CO"/>
        </w:rPr>
      </w:pPr>
      <w:r w:rsidRPr="00D91EA7">
        <w:rPr>
          <w:rFonts w:ascii="Arial" w:eastAsia="Arial" w:hAnsi="Arial" w:cs="Arial"/>
          <w:sz w:val="20"/>
          <w:szCs w:val="20"/>
          <w:lang w:eastAsia="es-CO"/>
        </w:rPr>
        <w:t xml:space="preserve">Las entidades estatales contratantes no podrán incluir o modificar dentro de los documentos del proceso, las condiciones habilitantes, factores técnicos y económicos de escogencia y sistemas de ponderación distintos a los señalados en los Documentos Tipo. </w:t>
      </w:r>
    </w:p>
    <w:p w14:paraId="354D9AA5" w14:textId="77777777" w:rsidR="009C606A" w:rsidRPr="00D91EA7" w:rsidRDefault="009C606A" w:rsidP="005641B3">
      <w:pPr>
        <w:pStyle w:val="Prrafodelista"/>
        <w:numPr>
          <w:ilvl w:val="0"/>
          <w:numId w:val="32"/>
        </w:numPr>
        <w:jc w:val="both"/>
        <w:rPr>
          <w:rFonts w:ascii="Arial" w:eastAsia="Arial" w:hAnsi="Arial" w:cs="Arial"/>
          <w:sz w:val="20"/>
          <w:szCs w:val="20"/>
          <w:lang w:eastAsia="es-CO"/>
        </w:rPr>
      </w:pPr>
      <w:r w:rsidRPr="00D91EA7">
        <w:rPr>
          <w:rFonts w:ascii="Arial" w:eastAsia="Arial" w:hAnsi="Arial" w:cs="Arial"/>
          <w:sz w:val="20"/>
          <w:szCs w:val="20"/>
          <w:lang w:eastAsia="es-CO"/>
        </w:rPr>
        <w:t>Las palabras definidas en este pliego de condiciones deben entenderse en dicho sentido.</w:t>
      </w:r>
    </w:p>
    <w:p w14:paraId="7D32749E" w14:textId="77777777" w:rsidR="009C606A" w:rsidRPr="00D91EA7" w:rsidRDefault="009C606A" w:rsidP="005641B3">
      <w:pPr>
        <w:pStyle w:val="Prrafodelista"/>
        <w:numPr>
          <w:ilvl w:val="0"/>
          <w:numId w:val="32"/>
        </w:numPr>
        <w:jc w:val="both"/>
        <w:rPr>
          <w:rFonts w:ascii="Arial" w:eastAsia="Arial" w:hAnsi="Arial" w:cs="Arial"/>
          <w:sz w:val="20"/>
          <w:szCs w:val="20"/>
          <w:lang w:eastAsia="es-CO"/>
        </w:rPr>
      </w:pPr>
      <w:r w:rsidRPr="00D91EA7">
        <w:rPr>
          <w:rFonts w:ascii="Arial" w:eastAsia="Arial" w:hAnsi="Arial" w:cs="Arial"/>
          <w:sz w:val="20"/>
          <w:szCs w:val="20"/>
          <w:lang w:eastAsia="es-CO"/>
        </w:rPr>
        <w:t>Las referencias a normas jurídicas incluyen las disposiciones que las modifiquen, adicionen, sustituyan o complementen.</w:t>
      </w:r>
    </w:p>
    <w:p w14:paraId="186D4E19" w14:textId="5F5CD7FE" w:rsidR="25FB44B3" w:rsidRPr="00D91EA7" w:rsidRDefault="009C606A" w:rsidP="005641B3">
      <w:pPr>
        <w:pStyle w:val="Prrafodelista"/>
        <w:numPr>
          <w:ilvl w:val="0"/>
          <w:numId w:val="32"/>
        </w:numPr>
        <w:jc w:val="both"/>
        <w:rPr>
          <w:rFonts w:ascii="Arial" w:eastAsiaTheme="minorHAnsi" w:hAnsi="Arial" w:cs="Arial"/>
          <w:sz w:val="20"/>
          <w:szCs w:val="20"/>
        </w:rPr>
      </w:pPr>
      <w:r w:rsidRPr="00D91EA7">
        <w:rPr>
          <w:rFonts w:ascii="Arial" w:eastAsia="Arial" w:hAnsi="Arial" w:cs="Arial"/>
          <w:sz w:val="20"/>
          <w:szCs w:val="20"/>
          <w:lang w:eastAsia="es-CO"/>
        </w:rPr>
        <w:t>Los Documentos Tipo son inalterables y no se podrán incluir o modificar los Anexos, Formatos y Formularios, ni exigir soportes o requisitos adicionales; salvo cuando se permita en forma expresa, es decir, en los aspectos incluidos en corchetes y resaltados en gris</w:t>
      </w:r>
      <w:r w:rsidR="25FB44B3" w:rsidRPr="00D91EA7">
        <w:rPr>
          <w:rFonts w:ascii="Arial" w:eastAsiaTheme="minorHAnsi" w:hAnsi="Arial" w:cs="Arial"/>
          <w:sz w:val="20"/>
          <w:szCs w:val="20"/>
        </w:rPr>
        <w:t>.</w:t>
      </w:r>
    </w:p>
    <w:p w14:paraId="07D70EB6" w14:textId="279D7580" w:rsidR="00C40210" w:rsidRPr="00D91EA7" w:rsidRDefault="00C40210" w:rsidP="005641B3">
      <w:pPr>
        <w:pStyle w:val="Prrafodelista"/>
        <w:numPr>
          <w:ilvl w:val="0"/>
          <w:numId w:val="32"/>
        </w:numPr>
        <w:jc w:val="both"/>
        <w:rPr>
          <w:rFonts w:ascii="Arial" w:eastAsia="Arial" w:hAnsi="Arial" w:cs="Arial"/>
          <w:sz w:val="20"/>
          <w:szCs w:val="20"/>
          <w:lang w:eastAsia="es-CO"/>
        </w:rPr>
      </w:pPr>
      <w:r w:rsidRPr="00D91EA7">
        <w:rPr>
          <w:rFonts w:ascii="Arial" w:eastAsia="Arial" w:hAnsi="Arial" w:cs="Arial"/>
          <w:sz w:val="20"/>
          <w:szCs w:val="20"/>
        </w:rPr>
        <w:t>Este pliego se interpretará, además, en lo pertinente, de conformidad con las reglas del código civil definidas en los artículos 1618 a 1624.</w:t>
      </w:r>
    </w:p>
    <w:p w14:paraId="3D9EE6C2" w14:textId="34E76BB4" w:rsidR="00DB5FAE" w:rsidRPr="00D91EA7" w:rsidRDefault="00DB5FAE" w:rsidP="005641B3">
      <w:pPr>
        <w:pStyle w:val="Capitulo1"/>
        <w:numPr>
          <w:ilvl w:val="1"/>
          <w:numId w:val="55"/>
        </w:numPr>
        <w:tabs>
          <w:tab w:val="left" w:pos="993"/>
        </w:tabs>
        <w:ind w:left="0" w:firstLine="0"/>
        <w:rPr>
          <w:color w:val="auto"/>
        </w:rPr>
      </w:pPr>
      <w:bookmarkStart w:id="180" w:name="_Toc424214910"/>
      <w:bookmarkStart w:id="181" w:name="_Toc424219549"/>
      <w:bookmarkStart w:id="182" w:name="_Toc505066018"/>
      <w:bookmarkStart w:id="183" w:name="_Toc509843872"/>
      <w:bookmarkStart w:id="184" w:name="_Toc511924780"/>
      <w:bookmarkStart w:id="185" w:name="_Toc518641657"/>
      <w:bookmarkStart w:id="186" w:name="_Toc32147317"/>
      <w:bookmarkStart w:id="187" w:name="_Toc173259252"/>
      <w:r w:rsidRPr="00D91EA7">
        <w:rPr>
          <w:color w:val="auto"/>
        </w:rPr>
        <w:t>RETIRO DE LA PROPUESTA</w:t>
      </w:r>
      <w:bookmarkEnd w:id="180"/>
      <w:bookmarkEnd w:id="181"/>
      <w:bookmarkEnd w:id="182"/>
      <w:bookmarkEnd w:id="183"/>
      <w:bookmarkEnd w:id="184"/>
      <w:bookmarkEnd w:id="185"/>
      <w:bookmarkEnd w:id="186"/>
      <w:bookmarkEnd w:id="187"/>
    </w:p>
    <w:p w14:paraId="3EBB36BC" w14:textId="2636227D" w:rsidR="009C606A" w:rsidRPr="00D91EA7" w:rsidRDefault="009C606A" w:rsidP="009C606A">
      <w:pPr>
        <w:pStyle w:val="InviasNormal"/>
        <w:spacing w:line="276" w:lineRule="auto"/>
        <w:rPr>
          <w:rFonts w:ascii="Arial" w:eastAsia="Arial" w:hAnsi="Arial" w:cs="Arial"/>
          <w:color w:val="auto"/>
          <w:sz w:val="20"/>
          <w:szCs w:val="20"/>
          <w:lang w:val="es-CO"/>
        </w:rPr>
      </w:pPr>
      <w:bookmarkStart w:id="188" w:name="_Toc504124505"/>
      <w:bookmarkStart w:id="189" w:name="_Toc424219456"/>
      <w:bookmarkStart w:id="190" w:name="_Toc508648258"/>
      <w:bookmarkStart w:id="191" w:name="_Toc508984042"/>
      <w:bookmarkStart w:id="192" w:name="_Toc509843873"/>
      <w:bookmarkStart w:id="193" w:name="_Toc511924781"/>
      <w:bookmarkStart w:id="194" w:name="_Hlk511139951"/>
      <w:r w:rsidRPr="00D91EA7">
        <w:rPr>
          <w:rFonts w:ascii="Arial" w:eastAsia="Arial" w:hAnsi="Arial" w:cs="Arial"/>
          <w:color w:val="auto"/>
          <w:sz w:val="20"/>
          <w:szCs w:val="20"/>
        </w:rPr>
        <w:t xml:space="preserve">Los </w:t>
      </w:r>
      <w:r w:rsidRPr="00D91EA7">
        <w:rPr>
          <w:rFonts w:ascii="Arial" w:eastAsia="Arial" w:hAnsi="Arial" w:cs="Arial"/>
          <w:color w:val="auto"/>
          <w:sz w:val="20"/>
          <w:szCs w:val="20"/>
          <w:lang w:val="es-CO"/>
        </w:rPr>
        <w:t>p</w:t>
      </w:r>
      <w:proofErr w:type="spellStart"/>
      <w:r w:rsidRPr="00D91EA7">
        <w:rPr>
          <w:rFonts w:ascii="Arial" w:eastAsia="Arial" w:hAnsi="Arial" w:cs="Arial"/>
          <w:color w:val="auto"/>
          <w:sz w:val="20"/>
          <w:szCs w:val="20"/>
        </w:rPr>
        <w:t>roponentes</w:t>
      </w:r>
      <w:proofErr w:type="spellEnd"/>
      <w:r w:rsidRPr="00D91EA7">
        <w:rPr>
          <w:rFonts w:ascii="Arial" w:eastAsia="Arial" w:hAnsi="Arial" w:cs="Arial"/>
          <w:color w:val="auto"/>
          <w:sz w:val="20"/>
          <w:szCs w:val="20"/>
        </w:rPr>
        <w:t xml:space="preserve"> que </w:t>
      </w:r>
      <w:r w:rsidRPr="00D91EA7">
        <w:rPr>
          <w:rFonts w:ascii="Arial" w:eastAsia="Arial" w:hAnsi="Arial" w:cs="Arial"/>
          <w:color w:val="auto"/>
          <w:sz w:val="20"/>
          <w:szCs w:val="20"/>
          <w:lang w:val="es-CO"/>
        </w:rPr>
        <w:t>entreguen</w:t>
      </w:r>
      <w:r w:rsidRPr="00D91EA7">
        <w:rPr>
          <w:rFonts w:ascii="Arial" w:eastAsia="Arial" w:hAnsi="Arial" w:cs="Arial"/>
          <w:color w:val="auto"/>
          <w:sz w:val="20"/>
          <w:szCs w:val="20"/>
        </w:rPr>
        <w:t xml:space="preserve"> su oferta antes de la fecha de cierre del </w:t>
      </w:r>
      <w:r w:rsidRPr="00D91EA7">
        <w:rPr>
          <w:rFonts w:ascii="Arial" w:eastAsia="Arial" w:hAnsi="Arial" w:cs="Arial"/>
          <w:color w:val="auto"/>
          <w:sz w:val="20"/>
          <w:szCs w:val="20"/>
          <w:lang w:val="es-CO"/>
        </w:rPr>
        <w:t>p</w:t>
      </w:r>
      <w:proofErr w:type="spellStart"/>
      <w:r w:rsidRPr="00D91EA7">
        <w:rPr>
          <w:rFonts w:ascii="Arial" w:eastAsia="Arial" w:hAnsi="Arial" w:cs="Arial"/>
          <w:color w:val="auto"/>
          <w:sz w:val="20"/>
          <w:szCs w:val="20"/>
        </w:rPr>
        <w:t>roceso</w:t>
      </w:r>
      <w:proofErr w:type="spellEnd"/>
      <w:r w:rsidRPr="00D91EA7">
        <w:rPr>
          <w:rFonts w:ascii="Arial" w:eastAsia="Arial" w:hAnsi="Arial" w:cs="Arial"/>
          <w:color w:val="auto"/>
          <w:sz w:val="20"/>
          <w:szCs w:val="20"/>
        </w:rPr>
        <w:t xml:space="preserve">, podrán retirarla, siempre y cuando la solicitud, efectuada mediante escrito, sea recibida por </w:t>
      </w:r>
      <w:r w:rsidRPr="00D91EA7">
        <w:rPr>
          <w:rFonts w:ascii="Arial" w:eastAsia="Arial" w:hAnsi="Arial" w:cs="Arial"/>
          <w:color w:val="auto"/>
          <w:sz w:val="20"/>
          <w:szCs w:val="20"/>
          <w:lang w:val="es-CO"/>
        </w:rPr>
        <w:t>la entidad</w:t>
      </w:r>
      <w:r w:rsidRPr="00D91EA7">
        <w:rPr>
          <w:rFonts w:ascii="Arial" w:eastAsia="Arial" w:hAnsi="Arial" w:cs="Arial"/>
          <w:color w:val="auto"/>
          <w:sz w:val="20"/>
          <w:szCs w:val="20"/>
        </w:rPr>
        <w:t xml:space="preserve"> antes de la fecha y hora de</w:t>
      </w:r>
      <w:r w:rsidRPr="00D91EA7">
        <w:rPr>
          <w:rFonts w:ascii="Arial" w:eastAsia="Arial" w:hAnsi="Arial" w:cs="Arial"/>
          <w:color w:val="auto"/>
          <w:sz w:val="20"/>
          <w:szCs w:val="20"/>
          <w:lang w:val="es-CO"/>
        </w:rPr>
        <w:t>l</w:t>
      </w:r>
      <w:r w:rsidRPr="00D91EA7">
        <w:rPr>
          <w:rFonts w:ascii="Arial" w:eastAsia="Arial" w:hAnsi="Arial" w:cs="Arial"/>
          <w:color w:val="auto"/>
          <w:sz w:val="20"/>
          <w:szCs w:val="20"/>
        </w:rPr>
        <w:t xml:space="preserve"> cierre</w:t>
      </w:r>
      <w:r w:rsidRPr="00D91EA7">
        <w:rPr>
          <w:rFonts w:ascii="Arial" w:eastAsia="Arial" w:hAnsi="Arial" w:cs="Arial"/>
          <w:color w:val="auto"/>
          <w:sz w:val="20"/>
          <w:szCs w:val="20"/>
          <w:lang w:val="es-CO"/>
        </w:rPr>
        <w:t>. L</w:t>
      </w:r>
      <w:r w:rsidRPr="00D91EA7">
        <w:rPr>
          <w:rFonts w:ascii="Arial" w:eastAsia="Arial" w:hAnsi="Arial" w:cs="Arial"/>
          <w:color w:val="auto"/>
          <w:sz w:val="20"/>
          <w:szCs w:val="20"/>
        </w:rPr>
        <w:t xml:space="preserve">a </w:t>
      </w:r>
      <w:r w:rsidRPr="00D91EA7">
        <w:rPr>
          <w:rFonts w:ascii="Arial" w:eastAsia="Arial" w:hAnsi="Arial" w:cs="Arial"/>
          <w:color w:val="auto"/>
          <w:sz w:val="20"/>
          <w:szCs w:val="20"/>
          <w:lang w:val="es-CO"/>
        </w:rPr>
        <w:t>oferta se devolverá al proponente</w:t>
      </w:r>
      <w:r w:rsidRPr="00D91EA7">
        <w:rPr>
          <w:rFonts w:ascii="Arial" w:eastAsia="Arial" w:hAnsi="Arial" w:cs="Arial"/>
          <w:color w:val="auto"/>
          <w:sz w:val="20"/>
          <w:szCs w:val="20"/>
        </w:rPr>
        <w:t xml:space="preserve"> sin abrir, previa expedición de un</w:t>
      </w:r>
      <w:r w:rsidRPr="00D91EA7">
        <w:rPr>
          <w:rFonts w:ascii="Arial" w:eastAsia="Arial" w:hAnsi="Arial" w:cs="Arial"/>
          <w:color w:val="auto"/>
          <w:sz w:val="20"/>
          <w:szCs w:val="20"/>
          <w:lang w:val="es-CO"/>
        </w:rPr>
        <w:t>a constancia de</w:t>
      </w:r>
      <w:r w:rsidRPr="00D91EA7">
        <w:rPr>
          <w:rFonts w:ascii="Arial" w:eastAsia="Arial" w:hAnsi="Arial" w:cs="Arial"/>
          <w:color w:val="auto"/>
          <w:sz w:val="20"/>
          <w:szCs w:val="20"/>
        </w:rPr>
        <w:t xml:space="preserve"> recibo firmad</w:t>
      </w:r>
      <w:r w:rsidRPr="00D91EA7">
        <w:rPr>
          <w:rFonts w:ascii="Arial" w:eastAsia="Arial" w:hAnsi="Arial" w:cs="Arial"/>
          <w:color w:val="auto"/>
          <w:sz w:val="20"/>
          <w:szCs w:val="20"/>
          <w:lang w:val="es-ES"/>
        </w:rPr>
        <w:t>a</w:t>
      </w:r>
      <w:r w:rsidRPr="00D91EA7">
        <w:rPr>
          <w:rFonts w:ascii="Arial" w:eastAsia="Arial" w:hAnsi="Arial" w:cs="Arial"/>
          <w:color w:val="auto"/>
          <w:sz w:val="20"/>
          <w:szCs w:val="20"/>
        </w:rPr>
        <w:t xml:space="preserve"> por la misma persona que suscribi</w:t>
      </w:r>
      <w:r w:rsidRPr="00D91EA7">
        <w:rPr>
          <w:rFonts w:ascii="Arial" w:eastAsia="Arial" w:hAnsi="Arial" w:cs="Arial"/>
          <w:color w:val="auto"/>
          <w:sz w:val="20"/>
          <w:szCs w:val="20"/>
          <w:lang w:val="es-CO"/>
        </w:rPr>
        <w:t xml:space="preserve">ó la oferta o su apoderado. </w:t>
      </w:r>
    </w:p>
    <w:p w14:paraId="2F2FB06D" w14:textId="77777777" w:rsidR="009C606A" w:rsidRPr="00D91EA7" w:rsidRDefault="009C606A" w:rsidP="009C606A">
      <w:pPr>
        <w:pStyle w:val="InviasNormal"/>
        <w:spacing w:before="0" w:line="276" w:lineRule="auto"/>
        <w:rPr>
          <w:rFonts w:ascii="Arial" w:eastAsia="Arial" w:hAnsi="Arial" w:cs="Arial"/>
          <w:color w:val="auto"/>
          <w:sz w:val="20"/>
          <w:szCs w:val="20"/>
          <w:lang w:val="es-CO"/>
        </w:rPr>
      </w:pPr>
      <w:r w:rsidRPr="00D91EA7">
        <w:rPr>
          <w:rFonts w:ascii="Arial" w:eastAsia="Arial" w:hAnsi="Arial" w:cs="Arial"/>
          <w:color w:val="auto"/>
          <w:sz w:val="20"/>
          <w:szCs w:val="20"/>
          <w:lang w:val="es-CO"/>
        </w:rPr>
        <w:t>Si la propuesta es retirada después del cierre del proceso de selección, la entidad puede siniestrar la garantía de seriedad de la oferta.</w:t>
      </w:r>
    </w:p>
    <w:p w14:paraId="5E6A3368" w14:textId="26AA92CA" w:rsidR="00E27FAC" w:rsidRPr="00D91EA7" w:rsidRDefault="009C606A" w:rsidP="0077230A">
      <w:pPr>
        <w:spacing w:line="276" w:lineRule="auto"/>
        <w:jc w:val="both"/>
        <w:rPr>
          <w:rFonts w:cs="Arial"/>
          <w:color w:val="auto"/>
          <w:szCs w:val="20"/>
        </w:rPr>
      </w:pPr>
      <w:r w:rsidRPr="00D91EA7">
        <w:rPr>
          <w:rFonts w:eastAsia="Arial" w:cs="Arial"/>
          <w:color w:val="auto"/>
          <w:szCs w:val="20"/>
        </w:rPr>
        <w:t xml:space="preserve">Si la oferta se presenta a través de SECOP II, el proponente debe seguir el proceso indicado en la “Guía rápida para la presentación de ofertas en SECOP II”. Una vez se cumpla la fecha de cierre del proceso, </w:t>
      </w:r>
      <w:r w:rsidR="0090555A" w:rsidRPr="00D91EA7">
        <w:rPr>
          <w:rFonts w:eastAsia="Arial" w:cs="Arial"/>
          <w:color w:val="auto"/>
          <w:szCs w:val="20"/>
        </w:rPr>
        <w:t>el</w:t>
      </w:r>
      <w:r w:rsidRPr="00D91EA7">
        <w:rPr>
          <w:rFonts w:eastAsia="Arial" w:cs="Arial"/>
          <w:color w:val="auto"/>
          <w:szCs w:val="20"/>
        </w:rPr>
        <w:t xml:space="preserve"> SECOP II bloquea a los proveedores la opción del retiro de ofertas. En este sentido, basta el retiro de la oferta en la plataforma del SECOP II, sin necesidad de enviar una solicitud a la entidad.</w:t>
      </w:r>
      <w:bookmarkStart w:id="195" w:name="_Toc32134266"/>
      <w:bookmarkStart w:id="196" w:name="_Toc32147285"/>
      <w:bookmarkStart w:id="197" w:name="_Toc32147318"/>
    </w:p>
    <w:p w14:paraId="73E37879" w14:textId="11B81E08" w:rsidR="006C2D9C" w:rsidRPr="00D91EA7" w:rsidRDefault="006C2D9C" w:rsidP="005641B3">
      <w:pPr>
        <w:pStyle w:val="Capitulo3"/>
        <w:numPr>
          <w:ilvl w:val="1"/>
          <w:numId w:val="55"/>
        </w:numPr>
        <w:ind w:left="0" w:firstLine="0"/>
        <w:rPr>
          <w:color w:val="auto"/>
        </w:rPr>
      </w:pPr>
      <w:bookmarkStart w:id="198" w:name="_Toc173259253"/>
      <w:r w:rsidRPr="00D91EA7">
        <w:rPr>
          <w:color w:val="auto"/>
        </w:rPr>
        <w:t>VISITA AL SITIO DE LA OBRA</w:t>
      </w:r>
      <w:bookmarkEnd w:id="198"/>
      <w:r w:rsidRPr="00D91EA7">
        <w:rPr>
          <w:color w:val="auto"/>
        </w:rPr>
        <w:t xml:space="preserve"> </w:t>
      </w:r>
    </w:p>
    <w:p w14:paraId="73715DC3" w14:textId="77777777" w:rsidR="009D556D" w:rsidRPr="00D91EA7" w:rsidRDefault="009D556D" w:rsidP="009D556D">
      <w:pPr>
        <w:spacing w:after="0" w:line="276" w:lineRule="auto"/>
        <w:jc w:val="both"/>
        <w:rPr>
          <w:rFonts w:cs="Arial"/>
          <w:color w:val="auto"/>
          <w:szCs w:val="20"/>
        </w:rPr>
      </w:pPr>
      <w:r w:rsidRPr="009D556D">
        <w:rPr>
          <w:rFonts w:cs="Arial"/>
          <w:color w:val="auto"/>
          <w:szCs w:val="20"/>
        </w:rPr>
        <w:t>La entidad no determina necesaria visita al sitio de la obra</w:t>
      </w:r>
    </w:p>
    <w:p w14:paraId="2566CA73" w14:textId="5F2706B0" w:rsidR="009D556D" w:rsidRPr="009D556D" w:rsidRDefault="009D556D" w:rsidP="009D556D">
      <w:pPr>
        <w:spacing w:after="0" w:line="276" w:lineRule="auto"/>
        <w:jc w:val="both"/>
        <w:rPr>
          <w:rFonts w:cs="Arial"/>
          <w:color w:val="000000" w:themeColor="text1"/>
          <w:szCs w:val="20"/>
        </w:rPr>
      </w:pPr>
      <w:r w:rsidRPr="009D556D">
        <w:rPr>
          <w:rFonts w:cs="Arial"/>
          <w:color w:val="auto"/>
          <w:szCs w:val="20"/>
        </w:rPr>
        <w:t xml:space="preserve"> </w:t>
      </w:r>
    </w:p>
    <w:p w14:paraId="59FD9BBB" w14:textId="77777777" w:rsidR="0084569F" w:rsidRPr="00D91EA7" w:rsidRDefault="0084569F" w:rsidP="005641B3">
      <w:pPr>
        <w:pStyle w:val="Capitulo3"/>
        <w:numPr>
          <w:ilvl w:val="1"/>
          <w:numId w:val="55"/>
        </w:numPr>
        <w:ind w:left="0" w:firstLine="0"/>
        <w:rPr>
          <w:color w:val="auto"/>
          <w:lang w:val="es-MX"/>
        </w:rPr>
      </w:pPr>
      <w:bookmarkStart w:id="199" w:name="_Toc173259254"/>
      <w:r w:rsidRPr="00D91EA7">
        <w:rPr>
          <w:color w:val="auto"/>
          <w:lang w:val="es-MX"/>
        </w:rPr>
        <w:t>CONFIDENCIALIDAD DE LA INFORMACIÓN RELACIONADA CON DATOS SENSIBLES</w:t>
      </w:r>
      <w:bookmarkEnd w:id="199"/>
    </w:p>
    <w:p w14:paraId="33C6C7D0" w14:textId="77777777" w:rsidR="008768C6" w:rsidRPr="00D91EA7" w:rsidRDefault="008768C6" w:rsidP="00A61F19">
      <w:pPr>
        <w:jc w:val="both"/>
        <w:rPr>
          <w:rFonts w:eastAsia="Times New Roman" w:cs="Arial"/>
          <w:color w:val="auto"/>
          <w:szCs w:val="20"/>
          <w:lang w:val="es"/>
        </w:rPr>
      </w:pPr>
      <w:r w:rsidRPr="00D91EA7">
        <w:rPr>
          <w:rFonts w:eastAsia="Times New Roman" w:cs="Arial"/>
          <w:color w:val="auto"/>
          <w:szCs w:val="20"/>
          <w:lang w:val="es"/>
        </w:rPr>
        <w:t xml:space="preserve">Que el artículo 15 de la Constitución Política dispone que todas las personas tienen derecho a su intimidad personal y familiar y a su buen nombre, y el Estado debe respetarlos y hacerlos respetar. Que no obstante lo anterior, el artículo 20 y 74 </w:t>
      </w:r>
      <w:proofErr w:type="spellStart"/>
      <w:r w:rsidRPr="00D91EA7">
        <w:rPr>
          <w:rFonts w:eastAsia="Times New Roman" w:cs="Arial"/>
          <w:color w:val="auto"/>
          <w:szCs w:val="20"/>
          <w:lang w:val="es"/>
        </w:rPr>
        <w:t>ibid</w:t>
      </w:r>
      <w:proofErr w:type="spellEnd"/>
      <w:r w:rsidRPr="00D91EA7">
        <w:rPr>
          <w:rFonts w:eastAsia="Times New Roman" w:cs="Arial"/>
          <w:color w:val="auto"/>
          <w:szCs w:val="20"/>
          <w:lang w:val="es"/>
        </w:rPr>
        <w:t>., contempla el derecho que tiene la población colombiana de informar y recibir información veraz e imparcial, y en desarrollo de esta garantía constitucional y que “todas las personas tienen derecho a acceder a los documentos públicos salvo los casos que establezca la ley”.</w:t>
      </w:r>
    </w:p>
    <w:p w14:paraId="62E6BBD2" w14:textId="77777777" w:rsidR="008768C6" w:rsidRPr="00D91EA7" w:rsidRDefault="008768C6" w:rsidP="00A61F19">
      <w:pPr>
        <w:jc w:val="both"/>
        <w:rPr>
          <w:rFonts w:eastAsia="Times New Roman" w:cs="Arial"/>
          <w:color w:val="auto"/>
          <w:szCs w:val="20"/>
          <w:lang w:val="es"/>
        </w:rPr>
      </w:pPr>
      <w:r w:rsidRPr="00D91EA7">
        <w:rPr>
          <w:rFonts w:eastAsia="Times New Roman" w:cs="Arial"/>
          <w:color w:val="auto"/>
          <w:szCs w:val="20"/>
          <w:lang w:val="es"/>
        </w:rPr>
        <w:lastRenderedPageBreak/>
        <w:t xml:space="preserve">Que a través de la Ley 1581 de 2012 se expidió el régimen general de protección de datos personales colombiano y según  lo estipulado en el artículo 5 relativo a la  protección de la información personal sensible, definida como (…) “aquellos datos que afectan la intimidad del Titular o cuyo uso indebido puede generar su discriminación, tales como aquellos que revelen el origen racial o étnico, la orientación política, las convicciones religiosas o filosóficas, la pertenencia a sindicatos, organizaciones sociales, de derechos humanos o que promueva intereses de cualquier partido político o que garanticen los derechos y garantías de partidos políticos de oposición así como los datos relativos a la salud, a la vida sexual y los datos biométricos.” (…) </w:t>
      </w:r>
    </w:p>
    <w:p w14:paraId="48C063E5" w14:textId="1C562E09" w:rsidR="008768C6" w:rsidRPr="00D91EA7" w:rsidRDefault="008768C6" w:rsidP="00A61F19">
      <w:pPr>
        <w:jc w:val="both"/>
        <w:rPr>
          <w:rFonts w:eastAsia="Times New Roman" w:cs="Arial"/>
          <w:color w:val="auto"/>
          <w:szCs w:val="20"/>
          <w:lang w:val="es"/>
        </w:rPr>
      </w:pPr>
      <w:r w:rsidRPr="00D91EA7">
        <w:rPr>
          <w:rFonts w:eastAsia="Times New Roman" w:cs="Arial"/>
          <w:color w:val="auto"/>
          <w:szCs w:val="20"/>
          <w:lang w:val="es"/>
        </w:rPr>
        <w:t xml:space="preserve">Que la Ley 1712 de 2014, regula el derecho de acceso a la información pública, los procedimientos para el ejercicio y garantía del derecho, así como, las excepciones de los artículos 18 y 19 a la publicidad de información clasificada y/o reservada.   </w:t>
      </w:r>
    </w:p>
    <w:p w14:paraId="17C524A8" w14:textId="7F46D914" w:rsidR="008768C6" w:rsidRPr="00D91EA7" w:rsidRDefault="008768C6" w:rsidP="00A61F19">
      <w:pPr>
        <w:jc w:val="both"/>
        <w:rPr>
          <w:rFonts w:eastAsia="Times New Roman" w:cs="Arial"/>
          <w:color w:val="auto"/>
          <w:szCs w:val="20"/>
          <w:lang w:val="es"/>
        </w:rPr>
      </w:pPr>
      <w:r w:rsidRPr="00D91EA7">
        <w:rPr>
          <w:rFonts w:eastAsia="Times New Roman" w:cs="Arial"/>
          <w:color w:val="auto"/>
          <w:szCs w:val="20"/>
          <w:lang w:val="es"/>
        </w:rPr>
        <w:t>Que, teniendo en cuenta lo anterior, la Entidad  garantizará el derecho a la protección de los datos personales, la intimidad, la vida, la salud, la seguridad, la reserva de los secretos comerciales, industriales o profesionales y  toda aquella información que es suministrada por el Proponente</w:t>
      </w:r>
      <w:r w:rsidRPr="00D91EA7">
        <w:rPr>
          <w:rFonts w:eastAsia="Times New Roman" w:cs="Arial"/>
          <w:color w:val="auto"/>
          <w:szCs w:val="20"/>
        </w:rPr>
        <w:t xml:space="preserve"> </w:t>
      </w:r>
      <w:r w:rsidRPr="00D91EA7">
        <w:rPr>
          <w:rFonts w:eastAsia="Times New Roman" w:cs="Arial"/>
          <w:color w:val="auto"/>
          <w:szCs w:val="20"/>
          <w:lang w:val="es"/>
        </w:rPr>
        <w:t xml:space="preserve"> para el cumplimiento de los factores de desempate y que goza de excepción legal de acuerdo con la regulación enunciada anteriormente, información relativa a los siguientes y sin limitarse a: i) mujeres víctimas de violencia intrafamiliar, ii) personas en proceso de reincorporación y/o reintegración y iii) la población indígena, negra, afrocolombiana, raizal, </w:t>
      </w:r>
      <w:proofErr w:type="spellStart"/>
      <w:r w:rsidRPr="00D91EA7">
        <w:rPr>
          <w:rFonts w:eastAsia="Times New Roman" w:cs="Arial"/>
          <w:color w:val="auto"/>
          <w:szCs w:val="20"/>
          <w:lang w:val="es"/>
        </w:rPr>
        <w:t>palenquera</w:t>
      </w:r>
      <w:proofErr w:type="spellEnd"/>
      <w:r w:rsidRPr="00D91EA7">
        <w:rPr>
          <w:rFonts w:eastAsia="Times New Roman" w:cs="Arial"/>
          <w:color w:val="auto"/>
          <w:szCs w:val="20"/>
          <w:lang w:val="es"/>
        </w:rPr>
        <w:t xml:space="preserve">, </w:t>
      </w:r>
      <w:proofErr w:type="spellStart"/>
      <w:r w:rsidRPr="00D91EA7">
        <w:rPr>
          <w:rFonts w:eastAsia="Times New Roman" w:cs="Arial"/>
          <w:color w:val="auto"/>
          <w:szCs w:val="20"/>
          <w:lang w:val="es"/>
        </w:rPr>
        <w:t>Rrom</w:t>
      </w:r>
      <w:proofErr w:type="spellEnd"/>
      <w:r w:rsidRPr="00D91EA7">
        <w:rPr>
          <w:rFonts w:eastAsia="Times New Roman" w:cs="Arial"/>
          <w:color w:val="auto"/>
          <w:szCs w:val="20"/>
          <w:lang w:val="es"/>
        </w:rPr>
        <w:t xml:space="preserve"> o gitana.  </w:t>
      </w:r>
    </w:p>
    <w:p w14:paraId="011BFA0E" w14:textId="4157BECF" w:rsidR="008768C6" w:rsidRPr="00D91EA7" w:rsidRDefault="008768C6" w:rsidP="00A61F19">
      <w:pPr>
        <w:jc w:val="both"/>
        <w:rPr>
          <w:rFonts w:eastAsia="Times New Roman" w:cs="Arial"/>
          <w:color w:val="auto"/>
          <w:szCs w:val="20"/>
          <w:lang w:val="es-ES"/>
        </w:rPr>
      </w:pPr>
      <w:r w:rsidRPr="00D91EA7">
        <w:rPr>
          <w:rFonts w:eastAsia="Times New Roman" w:cs="Arial"/>
          <w:color w:val="auto"/>
          <w:szCs w:val="20"/>
          <w:lang w:val="es-ES"/>
        </w:rPr>
        <w:t xml:space="preserve">Por tanto, las Entidades deberán validar la información y la documentación, antes de cargar lo correspondiente  en </w:t>
      </w:r>
      <w:r w:rsidRPr="00D91EA7">
        <w:rPr>
          <w:rFonts w:cs="Arial"/>
          <w:color w:val="auto"/>
          <w:szCs w:val="20"/>
          <w:lang w:val="es-ES"/>
        </w:rPr>
        <w:t xml:space="preserve">el </w:t>
      </w:r>
      <w:r w:rsidRPr="00D91EA7">
        <w:rPr>
          <w:rFonts w:eastAsia="Times New Roman" w:cs="Arial"/>
          <w:color w:val="auto"/>
          <w:szCs w:val="20"/>
          <w:lang w:val="es-ES"/>
        </w:rPr>
        <w:t xml:space="preserve">SECOP con el fin de evitar  publicar para conocimiento de terceros no autorizados la información relacionada con los factores de desempate de mujeres víctimas de violencia intrafamiliar, personas en procesos de reincorporación y/o reintegración, población indígena, negra, afrocolombiana, raizal, </w:t>
      </w:r>
      <w:proofErr w:type="spellStart"/>
      <w:r w:rsidRPr="00D91EA7">
        <w:rPr>
          <w:rFonts w:eastAsia="Times New Roman" w:cs="Arial"/>
          <w:color w:val="auto"/>
          <w:szCs w:val="20"/>
          <w:lang w:val="es-ES"/>
        </w:rPr>
        <w:t>palenquera</w:t>
      </w:r>
      <w:proofErr w:type="spellEnd"/>
      <w:r w:rsidRPr="00D91EA7">
        <w:rPr>
          <w:rFonts w:eastAsia="Times New Roman" w:cs="Arial"/>
          <w:color w:val="auto"/>
          <w:szCs w:val="20"/>
          <w:lang w:val="es-ES"/>
        </w:rPr>
        <w:t xml:space="preserve">, </w:t>
      </w:r>
      <w:proofErr w:type="spellStart"/>
      <w:r w:rsidRPr="00D91EA7">
        <w:rPr>
          <w:rFonts w:eastAsia="Times New Roman" w:cs="Arial"/>
          <w:color w:val="auto"/>
          <w:szCs w:val="20"/>
          <w:lang w:val="es-ES"/>
        </w:rPr>
        <w:t>Rrom</w:t>
      </w:r>
      <w:proofErr w:type="spellEnd"/>
      <w:r w:rsidRPr="00D91EA7">
        <w:rPr>
          <w:rFonts w:eastAsia="Times New Roman" w:cs="Arial"/>
          <w:color w:val="auto"/>
          <w:szCs w:val="20"/>
          <w:lang w:val="es-ES"/>
        </w:rPr>
        <w:t xml:space="preserve"> o gitana o demás datos sensibles, con el fin de no afectar el derecho a la intimidad de los oferentes o de sus trabajadores o socios o accionistas.  </w:t>
      </w:r>
    </w:p>
    <w:p w14:paraId="040115D5" w14:textId="5C391D27" w:rsidR="008768C6" w:rsidRPr="00D91EA7" w:rsidRDefault="008768C6" w:rsidP="008768C6">
      <w:pPr>
        <w:jc w:val="both"/>
        <w:rPr>
          <w:rFonts w:cs="Arial"/>
          <w:color w:val="auto"/>
          <w:szCs w:val="20"/>
        </w:rPr>
      </w:pPr>
      <w:r w:rsidRPr="00D91EA7">
        <w:rPr>
          <w:rFonts w:eastAsia="Times New Roman" w:cs="Arial"/>
          <w:color w:val="auto"/>
          <w:szCs w:val="20"/>
          <w:lang w:val="es"/>
        </w:rPr>
        <w:t>Así mismo, la entidad se encargará de cumplir con lo estipulado en el régimen de protección de datos personales establecido por la Ley 1581 de 2012, incluyendo la recolección de la autorización para el tratamiento de datos personales sensibles, por lo tanto, se encargará y será responsable de que los Titulares de la información diligencien el “Formato 11- Autorización para el tratamiento de datos personales” que deberá adjuntarse como documento y como requisito para el otorgamiento del criterio de desempate.</w:t>
      </w:r>
    </w:p>
    <w:p w14:paraId="548788C1" w14:textId="20BD9513" w:rsidR="00333AAA" w:rsidRPr="00D91EA7" w:rsidRDefault="00333AAA" w:rsidP="002C42CB">
      <w:pPr>
        <w:pStyle w:val="Entidad-Capitulo"/>
        <w:rPr>
          <w:color w:val="auto"/>
        </w:rPr>
      </w:pPr>
      <w:bookmarkStart w:id="200" w:name="_Toc173259255"/>
      <w:r w:rsidRPr="00D91EA7">
        <w:rPr>
          <w:color w:val="auto"/>
        </w:rPr>
        <w:t>CAP</w:t>
      </w:r>
      <w:r w:rsidR="00712E83" w:rsidRPr="00D91EA7">
        <w:rPr>
          <w:color w:val="auto"/>
        </w:rPr>
        <w:t>Í</w:t>
      </w:r>
      <w:r w:rsidRPr="00D91EA7">
        <w:rPr>
          <w:color w:val="auto"/>
        </w:rPr>
        <w:t>TULO</w:t>
      </w:r>
      <w:r w:rsidR="002644ED" w:rsidRPr="00D91EA7">
        <w:rPr>
          <w:color w:val="auto"/>
        </w:rPr>
        <w:t xml:space="preserve"> </w:t>
      </w:r>
      <w:r w:rsidRPr="00D91EA7">
        <w:rPr>
          <w:color w:val="auto"/>
        </w:rPr>
        <w:t>II</w:t>
      </w:r>
      <w:r w:rsidR="002644ED" w:rsidRPr="00D91EA7">
        <w:rPr>
          <w:color w:val="auto"/>
        </w:rPr>
        <w:t xml:space="preserve"> </w:t>
      </w:r>
      <w:r w:rsidRPr="00D91EA7">
        <w:rPr>
          <w:color w:val="auto"/>
        </w:rPr>
        <w:t>ELABORACIÓN</w:t>
      </w:r>
      <w:r w:rsidR="002644ED" w:rsidRPr="00D91EA7">
        <w:rPr>
          <w:color w:val="auto"/>
        </w:rPr>
        <w:t xml:space="preserve"> </w:t>
      </w:r>
      <w:r w:rsidR="003D1D50" w:rsidRPr="00D91EA7">
        <w:rPr>
          <w:color w:val="auto"/>
        </w:rPr>
        <w:t>Y PRESENTACIÓN</w:t>
      </w:r>
      <w:r w:rsidR="002644ED" w:rsidRPr="00D91EA7">
        <w:rPr>
          <w:color w:val="auto"/>
        </w:rPr>
        <w:t xml:space="preserve"> </w:t>
      </w:r>
      <w:r w:rsidRPr="00D91EA7">
        <w:rPr>
          <w:color w:val="auto"/>
        </w:rPr>
        <w:t>DE</w:t>
      </w:r>
      <w:r w:rsidR="002644ED" w:rsidRPr="00D91EA7">
        <w:rPr>
          <w:color w:val="auto"/>
        </w:rPr>
        <w:t xml:space="preserve"> </w:t>
      </w:r>
      <w:r w:rsidRPr="00D91EA7">
        <w:rPr>
          <w:color w:val="auto"/>
        </w:rPr>
        <w:t>LA</w:t>
      </w:r>
      <w:r w:rsidR="002644ED" w:rsidRPr="00D91EA7">
        <w:rPr>
          <w:color w:val="auto"/>
        </w:rPr>
        <w:t xml:space="preserve"> </w:t>
      </w:r>
      <w:bookmarkEnd w:id="188"/>
      <w:bookmarkEnd w:id="189"/>
      <w:r w:rsidR="005B122A" w:rsidRPr="00D91EA7">
        <w:rPr>
          <w:color w:val="auto"/>
        </w:rPr>
        <w:t>OFERTA</w:t>
      </w:r>
      <w:bookmarkEnd w:id="190"/>
      <w:bookmarkEnd w:id="191"/>
      <w:bookmarkEnd w:id="192"/>
      <w:bookmarkEnd w:id="193"/>
      <w:bookmarkEnd w:id="195"/>
      <w:bookmarkEnd w:id="196"/>
      <w:bookmarkEnd w:id="197"/>
      <w:bookmarkEnd w:id="200"/>
    </w:p>
    <w:p w14:paraId="73EC0E76" w14:textId="77F45624" w:rsidR="00D40CA0" w:rsidRPr="00180AA0" w:rsidRDefault="00D40CA0" w:rsidP="00180AA0">
      <w:pPr>
        <w:pStyle w:val="Capitulo2"/>
      </w:pPr>
      <w:bookmarkStart w:id="201" w:name="_Toc508648259"/>
      <w:bookmarkStart w:id="202" w:name="_Toc508984043"/>
      <w:bookmarkStart w:id="203" w:name="_Toc509843874"/>
      <w:bookmarkStart w:id="204" w:name="_Toc511924782"/>
      <w:bookmarkStart w:id="205" w:name="_Toc518641659"/>
      <w:bookmarkStart w:id="206" w:name="_Toc32147319"/>
      <w:bookmarkStart w:id="207" w:name="_Toc173259256"/>
      <w:bookmarkStart w:id="208" w:name="_Toc504124507"/>
      <w:bookmarkEnd w:id="194"/>
      <w:r w:rsidRPr="00180AA0">
        <w:t>CARTA</w:t>
      </w:r>
      <w:r w:rsidR="002644ED" w:rsidRPr="00180AA0">
        <w:t xml:space="preserve"> </w:t>
      </w:r>
      <w:r w:rsidRPr="00180AA0">
        <w:t>DE</w:t>
      </w:r>
      <w:r w:rsidR="002644ED" w:rsidRPr="00180AA0">
        <w:t xml:space="preserve"> </w:t>
      </w:r>
      <w:r w:rsidRPr="00180AA0">
        <w:t>PRESENTACIÓN</w:t>
      </w:r>
      <w:r w:rsidR="002644ED" w:rsidRPr="00180AA0">
        <w:t xml:space="preserve"> </w:t>
      </w:r>
      <w:r w:rsidRPr="00180AA0">
        <w:t>DE</w:t>
      </w:r>
      <w:r w:rsidR="002644ED" w:rsidRPr="00180AA0">
        <w:t xml:space="preserve"> </w:t>
      </w:r>
      <w:r w:rsidRPr="00180AA0">
        <w:t>LA</w:t>
      </w:r>
      <w:r w:rsidR="002644ED" w:rsidRPr="00180AA0">
        <w:t xml:space="preserve"> </w:t>
      </w:r>
      <w:r w:rsidR="006E648E" w:rsidRPr="00180AA0">
        <w:t>OFERTA</w:t>
      </w:r>
      <w:bookmarkEnd w:id="201"/>
      <w:bookmarkEnd w:id="202"/>
      <w:bookmarkEnd w:id="203"/>
      <w:bookmarkEnd w:id="204"/>
      <w:bookmarkEnd w:id="205"/>
      <w:bookmarkEnd w:id="206"/>
      <w:bookmarkEnd w:id="207"/>
    </w:p>
    <w:p w14:paraId="1A1903FF" w14:textId="6AE7DD5D" w:rsidR="009C606A" w:rsidRPr="00D91EA7" w:rsidRDefault="009C606A" w:rsidP="009C606A">
      <w:pPr>
        <w:spacing w:line="276" w:lineRule="auto"/>
        <w:jc w:val="both"/>
        <w:rPr>
          <w:rFonts w:cs="Arial"/>
          <w:b/>
          <w:bCs/>
          <w:color w:val="auto"/>
          <w:szCs w:val="20"/>
        </w:rPr>
      </w:pPr>
      <w:r w:rsidRPr="00D91EA7">
        <w:rPr>
          <w:rFonts w:cs="Arial"/>
          <w:color w:val="auto"/>
          <w:szCs w:val="20"/>
        </w:rPr>
        <w:t xml:space="preserve">El proponente debe presentar el Formato 1 – Carta de Presentación de la Oferta el cual debe ir firmado por la persona natural proponente o por el representante legal del proponente individual o plural o por el apoderado. </w:t>
      </w:r>
    </w:p>
    <w:p w14:paraId="5EDFE76B" w14:textId="77777777" w:rsidR="004C4FB8" w:rsidRPr="00D91EA7" w:rsidRDefault="004C4FB8" w:rsidP="004C4FB8">
      <w:pPr>
        <w:spacing w:line="276" w:lineRule="auto"/>
        <w:jc w:val="both"/>
        <w:rPr>
          <w:rFonts w:cs="Arial"/>
          <w:color w:val="auto"/>
          <w:szCs w:val="20"/>
        </w:rPr>
      </w:pPr>
      <w:r w:rsidRPr="00D91EA7">
        <w:rPr>
          <w:rFonts w:cs="Arial"/>
          <w:color w:val="auto"/>
          <w:szCs w:val="20"/>
        </w:rPr>
        <w:t xml:space="preserve">En virtud de lo previsto en la Ley 842 de 2003 y con el fin de evitar el ejercicio ilegal de la Ingeniería, la persona natural (proponente individual o integrante de la estructura plural) que pretenda participar en el presente proceso, debe acreditar que posee título como ingeniero, para lo cual debe adjuntar certificado de vigencia de matrícula profesional expedida por el </w:t>
      </w:r>
      <w:proofErr w:type="spellStart"/>
      <w:r w:rsidRPr="00D91EA7">
        <w:rPr>
          <w:rFonts w:cs="Arial"/>
          <w:color w:val="auto"/>
          <w:szCs w:val="20"/>
        </w:rPr>
        <w:t>Copnia</w:t>
      </w:r>
      <w:proofErr w:type="spellEnd"/>
      <w:r w:rsidRPr="00D91EA7">
        <w:rPr>
          <w:rFonts w:cs="Arial"/>
          <w:color w:val="auto"/>
          <w:szCs w:val="20"/>
        </w:rPr>
        <w:t xml:space="preserve"> o Consejo Profesional de </w:t>
      </w:r>
      <w:r w:rsidRPr="00D91EA7">
        <w:rPr>
          <w:rFonts w:cs="Arial"/>
          <w:color w:val="auto"/>
          <w:szCs w:val="20"/>
        </w:rPr>
        <w:lastRenderedPageBreak/>
        <w:t xml:space="preserve">Ingeniería de Transportes y Vías de Colombia en la respectiva rama de la ingeniería, según corresponda, vigente a la fecha de cierre de este Proceso de selección. </w:t>
      </w:r>
    </w:p>
    <w:p w14:paraId="4EBDE23D" w14:textId="72A44F3D" w:rsidR="004C4FB8" w:rsidRPr="00D91EA7" w:rsidRDefault="004C4FB8" w:rsidP="004C4FB8">
      <w:pPr>
        <w:spacing w:line="276" w:lineRule="auto"/>
        <w:jc w:val="both"/>
        <w:rPr>
          <w:rFonts w:cs="Arial"/>
          <w:szCs w:val="20"/>
          <w:highlight w:val="yellow"/>
          <w:lang w:val="es-MX"/>
        </w:rPr>
      </w:pPr>
      <w:r w:rsidRPr="00D91EA7">
        <w:rPr>
          <w:rFonts w:cs="Arial"/>
          <w:color w:val="auto"/>
          <w:szCs w:val="20"/>
        </w:rPr>
        <w:t>De acuerdo con el artículo 20 de la Ley 842 de 2003, si el representante legal o apoderado del Proponente individual persona jurídica, o el representante o apoderado del Proponente Plural, no posee título de una de las profesiones catalogadas como ejercicio de la ingeniería, la oferta tendrá que ser avalada por un Ingeniero, para lo cual adjuntará el certificado de vigencia de matrícula profesional expedida por el COPNIA o Consejo Profesional de Ingeniería de Transportes y Vías de Colombia, en la respectiva rama de la ingeniería, según corresponda, vigente a la fecha de cierre de este Proceso de Contratación.</w:t>
      </w:r>
      <w:r w:rsidRPr="00D91EA7">
        <w:rPr>
          <w:rFonts w:eastAsia="Arial" w:cs="Arial"/>
          <w:szCs w:val="20"/>
          <w:lang w:val="es-MX"/>
        </w:rPr>
        <w:t xml:space="preserve"> </w:t>
      </w:r>
    </w:p>
    <w:p w14:paraId="3C89E829" w14:textId="77777777" w:rsidR="009C606A" w:rsidRPr="00D91EA7" w:rsidRDefault="009C606A" w:rsidP="009C606A">
      <w:pPr>
        <w:spacing w:line="276" w:lineRule="auto"/>
        <w:jc w:val="both"/>
        <w:rPr>
          <w:rFonts w:cs="Arial"/>
          <w:color w:val="auto"/>
          <w:szCs w:val="20"/>
        </w:rPr>
      </w:pPr>
      <w:r w:rsidRPr="00D91EA7">
        <w:rPr>
          <w:rFonts w:cs="Arial"/>
          <w:color w:val="auto"/>
          <w:szCs w:val="20"/>
        </w:rPr>
        <w:t>El aval del ingeniero de que trata el artículo 20 de la Ley 842 de 2003 hace parte integral del Formato 1 – Carta de presentación de la oferta, cuando el proponente deba presentarlo.</w:t>
      </w:r>
    </w:p>
    <w:p w14:paraId="119C3D85" w14:textId="77777777" w:rsidR="009C606A" w:rsidRPr="00D91EA7" w:rsidRDefault="009C606A" w:rsidP="009C606A">
      <w:pPr>
        <w:spacing w:line="276" w:lineRule="auto"/>
        <w:jc w:val="both"/>
        <w:rPr>
          <w:rFonts w:cs="Arial"/>
          <w:color w:val="auto"/>
          <w:szCs w:val="20"/>
        </w:rPr>
      </w:pPr>
      <w:r w:rsidRPr="00D91EA7">
        <w:rPr>
          <w:rFonts w:cs="Arial"/>
          <w:color w:val="auto"/>
          <w:szCs w:val="20"/>
        </w:rPr>
        <w:t xml:space="preserve">La carta de presentación debe suscribirse. Con la firma de este documento se entiende que el proponente conoce y acepta las obligaciones del Anexo 4 – Pacto de Transparencia y, por lo tanto, no será necesaria la entrega de este documento al momento de presentar la oferta. </w:t>
      </w:r>
    </w:p>
    <w:p w14:paraId="31F0DBE1" w14:textId="77777777" w:rsidR="009C606A" w:rsidRPr="00D91EA7" w:rsidRDefault="009C606A" w:rsidP="009C606A">
      <w:pPr>
        <w:spacing w:line="276" w:lineRule="auto"/>
        <w:jc w:val="both"/>
        <w:rPr>
          <w:rFonts w:cs="Arial"/>
          <w:color w:val="auto"/>
          <w:szCs w:val="20"/>
        </w:rPr>
      </w:pPr>
      <w:r w:rsidRPr="00D91EA7">
        <w:rPr>
          <w:rFonts w:cs="Arial"/>
          <w:color w:val="auto"/>
          <w:szCs w:val="20"/>
        </w:rPr>
        <w:t xml:space="preserve">El proponente debe diligenciar los Formatos. Todos los espacios en blanco deben diligenciarse con la información solicitada. </w:t>
      </w:r>
    </w:p>
    <w:p w14:paraId="1EBDAD26" w14:textId="39B3FBEB" w:rsidR="00D40CA0" w:rsidRPr="00D91EA7" w:rsidRDefault="00D40CA0" w:rsidP="00180AA0">
      <w:pPr>
        <w:pStyle w:val="Capitulo2"/>
      </w:pPr>
      <w:bookmarkStart w:id="209" w:name="_Toc508648260"/>
      <w:bookmarkStart w:id="210" w:name="_Toc508984044"/>
      <w:bookmarkStart w:id="211" w:name="_Toc509843875"/>
      <w:bookmarkStart w:id="212" w:name="_Toc511924783"/>
      <w:bookmarkStart w:id="213" w:name="_Toc518641660"/>
      <w:bookmarkStart w:id="214" w:name="_Toc32147320"/>
      <w:bookmarkStart w:id="215" w:name="_Toc173259257"/>
      <w:bookmarkStart w:id="216" w:name="_Toc505100175"/>
      <w:r w:rsidRPr="00D91EA7">
        <w:t>APODERADO</w:t>
      </w:r>
      <w:bookmarkEnd w:id="209"/>
      <w:bookmarkEnd w:id="210"/>
      <w:bookmarkEnd w:id="211"/>
      <w:bookmarkEnd w:id="212"/>
      <w:bookmarkEnd w:id="213"/>
      <w:bookmarkEnd w:id="214"/>
      <w:bookmarkEnd w:id="215"/>
      <w:r w:rsidR="002644ED" w:rsidRPr="00D91EA7">
        <w:t xml:space="preserve"> </w:t>
      </w:r>
    </w:p>
    <w:p w14:paraId="174B77A2" w14:textId="05B204B6" w:rsidR="3DB662E7" w:rsidRPr="00D91EA7" w:rsidRDefault="00D40CA0" w:rsidP="006876CA">
      <w:pPr>
        <w:spacing w:line="276" w:lineRule="auto"/>
        <w:jc w:val="both"/>
        <w:rPr>
          <w:rFonts w:cs="Arial"/>
          <w:color w:val="auto"/>
          <w:szCs w:val="20"/>
        </w:rPr>
      </w:pPr>
      <w:r w:rsidRPr="00D91EA7">
        <w:rPr>
          <w:rFonts w:eastAsia="Arial" w:cs="Arial"/>
          <w:color w:val="auto"/>
          <w:szCs w:val="20"/>
        </w:rPr>
        <w:t>Los</w:t>
      </w:r>
      <w:r w:rsidR="002644ED" w:rsidRPr="00D91EA7">
        <w:rPr>
          <w:rFonts w:eastAsia="Arial" w:cs="Arial"/>
          <w:color w:val="auto"/>
          <w:szCs w:val="20"/>
        </w:rPr>
        <w:t xml:space="preserve"> </w:t>
      </w:r>
      <w:r w:rsidR="00C53FE7" w:rsidRPr="00D91EA7">
        <w:rPr>
          <w:rFonts w:eastAsia="Arial" w:cs="Arial"/>
          <w:color w:val="auto"/>
          <w:szCs w:val="20"/>
        </w:rPr>
        <w:t>p</w:t>
      </w:r>
      <w:r w:rsidR="00E633D4" w:rsidRPr="00D91EA7">
        <w:rPr>
          <w:rFonts w:eastAsia="Arial" w:cs="Arial"/>
          <w:color w:val="auto"/>
          <w:szCs w:val="20"/>
        </w:rPr>
        <w:t>roponentes</w:t>
      </w:r>
      <w:r w:rsidR="002644ED" w:rsidRPr="00D91EA7">
        <w:rPr>
          <w:rFonts w:eastAsia="Arial" w:cs="Arial"/>
          <w:color w:val="auto"/>
          <w:szCs w:val="20"/>
        </w:rPr>
        <w:t xml:space="preserve"> </w:t>
      </w:r>
      <w:r w:rsidRPr="00D91EA7">
        <w:rPr>
          <w:rFonts w:eastAsia="Arial" w:cs="Arial"/>
          <w:color w:val="auto"/>
          <w:szCs w:val="20"/>
        </w:rPr>
        <w:t>podrán</w:t>
      </w:r>
      <w:r w:rsidR="002644ED" w:rsidRPr="00D91EA7">
        <w:rPr>
          <w:rFonts w:eastAsia="Arial" w:cs="Arial"/>
          <w:color w:val="auto"/>
          <w:szCs w:val="20"/>
        </w:rPr>
        <w:t xml:space="preserve"> </w:t>
      </w:r>
      <w:r w:rsidRPr="00D91EA7">
        <w:rPr>
          <w:rFonts w:eastAsia="Arial" w:cs="Arial"/>
          <w:color w:val="auto"/>
          <w:szCs w:val="20"/>
        </w:rPr>
        <w:t>presentar</w:t>
      </w:r>
      <w:r w:rsidR="002644ED" w:rsidRPr="00D91EA7">
        <w:rPr>
          <w:rFonts w:eastAsia="Arial" w:cs="Arial"/>
          <w:color w:val="auto"/>
          <w:szCs w:val="20"/>
        </w:rPr>
        <w:t xml:space="preserve"> </w:t>
      </w:r>
      <w:r w:rsidR="009B6DD9" w:rsidRPr="00D91EA7">
        <w:rPr>
          <w:rFonts w:eastAsia="Arial" w:cs="Arial"/>
          <w:color w:val="auto"/>
          <w:szCs w:val="20"/>
        </w:rPr>
        <w:t>o</w:t>
      </w:r>
      <w:r w:rsidRPr="00D91EA7">
        <w:rPr>
          <w:rFonts w:eastAsia="Arial" w:cs="Arial"/>
          <w:color w:val="auto"/>
          <w:szCs w:val="20"/>
        </w:rPr>
        <w:t>fertas</w:t>
      </w:r>
      <w:r w:rsidR="002644ED" w:rsidRPr="00D91EA7">
        <w:rPr>
          <w:rFonts w:eastAsia="Arial" w:cs="Arial"/>
          <w:color w:val="auto"/>
          <w:szCs w:val="20"/>
        </w:rPr>
        <w:t xml:space="preserve"> </w:t>
      </w:r>
      <w:r w:rsidRPr="00D91EA7">
        <w:rPr>
          <w:rFonts w:eastAsia="Arial" w:cs="Arial"/>
          <w:color w:val="auto"/>
          <w:szCs w:val="20"/>
        </w:rPr>
        <w:t>directamente</w:t>
      </w:r>
      <w:r w:rsidR="002644ED" w:rsidRPr="00D91EA7">
        <w:rPr>
          <w:rFonts w:eastAsia="Arial" w:cs="Arial"/>
          <w:color w:val="auto"/>
          <w:szCs w:val="20"/>
        </w:rPr>
        <w:t xml:space="preserve"> </w:t>
      </w:r>
      <w:r w:rsidRPr="00D91EA7">
        <w:rPr>
          <w:rFonts w:eastAsia="Arial" w:cs="Arial"/>
          <w:color w:val="auto"/>
          <w:szCs w:val="20"/>
        </w:rPr>
        <w:t>o</w:t>
      </w:r>
      <w:r w:rsidR="002644ED" w:rsidRPr="00D91EA7">
        <w:rPr>
          <w:rFonts w:eastAsia="Arial" w:cs="Arial"/>
          <w:color w:val="auto"/>
          <w:szCs w:val="20"/>
        </w:rPr>
        <w:t xml:space="preserve"> </w:t>
      </w:r>
      <w:r w:rsidR="5A9BE8CF" w:rsidRPr="00D91EA7">
        <w:rPr>
          <w:rFonts w:eastAsia="Arial" w:cs="Arial"/>
          <w:color w:val="auto"/>
          <w:szCs w:val="20"/>
        </w:rPr>
        <w:t xml:space="preserve">suscritas </w:t>
      </w:r>
      <w:r w:rsidRPr="00D91EA7">
        <w:rPr>
          <w:rFonts w:eastAsia="Arial" w:cs="Arial"/>
          <w:color w:val="auto"/>
          <w:szCs w:val="20"/>
        </w:rPr>
        <w:t>por</w:t>
      </w:r>
      <w:r w:rsidR="002644ED" w:rsidRPr="00D91EA7">
        <w:rPr>
          <w:rFonts w:eastAsia="Arial" w:cs="Arial"/>
          <w:color w:val="auto"/>
          <w:szCs w:val="20"/>
        </w:rPr>
        <w:t xml:space="preserve"> </w:t>
      </w:r>
      <w:r w:rsidRPr="00D91EA7">
        <w:rPr>
          <w:rFonts w:eastAsia="Arial" w:cs="Arial"/>
          <w:color w:val="auto"/>
          <w:szCs w:val="20"/>
        </w:rPr>
        <w:t>intermedio</w:t>
      </w:r>
      <w:r w:rsidR="002644ED" w:rsidRPr="00D91EA7">
        <w:rPr>
          <w:rFonts w:eastAsia="Arial" w:cs="Arial"/>
          <w:color w:val="auto"/>
          <w:szCs w:val="20"/>
        </w:rPr>
        <w:t xml:space="preserve"> </w:t>
      </w:r>
      <w:r w:rsidRPr="00D91EA7">
        <w:rPr>
          <w:rFonts w:eastAsia="Arial" w:cs="Arial"/>
          <w:color w:val="auto"/>
          <w:szCs w:val="20"/>
        </w:rPr>
        <w:t>de</w:t>
      </w:r>
      <w:r w:rsidR="002644ED" w:rsidRPr="00D91EA7">
        <w:rPr>
          <w:rFonts w:eastAsia="Arial" w:cs="Arial"/>
          <w:color w:val="auto"/>
          <w:szCs w:val="20"/>
        </w:rPr>
        <w:t xml:space="preserve"> </w:t>
      </w:r>
      <w:r w:rsidRPr="00D91EA7">
        <w:rPr>
          <w:rFonts w:eastAsia="Arial" w:cs="Arial"/>
          <w:color w:val="auto"/>
          <w:szCs w:val="20"/>
        </w:rPr>
        <w:t>apoderado,</w:t>
      </w:r>
      <w:r w:rsidR="002644ED" w:rsidRPr="00D91EA7">
        <w:rPr>
          <w:rFonts w:eastAsia="Arial" w:cs="Arial"/>
          <w:color w:val="auto"/>
          <w:szCs w:val="20"/>
        </w:rPr>
        <w:t xml:space="preserve"> </w:t>
      </w:r>
      <w:r w:rsidRPr="00D91EA7">
        <w:rPr>
          <w:rFonts w:eastAsia="Arial" w:cs="Arial"/>
          <w:color w:val="auto"/>
          <w:szCs w:val="20"/>
        </w:rPr>
        <w:t>evento</w:t>
      </w:r>
      <w:r w:rsidR="002644ED" w:rsidRPr="00D91EA7">
        <w:rPr>
          <w:rFonts w:eastAsia="Arial" w:cs="Arial"/>
          <w:color w:val="auto"/>
          <w:szCs w:val="20"/>
        </w:rPr>
        <w:t xml:space="preserve"> </w:t>
      </w:r>
      <w:r w:rsidRPr="00D91EA7">
        <w:rPr>
          <w:rFonts w:eastAsia="Arial" w:cs="Arial"/>
          <w:color w:val="auto"/>
          <w:szCs w:val="20"/>
        </w:rPr>
        <w:t>en</w:t>
      </w:r>
      <w:r w:rsidR="002644ED" w:rsidRPr="00D91EA7">
        <w:rPr>
          <w:rFonts w:eastAsia="Arial" w:cs="Arial"/>
          <w:color w:val="auto"/>
          <w:szCs w:val="20"/>
        </w:rPr>
        <w:t xml:space="preserve"> </w:t>
      </w:r>
      <w:r w:rsidRPr="00D91EA7">
        <w:rPr>
          <w:rFonts w:eastAsia="Arial" w:cs="Arial"/>
          <w:color w:val="auto"/>
          <w:szCs w:val="20"/>
        </w:rPr>
        <w:t>el</w:t>
      </w:r>
      <w:r w:rsidR="002644ED" w:rsidRPr="00D91EA7">
        <w:rPr>
          <w:rFonts w:eastAsia="Arial" w:cs="Arial"/>
          <w:color w:val="auto"/>
          <w:szCs w:val="20"/>
        </w:rPr>
        <w:t xml:space="preserve"> </w:t>
      </w:r>
      <w:r w:rsidRPr="00D91EA7">
        <w:rPr>
          <w:rFonts w:eastAsia="Arial" w:cs="Arial"/>
          <w:color w:val="auto"/>
          <w:szCs w:val="20"/>
        </w:rPr>
        <w:t>cual</w:t>
      </w:r>
      <w:r w:rsidR="002644ED" w:rsidRPr="00D91EA7">
        <w:rPr>
          <w:rFonts w:eastAsia="Arial" w:cs="Arial"/>
          <w:color w:val="auto"/>
          <w:szCs w:val="20"/>
        </w:rPr>
        <w:t xml:space="preserve"> </w:t>
      </w:r>
      <w:r w:rsidRPr="00D91EA7">
        <w:rPr>
          <w:rFonts w:eastAsia="Arial" w:cs="Arial"/>
          <w:color w:val="auto"/>
          <w:szCs w:val="20"/>
        </w:rPr>
        <w:t>deberán</w:t>
      </w:r>
      <w:r w:rsidR="002644ED" w:rsidRPr="00D91EA7">
        <w:rPr>
          <w:rFonts w:eastAsia="Arial" w:cs="Arial"/>
          <w:color w:val="auto"/>
          <w:szCs w:val="20"/>
        </w:rPr>
        <w:t xml:space="preserve"> </w:t>
      </w:r>
      <w:r w:rsidRPr="00D91EA7">
        <w:rPr>
          <w:rFonts w:eastAsia="Arial" w:cs="Arial"/>
          <w:color w:val="auto"/>
          <w:szCs w:val="20"/>
        </w:rPr>
        <w:t>anexar</w:t>
      </w:r>
      <w:r w:rsidR="002644ED" w:rsidRPr="00D91EA7">
        <w:rPr>
          <w:rFonts w:eastAsia="Arial" w:cs="Arial"/>
          <w:color w:val="auto"/>
          <w:szCs w:val="20"/>
        </w:rPr>
        <w:t xml:space="preserve"> </w:t>
      </w:r>
      <w:r w:rsidRPr="00D91EA7">
        <w:rPr>
          <w:rFonts w:eastAsia="Arial" w:cs="Arial"/>
          <w:color w:val="auto"/>
          <w:szCs w:val="20"/>
        </w:rPr>
        <w:t>el</w:t>
      </w:r>
      <w:r w:rsidR="002644ED" w:rsidRPr="00D91EA7">
        <w:rPr>
          <w:rFonts w:eastAsia="Arial" w:cs="Arial"/>
          <w:color w:val="auto"/>
          <w:szCs w:val="20"/>
        </w:rPr>
        <w:t xml:space="preserve"> </w:t>
      </w:r>
      <w:r w:rsidRPr="00D91EA7">
        <w:rPr>
          <w:rFonts w:eastAsia="Arial" w:cs="Arial"/>
          <w:color w:val="auto"/>
          <w:szCs w:val="20"/>
        </w:rPr>
        <w:t>poder</w:t>
      </w:r>
      <w:r w:rsidR="00E238FF" w:rsidRPr="00D91EA7">
        <w:rPr>
          <w:rFonts w:eastAsia="Arial" w:cs="Arial"/>
          <w:color w:val="auto"/>
          <w:szCs w:val="20"/>
        </w:rPr>
        <w:t>,</w:t>
      </w:r>
      <w:r w:rsidR="002644ED" w:rsidRPr="00D91EA7">
        <w:rPr>
          <w:rFonts w:eastAsia="Arial" w:cs="Arial"/>
          <w:color w:val="auto"/>
          <w:szCs w:val="20"/>
        </w:rPr>
        <w:t xml:space="preserve"> </w:t>
      </w:r>
      <w:r w:rsidRPr="00D91EA7">
        <w:rPr>
          <w:rFonts w:eastAsia="Arial" w:cs="Arial"/>
          <w:color w:val="auto"/>
          <w:szCs w:val="20"/>
        </w:rPr>
        <w:t>otorgado</w:t>
      </w:r>
      <w:r w:rsidR="002644ED" w:rsidRPr="00D91EA7">
        <w:rPr>
          <w:rFonts w:eastAsia="Arial" w:cs="Arial"/>
          <w:color w:val="auto"/>
          <w:szCs w:val="20"/>
        </w:rPr>
        <w:t xml:space="preserve"> </w:t>
      </w:r>
      <w:r w:rsidRPr="00D91EA7">
        <w:rPr>
          <w:rFonts w:eastAsia="Arial" w:cs="Arial"/>
          <w:color w:val="auto"/>
          <w:szCs w:val="20"/>
        </w:rPr>
        <w:t>en</w:t>
      </w:r>
      <w:r w:rsidR="002644ED" w:rsidRPr="00D91EA7">
        <w:rPr>
          <w:rFonts w:eastAsia="Arial" w:cs="Arial"/>
          <w:color w:val="auto"/>
          <w:szCs w:val="20"/>
        </w:rPr>
        <w:t xml:space="preserve"> </w:t>
      </w:r>
      <w:r w:rsidRPr="00D91EA7">
        <w:rPr>
          <w:rFonts w:eastAsia="Arial" w:cs="Arial"/>
          <w:color w:val="auto"/>
          <w:szCs w:val="20"/>
        </w:rPr>
        <w:t>legal</w:t>
      </w:r>
      <w:r w:rsidR="002644ED" w:rsidRPr="00D91EA7">
        <w:rPr>
          <w:rFonts w:eastAsia="Arial" w:cs="Arial"/>
          <w:color w:val="auto"/>
          <w:szCs w:val="20"/>
        </w:rPr>
        <w:t xml:space="preserve"> </w:t>
      </w:r>
      <w:r w:rsidRPr="00D91EA7">
        <w:rPr>
          <w:rFonts w:eastAsia="Arial" w:cs="Arial"/>
          <w:color w:val="auto"/>
          <w:szCs w:val="20"/>
        </w:rPr>
        <w:t>forma</w:t>
      </w:r>
      <w:r w:rsidR="002476C7" w:rsidRPr="00D91EA7">
        <w:rPr>
          <w:rFonts w:eastAsia="Arial" w:cs="Arial"/>
          <w:color w:val="auto"/>
          <w:szCs w:val="20"/>
        </w:rPr>
        <w:t xml:space="preserve"> (</w:t>
      </w:r>
      <w:r w:rsidR="00646F06" w:rsidRPr="00D91EA7">
        <w:rPr>
          <w:rFonts w:eastAsia="Arial" w:cs="Arial"/>
          <w:color w:val="auto"/>
          <w:szCs w:val="20"/>
        </w:rPr>
        <w:t>a</w:t>
      </w:r>
      <w:r w:rsidR="002476C7" w:rsidRPr="00D91EA7">
        <w:rPr>
          <w:rFonts w:eastAsia="Arial" w:cs="Arial"/>
          <w:color w:val="auto"/>
          <w:szCs w:val="20"/>
        </w:rPr>
        <w:t>rt</w:t>
      </w:r>
      <w:r w:rsidR="00646F06" w:rsidRPr="00D91EA7">
        <w:rPr>
          <w:rFonts w:eastAsia="Arial" w:cs="Arial"/>
          <w:color w:val="auto"/>
          <w:szCs w:val="20"/>
        </w:rPr>
        <w:t>í</w:t>
      </w:r>
      <w:r w:rsidR="002476C7" w:rsidRPr="00D91EA7">
        <w:rPr>
          <w:rFonts w:eastAsia="Arial" w:cs="Arial"/>
          <w:color w:val="auto"/>
          <w:szCs w:val="20"/>
        </w:rPr>
        <w:t xml:space="preserve">culo 5 </w:t>
      </w:r>
      <w:r w:rsidR="00C53FE7" w:rsidRPr="00D91EA7">
        <w:rPr>
          <w:rFonts w:eastAsia="Arial" w:cs="Arial"/>
          <w:color w:val="auto"/>
          <w:szCs w:val="20"/>
        </w:rPr>
        <w:t xml:space="preserve">del </w:t>
      </w:r>
      <w:r w:rsidR="002476C7" w:rsidRPr="00D91EA7">
        <w:rPr>
          <w:rFonts w:eastAsia="Arial" w:cs="Arial"/>
          <w:color w:val="auto"/>
          <w:szCs w:val="20"/>
        </w:rPr>
        <w:t>Decreto – Ley 019 de 2012)</w:t>
      </w:r>
      <w:r w:rsidRPr="00D91EA7">
        <w:rPr>
          <w:rFonts w:eastAsia="Arial" w:cs="Arial"/>
          <w:color w:val="auto"/>
          <w:szCs w:val="20"/>
        </w:rPr>
        <w:t>,</w:t>
      </w:r>
      <w:r w:rsidR="002644ED" w:rsidRPr="00D91EA7">
        <w:rPr>
          <w:rFonts w:eastAsia="Arial" w:cs="Arial"/>
          <w:color w:val="auto"/>
          <w:szCs w:val="20"/>
        </w:rPr>
        <w:t xml:space="preserve"> </w:t>
      </w:r>
      <w:r w:rsidRPr="00D91EA7">
        <w:rPr>
          <w:rFonts w:eastAsia="Arial" w:cs="Arial"/>
          <w:color w:val="auto"/>
          <w:szCs w:val="20"/>
        </w:rPr>
        <w:t>en</w:t>
      </w:r>
      <w:r w:rsidR="002644ED" w:rsidRPr="00D91EA7">
        <w:rPr>
          <w:rFonts w:eastAsia="Arial" w:cs="Arial"/>
          <w:color w:val="auto"/>
          <w:szCs w:val="20"/>
        </w:rPr>
        <w:t xml:space="preserve"> </w:t>
      </w:r>
      <w:r w:rsidRPr="00D91EA7">
        <w:rPr>
          <w:rFonts w:eastAsia="Arial" w:cs="Arial"/>
          <w:color w:val="auto"/>
          <w:szCs w:val="20"/>
        </w:rPr>
        <w:t>el</w:t>
      </w:r>
      <w:r w:rsidR="002644ED" w:rsidRPr="00D91EA7">
        <w:rPr>
          <w:rFonts w:eastAsia="Arial" w:cs="Arial"/>
          <w:color w:val="auto"/>
          <w:szCs w:val="20"/>
        </w:rPr>
        <w:t xml:space="preserve"> </w:t>
      </w:r>
      <w:r w:rsidRPr="00D91EA7">
        <w:rPr>
          <w:rFonts w:eastAsia="Arial" w:cs="Arial"/>
          <w:color w:val="auto"/>
          <w:szCs w:val="20"/>
        </w:rPr>
        <w:t>que</w:t>
      </w:r>
      <w:r w:rsidR="002644ED" w:rsidRPr="00D91EA7">
        <w:rPr>
          <w:rFonts w:eastAsia="Arial" w:cs="Arial"/>
          <w:color w:val="auto"/>
          <w:szCs w:val="20"/>
        </w:rPr>
        <w:t xml:space="preserve"> </w:t>
      </w:r>
      <w:r w:rsidRPr="00D91EA7">
        <w:rPr>
          <w:rFonts w:eastAsia="Arial" w:cs="Arial"/>
          <w:color w:val="auto"/>
          <w:szCs w:val="20"/>
        </w:rPr>
        <w:t>se</w:t>
      </w:r>
      <w:r w:rsidR="002644ED" w:rsidRPr="00D91EA7">
        <w:rPr>
          <w:rFonts w:eastAsia="Arial" w:cs="Arial"/>
          <w:color w:val="auto"/>
          <w:szCs w:val="20"/>
        </w:rPr>
        <w:t xml:space="preserve"> </w:t>
      </w:r>
      <w:r w:rsidRPr="00D91EA7">
        <w:rPr>
          <w:rFonts w:eastAsia="Arial" w:cs="Arial"/>
          <w:color w:val="auto"/>
          <w:szCs w:val="20"/>
        </w:rPr>
        <w:t>confiera</w:t>
      </w:r>
      <w:r w:rsidR="002644ED" w:rsidRPr="00D91EA7">
        <w:rPr>
          <w:rFonts w:eastAsia="Arial" w:cs="Arial"/>
          <w:color w:val="auto"/>
          <w:szCs w:val="20"/>
        </w:rPr>
        <w:t xml:space="preserve"> </w:t>
      </w:r>
      <w:r w:rsidRPr="00D91EA7">
        <w:rPr>
          <w:rFonts w:eastAsia="Arial" w:cs="Arial"/>
          <w:color w:val="auto"/>
          <w:szCs w:val="20"/>
        </w:rPr>
        <w:t>al</w:t>
      </w:r>
      <w:r w:rsidR="002644ED" w:rsidRPr="00D91EA7">
        <w:rPr>
          <w:rFonts w:eastAsia="Arial" w:cs="Arial"/>
          <w:color w:val="auto"/>
          <w:szCs w:val="20"/>
        </w:rPr>
        <w:t xml:space="preserve"> </w:t>
      </w:r>
      <w:r w:rsidRPr="00D91EA7">
        <w:rPr>
          <w:rFonts w:eastAsia="Arial" w:cs="Arial"/>
          <w:color w:val="auto"/>
          <w:szCs w:val="20"/>
        </w:rPr>
        <w:t>apoderado</w:t>
      </w:r>
      <w:r w:rsidR="00E238FF" w:rsidRPr="00D91EA7">
        <w:rPr>
          <w:rFonts w:eastAsia="Arial" w:cs="Arial"/>
          <w:color w:val="auto"/>
          <w:szCs w:val="20"/>
        </w:rPr>
        <w:t xml:space="preserve"> </w:t>
      </w:r>
      <w:r w:rsidRPr="00D91EA7">
        <w:rPr>
          <w:rFonts w:eastAsia="Arial" w:cs="Arial"/>
          <w:color w:val="auto"/>
          <w:szCs w:val="20"/>
        </w:rPr>
        <w:t>de</w:t>
      </w:r>
      <w:r w:rsidR="002644ED" w:rsidRPr="00D91EA7">
        <w:rPr>
          <w:rFonts w:eastAsia="Arial" w:cs="Arial"/>
          <w:color w:val="auto"/>
          <w:szCs w:val="20"/>
        </w:rPr>
        <w:t xml:space="preserve"> </w:t>
      </w:r>
      <w:r w:rsidRPr="00D91EA7">
        <w:rPr>
          <w:rFonts w:eastAsia="Arial" w:cs="Arial"/>
          <w:color w:val="auto"/>
          <w:szCs w:val="20"/>
        </w:rPr>
        <w:t>manera</w:t>
      </w:r>
      <w:r w:rsidR="002644ED" w:rsidRPr="00D91EA7">
        <w:rPr>
          <w:rFonts w:eastAsia="Arial" w:cs="Arial"/>
          <w:color w:val="auto"/>
          <w:szCs w:val="20"/>
        </w:rPr>
        <w:t xml:space="preserve"> </w:t>
      </w:r>
      <w:r w:rsidRPr="00D91EA7">
        <w:rPr>
          <w:rFonts w:eastAsia="Arial" w:cs="Arial"/>
          <w:color w:val="auto"/>
          <w:szCs w:val="20"/>
        </w:rPr>
        <w:t>clara</w:t>
      </w:r>
      <w:r w:rsidR="002644ED" w:rsidRPr="00D91EA7">
        <w:rPr>
          <w:rFonts w:eastAsia="Arial" w:cs="Arial"/>
          <w:color w:val="auto"/>
          <w:szCs w:val="20"/>
        </w:rPr>
        <w:t xml:space="preserve"> </w:t>
      </w:r>
      <w:r w:rsidRPr="00D91EA7">
        <w:rPr>
          <w:rFonts w:eastAsia="Arial" w:cs="Arial"/>
          <w:color w:val="auto"/>
          <w:szCs w:val="20"/>
        </w:rPr>
        <w:t>y</w:t>
      </w:r>
      <w:r w:rsidR="002644ED" w:rsidRPr="00D91EA7">
        <w:rPr>
          <w:rFonts w:eastAsia="Arial" w:cs="Arial"/>
          <w:color w:val="auto"/>
          <w:szCs w:val="20"/>
        </w:rPr>
        <w:t xml:space="preserve"> </w:t>
      </w:r>
      <w:r w:rsidRPr="00D91EA7">
        <w:rPr>
          <w:rFonts w:eastAsia="Arial" w:cs="Arial"/>
          <w:color w:val="auto"/>
          <w:szCs w:val="20"/>
        </w:rPr>
        <w:t>expresa</w:t>
      </w:r>
      <w:r w:rsidR="002644ED" w:rsidRPr="00D91EA7">
        <w:rPr>
          <w:rFonts w:eastAsia="Arial" w:cs="Arial"/>
          <w:color w:val="auto"/>
          <w:szCs w:val="20"/>
        </w:rPr>
        <w:t xml:space="preserve"> </w:t>
      </w:r>
      <w:r w:rsidRPr="00D91EA7">
        <w:rPr>
          <w:rFonts w:eastAsia="Arial" w:cs="Arial"/>
          <w:color w:val="auto"/>
          <w:szCs w:val="20"/>
        </w:rPr>
        <w:t>facultades</w:t>
      </w:r>
      <w:r w:rsidR="002644ED" w:rsidRPr="00D91EA7">
        <w:rPr>
          <w:rFonts w:eastAsia="Arial" w:cs="Arial"/>
          <w:color w:val="auto"/>
          <w:szCs w:val="20"/>
        </w:rPr>
        <w:t xml:space="preserve"> </w:t>
      </w:r>
      <w:r w:rsidRPr="00D91EA7">
        <w:rPr>
          <w:rFonts w:eastAsia="Arial" w:cs="Arial"/>
          <w:color w:val="auto"/>
          <w:szCs w:val="20"/>
        </w:rPr>
        <w:t>amplias</w:t>
      </w:r>
      <w:r w:rsidR="002644ED" w:rsidRPr="00D91EA7">
        <w:rPr>
          <w:rFonts w:eastAsia="Arial" w:cs="Arial"/>
          <w:color w:val="auto"/>
          <w:szCs w:val="20"/>
        </w:rPr>
        <w:t xml:space="preserve"> </w:t>
      </w:r>
      <w:r w:rsidRPr="00D91EA7">
        <w:rPr>
          <w:rFonts w:eastAsia="Arial" w:cs="Arial"/>
          <w:color w:val="auto"/>
          <w:szCs w:val="20"/>
        </w:rPr>
        <w:t>y</w:t>
      </w:r>
      <w:r w:rsidR="002644ED" w:rsidRPr="00D91EA7">
        <w:rPr>
          <w:rFonts w:eastAsia="Arial" w:cs="Arial"/>
          <w:color w:val="auto"/>
          <w:szCs w:val="20"/>
        </w:rPr>
        <w:t xml:space="preserve"> </w:t>
      </w:r>
      <w:r w:rsidRPr="00D91EA7">
        <w:rPr>
          <w:rFonts w:eastAsia="Arial" w:cs="Arial"/>
          <w:color w:val="auto"/>
          <w:szCs w:val="20"/>
        </w:rPr>
        <w:t>suficientes</w:t>
      </w:r>
      <w:r w:rsidR="002644ED" w:rsidRPr="00D91EA7">
        <w:rPr>
          <w:rFonts w:eastAsia="Arial" w:cs="Arial"/>
          <w:color w:val="auto"/>
          <w:szCs w:val="20"/>
        </w:rPr>
        <w:t xml:space="preserve"> </w:t>
      </w:r>
      <w:r w:rsidRPr="00D91EA7">
        <w:rPr>
          <w:rFonts w:eastAsia="Arial" w:cs="Arial"/>
          <w:color w:val="auto"/>
          <w:szCs w:val="20"/>
        </w:rPr>
        <w:t>para</w:t>
      </w:r>
      <w:r w:rsidR="002644ED" w:rsidRPr="00D91EA7">
        <w:rPr>
          <w:rFonts w:eastAsia="Arial" w:cs="Arial"/>
          <w:color w:val="auto"/>
          <w:szCs w:val="20"/>
        </w:rPr>
        <w:t xml:space="preserve"> </w:t>
      </w:r>
      <w:r w:rsidRPr="00D91EA7">
        <w:rPr>
          <w:rFonts w:eastAsia="Arial" w:cs="Arial"/>
          <w:color w:val="auto"/>
          <w:szCs w:val="20"/>
        </w:rPr>
        <w:t>actuar,</w:t>
      </w:r>
      <w:r w:rsidR="002644ED" w:rsidRPr="00D91EA7">
        <w:rPr>
          <w:rFonts w:eastAsia="Arial" w:cs="Arial"/>
          <w:color w:val="auto"/>
          <w:szCs w:val="20"/>
        </w:rPr>
        <w:t xml:space="preserve"> </w:t>
      </w:r>
      <w:r w:rsidRPr="00D91EA7">
        <w:rPr>
          <w:rFonts w:eastAsia="Arial" w:cs="Arial"/>
          <w:color w:val="auto"/>
          <w:szCs w:val="20"/>
        </w:rPr>
        <w:t>obligar</w:t>
      </w:r>
      <w:r w:rsidR="002644ED" w:rsidRPr="00D91EA7">
        <w:rPr>
          <w:rFonts w:eastAsia="Arial" w:cs="Arial"/>
          <w:color w:val="auto"/>
          <w:szCs w:val="20"/>
        </w:rPr>
        <w:t xml:space="preserve"> </w:t>
      </w:r>
      <w:r w:rsidRPr="00D91EA7">
        <w:rPr>
          <w:rFonts w:eastAsia="Arial" w:cs="Arial"/>
          <w:color w:val="auto"/>
          <w:szCs w:val="20"/>
        </w:rPr>
        <w:t>y</w:t>
      </w:r>
      <w:r w:rsidR="002644ED" w:rsidRPr="00D91EA7">
        <w:rPr>
          <w:rFonts w:eastAsia="Arial" w:cs="Arial"/>
          <w:color w:val="auto"/>
          <w:szCs w:val="20"/>
        </w:rPr>
        <w:t xml:space="preserve"> </w:t>
      </w:r>
      <w:r w:rsidRPr="00D91EA7">
        <w:rPr>
          <w:rFonts w:eastAsia="Arial" w:cs="Arial"/>
          <w:color w:val="auto"/>
          <w:szCs w:val="20"/>
        </w:rPr>
        <w:t>responsabilizar</w:t>
      </w:r>
      <w:r w:rsidR="006B4E78" w:rsidRPr="00D91EA7">
        <w:rPr>
          <w:rFonts w:eastAsia="Arial" w:cs="Arial"/>
          <w:color w:val="auto"/>
          <w:szCs w:val="20"/>
        </w:rPr>
        <w:t xml:space="preserve"> </w:t>
      </w:r>
      <w:r w:rsidR="00C23465" w:rsidRPr="00D91EA7">
        <w:rPr>
          <w:rFonts w:eastAsia="Arial" w:cs="Arial"/>
          <w:color w:val="auto"/>
          <w:szCs w:val="20"/>
        </w:rPr>
        <w:t xml:space="preserve">a quien(es) representa en el trámite del presente </w:t>
      </w:r>
      <w:r w:rsidR="00B439D7" w:rsidRPr="00D91EA7">
        <w:rPr>
          <w:rFonts w:eastAsia="Arial" w:cs="Arial"/>
          <w:color w:val="auto"/>
          <w:szCs w:val="20"/>
        </w:rPr>
        <w:t>p</w:t>
      </w:r>
      <w:r w:rsidR="00F32F16" w:rsidRPr="00D91EA7">
        <w:rPr>
          <w:rFonts w:eastAsia="Arial" w:cs="Arial"/>
          <w:color w:val="auto"/>
          <w:szCs w:val="20"/>
        </w:rPr>
        <w:t>roceso</w:t>
      </w:r>
      <w:r w:rsidR="00C23465" w:rsidRPr="00D91EA7">
        <w:rPr>
          <w:rFonts w:eastAsia="Arial" w:cs="Arial"/>
          <w:color w:val="auto"/>
          <w:szCs w:val="20"/>
        </w:rPr>
        <w:t xml:space="preserve"> y en la suscripción del </w:t>
      </w:r>
      <w:r w:rsidR="00B439D7" w:rsidRPr="00D91EA7">
        <w:rPr>
          <w:rFonts w:eastAsia="Arial" w:cs="Arial"/>
          <w:color w:val="auto"/>
          <w:szCs w:val="20"/>
        </w:rPr>
        <w:t>c</w:t>
      </w:r>
      <w:r w:rsidR="00C23465" w:rsidRPr="00D91EA7">
        <w:rPr>
          <w:rFonts w:eastAsia="Arial" w:cs="Arial"/>
          <w:color w:val="auto"/>
          <w:szCs w:val="20"/>
        </w:rPr>
        <w:t>ontrato.</w:t>
      </w:r>
      <w:r w:rsidR="00AD775E" w:rsidRPr="00D91EA7">
        <w:rPr>
          <w:rFonts w:eastAsia="Arial" w:cs="Arial"/>
          <w:color w:val="auto"/>
          <w:szCs w:val="20"/>
        </w:rPr>
        <w:t xml:space="preserve"> </w:t>
      </w:r>
      <w:r w:rsidR="6F81D134" w:rsidRPr="00D91EA7">
        <w:rPr>
          <w:rFonts w:eastAsia="Arial" w:cs="Arial"/>
          <w:color w:val="auto"/>
          <w:szCs w:val="20"/>
        </w:rPr>
        <w:t>N</w:t>
      </w:r>
      <w:r w:rsidR="1D1DEA0E" w:rsidRPr="00D91EA7">
        <w:rPr>
          <w:rFonts w:eastAsia="Arial" w:cs="Arial"/>
          <w:color w:val="auto"/>
          <w:szCs w:val="20"/>
        </w:rPr>
        <w:t>o obstante, la</w:t>
      </w:r>
      <w:r w:rsidR="25D2C977" w:rsidRPr="00D91EA7">
        <w:rPr>
          <w:rFonts w:eastAsia="Arial" w:cs="Arial"/>
          <w:color w:val="auto"/>
          <w:szCs w:val="20"/>
        </w:rPr>
        <w:t xml:space="preserve"> simple</w:t>
      </w:r>
      <w:r w:rsidR="1D1DEA0E" w:rsidRPr="00D91EA7">
        <w:rPr>
          <w:rFonts w:eastAsia="Arial" w:cs="Arial"/>
          <w:color w:val="auto"/>
          <w:szCs w:val="20"/>
        </w:rPr>
        <w:t xml:space="preserve"> entrega física o radicación de la </w:t>
      </w:r>
      <w:r w:rsidR="3B92AAF3" w:rsidRPr="00D91EA7">
        <w:rPr>
          <w:rFonts w:eastAsia="Arial" w:cs="Arial"/>
          <w:color w:val="auto"/>
          <w:szCs w:val="20"/>
        </w:rPr>
        <w:t xml:space="preserve">oferta en la </w:t>
      </w:r>
      <w:r w:rsidR="00943F97" w:rsidRPr="00D91EA7">
        <w:rPr>
          <w:rFonts w:eastAsia="Arial" w:cs="Arial"/>
          <w:color w:val="auto"/>
          <w:szCs w:val="20"/>
        </w:rPr>
        <w:t>E</w:t>
      </w:r>
      <w:r w:rsidR="3B92AAF3" w:rsidRPr="00D91EA7">
        <w:rPr>
          <w:rFonts w:eastAsia="Arial" w:cs="Arial"/>
          <w:color w:val="auto"/>
          <w:szCs w:val="20"/>
        </w:rPr>
        <w:t>ntidad</w:t>
      </w:r>
      <w:r w:rsidR="1D1DEA0E" w:rsidRPr="00D91EA7">
        <w:rPr>
          <w:rFonts w:eastAsia="Arial" w:cs="Arial"/>
          <w:color w:val="auto"/>
          <w:szCs w:val="20"/>
        </w:rPr>
        <w:t xml:space="preserve"> </w:t>
      </w:r>
      <w:r w:rsidR="06E4086C" w:rsidRPr="00D91EA7">
        <w:rPr>
          <w:rFonts w:eastAsia="Arial" w:cs="Arial"/>
          <w:color w:val="auto"/>
          <w:szCs w:val="20"/>
        </w:rPr>
        <w:t xml:space="preserve">puede </w:t>
      </w:r>
      <w:r w:rsidR="1D1DEA0E" w:rsidRPr="00D91EA7">
        <w:rPr>
          <w:rFonts w:eastAsia="Arial" w:cs="Arial"/>
          <w:color w:val="auto"/>
          <w:szCs w:val="20"/>
        </w:rPr>
        <w:t>realiza</w:t>
      </w:r>
      <w:r w:rsidR="7406E18C" w:rsidRPr="00D91EA7">
        <w:rPr>
          <w:rFonts w:eastAsia="Arial" w:cs="Arial"/>
          <w:color w:val="auto"/>
          <w:szCs w:val="20"/>
        </w:rPr>
        <w:t>rla</w:t>
      </w:r>
      <w:r w:rsidR="1D1DEA0E" w:rsidRPr="00D91EA7">
        <w:rPr>
          <w:rFonts w:eastAsia="Arial" w:cs="Arial"/>
          <w:color w:val="auto"/>
          <w:szCs w:val="20"/>
        </w:rPr>
        <w:t xml:space="preserve"> cualquier persona, sin necesidad de </w:t>
      </w:r>
      <w:r w:rsidR="3DDA4BF5" w:rsidRPr="00D91EA7">
        <w:rPr>
          <w:rFonts w:eastAsia="Arial" w:cs="Arial"/>
          <w:color w:val="auto"/>
          <w:szCs w:val="20"/>
        </w:rPr>
        <w:t>poder</w:t>
      </w:r>
      <w:r w:rsidR="1D1DEA0E" w:rsidRPr="00D91EA7">
        <w:rPr>
          <w:rFonts w:eastAsia="Arial" w:cs="Arial"/>
          <w:color w:val="auto"/>
          <w:szCs w:val="20"/>
        </w:rPr>
        <w:t xml:space="preserve"> </w:t>
      </w:r>
      <w:r w:rsidR="00646F06" w:rsidRPr="00D91EA7">
        <w:rPr>
          <w:rFonts w:eastAsia="Arial" w:cs="Arial"/>
          <w:color w:val="auto"/>
          <w:szCs w:val="20"/>
        </w:rPr>
        <w:t>u</w:t>
      </w:r>
      <w:r w:rsidR="1D1DEA0E" w:rsidRPr="00D91EA7">
        <w:rPr>
          <w:rFonts w:eastAsia="Arial" w:cs="Arial"/>
          <w:color w:val="auto"/>
          <w:szCs w:val="20"/>
        </w:rPr>
        <w:t xml:space="preserve"> autorización.</w:t>
      </w:r>
    </w:p>
    <w:p w14:paraId="6AEB7C02" w14:textId="67323265" w:rsidR="00D40CA0" w:rsidRPr="00D91EA7" w:rsidRDefault="00D40CA0" w:rsidP="006876CA">
      <w:pPr>
        <w:pStyle w:val="InviasNormal"/>
        <w:spacing w:line="276" w:lineRule="auto"/>
        <w:rPr>
          <w:rFonts w:ascii="Arial" w:eastAsia="Arial" w:hAnsi="Arial" w:cs="Arial"/>
          <w:color w:val="auto"/>
          <w:sz w:val="20"/>
          <w:szCs w:val="20"/>
          <w:lang w:val="es-CO"/>
        </w:rPr>
      </w:pPr>
      <w:r w:rsidRPr="00D91EA7">
        <w:rPr>
          <w:rFonts w:ascii="Arial" w:eastAsia="Arial" w:hAnsi="Arial" w:cs="Arial"/>
          <w:color w:val="auto"/>
          <w:sz w:val="20"/>
          <w:szCs w:val="20"/>
          <w:lang w:val="es-CO"/>
        </w:rPr>
        <w:t>El</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apoderado</w:t>
      </w:r>
      <w:r w:rsidR="5ECA53F1" w:rsidRPr="00D91EA7">
        <w:rPr>
          <w:rFonts w:ascii="Arial" w:eastAsia="Arial" w:hAnsi="Arial" w:cs="Arial"/>
          <w:color w:val="auto"/>
          <w:sz w:val="20"/>
          <w:szCs w:val="20"/>
          <w:lang w:val="es-CO"/>
        </w:rPr>
        <w:t xml:space="preserve"> que firma la oferta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podrá</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ser</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una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persona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natural</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jurídica</w:t>
      </w:r>
      <w:r w:rsidR="002644ED" w:rsidRPr="00D91EA7">
        <w:rPr>
          <w:rFonts w:ascii="Arial" w:eastAsia="Arial" w:hAnsi="Arial" w:cs="Arial"/>
          <w:color w:val="auto"/>
          <w:sz w:val="20"/>
          <w:szCs w:val="20"/>
          <w:lang w:val="es-CO"/>
        </w:rPr>
        <w:t xml:space="preserve"> </w:t>
      </w:r>
      <w:r w:rsidR="00DF4F90" w:rsidRPr="00D91EA7">
        <w:rPr>
          <w:rFonts w:ascii="Arial" w:eastAsia="Arial" w:hAnsi="Arial" w:cs="Arial"/>
          <w:color w:val="auto"/>
          <w:sz w:val="20"/>
          <w:szCs w:val="20"/>
          <w:lang w:val="es-CO"/>
        </w:rPr>
        <w:t>que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todo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caso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deberá</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tener</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domicilio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permanente,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para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efectos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este</w:t>
      </w:r>
      <w:r w:rsidR="002644ED" w:rsidRPr="00D91EA7">
        <w:rPr>
          <w:rFonts w:ascii="Arial" w:eastAsia="Arial" w:hAnsi="Arial" w:cs="Arial"/>
          <w:color w:val="auto"/>
          <w:sz w:val="20"/>
          <w:szCs w:val="20"/>
          <w:lang w:val="es-CO"/>
        </w:rPr>
        <w:t xml:space="preserve"> </w:t>
      </w:r>
      <w:r w:rsidR="00C53FE7" w:rsidRPr="00D91EA7">
        <w:rPr>
          <w:rFonts w:ascii="Arial" w:eastAsia="Arial" w:hAnsi="Arial" w:cs="Arial"/>
          <w:color w:val="auto"/>
          <w:sz w:val="20"/>
          <w:szCs w:val="20"/>
          <w:lang w:val="es-CO"/>
        </w:rPr>
        <w:t>p</w:t>
      </w:r>
      <w:r w:rsidR="00F32F16" w:rsidRPr="00D91EA7">
        <w:rPr>
          <w:rFonts w:ascii="Arial" w:eastAsia="Arial" w:hAnsi="Arial" w:cs="Arial"/>
          <w:color w:val="auto"/>
          <w:sz w:val="20"/>
          <w:szCs w:val="20"/>
          <w:lang w:val="es-CO"/>
        </w:rPr>
        <w:t>roceso</w:t>
      </w:r>
      <w:r w:rsidRPr="00D91EA7">
        <w:rPr>
          <w:rFonts w:ascii="Arial" w:eastAsia="Arial" w:hAnsi="Arial" w:cs="Arial"/>
          <w:color w:val="auto"/>
          <w:sz w:val="20"/>
          <w:szCs w:val="20"/>
          <w:lang w:val="es-CO"/>
        </w:rPr>
        <w:t>,</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República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Colombia,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y</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deberá</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estar</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facultado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para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representar</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al</w:t>
      </w:r>
      <w:r w:rsidR="002644ED" w:rsidRPr="00D91EA7">
        <w:rPr>
          <w:rFonts w:ascii="Arial" w:eastAsia="Arial" w:hAnsi="Arial" w:cs="Arial"/>
          <w:color w:val="auto"/>
          <w:sz w:val="20"/>
          <w:szCs w:val="20"/>
          <w:lang w:val="es-CO"/>
        </w:rPr>
        <w:t xml:space="preserve"> </w:t>
      </w:r>
      <w:r w:rsidR="00C53FE7" w:rsidRPr="00D91EA7">
        <w:rPr>
          <w:rFonts w:ascii="Arial" w:eastAsia="Arial" w:hAnsi="Arial" w:cs="Arial"/>
          <w:color w:val="auto"/>
          <w:sz w:val="20"/>
          <w:szCs w:val="20"/>
          <w:lang w:val="es-CO"/>
        </w:rPr>
        <w:t>p</w:t>
      </w:r>
      <w:r w:rsidR="003C407D" w:rsidRPr="00D91EA7">
        <w:rPr>
          <w:rFonts w:ascii="Arial" w:eastAsia="Arial" w:hAnsi="Arial" w:cs="Arial"/>
          <w:color w:val="auto"/>
          <w:sz w:val="20"/>
          <w:szCs w:val="20"/>
          <w:lang w:val="es-CO"/>
        </w:rPr>
        <w:t>roponente</w:t>
      </w:r>
      <w:r w:rsidR="002644ED" w:rsidRPr="00D91EA7">
        <w:rPr>
          <w:rFonts w:ascii="Arial" w:eastAsia="Arial" w:hAnsi="Arial" w:cs="Arial"/>
          <w:color w:val="auto"/>
          <w:sz w:val="20"/>
          <w:szCs w:val="20"/>
          <w:lang w:val="es-CO"/>
        </w:rPr>
        <w:t xml:space="preserve"> </w:t>
      </w:r>
      <w:r w:rsidR="00A4008A" w:rsidRPr="00D91EA7">
        <w:rPr>
          <w:rFonts w:ascii="Arial" w:eastAsia="Arial" w:hAnsi="Arial" w:cs="Arial"/>
          <w:color w:val="auto"/>
          <w:sz w:val="20"/>
          <w:szCs w:val="20"/>
          <w:lang w:val="es-CO"/>
        </w:rPr>
        <w:t xml:space="preserve">y/o </w:t>
      </w:r>
      <w:r w:rsidRPr="00D91EA7">
        <w:rPr>
          <w:rFonts w:ascii="Arial" w:eastAsia="Arial" w:hAnsi="Arial" w:cs="Arial"/>
          <w:color w:val="auto"/>
          <w:sz w:val="20"/>
          <w:szCs w:val="20"/>
          <w:lang w:val="es-CO"/>
        </w:rPr>
        <w:t>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todos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los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integrantes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del</w:t>
      </w:r>
      <w:r w:rsidR="002644ED" w:rsidRPr="00D91EA7">
        <w:rPr>
          <w:rFonts w:ascii="Arial" w:eastAsia="Arial" w:hAnsi="Arial" w:cs="Arial"/>
          <w:color w:val="auto"/>
          <w:sz w:val="20"/>
          <w:szCs w:val="20"/>
          <w:lang w:val="es-CO"/>
        </w:rPr>
        <w:t xml:space="preserve"> </w:t>
      </w:r>
      <w:r w:rsidR="00C53FE7" w:rsidRPr="00D91EA7">
        <w:rPr>
          <w:rFonts w:ascii="Arial" w:eastAsia="Arial" w:hAnsi="Arial" w:cs="Arial"/>
          <w:color w:val="auto"/>
          <w:sz w:val="20"/>
          <w:szCs w:val="20"/>
          <w:lang w:val="es-CO"/>
        </w:rPr>
        <w:t>p</w:t>
      </w:r>
      <w:r w:rsidR="003C407D" w:rsidRPr="00D91EA7">
        <w:rPr>
          <w:rFonts w:ascii="Arial" w:eastAsia="Arial" w:hAnsi="Arial" w:cs="Arial"/>
          <w:color w:val="auto"/>
          <w:sz w:val="20"/>
          <w:szCs w:val="20"/>
          <w:lang w:val="es-CO"/>
        </w:rPr>
        <w:t>roponente</w:t>
      </w:r>
      <w:r w:rsidR="002644ED" w:rsidRPr="00D91EA7">
        <w:rPr>
          <w:rFonts w:ascii="Arial" w:eastAsia="Arial" w:hAnsi="Arial" w:cs="Arial"/>
          <w:color w:val="auto"/>
          <w:sz w:val="20"/>
          <w:szCs w:val="20"/>
          <w:lang w:val="es-CO"/>
        </w:rPr>
        <w:t xml:space="preserve"> </w:t>
      </w:r>
      <w:r w:rsidR="00C53FE7" w:rsidRPr="00D91EA7">
        <w:rPr>
          <w:rFonts w:ascii="Arial" w:eastAsia="Arial" w:hAnsi="Arial" w:cs="Arial"/>
          <w:color w:val="auto"/>
          <w:sz w:val="20"/>
          <w:szCs w:val="20"/>
          <w:lang w:val="es-CO"/>
        </w:rPr>
        <w:t>p</w:t>
      </w:r>
      <w:r w:rsidRPr="00D91EA7">
        <w:rPr>
          <w:rFonts w:ascii="Arial" w:eastAsia="Arial" w:hAnsi="Arial" w:cs="Arial"/>
          <w:color w:val="auto"/>
          <w:sz w:val="20"/>
          <w:szCs w:val="20"/>
          <w:lang w:val="es-CO"/>
        </w:rPr>
        <w:t>lural,</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efectos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adelantar</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su</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nombre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manera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específica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las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siguientes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actividades:</w:t>
      </w:r>
      <w:r w:rsidR="002644ED" w:rsidRPr="00D91EA7">
        <w:rPr>
          <w:rFonts w:ascii="Arial" w:eastAsia="Arial" w:hAnsi="Arial" w:cs="Arial"/>
          <w:color w:val="auto"/>
          <w:sz w:val="20"/>
          <w:szCs w:val="20"/>
          <w:lang w:val="es-CO"/>
        </w:rPr>
        <w:t xml:space="preserve"> </w:t>
      </w:r>
      <w:r w:rsidR="00AD775E" w:rsidRPr="00D91EA7">
        <w:rPr>
          <w:rFonts w:ascii="Arial" w:eastAsia="Arial" w:hAnsi="Arial" w:cs="Arial"/>
          <w:color w:val="auto"/>
          <w:sz w:val="20"/>
          <w:szCs w:val="20"/>
          <w:lang w:val="es-CO"/>
        </w:rPr>
        <w:t xml:space="preserve">(i) presentar oferta para el </w:t>
      </w:r>
      <w:r w:rsidR="00C53FE7" w:rsidRPr="00D91EA7">
        <w:rPr>
          <w:rFonts w:ascii="Arial" w:eastAsia="Arial" w:hAnsi="Arial" w:cs="Arial"/>
          <w:color w:val="auto"/>
          <w:sz w:val="20"/>
          <w:szCs w:val="20"/>
          <w:lang w:val="es-CO"/>
        </w:rPr>
        <w:t>p</w:t>
      </w:r>
      <w:r w:rsidR="003E3EFD" w:rsidRPr="00D91EA7">
        <w:rPr>
          <w:rFonts w:ascii="Arial" w:eastAsia="Arial" w:hAnsi="Arial" w:cs="Arial"/>
          <w:color w:val="auto"/>
          <w:sz w:val="20"/>
          <w:szCs w:val="20"/>
          <w:lang w:val="es-CO"/>
        </w:rPr>
        <w:t xml:space="preserve">roceso de </w:t>
      </w:r>
      <w:r w:rsidR="00C53FE7" w:rsidRPr="00D91EA7">
        <w:rPr>
          <w:rFonts w:ascii="Arial" w:eastAsia="Arial" w:hAnsi="Arial" w:cs="Arial"/>
          <w:color w:val="auto"/>
          <w:sz w:val="20"/>
          <w:szCs w:val="20"/>
          <w:lang w:val="es-CO"/>
        </w:rPr>
        <w:t>c</w:t>
      </w:r>
      <w:r w:rsidR="003E3EFD" w:rsidRPr="00D91EA7">
        <w:rPr>
          <w:rFonts w:ascii="Arial" w:eastAsia="Arial" w:hAnsi="Arial" w:cs="Arial"/>
          <w:color w:val="auto"/>
          <w:sz w:val="20"/>
          <w:szCs w:val="20"/>
          <w:lang w:val="es-CO"/>
        </w:rPr>
        <w:t>ontratación</w:t>
      </w:r>
      <w:r w:rsidR="00AD775E" w:rsidRPr="00D91EA7">
        <w:rPr>
          <w:rFonts w:ascii="Arial" w:eastAsia="Arial" w:hAnsi="Arial" w:cs="Arial"/>
          <w:color w:val="auto"/>
          <w:sz w:val="20"/>
          <w:szCs w:val="20"/>
          <w:lang w:val="es-CO"/>
        </w:rPr>
        <w:t xml:space="preserve"> que trata este </w:t>
      </w:r>
      <w:r w:rsidR="00C53FE7" w:rsidRPr="00D91EA7">
        <w:rPr>
          <w:rFonts w:ascii="Arial" w:eastAsia="Arial" w:hAnsi="Arial" w:cs="Arial"/>
          <w:color w:val="auto"/>
          <w:sz w:val="20"/>
          <w:szCs w:val="20"/>
          <w:lang w:val="es-CO"/>
        </w:rPr>
        <w:t>p</w:t>
      </w:r>
      <w:r w:rsidR="00AD775E" w:rsidRPr="00D91EA7">
        <w:rPr>
          <w:rFonts w:ascii="Arial" w:eastAsia="Arial" w:hAnsi="Arial" w:cs="Arial"/>
          <w:color w:val="auto"/>
          <w:sz w:val="20"/>
          <w:szCs w:val="20"/>
          <w:lang w:val="es-CO"/>
        </w:rPr>
        <w:t xml:space="preserve">liego; (ii) </w:t>
      </w:r>
      <w:r w:rsidR="00C53FE7" w:rsidRPr="00D91EA7">
        <w:rPr>
          <w:rFonts w:ascii="Arial" w:eastAsia="Arial" w:hAnsi="Arial" w:cs="Arial"/>
          <w:color w:val="auto"/>
          <w:sz w:val="20"/>
          <w:szCs w:val="20"/>
          <w:lang w:val="es-CO"/>
        </w:rPr>
        <w:t>responder</w:t>
      </w:r>
      <w:r w:rsidR="00AD775E" w:rsidRPr="00D91EA7">
        <w:rPr>
          <w:rFonts w:ascii="Arial" w:eastAsia="Arial" w:hAnsi="Arial" w:cs="Arial"/>
          <w:color w:val="auto"/>
          <w:sz w:val="20"/>
          <w:szCs w:val="20"/>
          <w:lang w:val="es-CO"/>
        </w:rPr>
        <w:t xml:space="preserve"> a los requerimientos y aclaraciones </w:t>
      </w:r>
      <w:r w:rsidR="00C53FE7" w:rsidRPr="00D91EA7">
        <w:rPr>
          <w:rFonts w:ascii="Arial" w:eastAsia="Arial" w:hAnsi="Arial" w:cs="Arial"/>
          <w:color w:val="auto"/>
          <w:sz w:val="20"/>
          <w:szCs w:val="20"/>
          <w:lang w:val="es-CO"/>
        </w:rPr>
        <w:t>solicitados</w:t>
      </w:r>
      <w:r w:rsidR="00AD775E" w:rsidRPr="00D91EA7">
        <w:rPr>
          <w:rFonts w:ascii="Arial" w:eastAsia="Arial" w:hAnsi="Arial" w:cs="Arial"/>
          <w:color w:val="auto"/>
          <w:sz w:val="20"/>
          <w:szCs w:val="20"/>
          <w:lang w:val="es-CO"/>
        </w:rPr>
        <w:t xml:space="preserve"> la </w:t>
      </w:r>
      <w:r w:rsidR="00C53FE7" w:rsidRPr="00D91EA7">
        <w:rPr>
          <w:rFonts w:ascii="Arial" w:eastAsia="Arial" w:hAnsi="Arial" w:cs="Arial"/>
          <w:color w:val="auto"/>
          <w:sz w:val="20"/>
          <w:szCs w:val="20"/>
          <w:lang w:val="es-CO"/>
        </w:rPr>
        <w:t>e</w:t>
      </w:r>
      <w:r w:rsidR="00AD775E" w:rsidRPr="00D91EA7">
        <w:rPr>
          <w:rFonts w:ascii="Arial" w:eastAsia="Arial" w:hAnsi="Arial" w:cs="Arial"/>
          <w:color w:val="auto"/>
          <w:sz w:val="20"/>
          <w:szCs w:val="20"/>
          <w:lang w:val="es-CO"/>
        </w:rPr>
        <w:t xml:space="preserve">ntidad en el curso del presente </w:t>
      </w:r>
      <w:r w:rsidR="00F32F16" w:rsidRPr="00D91EA7">
        <w:rPr>
          <w:rFonts w:ascii="Arial" w:eastAsia="Arial" w:hAnsi="Arial" w:cs="Arial"/>
          <w:color w:val="auto"/>
          <w:sz w:val="20"/>
          <w:szCs w:val="20"/>
          <w:lang w:val="es-CO"/>
        </w:rPr>
        <w:t>Proceso</w:t>
      </w:r>
      <w:r w:rsidR="00AD775E" w:rsidRPr="00D91EA7">
        <w:rPr>
          <w:rFonts w:ascii="Arial" w:eastAsia="Arial" w:hAnsi="Arial" w:cs="Arial"/>
          <w:color w:val="auto"/>
          <w:sz w:val="20"/>
          <w:szCs w:val="20"/>
          <w:lang w:val="es-CO"/>
        </w:rPr>
        <w:t xml:space="preserve">; (iii) recibir las notificaciones a que haya lugar dentro del </w:t>
      </w:r>
      <w:r w:rsidR="00C53FE7" w:rsidRPr="00D91EA7">
        <w:rPr>
          <w:rFonts w:ascii="Arial" w:eastAsia="Arial" w:hAnsi="Arial" w:cs="Arial"/>
          <w:color w:val="auto"/>
          <w:sz w:val="20"/>
          <w:szCs w:val="20"/>
          <w:lang w:val="es-CO"/>
        </w:rPr>
        <w:t>p</w:t>
      </w:r>
      <w:r w:rsidR="00F32F16" w:rsidRPr="00D91EA7">
        <w:rPr>
          <w:rFonts w:ascii="Arial" w:eastAsia="Arial" w:hAnsi="Arial" w:cs="Arial"/>
          <w:color w:val="auto"/>
          <w:sz w:val="20"/>
          <w:szCs w:val="20"/>
          <w:lang w:val="es-CO"/>
        </w:rPr>
        <w:t>roceso</w:t>
      </w:r>
      <w:r w:rsidR="00AD775E" w:rsidRPr="00D91EA7">
        <w:rPr>
          <w:rFonts w:ascii="Arial" w:eastAsia="Arial" w:hAnsi="Arial" w:cs="Arial"/>
          <w:color w:val="auto"/>
          <w:sz w:val="20"/>
          <w:szCs w:val="20"/>
          <w:lang w:val="es-CO"/>
        </w:rPr>
        <w:t xml:space="preserve"> (iv) suscribir el contrato en nombre y representación del adjudicatario</w:t>
      </w:r>
      <w:r w:rsidR="002540B0" w:rsidRPr="00D91EA7">
        <w:rPr>
          <w:rFonts w:ascii="Arial" w:eastAsia="Arial" w:hAnsi="Arial" w:cs="Arial"/>
          <w:color w:val="auto"/>
          <w:sz w:val="20"/>
          <w:szCs w:val="20"/>
          <w:lang w:val="es-CO"/>
        </w:rPr>
        <w:t xml:space="preserve"> así como el acta de terminación y liquidación, si a ello hubiere lugar</w:t>
      </w:r>
      <w:r w:rsidR="00AD775E" w:rsidRPr="00D91EA7">
        <w:rPr>
          <w:rFonts w:ascii="Arial" w:eastAsia="Arial" w:hAnsi="Arial" w:cs="Arial"/>
          <w:color w:val="auto"/>
          <w:sz w:val="20"/>
          <w:szCs w:val="20"/>
          <w:lang w:val="es-CO"/>
        </w:rPr>
        <w:t>.</w:t>
      </w:r>
    </w:p>
    <w:p w14:paraId="6701388F" w14:textId="4BD9350D" w:rsidR="00D40CA0" w:rsidRPr="00D91EA7" w:rsidRDefault="00D40CA0" w:rsidP="006876CA">
      <w:pPr>
        <w:pStyle w:val="InviasNormal"/>
        <w:spacing w:line="276" w:lineRule="auto"/>
        <w:rPr>
          <w:rFonts w:ascii="Arial" w:eastAsia="Arial" w:hAnsi="Arial" w:cs="Arial"/>
          <w:color w:val="auto"/>
          <w:sz w:val="20"/>
          <w:szCs w:val="20"/>
          <w:lang w:val="es-CO"/>
        </w:rPr>
      </w:pPr>
      <w:r w:rsidRPr="00D91EA7">
        <w:rPr>
          <w:rFonts w:ascii="Arial" w:eastAsia="Arial" w:hAnsi="Arial" w:cs="Arial"/>
          <w:color w:val="auto"/>
          <w:sz w:val="20"/>
          <w:szCs w:val="20"/>
          <w:lang w:val="es-CO"/>
        </w:rPr>
        <w:t>Las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personas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extranjeras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que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participen</w:t>
      </w:r>
      <w:r w:rsidR="002644ED" w:rsidRPr="00D91EA7">
        <w:rPr>
          <w:rFonts w:ascii="Arial" w:eastAsia="Arial" w:hAnsi="Arial" w:cs="Arial"/>
          <w:color w:val="auto"/>
          <w:sz w:val="20"/>
          <w:szCs w:val="20"/>
          <w:lang w:val="es-CO"/>
        </w:rPr>
        <w:t xml:space="preserve"> </w:t>
      </w:r>
      <w:r w:rsidR="00A4008A" w:rsidRPr="00D91EA7">
        <w:rPr>
          <w:rFonts w:ascii="Arial" w:eastAsia="Arial" w:hAnsi="Arial" w:cs="Arial"/>
          <w:color w:val="auto"/>
          <w:sz w:val="20"/>
          <w:szCs w:val="20"/>
          <w:lang w:val="es-CO"/>
        </w:rPr>
        <w:t xml:space="preserve">mediante un </w:t>
      </w:r>
      <w:r w:rsidR="00C53FE7" w:rsidRPr="00D91EA7">
        <w:rPr>
          <w:rFonts w:ascii="Arial" w:eastAsia="Arial" w:hAnsi="Arial" w:cs="Arial"/>
          <w:color w:val="auto"/>
          <w:sz w:val="20"/>
          <w:szCs w:val="20"/>
          <w:lang w:val="es-CO"/>
        </w:rPr>
        <w:t>p</w:t>
      </w:r>
      <w:r w:rsidR="003C407D" w:rsidRPr="00D91EA7">
        <w:rPr>
          <w:rFonts w:ascii="Arial" w:eastAsia="Arial" w:hAnsi="Arial" w:cs="Arial"/>
          <w:color w:val="auto"/>
          <w:sz w:val="20"/>
          <w:szCs w:val="20"/>
          <w:lang w:val="es-CO"/>
        </w:rPr>
        <w:t>roponente</w:t>
      </w:r>
      <w:r w:rsidR="00A4008A" w:rsidRPr="00D91EA7">
        <w:rPr>
          <w:rFonts w:ascii="Arial" w:eastAsia="Arial" w:hAnsi="Arial" w:cs="Arial"/>
          <w:color w:val="auto"/>
          <w:sz w:val="20"/>
          <w:szCs w:val="20"/>
          <w:lang w:val="es-CO"/>
        </w:rPr>
        <w:t xml:space="preserve"> </w:t>
      </w:r>
      <w:r w:rsidR="00C53FE7" w:rsidRPr="00D91EA7">
        <w:rPr>
          <w:rFonts w:ascii="Arial" w:eastAsia="Arial" w:hAnsi="Arial" w:cs="Arial"/>
          <w:color w:val="auto"/>
          <w:sz w:val="20"/>
          <w:szCs w:val="20"/>
          <w:lang w:val="es-CO"/>
        </w:rPr>
        <w:t>p</w:t>
      </w:r>
      <w:r w:rsidR="00A4008A" w:rsidRPr="00D91EA7">
        <w:rPr>
          <w:rFonts w:ascii="Arial" w:eastAsia="Arial" w:hAnsi="Arial" w:cs="Arial"/>
          <w:color w:val="auto"/>
          <w:sz w:val="20"/>
          <w:szCs w:val="20"/>
          <w:lang w:val="es-CO"/>
        </w:rPr>
        <w:t>lural</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podrán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constituir</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un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solo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apoderado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común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y,</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tal</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caso,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bastará</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para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todos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los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efectos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presentación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del</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poder</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común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otorgado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por</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todos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los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integrantes</w:t>
      </w:r>
      <w:r w:rsidR="00222AA1"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con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los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requisitos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autenticación,</w:t>
      </w:r>
      <w:r w:rsidR="002644ED" w:rsidRPr="00D91EA7">
        <w:rPr>
          <w:rFonts w:ascii="Arial" w:eastAsia="Arial" w:hAnsi="Arial" w:cs="Arial"/>
          <w:color w:val="auto"/>
          <w:sz w:val="20"/>
          <w:szCs w:val="20"/>
          <w:lang w:val="es-CO"/>
        </w:rPr>
        <w:t xml:space="preserve"> </w:t>
      </w:r>
      <w:r w:rsidR="00B962C9" w:rsidRPr="00D91EA7">
        <w:rPr>
          <w:rFonts w:ascii="Arial" w:eastAsia="Arial" w:hAnsi="Arial" w:cs="Arial"/>
          <w:color w:val="auto"/>
          <w:sz w:val="20"/>
          <w:szCs w:val="20"/>
          <w:lang w:val="es-CO"/>
        </w:rPr>
        <w:t xml:space="preserve">legalización o apostilla </w:t>
      </w:r>
      <w:r w:rsidRPr="00D91EA7">
        <w:rPr>
          <w:rFonts w:ascii="Arial" w:eastAsia="Arial" w:hAnsi="Arial" w:cs="Arial"/>
          <w:color w:val="auto"/>
          <w:sz w:val="20"/>
          <w:szCs w:val="20"/>
          <w:lang w:val="es-CO"/>
        </w:rPr>
        <w:t>y</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traducción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exigidos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el</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Código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Comercio</w:t>
      </w:r>
      <w:r w:rsidR="00734EE8" w:rsidRPr="00D91EA7">
        <w:rPr>
          <w:rFonts w:ascii="Arial" w:eastAsia="Arial" w:hAnsi="Arial" w:cs="Arial"/>
          <w:color w:val="auto"/>
          <w:sz w:val="20"/>
          <w:szCs w:val="20"/>
          <w:lang w:val="es-CO"/>
        </w:rPr>
        <w:t>,</w:t>
      </w:r>
      <w:r w:rsidR="002644ED" w:rsidRPr="00D91EA7">
        <w:rPr>
          <w:rFonts w:ascii="Arial" w:eastAsia="Arial" w:hAnsi="Arial" w:cs="Arial"/>
          <w:color w:val="auto"/>
          <w:sz w:val="20"/>
          <w:szCs w:val="20"/>
          <w:lang w:val="es-CO"/>
        </w:rPr>
        <w:t xml:space="preserve"> </w:t>
      </w:r>
      <w:r w:rsidR="00F466CE" w:rsidRPr="00D91EA7">
        <w:rPr>
          <w:rFonts w:ascii="Arial" w:eastAsia="Arial" w:hAnsi="Arial" w:cs="Arial"/>
          <w:color w:val="auto"/>
          <w:sz w:val="20"/>
          <w:szCs w:val="20"/>
          <w:lang w:val="es-CO"/>
        </w:rPr>
        <w:t>incluyendo</w:t>
      </w:r>
      <w:r w:rsidR="00750230"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los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señalados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el</w:t>
      </w:r>
      <w:r w:rsidR="002644ED" w:rsidRPr="00D91EA7">
        <w:rPr>
          <w:rFonts w:ascii="Arial" w:eastAsia="Arial" w:hAnsi="Arial" w:cs="Arial"/>
          <w:color w:val="auto"/>
          <w:sz w:val="20"/>
          <w:szCs w:val="20"/>
          <w:lang w:val="es-CO"/>
        </w:rPr>
        <w:t xml:space="preserve"> </w:t>
      </w:r>
      <w:r w:rsidR="00C53FE7" w:rsidRPr="00D91EA7">
        <w:rPr>
          <w:rFonts w:ascii="Arial" w:eastAsia="Arial" w:hAnsi="Arial" w:cs="Arial"/>
          <w:color w:val="auto"/>
          <w:sz w:val="20"/>
          <w:szCs w:val="20"/>
          <w:lang w:val="es-CO"/>
        </w:rPr>
        <w:t>p</w:t>
      </w:r>
      <w:r w:rsidRPr="00D91EA7">
        <w:rPr>
          <w:rFonts w:ascii="Arial" w:eastAsia="Arial" w:hAnsi="Arial" w:cs="Arial"/>
          <w:color w:val="auto"/>
          <w:sz w:val="20"/>
          <w:szCs w:val="20"/>
          <w:lang w:val="es-CO"/>
        </w:rPr>
        <w:t>liego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w:t>
      </w:r>
      <w:r w:rsidR="002644ED" w:rsidRPr="00D91EA7">
        <w:rPr>
          <w:rFonts w:ascii="Arial" w:eastAsia="Arial" w:hAnsi="Arial" w:cs="Arial"/>
          <w:color w:val="auto"/>
          <w:sz w:val="20"/>
          <w:szCs w:val="20"/>
          <w:lang w:val="es-CO"/>
        </w:rPr>
        <w:t xml:space="preserve"> </w:t>
      </w:r>
      <w:r w:rsidR="00C53FE7" w:rsidRPr="00D91EA7">
        <w:rPr>
          <w:rFonts w:ascii="Arial" w:eastAsia="Arial" w:hAnsi="Arial" w:cs="Arial"/>
          <w:color w:val="auto"/>
          <w:sz w:val="20"/>
          <w:szCs w:val="20"/>
          <w:lang w:val="es-CO"/>
        </w:rPr>
        <w:t>c</w:t>
      </w:r>
      <w:r w:rsidRPr="00D91EA7">
        <w:rPr>
          <w:rFonts w:ascii="Arial" w:eastAsia="Arial" w:hAnsi="Arial" w:cs="Arial"/>
          <w:color w:val="auto"/>
          <w:sz w:val="20"/>
          <w:szCs w:val="20"/>
          <w:lang w:val="es-CO"/>
        </w:rPr>
        <w:t>ondiciones.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El</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poder</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que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se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refiere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este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párrafo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podrá</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otorgarse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el</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mismo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acto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constitución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del</w:t>
      </w:r>
      <w:r w:rsidR="00A4008A" w:rsidRPr="00D91EA7">
        <w:rPr>
          <w:rFonts w:ascii="Arial" w:eastAsia="Arial" w:hAnsi="Arial" w:cs="Arial"/>
          <w:color w:val="auto"/>
          <w:sz w:val="20"/>
          <w:szCs w:val="20"/>
          <w:lang w:val="es-CO"/>
        </w:rPr>
        <w:t xml:space="preserve"> </w:t>
      </w:r>
      <w:r w:rsidR="00F63B2A" w:rsidRPr="00D91EA7">
        <w:rPr>
          <w:rFonts w:ascii="Arial" w:eastAsia="Arial" w:hAnsi="Arial" w:cs="Arial"/>
          <w:color w:val="auto"/>
          <w:sz w:val="20"/>
          <w:szCs w:val="20"/>
          <w:lang w:val="es-CO"/>
        </w:rPr>
        <w:t>p</w:t>
      </w:r>
      <w:r w:rsidR="003C407D" w:rsidRPr="00D91EA7">
        <w:rPr>
          <w:rFonts w:ascii="Arial" w:eastAsia="Arial" w:hAnsi="Arial" w:cs="Arial"/>
          <w:color w:val="auto"/>
          <w:sz w:val="20"/>
          <w:szCs w:val="20"/>
          <w:lang w:val="es-CO"/>
        </w:rPr>
        <w:t>roponente</w:t>
      </w:r>
      <w:r w:rsidR="00A4008A" w:rsidRPr="00D91EA7">
        <w:rPr>
          <w:rFonts w:ascii="Arial" w:eastAsia="Arial" w:hAnsi="Arial" w:cs="Arial"/>
          <w:color w:val="auto"/>
          <w:sz w:val="20"/>
          <w:szCs w:val="20"/>
          <w:lang w:val="es-CO"/>
        </w:rPr>
        <w:t xml:space="preserve"> </w:t>
      </w:r>
      <w:r w:rsidR="00F63B2A" w:rsidRPr="00D91EA7">
        <w:rPr>
          <w:rFonts w:ascii="Arial" w:eastAsia="Arial" w:hAnsi="Arial" w:cs="Arial"/>
          <w:color w:val="auto"/>
          <w:sz w:val="20"/>
          <w:szCs w:val="20"/>
          <w:lang w:val="es-CO"/>
        </w:rPr>
        <w:t>p</w:t>
      </w:r>
      <w:r w:rsidR="00A4008A" w:rsidRPr="00D91EA7">
        <w:rPr>
          <w:rFonts w:ascii="Arial" w:eastAsia="Arial" w:hAnsi="Arial" w:cs="Arial"/>
          <w:color w:val="auto"/>
          <w:sz w:val="20"/>
          <w:szCs w:val="20"/>
          <w:lang w:val="es-CO"/>
        </w:rPr>
        <w:t xml:space="preserve">lural. </w:t>
      </w:r>
    </w:p>
    <w:p w14:paraId="22F96126" w14:textId="3FA9E6CC" w:rsidR="00C1060A" w:rsidRPr="00D91EA7" w:rsidRDefault="00C1060A" w:rsidP="00180AA0">
      <w:pPr>
        <w:pStyle w:val="Capitulo2"/>
      </w:pPr>
      <w:bookmarkStart w:id="217" w:name="_Toc518641662"/>
      <w:bookmarkStart w:id="218" w:name="_Toc32147321"/>
      <w:bookmarkStart w:id="219" w:name="_Toc173259258"/>
      <w:bookmarkStart w:id="220" w:name="_Toc508648261"/>
      <w:bookmarkStart w:id="221" w:name="_Toc508984045"/>
      <w:bookmarkStart w:id="222" w:name="_Toc509843876"/>
      <w:bookmarkStart w:id="223" w:name="_Toc511924784"/>
      <w:bookmarkEnd w:id="216"/>
      <w:r w:rsidRPr="00D91EA7">
        <w:lastRenderedPageBreak/>
        <w:t>MANIFESTACIÓN DE INTERÉS</w:t>
      </w:r>
      <w:bookmarkEnd w:id="217"/>
      <w:bookmarkEnd w:id="218"/>
      <w:bookmarkEnd w:id="219"/>
    </w:p>
    <w:bookmarkEnd w:id="208"/>
    <w:bookmarkEnd w:id="220"/>
    <w:bookmarkEnd w:id="221"/>
    <w:bookmarkEnd w:id="222"/>
    <w:bookmarkEnd w:id="223"/>
    <w:p w14:paraId="60BD9269" w14:textId="0B28DF5B" w:rsidR="00444F59" w:rsidRPr="00D91EA7" w:rsidRDefault="003219F4" w:rsidP="00EA2C26">
      <w:pPr>
        <w:spacing w:line="276" w:lineRule="auto"/>
        <w:jc w:val="both"/>
        <w:rPr>
          <w:rFonts w:cs="Arial"/>
          <w:color w:val="auto"/>
          <w:szCs w:val="20"/>
          <w:lang w:eastAsia="es-ES"/>
        </w:rPr>
      </w:pPr>
      <w:r w:rsidRPr="00D91EA7">
        <w:rPr>
          <w:rFonts w:cs="Arial"/>
          <w:color w:val="auto"/>
          <w:szCs w:val="20"/>
          <w:lang w:eastAsia="es-ES"/>
        </w:rPr>
        <w:t xml:space="preserve">Los interesados en participar en el presente </w:t>
      </w:r>
      <w:r w:rsidR="00F32F16" w:rsidRPr="00D91EA7">
        <w:rPr>
          <w:rFonts w:cs="Arial"/>
          <w:color w:val="auto"/>
          <w:szCs w:val="20"/>
          <w:lang w:eastAsia="es-ES"/>
        </w:rPr>
        <w:t>proceso</w:t>
      </w:r>
      <w:r w:rsidRPr="00D91EA7">
        <w:rPr>
          <w:rFonts w:cs="Arial"/>
          <w:color w:val="auto"/>
          <w:szCs w:val="20"/>
          <w:lang w:eastAsia="es-ES"/>
        </w:rPr>
        <w:t xml:space="preserve"> de </w:t>
      </w:r>
      <w:r w:rsidR="0036057F" w:rsidRPr="00D91EA7">
        <w:rPr>
          <w:rFonts w:cs="Arial"/>
          <w:color w:val="auto"/>
          <w:szCs w:val="20"/>
          <w:lang w:eastAsia="es-ES"/>
        </w:rPr>
        <w:t>selección</w:t>
      </w:r>
      <w:r w:rsidRPr="00D91EA7">
        <w:rPr>
          <w:rFonts w:cs="Arial"/>
          <w:color w:val="auto"/>
          <w:szCs w:val="20"/>
          <w:lang w:eastAsia="es-ES"/>
        </w:rPr>
        <w:t xml:space="preserve"> contarán con un </w:t>
      </w:r>
      <w:r w:rsidR="00E0420C" w:rsidRPr="00D91EA7">
        <w:rPr>
          <w:rFonts w:cs="Arial"/>
          <w:color w:val="auto"/>
          <w:szCs w:val="20"/>
          <w:lang w:eastAsia="es-ES"/>
        </w:rPr>
        <w:t>término</w:t>
      </w:r>
      <w:r w:rsidRPr="00D91EA7">
        <w:rPr>
          <w:rFonts w:cs="Arial"/>
          <w:color w:val="auto"/>
          <w:szCs w:val="20"/>
          <w:lang w:eastAsia="es-ES"/>
        </w:rPr>
        <w:t xml:space="preserve"> </w:t>
      </w:r>
      <w:r w:rsidR="0069734E" w:rsidRPr="00D91EA7">
        <w:rPr>
          <w:rFonts w:cs="Arial"/>
          <w:color w:val="auto"/>
          <w:szCs w:val="20"/>
          <w:lang w:eastAsia="es-ES"/>
        </w:rPr>
        <w:t>de</w:t>
      </w:r>
      <w:r w:rsidR="004871C0" w:rsidRPr="00D91EA7">
        <w:rPr>
          <w:rFonts w:cs="Arial"/>
          <w:color w:val="auto"/>
          <w:szCs w:val="20"/>
          <w:lang w:eastAsia="es-ES"/>
        </w:rPr>
        <w:t xml:space="preserve"> tres (3) días hábiles</w:t>
      </w:r>
      <w:r w:rsidRPr="00D91EA7">
        <w:rPr>
          <w:rFonts w:cs="Arial"/>
          <w:color w:val="auto"/>
          <w:szCs w:val="20"/>
          <w:lang w:eastAsia="es-ES"/>
        </w:rPr>
        <w:t xml:space="preserve"> </w:t>
      </w:r>
      <w:r w:rsidR="009E1848" w:rsidRPr="00D91EA7">
        <w:rPr>
          <w:rFonts w:cs="Arial"/>
          <w:color w:val="auto"/>
          <w:szCs w:val="20"/>
          <w:lang w:eastAsia="es-ES"/>
        </w:rPr>
        <w:t xml:space="preserve">contados a partir de la fecha de apertura del </w:t>
      </w:r>
      <w:r w:rsidR="00C53FE7" w:rsidRPr="00D91EA7">
        <w:rPr>
          <w:rFonts w:cs="Arial"/>
          <w:color w:val="auto"/>
          <w:szCs w:val="20"/>
          <w:lang w:eastAsia="es-ES"/>
        </w:rPr>
        <w:t>p</w:t>
      </w:r>
      <w:r w:rsidR="003E3EFD" w:rsidRPr="00D91EA7">
        <w:rPr>
          <w:rFonts w:cs="Arial"/>
          <w:color w:val="auto"/>
          <w:szCs w:val="20"/>
          <w:lang w:eastAsia="es-ES"/>
        </w:rPr>
        <w:t xml:space="preserve">roceso de </w:t>
      </w:r>
      <w:r w:rsidR="00C53FE7" w:rsidRPr="00D91EA7">
        <w:rPr>
          <w:rFonts w:cs="Arial"/>
          <w:color w:val="auto"/>
          <w:szCs w:val="20"/>
          <w:lang w:eastAsia="es-ES"/>
        </w:rPr>
        <w:t>c</w:t>
      </w:r>
      <w:r w:rsidR="003E3EFD" w:rsidRPr="00D91EA7">
        <w:rPr>
          <w:rFonts w:cs="Arial"/>
          <w:color w:val="auto"/>
          <w:szCs w:val="20"/>
          <w:lang w:eastAsia="es-ES"/>
        </w:rPr>
        <w:t>ontratación</w:t>
      </w:r>
      <w:r w:rsidR="00CD420B" w:rsidRPr="00D91EA7">
        <w:rPr>
          <w:rFonts w:cs="Arial"/>
          <w:color w:val="auto"/>
          <w:szCs w:val="20"/>
          <w:lang w:eastAsia="es-ES"/>
        </w:rPr>
        <w:t xml:space="preserve"> para manifestar su intención de participar</w:t>
      </w:r>
      <w:r w:rsidR="009E1848" w:rsidRPr="00D91EA7">
        <w:rPr>
          <w:rFonts w:cs="Arial"/>
          <w:color w:val="auto"/>
          <w:szCs w:val="20"/>
          <w:lang w:eastAsia="es-ES"/>
        </w:rPr>
        <w:t>.</w:t>
      </w:r>
      <w:r w:rsidR="003807DA" w:rsidRPr="00D91EA7">
        <w:rPr>
          <w:rFonts w:cs="Arial"/>
          <w:color w:val="auto"/>
          <w:szCs w:val="20"/>
          <w:lang w:eastAsia="es-ES"/>
        </w:rPr>
        <w:t xml:space="preserve"> </w:t>
      </w:r>
      <w:r w:rsidR="005774B5" w:rsidRPr="00D91EA7">
        <w:rPr>
          <w:rFonts w:cs="Arial"/>
          <w:color w:val="auto"/>
          <w:szCs w:val="20"/>
          <w:lang w:eastAsia="es-ES"/>
        </w:rPr>
        <w:t>L</w:t>
      </w:r>
      <w:r w:rsidR="00E0420C" w:rsidRPr="00D91EA7">
        <w:rPr>
          <w:rFonts w:cs="Arial"/>
          <w:color w:val="auto"/>
          <w:szCs w:val="20"/>
          <w:lang w:eastAsia="es-ES"/>
        </w:rPr>
        <w:t xml:space="preserve">os </w:t>
      </w:r>
      <w:r w:rsidR="00664C7D" w:rsidRPr="00D91EA7">
        <w:rPr>
          <w:rFonts w:cs="Arial"/>
          <w:color w:val="auto"/>
          <w:szCs w:val="20"/>
          <w:lang w:eastAsia="es-ES"/>
        </w:rPr>
        <w:t>interesados</w:t>
      </w:r>
      <w:r w:rsidR="00E0420C" w:rsidRPr="00D91EA7">
        <w:rPr>
          <w:rFonts w:cs="Arial"/>
          <w:color w:val="auto"/>
          <w:szCs w:val="20"/>
          <w:lang w:eastAsia="es-ES"/>
        </w:rPr>
        <w:t xml:space="preserve"> deben enviar una comunicación </w:t>
      </w:r>
      <w:r w:rsidR="00664C7D" w:rsidRPr="00D91EA7">
        <w:rPr>
          <w:rFonts w:cs="Arial"/>
          <w:color w:val="auto"/>
          <w:szCs w:val="20"/>
          <w:lang w:eastAsia="es-ES"/>
        </w:rPr>
        <w:t xml:space="preserve">suscrita </w:t>
      </w:r>
      <w:r w:rsidR="00E0420C" w:rsidRPr="00D91EA7">
        <w:rPr>
          <w:rFonts w:cs="Arial"/>
          <w:color w:val="auto"/>
          <w:szCs w:val="20"/>
          <w:lang w:eastAsia="es-ES"/>
        </w:rPr>
        <w:t>por la persona natural</w:t>
      </w:r>
      <w:r w:rsidR="00150B3B" w:rsidRPr="00D91EA7">
        <w:rPr>
          <w:rFonts w:cs="Arial"/>
          <w:color w:val="auto"/>
          <w:szCs w:val="20"/>
          <w:lang w:eastAsia="es-ES"/>
        </w:rPr>
        <w:t>,</w:t>
      </w:r>
      <w:r w:rsidR="00E0420C" w:rsidRPr="00D91EA7">
        <w:rPr>
          <w:rFonts w:cs="Arial"/>
          <w:color w:val="auto"/>
          <w:szCs w:val="20"/>
          <w:lang w:eastAsia="es-ES"/>
        </w:rPr>
        <w:t xml:space="preserve"> </w:t>
      </w:r>
      <w:r w:rsidR="00C415D2" w:rsidRPr="00D91EA7">
        <w:rPr>
          <w:rFonts w:cs="Arial"/>
          <w:color w:val="auto"/>
          <w:szCs w:val="20"/>
          <w:lang w:eastAsia="es-ES"/>
        </w:rPr>
        <w:t xml:space="preserve">el </w:t>
      </w:r>
      <w:r w:rsidR="00E0420C" w:rsidRPr="00D91EA7">
        <w:rPr>
          <w:rFonts w:cs="Arial"/>
          <w:color w:val="auto"/>
          <w:szCs w:val="20"/>
          <w:lang w:eastAsia="es-ES"/>
        </w:rPr>
        <w:t>representante</w:t>
      </w:r>
      <w:r w:rsidR="00150B3B" w:rsidRPr="00D91EA7">
        <w:rPr>
          <w:rFonts w:cs="Arial"/>
          <w:color w:val="auto"/>
          <w:szCs w:val="20"/>
          <w:lang w:eastAsia="es-ES"/>
        </w:rPr>
        <w:t xml:space="preserve"> legal</w:t>
      </w:r>
      <w:r w:rsidR="00E0420C" w:rsidRPr="00D91EA7">
        <w:rPr>
          <w:rFonts w:cs="Arial"/>
          <w:color w:val="auto"/>
          <w:szCs w:val="20"/>
          <w:lang w:eastAsia="es-ES"/>
        </w:rPr>
        <w:t xml:space="preserve"> de la persona jurídica</w:t>
      </w:r>
      <w:r w:rsidR="00150B3B" w:rsidRPr="00D91EA7">
        <w:rPr>
          <w:rFonts w:cs="Arial"/>
          <w:color w:val="auto"/>
          <w:szCs w:val="20"/>
          <w:lang w:eastAsia="es-ES"/>
        </w:rPr>
        <w:t>, por</w:t>
      </w:r>
      <w:r w:rsidR="009E4B6F" w:rsidRPr="00D91EA7">
        <w:rPr>
          <w:rFonts w:cs="Arial"/>
          <w:color w:val="auto"/>
          <w:szCs w:val="20"/>
          <w:lang w:eastAsia="es-ES"/>
        </w:rPr>
        <w:t xml:space="preserve"> </w:t>
      </w:r>
      <w:r w:rsidR="002178F4" w:rsidRPr="00D91EA7">
        <w:rPr>
          <w:rFonts w:cs="Arial"/>
          <w:color w:val="auto"/>
          <w:szCs w:val="20"/>
          <w:lang w:eastAsia="es-ES"/>
        </w:rPr>
        <w:t xml:space="preserve">todos los integrantes del </w:t>
      </w:r>
      <w:r w:rsidR="00C53FE7" w:rsidRPr="00D91EA7">
        <w:rPr>
          <w:rFonts w:cs="Arial"/>
          <w:color w:val="auto"/>
          <w:szCs w:val="20"/>
          <w:lang w:eastAsia="es-ES"/>
        </w:rPr>
        <w:t>p</w:t>
      </w:r>
      <w:r w:rsidR="003C407D" w:rsidRPr="00D91EA7">
        <w:rPr>
          <w:rFonts w:cs="Arial"/>
          <w:color w:val="auto"/>
          <w:szCs w:val="20"/>
          <w:lang w:eastAsia="es-ES"/>
        </w:rPr>
        <w:t>roponente</w:t>
      </w:r>
      <w:r w:rsidR="009E4B6F" w:rsidRPr="00D91EA7">
        <w:rPr>
          <w:rFonts w:cs="Arial"/>
          <w:color w:val="auto"/>
          <w:szCs w:val="20"/>
          <w:lang w:eastAsia="es-ES"/>
        </w:rPr>
        <w:t xml:space="preserve"> plural</w:t>
      </w:r>
      <w:r w:rsidR="00B309D1" w:rsidRPr="00D91EA7">
        <w:rPr>
          <w:rFonts w:cs="Arial"/>
          <w:color w:val="auto"/>
          <w:szCs w:val="20"/>
          <w:lang w:eastAsia="es-ES"/>
        </w:rPr>
        <w:t xml:space="preserve"> (</w:t>
      </w:r>
      <w:r w:rsidR="009C798D" w:rsidRPr="00D91EA7">
        <w:rPr>
          <w:rFonts w:cs="Arial"/>
          <w:color w:val="auto"/>
          <w:szCs w:val="20"/>
          <w:lang w:eastAsia="es-ES"/>
        </w:rPr>
        <w:fldChar w:fldCharType="begin"/>
      </w:r>
      <w:r w:rsidR="009C798D" w:rsidRPr="00D91EA7">
        <w:rPr>
          <w:rFonts w:cs="Arial"/>
          <w:color w:val="auto"/>
          <w:szCs w:val="20"/>
          <w:lang w:eastAsia="es-ES"/>
        </w:rPr>
        <w:instrText xml:space="preserve"> REF _Ref25305885 \h </w:instrText>
      </w:r>
      <w:r w:rsidR="001A5DFD" w:rsidRPr="00D91EA7">
        <w:rPr>
          <w:rFonts w:cs="Arial"/>
          <w:color w:val="auto"/>
          <w:szCs w:val="20"/>
          <w:lang w:eastAsia="es-ES"/>
        </w:rPr>
        <w:instrText xml:space="preserve"> \* MERGEFORMAT </w:instrText>
      </w:r>
      <w:r w:rsidR="009C798D" w:rsidRPr="00D91EA7">
        <w:rPr>
          <w:rFonts w:cs="Arial"/>
          <w:color w:val="auto"/>
          <w:szCs w:val="20"/>
          <w:lang w:eastAsia="es-ES"/>
        </w:rPr>
      </w:r>
      <w:r w:rsidR="009C798D" w:rsidRPr="00D91EA7">
        <w:rPr>
          <w:rFonts w:cs="Arial"/>
          <w:color w:val="auto"/>
          <w:szCs w:val="20"/>
          <w:lang w:eastAsia="es-ES"/>
        </w:rPr>
        <w:fldChar w:fldCharType="separate"/>
      </w:r>
      <w:r w:rsidR="00B74E9C" w:rsidRPr="00D91EA7">
        <w:rPr>
          <w:rFonts w:eastAsia="Arial,Times New Roman" w:cs="Arial"/>
          <w:color w:val="auto"/>
          <w:szCs w:val="20"/>
          <w:lang w:eastAsia="es-ES"/>
        </w:rPr>
        <w:t>Formato 10 – Carta Manifestación de Interés</w:t>
      </w:r>
      <w:r w:rsidR="009C798D" w:rsidRPr="00D91EA7">
        <w:rPr>
          <w:rFonts w:cs="Arial"/>
          <w:color w:val="auto"/>
          <w:szCs w:val="20"/>
          <w:lang w:eastAsia="es-ES"/>
        </w:rPr>
        <w:fldChar w:fldCharType="end"/>
      </w:r>
      <w:r w:rsidR="00B309D1" w:rsidRPr="00D91EA7">
        <w:rPr>
          <w:rFonts w:cs="Arial"/>
          <w:color w:val="auto"/>
          <w:szCs w:val="20"/>
          <w:lang w:eastAsia="es-ES"/>
        </w:rPr>
        <w:t>)</w:t>
      </w:r>
      <w:r w:rsidR="00E0420C" w:rsidRPr="00D91EA7">
        <w:rPr>
          <w:rFonts w:cs="Arial"/>
          <w:color w:val="auto"/>
          <w:szCs w:val="20"/>
          <w:lang w:eastAsia="es-ES"/>
        </w:rPr>
        <w:t>,</w:t>
      </w:r>
      <w:r w:rsidR="00132463" w:rsidRPr="00D91EA7">
        <w:rPr>
          <w:rFonts w:cs="Arial"/>
          <w:color w:val="auto"/>
          <w:szCs w:val="20"/>
          <w:lang w:eastAsia="es-ES"/>
        </w:rPr>
        <w:t xml:space="preserve"> según corresponda,</w:t>
      </w:r>
      <w:r w:rsidR="00E0420C" w:rsidRPr="00D91EA7">
        <w:rPr>
          <w:rFonts w:cs="Arial"/>
          <w:color w:val="auto"/>
          <w:szCs w:val="20"/>
          <w:lang w:eastAsia="es-ES"/>
        </w:rPr>
        <w:t xml:space="preserve"> al correo electrónico</w:t>
      </w:r>
      <w:r w:rsidR="00010DD2" w:rsidRPr="00D91EA7">
        <w:rPr>
          <w:rFonts w:cs="Arial"/>
          <w:color w:val="auto"/>
          <w:szCs w:val="20"/>
          <w:lang w:eastAsia="es-ES"/>
        </w:rPr>
        <w:t>,</w:t>
      </w:r>
      <w:r w:rsidR="00E0420C" w:rsidRPr="00D91EA7">
        <w:rPr>
          <w:rFonts w:cs="Arial"/>
          <w:color w:val="auto"/>
          <w:szCs w:val="20"/>
          <w:lang w:eastAsia="es-ES"/>
        </w:rPr>
        <w:t xml:space="preserve"> </w:t>
      </w:r>
      <w:r w:rsidR="00F83920" w:rsidRPr="00D91EA7">
        <w:rPr>
          <w:rFonts w:cs="Arial"/>
          <w:color w:val="auto"/>
          <w:szCs w:val="20"/>
          <w:lang w:eastAsia="es-ES"/>
        </w:rPr>
        <w:t>o a</w:t>
      </w:r>
      <w:r w:rsidR="00E0420C" w:rsidRPr="00D91EA7">
        <w:rPr>
          <w:rFonts w:cs="Arial"/>
          <w:color w:val="auto"/>
          <w:szCs w:val="20"/>
          <w:lang w:eastAsia="es-ES"/>
        </w:rPr>
        <w:t xml:space="preserve"> </w:t>
      </w:r>
      <w:r w:rsidR="00B70585" w:rsidRPr="00D91EA7">
        <w:rPr>
          <w:rFonts w:cs="Arial"/>
          <w:color w:val="auto"/>
          <w:szCs w:val="20"/>
          <w:lang w:eastAsia="es-ES"/>
        </w:rPr>
        <w:t xml:space="preserve">falta de </w:t>
      </w:r>
      <w:r w:rsidR="00B175C4" w:rsidRPr="00D91EA7">
        <w:rPr>
          <w:rFonts w:cs="Arial"/>
          <w:color w:val="auto"/>
          <w:szCs w:val="20"/>
          <w:lang w:eastAsia="es-ES"/>
        </w:rPr>
        <w:t xml:space="preserve">este </w:t>
      </w:r>
      <w:r w:rsidR="00B70585" w:rsidRPr="00D91EA7">
        <w:rPr>
          <w:rFonts w:cs="Arial"/>
          <w:color w:val="auto"/>
          <w:szCs w:val="20"/>
          <w:lang w:eastAsia="es-ES"/>
        </w:rPr>
        <w:t xml:space="preserve">a </w:t>
      </w:r>
      <w:r w:rsidR="00F83920" w:rsidRPr="00D91EA7">
        <w:rPr>
          <w:rFonts w:cs="Arial"/>
          <w:color w:val="auto"/>
          <w:szCs w:val="20"/>
          <w:lang w:eastAsia="es-ES"/>
        </w:rPr>
        <w:t>l</w:t>
      </w:r>
      <w:r w:rsidR="00E0420C" w:rsidRPr="00D91EA7">
        <w:rPr>
          <w:rFonts w:cs="Arial"/>
          <w:color w:val="auto"/>
          <w:szCs w:val="20"/>
          <w:lang w:eastAsia="es-ES"/>
        </w:rPr>
        <w:t xml:space="preserve">a </w:t>
      </w:r>
      <w:r w:rsidR="00D02CB8" w:rsidRPr="00D91EA7">
        <w:rPr>
          <w:rFonts w:cs="Arial"/>
          <w:color w:val="auto"/>
          <w:szCs w:val="20"/>
          <w:lang w:eastAsia="es-ES"/>
        </w:rPr>
        <w:t xml:space="preserve">dirección </w:t>
      </w:r>
      <w:r w:rsidR="00F83920" w:rsidRPr="00D91EA7">
        <w:rPr>
          <w:rFonts w:cs="Arial"/>
          <w:color w:val="auto"/>
          <w:szCs w:val="20"/>
          <w:lang w:eastAsia="es-ES"/>
        </w:rPr>
        <w:t xml:space="preserve">física </w:t>
      </w:r>
      <w:r w:rsidR="00D02CB8" w:rsidRPr="00D91EA7">
        <w:rPr>
          <w:rFonts w:cs="Arial"/>
          <w:color w:val="auto"/>
          <w:szCs w:val="20"/>
          <w:lang w:eastAsia="es-ES"/>
        </w:rPr>
        <w:t xml:space="preserve">indicada en el numeral </w:t>
      </w:r>
      <w:r w:rsidR="0057682D" w:rsidRPr="00D91EA7">
        <w:rPr>
          <w:rFonts w:cs="Arial"/>
          <w:color w:val="auto"/>
          <w:szCs w:val="20"/>
          <w:lang w:eastAsia="es-ES"/>
        </w:rPr>
        <w:fldChar w:fldCharType="begin"/>
      </w:r>
      <w:r w:rsidR="0057682D" w:rsidRPr="00D91EA7">
        <w:rPr>
          <w:rFonts w:cs="Arial"/>
          <w:color w:val="auto"/>
          <w:szCs w:val="20"/>
          <w:lang w:eastAsia="es-ES"/>
        </w:rPr>
        <w:instrText xml:space="preserve"> REF _Ref25305833 \r \h </w:instrText>
      </w:r>
      <w:r w:rsidR="001A5DFD" w:rsidRPr="00D91EA7">
        <w:rPr>
          <w:rFonts w:cs="Arial"/>
          <w:color w:val="auto"/>
          <w:szCs w:val="20"/>
          <w:lang w:eastAsia="es-ES"/>
        </w:rPr>
        <w:instrText xml:space="preserve"> \* MERGEFORMAT </w:instrText>
      </w:r>
      <w:r w:rsidR="0057682D" w:rsidRPr="00D91EA7">
        <w:rPr>
          <w:rFonts w:cs="Arial"/>
          <w:color w:val="auto"/>
          <w:szCs w:val="20"/>
          <w:lang w:eastAsia="es-ES"/>
        </w:rPr>
      </w:r>
      <w:r w:rsidR="0057682D" w:rsidRPr="00D91EA7">
        <w:rPr>
          <w:rFonts w:cs="Arial"/>
          <w:color w:val="auto"/>
          <w:szCs w:val="20"/>
          <w:lang w:eastAsia="es-ES"/>
        </w:rPr>
        <w:fldChar w:fldCharType="separate"/>
      </w:r>
      <w:r w:rsidR="00B74E9C" w:rsidRPr="00D91EA7">
        <w:rPr>
          <w:rFonts w:cs="Arial"/>
          <w:color w:val="auto"/>
          <w:szCs w:val="20"/>
          <w:lang w:eastAsia="es-ES"/>
        </w:rPr>
        <w:t>1.3</w:t>
      </w:r>
      <w:r w:rsidR="0057682D" w:rsidRPr="00D91EA7">
        <w:rPr>
          <w:rFonts w:cs="Arial"/>
          <w:color w:val="auto"/>
          <w:szCs w:val="20"/>
          <w:lang w:eastAsia="es-ES"/>
        </w:rPr>
        <w:fldChar w:fldCharType="end"/>
      </w:r>
      <w:r w:rsidR="00A95064" w:rsidRPr="00D91EA7">
        <w:rPr>
          <w:rFonts w:cs="Arial"/>
          <w:color w:val="auto"/>
          <w:szCs w:val="20"/>
          <w:lang w:eastAsia="es-ES"/>
        </w:rPr>
        <w:t xml:space="preserve"> </w:t>
      </w:r>
      <w:r w:rsidR="00D02CB8" w:rsidRPr="00D91EA7">
        <w:rPr>
          <w:rFonts w:cs="Arial"/>
          <w:color w:val="auto"/>
          <w:szCs w:val="20"/>
          <w:lang w:eastAsia="es-ES"/>
        </w:rPr>
        <w:t>del presente pliego.</w:t>
      </w:r>
      <w:r w:rsidR="00567EC2" w:rsidRPr="00D91EA7">
        <w:rPr>
          <w:rFonts w:cs="Arial"/>
          <w:color w:val="auto"/>
          <w:szCs w:val="20"/>
          <w:lang w:eastAsia="es-ES"/>
        </w:rPr>
        <w:t xml:space="preserve"> </w:t>
      </w:r>
    </w:p>
    <w:p w14:paraId="60316645" w14:textId="76D868F2" w:rsidR="00713A86" w:rsidRPr="00D91EA7" w:rsidRDefault="00D02CB8" w:rsidP="00EA2C26">
      <w:pPr>
        <w:spacing w:line="276" w:lineRule="auto"/>
        <w:jc w:val="both"/>
        <w:rPr>
          <w:rFonts w:cs="Arial"/>
          <w:color w:val="auto"/>
          <w:szCs w:val="20"/>
          <w:lang w:eastAsia="es-ES"/>
        </w:rPr>
      </w:pPr>
      <w:r w:rsidRPr="00D91EA7">
        <w:rPr>
          <w:rFonts w:cs="Arial"/>
          <w:color w:val="auto"/>
          <w:szCs w:val="20"/>
          <w:lang w:eastAsia="es-ES"/>
        </w:rPr>
        <w:t xml:space="preserve">En dicho documento se debe manifestar de forma expresa el interés de participar en el </w:t>
      </w:r>
      <w:r w:rsidR="00C53FE7" w:rsidRPr="00D91EA7">
        <w:rPr>
          <w:rFonts w:cs="Arial"/>
          <w:color w:val="auto"/>
          <w:szCs w:val="20"/>
          <w:lang w:eastAsia="es-ES"/>
        </w:rPr>
        <w:t>p</w:t>
      </w:r>
      <w:r w:rsidR="00F32F16" w:rsidRPr="00D91EA7">
        <w:rPr>
          <w:rFonts w:cs="Arial"/>
          <w:color w:val="auto"/>
          <w:szCs w:val="20"/>
          <w:lang w:eastAsia="es-ES"/>
        </w:rPr>
        <w:t>roceso</w:t>
      </w:r>
      <w:r w:rsidRPr="00D91EA7">
        <w:rPr>
          <w:rFonts w:cs="Arial"/>
          <w:color w:val="auto"/>
          <w:szCs w:val="20"/>
          <w:lang w:eastAsia="es-ES"/>
        </w:rPr>
        <w:t xml:space="preserve"> de selecci</w:t>
      </w:r>
      <w:r w:rsidR="008626A4" w:rsidRPr="00D91EA7">
        <w:rPr>
          <w:rFonts w:cs="Arial"/>
          <w:color w:val="auto"/>
          <w:szCs w:val="20"/>
          <w:lang w:eastAsia="es-ES"/>
        </w:rPr>
        <w:t>ón</w:t>
      </w:r>
      <w:r w:rsidR="003807DA" w:rsidRPr="00D91EA7">
        <w:rPr>
          <w:rFonts w:cs="Arial"/>
          <w:color w:val="auto"/>
          <w:szCs w:val="20"/>
          <w:lang w:eastAsia="es-ES"/>
        </w:rPr>
        <w:t>,</w:t>
      </w:r>
      <w:r w:rsidR="00A50F8A" w:rsidRPr="00D91EA7">
        <w:rPr>
          <w:rFonts w:cs="Arial"/>
          <w:color w:val="auto"/>
          <w:szCs w:val="20"/>
          <w:lang w:eastAsia="es-CO"/>
        </w:rPr>
        <w:t xml:space="preserve"> el</w:t>
      </w:r>
      <w:r w:rsidR="00A50F8A" w:rsidRPr="00D91EA7">
        <w:rPr>
          <w:rFonts w:eastAsia="Arial" w:cs="Arial"/>
          <w:color w:val="auto"/>
          <w:szCs w:val="20"/>
          <w:lang w:eastAsia="es-CO"/>
        </w:rPr>
        <w:t xml:space="preserve"> </w:t>
      </w:r>
      <w:r w:rsidR="00A50F8A" w:rsidRPr="00D91EA7">
        <w:rPr>
          <w:rFonts w:cs="Arial"/>
          <w:color w:val="auto"/>
          <w:szCs w:val="20"/>
          <w:lang w:eastAsia="es-CO"/>
        </w:rPr>
        <w:t>objeto</w:t>
      </w:r>
      <w:r w:rsidR="00A50F8A" w:rsidRPr="00D91EA7">
        <w:rPr>
          <w:rFonts w:eastAsia="Arial" w:cs="Arial"/>
          <w:color w:val="auto"/>
          <w:szCs w:val="20"/>
          <w:lang w:eastAsia="es-CO"/>
        </w:rPr>
        <w:t xml:space="preserve">, </w:t>
      </w:r>
      <w:r w:rsidR="00A50F8A" w:rsidRPr="00D91EA7">
        <w:rPr>
          <w:rFonts w:cs="Arial"/>
          <w:color w:val="auto"/>
          <w:szCs w:val="20"/>
          <w:lang w:eastAsia="es-CO"/>
        </w:rPr>
        <w:t>el</w:t>
      </w:r>
      <w:r w:rsidR="00A50F8A" w:rsidRPr="00D91EA7">
        <w:rPr>
          <w:rFonts w:eastAsia="Arial" w:cs="Arial"/>
          <w:color w:val="auto"/>
          <w:szCs w:val="20"/>
          <w:lang w:eastAsia="es-CO"/>
        </w:rPr>
        <w:t xml:space="preserve"> </w:t>
      </w:r>
      <w:r w:rsidR="00A50F8A" w:rsidRPr="00D91EA7">
        <w:rPr>
          <w:rFonts w:cs="Arial"/>
          <w:color w:val="auto"/>
          <w:szCs w:val="20"/>
          <w:lang w:eastAsia="es-CO"/>
        </w:rPr>
        <w:t>número</w:t>
      </w:r>
      <w:r w:rsidR="00A50F8A" w:rsidRPr="00D91EA7">
        <w:rPr>
          <w:rFonts w:eastAsia="Arial" w:cs="Arial"/>
          <w:color w:val="auto"/>
          <w:szCs w:val="20"/>
          <w:lang w:eastAsia="es-CO"/>
        </w:rPr>
        <w:t xml:space="preserve"> </w:t>
      </w:r>
      <w:r w:rsidR="00A50F8A" w:rsidRPr="00D91EA7">
        <w:rPr>
          <w:rFonts w:cs="Arial"/>
          <w:color w:val="auto"/>
          <w:szCs w:val="20"/>
          <w:lang w:eastAsia="es-CO"/>
        </w:rPr>
        <w:t>del</w:t>
      </w:r>
      <w:r w:rsidR="00A50F8A" w:rsidRPr="00D91EA7">
        <w:rPr>
          <w:rFonts w:eastAsia="Arial" w:cs="Arial"/>
          <w:color w:val="auto"/>
          <w:szCs w:val="20"/>
          <w:lang w:eastAsia="es-CO"/>
        </w:rPr>
        <w:t xml:space="preserve"> </w:t>
      </w:r>
      <w:r w:rsidR="00C53FE7" w:rsidRPr="00D91EA7">
        <w:rPr>
          <w:rFonts w:cs="Arial"/>
          <w:color w:val="auto"/>
          <w:szCs w:val="20"/>
          <w:lang w:eastAsia="es-CO"/>
        </w:rPr>
        <w:t>p</w:t>
      </w:r>
      <w:r w:rsidR="003E3EFD" w:rsidRPr="00D91EA7">
        <w:rPr>
          <w:rFonts w:cs="Arial"/>
          <w:color w:val="auto"/>
          <w:szCs w:val="20"/>
          <w:lang w:eastAsia="es-CO"/>
        </w:rPr>
        <w:t xml:space="preserve">roceso de </w:t>
      </w:r>
      <w:r w:rsidR="00C53FE7" w:rsidRPr="00D91EA7">
        <w:rPr>
          <w:rFonts w:cs="Arial"/>
          <w:color w:val="auto"/>
          <w:szCs w:val="20"/>
          <w:lang w:eastAsia="es-CO"/>
        </w:rPr>
        <w:t>c</w:t>
      </w:r>
      <w:r w:rsidR="003E3EFD" w:rsidRPr="00D91EA7">
        <w:rPr>
          <w:rFonts w:cs="Arial"/>
          <w:color w:val="auto"/>
          <w:szCs w:val="20"/>
          <w:lang w:eastAsia="es-CO"/>
        </w:rPr>
        <w:t>ontratación</w:t>
      </w:r>
      <w:r w:rsidR="00A50F8A" w:rsidRPr="00D91EA7">
        <w:rPr>
          <w:rFonts w:cs="Arial"/>
          <w:color w:val="auto"/>
          <w:szCs w:val="20"/>
          <w:lang w:eastAsia="es-CO"/>
        </w:rPr>
        <w:t>,</w:t>
      </w:r>
      <w:r w:rsidRPr="00D91EA7">
        <w:rPr>
          <w:rFonts w:cs="Arial"/>
          <w:color w:val="auto"/>
          <w:szCs w:val="20"/>
          <w:lang w:eastAsia="es-ES"/>
        </w:rPr>
        <w:t xml:space="preserve"> </w:t>
      </w:r>
      <w:r w:rsidR="008626A4" w:rsidRPr="00D91EA7">
        <w:rPr>
          <w:rFonts w:cs="Arial"/>
          <w:color w:val="auto"/>
          <w:szCs w:val="20"/>
          <w:lang w:eastAsia="es-CO"/>
        </w:rPr>
        <w:t>el</w:t>
      </w:r>
      <w:r w:rsidR="008626A4" w:rsidRPr="00D91EA7">
        <w:rPr>
          <w:rFonts w:eastAsia="Arial" w:cs="Arial"/>
          <w:color w:val="auto"/>
          <w:szCs w:val="20"/>
          <w:lang w:eastAsia="es-CO"/>
        </w:rPr>
        <w:t xml:space="preserve"> </w:t>
      </w:r>
      <w:r w:rsidR="008626A4" w:rsidRPr="00D91EA7">
        <w:rPr>
          <w:rFonts w:cs="Arial"/>
          <w:color w:val="auto"/>
          <w:szCs w:val="20"/>
          <w:lang w:eastAsia="es-CO"/>
        </w:rPr>
        <w:t>nombre</w:t>
      </w:r>
      <w:r w:rsidR="008626A4" w:rsidRPr="00D91EA7">
        <w:rPr>
          <w:rFonts w:eastAsia="Arial" w:cs="Arial"/>
          <w:color w:val="auto"/>
          <w:szCs w:val="20"/>
          <w:lang w:eastAsia="es-CO"/>
        </w:rPr>
        <w:t xml:space="preserve"> </w:t>
      </w:r>
      <w:r w:rsidR="008626A4" w:rsidRPr="00D91EA7">
        <w:rPr>
          <w:rFonts w:cs="Arial"/>
          <w:color w:val="auto"/>
          <w:szCs w:val="20"/>
          <w:lang w:eastAsia="es-CO"/>
        </w:rPr>
        <w:t>de</w:t>
      </w:r>
      <w:r w:rsidR="008626A4" w:rsidRPr="00D91EA7">
        <w:rPr>
          <w:rFonts w:eastAsia="Arial" w:cs="Arial"/>
          <w:color w:val="auto"/>
          <w:szCs w:val="20"/>
          <w:lang w:eastAsia="es-CO"/>
        </w:rPr>
        <w:t xml:space="preserve"> </w:t>
      </w:r>
      <w:r w:rsidR="008626A4" w:rsidRPr="00D91EA7">
        <w:rPr>
          <w:rFonts w:cs="Arial"/>
          <w:color w:val="auto"/>
          <w:szCs w:val="20"/>
          <w:lang w:eastAsia="es-CO"/>
        </w:rPr>
        <w:t>la</w:t>
      </w:r>
      <w:r w:rsidR="008626A4" w:rsidRPr="00D91EA7">
        <w:rPr>
          <w:rFonts w:eastAsia="Arial" w:cs="Arial"/>
          <w:color w:val="auto"/>
          <w:szCs w:val="20"/>
          <w:lang w:eastAsia="es-CO"/>
        </w:rPr>
        <w:t xml:space="preserve"> </w:t>
      </w:r>
      <w:r w:rsidR="00C53FE7" w:rsidRPr="00D91EA7">
        <w:rPr>
          <w:rFonts w:cs="Arial"/>
          <w:color w:val="auto"/>
          <w:szCs w:val="20"/>
          <w:lang w:eastAsia="es-CO"/>
        </w:rPr>
        <w:t>e</w:t>
      </w:r>
      <w:r w:rsidR="008626A4" w:rsidRPr="00D91EA7">
        <w:rPr>
          <w:rFonts w:cs="Arial"/>
          <w:color w:val="auto"/>
          <w:szCs w:val="20"/>
          <w:lang w:eastAsia="es-CO"/>
        </w:rPr>
        <w:t>ntidad</w:t>
      </w:r>
      <w:r w:rsidR="003807DA" w:rsidRPr="00D91EA7">
        <w:rPr>
          <w:rFonts w:cs="Arial"/>
          <w:color w:val="auto"/>
          <w:szCs w:val="20"/>
          <w:lang w:eastAsia="es-CO"/>
        </w:rPr>
        <w:t>,</w:t>
      </w:r>
      <w:r w:rsidR="008626A4" w:rsidRPr="00D91EA7">
        <w:rPr>
          <w:rFonts w:eastAsia="Arial" w:cs="Arial"/>
          <w:color w:val="auto"/>
          <w:szCs w:val="20"/>
          <w:lang w:eastAsia="es-CO"/>
        </w:rPr>
        <w:t xml:space="preserve"> </w:t>
      </w:r>
      <w:r w:rsidR="008626A4" w:rsidRPr="00D91EA7">
        <w:rPr>
          <w:rFonts w:cs="Arial"/>
          <w:color w:val="auto"/>
          <w:szCs w:val="20"/>
          <w:lang w:eastAsia="es-CO"/>
        </w:rPr>
        <w:t>el</w:t>
      </w:r>
      <w:r w:rsidR="008626A4" w:rsidRPr="00D91EA7">
        <w:rPr>
          <w:rFonts w:eastAsia="Arial" w:cs="Arial"/>
          <w:color w:val="auto"/>
          <w:szCs w:val="20"/>
          <w:lang w:eastAsia="es-CO"/>
        </w:rPr>
        <w:t xml:space="preserve"> </w:t>
      </w:r>
      <w:r w:rsidR="008626A4" w:rsidRPr="00D91EA7">
        <w:rPr>
          <w:rFonts w:cs="Arial"/>
          <w:color w:val="auto"/>
          <w:szCs w:val="20"/>
          <w:lang w:eastAsia="es-CO"/>
        </w:rPr>
        <w:t>nombre</w:t>
      </w:r>
      <w:r w:rsidR="008626A4" w:rsidRPr="00D91EA7">
        <w:rPr>
          <w:rFonts w:eastAsia="Arial" w:cs="Arial"/>
          <w:color w:val="auto"/>
          <w:szCs w:val="20"/>
          <w:lang w:eastAsia="es-CO"/>
        </w:rPr>
        <w:t xml:space="preserve"> </w:t>
      </w:r>
      <w:r w:rsidR="008626A4" w:rsidRPr="00D91EA7">
        <w:rPr>
          <w:rFonts w:cs="Arial"/>
          <w:color w:val="auto"/>
          <w:szCs w:val="20"/>
          <w:lang w:eastAsia="es-CO"/>
        </w:rPr>
        <w:t>y</w:t>
      </w:r>
      <w:r w:rsidR="008626A4" w:rsidRPr="00D91EA7">
        <w:rPr>
          <w:rFonts w:eastAsia="Arial" w:cs="Arial"/>
          <w:color w:val="auto"/>
          <w:szCs w:val="20"/>
          <w:lang w:eastAsia="es-CO"/>
        </w:rPr>
        <w:t xml:space="preserve"> </w:t>
      </w:r>
      <w:r w:rsidR="008626A4" w:rsidRPr="00D91EA7">
        <w:rPr>
          <w:rFonts w:cs="Arial"/>
          <w:color w:val="auto"/>
          <w:szCs w:val="20"/>
          <w:lang w:eastAsia="es-CO"/>
        </w:rPr>
        <w:t>dirección</w:t>
      </w:r>
      <w:r w:rsidR="008626A4" w:rsidRPr="00D91EA7">
        <w:rPr>
          <w:rFonts w:eastAsia="Arial" w:cs="Arial"/>
          <w:color w:val="auto"/>
          <w:szCs w:val="20"/>
          <w:lang w:eastAsia="es-CO"/>
        </w:rPr>
        <w:t xml:space="preserve"> </w:t>
      </w:r>
      <w:r w:rsidR="008626A4" w:rsidRPr="00D91EA7">
        <w:rPr>
          <w:rFonts w:cs="Arial"/>
          <w:color w:val="auto"/>
          <w:szCs w:val="20"/>
          <w:lang w:eastAsia="es-CO"/>
        </w:rPr>
        <w:t>comercial</w:t>
      </w:r>
      <w:r w:rsidR="008626A4" w:rsidRPr="00D91EA7">
        <w:rPr>
          <w:rFonts w:eastAsia="Arial" w:cs="Arial"/>
          <w:color w:val="auto"/>
          <w:szCs w:val="20"/>
          <w:lang w:eastAsia="es-CO"/>
        </w:rPr>
        <w:t xml:space="preserve"> </w:t>
      </w:r>
      <w:r w:rsidR="008626A4" w:rsidRPr="00D91EA7">
        <w:rPr>
          <w:rFonts w:cs="Arial"/>
          <w:color w:val="auto"/>
          <w:szCs w:val="20"/>
          <w:lang w:eastAsia="es-CO"/>
        </w:rPr>
        <w:t>del</w:t>
      </w:r>
      <w:r w:rsidR="008626A4" w:rsidRPr="00D91EA7">
        <w:rPr>
          <w:rFonts w:eastAsia="Arial" w:cs="Arial"/>
          <w:color w:val="auto"/>
          <w:szCs w:val="20"/>
          <w:lang w:eastAsia="es-CO"/>
        </w:rPr>
        <w:t xml:space="preserve"> </w:t>
      </w:r>
      <w:r w:rsidR="00525B34" w:rsidRPr="00D91EA7">
        <w:rPr>
          <w:rFonts w:eastAsia="Arial" w:cs="Arial"/>
          <w:color w:val="auto"/>
          <w:szCs w:val="20"/>
          <w:lang w:eastAsia="es-CO"/>
        </w:rPr>
        <w:t>interesado</w:t>
      </w:r>
      <w:r w:rsidR="008626A4" w:rsidRPr="00D91EA7">
        <w:rPr>
          <w:rFonts w:cs="Arial"/>
          <w:color w:val="auto"/>
          <w:szCs w:val="20"/>
          <w:lang w:eastAsia="es-CO"/>
        </w:rPr>
        <w:t xml:space="preserve"> y el</w:t>
      </w:r>
      <w:r w:rsidR="008626A4" w:rsidRPr="00D91EA7">
        <w:rPr>
          <w:rFonts w:eastAsia="Arial" w:cs="Arial"/>
          <w:color w:val="auto"/>
          <w:szCs w:val="20"/>
          <w:lang w:eastAsia="es-CO"/>
        </w:rPr>
        <w:t xml:space="preserve"> </w:t>
      </w:r>
      <w:r w:rsidR="008626A4" w:rsidRPr="00D91EA7">
        <w:rPr>
          <w:rFonts w:cs="Arial"/>
          <w:color w:val="auto"/>
          <w:szCs w:val="20"/>
          <w:lang w:eastAsia="es-CO"/>
        </w:rPr>
        <w:t>nombre</w:t>
      </w:r>
      <w:r w:rsidR="008626A4" w:rsidRPr="00D91EA7">
        <w:rPr>
          <w:rFonts w:eastAsia="Arial" w:cs="Arial"/>
          <w:color w:val="auto"/>
          <w:szCs w:val="20"/>
          <w:lang w:eastAsia="es-CO"/>
        </w:rPr>
        <w:t xml:space="preserve"> </w:t>
      </w:r>
      <w:r w:rsidR="008626A4" w:rsidRPr="00D91EA7">
        <w:rPr>
          <w:rFonts w:cs="Arial"/>
          <w:color w:val="auto"/>
          <w:szCs w:val="20"/>
          <w:lang w:eastAsia="es-CO"/>
        </w:rPr>
        <w:t>del</w:t>
      </w:r>
      <w:r w:rsidR="008626A4" w:rsidRPr="00D91EA7">
        <w:rPr>
          <w:rFonts w:eastAsia="Arial" w:cs="Arial"/>
          <w:color w:val="auto"/>
          <w:szCs w:val="20"/>
          <w:lang w:eastAsia="es-CO"/>
        </w:rPr>
        <w:t xml:space="preserve"> </w:t>
      </w:r>
      <w:r w:rsidR="00C53FE7" w:rsidRPr="00D91EA7">
        <w:rPr>
          <w:rFonts w:cs="Arial"/>
          <w:color w:val="auto"/>
          <w:szCs w:val="20"/>
          <w:lang w:eastAsia="es-CO"/>
        </w:rPr>
        <w:t>r</w:t>
      </w:r>
      <w:r w:rsidR="008626A4" w:rsidRPr="00D91EA7">
        <w:rPr>
          <w:rFonts w:cs="Arial"/>
          <w:color w:val="auto"/>
          <w:szCs w:val="20"/>
          <w:lang w:eastAsia="es-CO"/>
        </w:rPr>
        <w:t>epresentante</w:t>
      </w:r>
      <w:r w:rsidR="008626A4" w:rsidRPr="00D91EA7">
        <w:rPr>
          <w:rFonts w:eastAsia="Arial" w:cs="Arial"/>
          <w:color w:val="auto"/>
          <w:szCs w:val="20"/>
          <w:lang w:eastAsia="es-CO"/>
        </w:rPr>
        <w:t xml:space="preserve"> </w:t>
      </w:r>
      <w:r w:rsidR="00C53FE7" w:rsidRPr="00D91EA7">
        <w:rPr>
          <w:rFonts w:cs="Arial"/>
          <w:color w:val="auto"/>
          <w:szCs w:val="20"/>
          <w:lang w:eastAsia="es-CO"/>
        </w:rPr>
        <w:t>l</w:t>
      </w:r>
      <w:r w:rsidR="008626A4" w:rsidRPr="00D91EA7">
        <w:rPr>
          <w:rFonts w:cs="Arial"/>
          <w:color w:val="auto"/>
          <w:szCs w:val="20"/>
          <w:lang w:eastAsia="es-CO"/>
        </w:rPr>
        <w:t>egal</w:t>
      </w:r>
      <w:r w:rsidR="00F83920" w:rsidRPr="00D91EA7">
        <w:rPr>
          <w:rFonts w:cs="Arial"/>
          <w:color w:val="auto"/>
          <w:szCs w:val="20"/>
          <w:lang w:eastAsia="es-ES"/>
        </w:rPr>
        <w:t>.</w:t>
      </w:r>
    </w:p>
    <w:p w14:paraId="6BA91EF5" w14:textId="417A7835" w:rsidR="002D48BC" w:rsidRPr="00D91EA7" w:rsidRDefault="002D48BC" w:rsidP="00EA2C26">
      <w:pPr>
        <w:spacing w:line="276" w:lineRule="auto"/>
        <w:jc w:val="both"/>
        <w:rPr>
          <w:rFonts w:cs="Arial"/>
          <w:color w:val="auto"/>
          <w:szCs w:val="20"/>
          <w:lang w:eastAsia="es-ES"/>
        </w:rPr>
      </w:pPr>
      <w:r w:rsidRPr="00D91EA7">
        <w:rPr>
          <w:rFonts w:cs="Arial"/>
          <w:color w:val="auto"/>
          <w:szCs w:val="20"/>
          <w:lang w:eastAsia="es-ES"/>
        </w:rPr>
        <w:t xml:space="preserve">Tratándose de </w:t>
      </w:r>
      <w:r w:rsidR="00C53FE7" w:rsidRPr="00D91EA7">
        <w:rPr>
          <w:rFonts w:cs="Arial"/>
          <w:color w:val="auto"/>
          <w:szCs w:val="20"/>
          <w:lang w:eastAsia="es-ES"/>
        </w:rPr>
        <w:t>c</w:t>
      </w:r>
      <w:r w:rsidRPr="00D91EA7">
        <w:rPr>
          <w:rFonts w:cs="Arial"/>
          <w:color w:val="auto"/>
          <w:szCs w:val="20"/>
          <w:lang w:eastAsia="es-ES"/>
        </w:rPr>
        <w:t xml:space="preserve">onsorcio </w:t>
      </w:r>
      <w:r w:rsidR="0011790B" w:rsidRPr="00D91EA7">
        <w:rPr>
          <w:rFonts w:cs="Arial"/>
          <w:color w:val="auto"/>
          <w:szCs w:val="20"/>
          <w:lang w:eastAsia="es-ES"/>
        </w:rPr>
        <w:t>y</w:t>
      </w:r>
      <w:r w:rsidRPr="00D91EA7">
        <w:rPr>
          <w:rFonts w:cs="Arial"/>
          <w:color w:val="auto"/>
          <w:szCs w:val="20"/>
          <w:lang w:eastAsia="es-ES"/>
        </w:rPr>
        <w:t xml:space="preserve"> </w:t>
      </w:r>
      <w:r w:rsidR="00C53FE7" w:rsidRPr="00D91EA7">
        <w:rPr>
          <w:rFonts w:cs="Arial"/>
          <w:color w:val="auto"/>
          <w:szCs w:val="20"/>
          <w:lang w:eastAsia="es-ES"/>
        </w:rPr>
        <w:t>u</w:t>
      </w:r>
      <w:r w:rsidRPr="00D91EA7">
        <w:rPr>
          <w:rFonts w:cs="Arial"/>
          <w:color w:val="auto"/>
          <w:szCs w:val="20"/>
          <w:lang w:eastAsia="es-ES"/>
        </w:rPr>
        <w:t xml:space="preserve">niones </w:t>
      </w:r>
      <w:r w:rsidR="00C53FE7" w:rsidRPr="00D91EA7">
        <w:rPr>
          <w:rFonts w:cs="Arial"/>
          <w:color w:val="auto"/>
          <w:szCs w:val="20"/>
          <w:lang w:eastAsia="es-ES"/>
        </w:rPr>
        <w:t>t</w:t>
      </w:r>
      <w:r w:rsidRPr="00D91EA7">
        <w:rPr>
          <w:rFonts w:cs="Arial"/>
          <w:color w:val="auto"/>
          <w:szCs w:val="20"/>
          <w:lang w:eastAsia="es-ES"/>
        </w:rPr>
        <w:t xml:space="preserve">emporales, se debe indicar claramente </w:t>
      </w:r>
      <w:r w:rsidR="0011790B" w:rsidRPr="00D91EA7">
        <w:rPr>
          <w:rFonts w:cs="Arial"/>
          <w:color w:val="auto"/>
          <w:szCs w:val="20"/>
          <w:lang w:eastAsia="es-ES"/>
        </w:rPr>
        <w:t>qui</w:t>
      </w:r>
      <w:r w:rsidR="004C520D" w:rsidRPr="00D91EA7">
        <w:rPr>
          <w:rFonts w:cs="Arial"/>
          <w:color w:val="auto"/>
          <w:szCs w:val="20"/>
          <w:lang w:eastAsia="es-ES"/>
        </w:rPr>
        <w:t>e</w:t>
      </w:r>
      <w:r w:rsidR="0011790B" w:rsidRPr="00D91EA7">
        <w:rPr>
          <w:rFonts w:cs="Arial"/>
          <w:color w:val="auto"/>
          <w:szCs w:val="20"/>
          <w:lang w:eastAsia="es-ES"/>
        </w:rPr>
        <w:t xml:space="preserve">nes lo </w:t>
      </w:r>
      <w:r w:rsidRPr="00D91EA7">
        <w:rPr>
          <w:rFonts w:cs="Arial"/>
          <w:color w:val="auto"/>
          <w:szCs w:val="20"/>
          <w:lang w:eastAsia="es-ES"/>
        </w:rPr>
        <w:t>integra</w:t>
      </w:r>
      <w:r w:rsidR="0011790B" w:rsidRPr="00D91EA7">
        <w:rPr>
          <w:rFonts w:cs="Arial"/>
          <w:color w:val="auto"/>
          <w:szCs w:val="20"/>
          <w:lang w:eastAsia="es-ES"/>
        </w:rPr>
        <w:t xml:space="preserve">rán </w:t>
      </w:r>
      <w:r w:rsidRPr="00D91EA7">
        <w:rPr>
          <w:rFonts w:cs="Arial"/>
          <w:color w:val="auto"/>
          <w:szCs w:val="20"/>
          <w:lang w:eastAsia="es-ES"/>
        </w:rPr>
        <w:t xml:space="preserve">y </w:t>
      </w:r>
      <w:r w:rsidR="0011790B" w:rsidRPr="00D91EA7">
        <w:rPr>
          <w:rFonts w:cs="Arial"/>
          <w:color w:val="auto"/>
          <w:szCs w:val="20"/>
          <w:lang w:eastAsia="es-ES"/>
        </w:rPr>
        <w:t>el</w:t>
      </w:r>
      <w:r w:rsidRPr="00D91EA7">
        <w:rPr>
          <w:rFonts w:cs="Arial"/>
          <w:color w:val="auto"/>
          <w:szCs w:val="20"/>
          <w:lang w:eastAsia="es-ES"/>
        </w:rPr>
        <w:t xml:space="preserve"> porcentaje de participación</w:t>
      </w:r>
      <w:r w:rsidR="008B4764" w:rsidRPr="00D91EA7">
        <w:rPr>
          <w:rFonts w:cs="Arial"/>
          <w:color w:val="auto"/>
          <w:szCs w:val="20"/>
          <w:lang w:eastAsia="es-ES"/>
        </w:rPr>
        <w:t>.</w:t>
      </w:r>
    </w:p>
    <w:p w14:paraId="42B4ECC7" w14:textId="7C555266" w:rsidR="00F83920" w:rsidRPr="00D91EA7" w:rsidRDefault="00F83920" w:rsidP="00EA2C26">
      <w:pPr>
        <w:spacing w:line="276" w:lineRule="auto"/>
        <w:jc w:val="both"/>
        <w:rPr>
          <w:rFonts w:cs="Arial"/>
          <w:color w:val="auto"/>
          <w:szCs w:val="20"/>
          <w:lang w:eastAsia="es-ES"/>
        </w:rPr>
      </w:pPr>
      <w:r w:rsidRPr="00D91EA7">
        <w:rPr>
          <w:rFonts w:cs="Arial"/>
          <w:color w:val="auto"/>
          <w:szCs w:val="20"/>
          <w:lang w:eastAsia="es-ES"/>
        </w:rPr>
        <w:t xml:space="preserve">La manifestación de interés </w:t>
      </w:r>
      <w:r w:rsidR="00C81D63" w:rsidRPr="00D91EA7">
        <w:rPr>
          <w:rFonts w:cs="Arial"/>
          <w:color w:val="auto"/>
          <w:szCs w:val="20"/>
          <w:lang w:eastAsia="es-ES"/>
        </w:rPr>
        <w:t xml:space="preserve">constituye una condición de </w:t>
      </w:r>
      <w:proofErr w:type="spellStart"/>
      <w:r w:rsidR="00C81D63" w:rsidRPr="00D91EA7">
        <w:rPr>
          <w:rFonts w:cs="Arial"/>
          <w:color w:val="auto"/>
          <w:szCs w:val="20"/>
          <w:lang w:eastAsia="es-ES"/>
        </w:rPr>
        <w:t>procedibilidad</w:t>
      </w:r>
      <w:proofErr w:type="spellEnd"/>
      <w:r w:rsidR="00C81D63" w:rsidRPr="00D91EA7">
        <w:rPr>
          <w:rFonts w:cs="Arial"/>
          <w:color w:val="auto"/>
          <w:szCs w:val="20"/>
          <w:lang w:eastAsia="es-ES"/>
        </w:rPr>
        <w:t xml:space="preserve"> para participa</w:t>
      </w:r>
      <w:r w:rsidR="00F2226B" w:rsidRPr="00D91EA7">
        <w:rPr>
          <w:rFonts w:cs="Arial"/>
          <w:color w:val="auto"/>
          <w:szCs w:val="20"/>
          <w:lang w:eastAsia="es-ES"/>
        </w:rPr>
        <w:t>r</w:t>
      </w:r>
      <w:r w:rsidR="00C81D63" w:rsidRPr="00D91EA7">
        <w:rPr>
          <w:rFonts w:cs="Arial"/>
          <w:color w:val="auto"/>
          <w:szCs w:val="20"/>
          <w:lang w:eastAsia="es-ES"/>
        </w:rPr>
        <w:t xml:space="preserve">, </w:t>
      </w:r>
      <w:r w:rsidR="003D4BD5" w:rsidRPr="00D91EA7">
        <w:rPr>
          <w:rFonts w:cs="Arial"/>
          <w:color w:val="auto"/>
          <w:szCs w:val="20"/>
          <w:lang w:eastAsia="es-ES"/>
        </w:rPr>
        <w:t>so pena de rechazo de la oferta</w:t>
      </w:r>
      <w:r w:rsidR="00BA4AE5" w:rsidRPr="00D91EA7">
        <w:rPr>
          <w:rFonts w:cs="Arial"/>
          <w:color w:val="auto"/>
          <w:szCs w:val="20"/>
          <w:lang w:eastAsia="es-ES"/>
        </w:rPr>
        <w:t>;</w:t>
      </w:r>
      <w:r w:rsidR="003D4BD5" w:rsidRPr="00D91EA7">
        <w:rPr>
          <w:rFonts w:cs="Arial"/>
          <w:color w:val="auto"/>
          <w:szCs w:val="20"/>
          <w:lang w:eastAsia="es-ES"/>
        </w:rPr>
        <w:t xml:space="preserve"> </w:t>
      </w:r>
      <w:r w:rsidR="00C81D63" w:rsidRPr="00D91EA7">
        <w:rPr>
          <w:rFonts w:cs="Arial"/>
          <w:color w:val="auto"/>
          <w:szCs w:val="20"/>
          <w:lang w:eastAsia="es-ES"/>
        </w:rPr>
        <w:t xml:space="preserve">por </w:t>
      </w:r>
      <w:r w:rsidR="00F2226B" w:rsidRPr="00D91EA7">
        <w:rPr>
          <w:rFonts w:cs="Arial"/>
          <w:color w:val="auto"/>
          <w:szCs w:val="20"/>
          <w:lang w:eastAsia="es-ES"/>
        </w:rPr>
        <w:t xml:space="preserve">lo </w:t>
      </w:r>
      <w:r w:rsidR="00C81D63" w:rsidRPr="00D91EA7">
        <w:rPr>
          <w:rFonts w:cs="Arial"/>
          <w:color w:val="auto"/>
          <w:szCs w:val="20"/>
          <w:lang w:eastAsia="es-ES"/>
        </w:rPr>
        <w:t xml:space="preserve">tanto, </w:t>
      </w:r>
      <w:r w:rsidR="000A73BC" w:rsidRPr="00D91EA7">
        <w:rPr>
          <w:rFonts w:cs="Arial"/>
          <w:color w:val="auto"/>
          <w:szCs w:val="20"/>
          <w:lang w:eastAsia="es-ES"/>
        </w:rPr>
        <w:t>solo</w:t>
      </w:r>
      <w:r w:rsidR="00C81D63" w:rsidRPr="00D91EA7">
        <w:rPr>
          <w:rFonts w:cs="Arial"/>
          <w:color w:val="auto"/>
          <w:szCs w:val="20"/>
          <w:lang w:eastAsia="es-ES"/>
        </w:rPr>
        <w:t xml:space="preserve"> puede presentar oferta quien manifest</w:t>
      </w:r>
      <w:r w:rsidR="00F2226B" w:rsidRPr="00D91EA7">
        <w:rPr>
          <w:rFonts w:cs="Arial"/>
          <w:color w:val="auto"/>
          <w:szCs w:val="20"/>
          <w:lang w:eastAsia="es-ES"/>
        </w:rPr>
        <w:t xml:space="preserve">ó </w:t>
      </w:r>
      <w:r w:rsidR="00C81D63" w:rsidRPr="00D91EA7">
        <w:rPr>
          <w:rFonts w:cs="Arial"/>
          <w:color w:val="auto"/>
          <w:szCs w:val="20"/>
          <w:lang w:eastAsia="es-ES"/>
        </w:rPr>
        <w:t>interés</w:t>
      </w:r>
      <w:r w:rsidR="009B1928" w:rsidRPr="00D91EA7">
        <w:rPr>
          <w:rFonts w:cs="Arial"/>
          <w:color w:val="auto"/>
          <w:szCs w:val="20"/>
          <w:lang w:eastAsia="es-ES"/>
        </w:rPr>
        <w:t>, y debe hacerlo</w:t>
      </w:r>
      <w:r w:rsidR="007F2A5F" w:rsidRPr="00D91EA7">
        <w:rPr>
          <w:rFonts w:cs="Arial"/>
          <w:color w:val="auto"/>
          <w:szCs w:val="20"/>
          <w:lang w:eastAsia="es-ES"/>
        </w:rPr>
        <w:t xml:space="preserve"> en la forma individual o </w:t>
      </w:r>
      <w:r w:rsidR="00FF1FAA" w:rsidRPr="00D91EA7">
        <w:rPr>
          <w:rFonts w:cs="Arial"/>
          <w:color w:val="auto"/>
          <w:szCs w:val="20"/>
          <w:lang w:eastAsia="es-ES"/>
        </w:rPr>
        <w:t xml:space="preserve">como </w:t>
      </w:r>
      <w:r w:rsidR="00C53FE7" w:rsidRPr="00D91EA7">
        <w:rPr>
          <w:rFonts w:cs="Arial"/>
          <w:color w:val="auto"/>
          <w:szCs w:val="20"/>
          <w:lang w:eastAsia="es-ES"/>
        </w:rPr>
        <w:t>p</w:t>
      </w:r>
      <w:r w:rsidR="003C407D" w:rsidRPr="00D91EA7">
        <w:rPr>
          <w:rFonts w:cs="Arial"/>
          <w:color w:val="auto"/>
          <w:szCs w:val="20"/>
          <w:lang w:eastAsia="es-ES"/>
        </w:rPr>
        <w:t>roponente</w:t>
      </w:r>
      <w:r w:rsidR="00FF1FAA" w:rsidRPr="00D91EA7">
        <w:rPr>
          <w:rFonts w:cs="Arial"/>
          <w:color w:val="auto"/>
          <w:szCs w:val="20"/>
          <w:lang w:eastAsia="es-ES"/>
        </w:rPr>
        <w:t xml:space="preserve"> plural</w:t>
      </w:r>
      <w:r w:rsidR="00F2226B" w:rsidRPr="00D91EA7">
        <w:rPr>
          <w:rFonts w:cs="Arial"/>
          <w:color w:val="auto"/>
          <w:szCs w:val="20"/>
          <w:lang w:eastAsia="es-ES"/>
        </w:rPr>
        <w:t>, según como s</w:t>
      </w:r>
      <w:r w:rsidR="003F7C15" w:rsidRPr="00D91EA7">
        <w:rPr>
          <w:rFonts w:cs="Arial"/>
          <w:color w:val="auto"/>
          <w:szCs w:val="20"/>
          <w:lang w:eastAsia="es-ES"/>
        </w:rPr>
        <w:t>e haya in</w:t>
      </w:r>
      <w:r w:rsidR="009F6CC4" w:rsidRPr="00D91EA7">
        <w:rPr>
          <w:rFonts w:cs="Arial"/>
          <w:color w:val="auto"/>
          <w:szCs w:val="20"/>
          <w:lang w:eastAsia="es-ES"/>
        </w:rPr>
        <w:t>scrito</w:t>
      </w:r>
      <w:r w:rsidR="003A175F" w:rsidRPr="00D91EA7">
        <w:rPr>
          <w:rFonts w:cs="Arial"/>
          <w:color w:val="auto"/>
          <w:szCs w:val="20"/>
          <w:lang w:eastAsia="es-ES"/>
        </w:rPr>
        <w:t xml:space="preserve">. Quienes manifiesten interés bajo la forma de </w:t>
      </w:r>
      <w:r w:rsidR="00C53FE7" w:rsidRPr="00D91EA7">
        <w:rPr>
          <w:rFonts w:cs="Arial"/>
          <w:color w:val="auto"/>
          <w:szCs w:val="20"/>
          <w:lang w:eastAsia="es-ES"/>
        </w:rPr>
        <w:t>p</w:t>
      </w:r>
      <w:r w:rsidR="003C407D" w:rsidRPr="00D91EA7">
        <w:rPr>
          <w:rFonts w:cs="Arial"/>
          <w:color w:val="auto"/>
          <w:szCs w:val="20"/>
          <w:lang w:eastAsia="es-ES"/>
        </w:rPr>
        <w:t>roponente</w:t>
      </w:r>
      <w:r w:rsidR="003A175F" w:rsidRPr="00D91EA7">
        <w:rPr>
          <w:rFonts w:cs="Arial"/>
          <w:color w:val="auto"/>
          <w:szCs w:val="20"/>
          <w:lang w:eastAsia="es-ES"/>
        </w:rPr>
        <w:t xml:space="preserve"> plural debe</w:t>
      </w:r>
      <w:r w:rsidR="005721E9" w:rsidRPr="00D91EA7">
        <w:rPr>
          <w:rFonts w:cs="Arial"/>
          <w:color w:val="auto"/>
          <w:szCs w:val="20"/>
          <w:lang w:eastAsia="es-ES"/>
        </w:rPr>
        <w:t>n</w:t>
      </w:r>
      <w:r w:rsidR="003A175F" w:rsidRPr="00D91EA7">
        <w:rPr>
          <w:rFonts w:cs="Arial"/>
          <w:color w:val="auto"/>
          <w:szCs w:val="20"/>
          <w:lang w:eastAsia="es-ES"/>
        </w:rPr>
        <w:t xml:space="preserve"> presentar la oferta </w:t>
      </w:r>
      <w:r w:rsidR="00081632" w:rsidRPr="00D91EA7">
        <w:rPr>
          <w:rFonts w:cs="Arial"/>
          <w:color w:val="auto"/>
          <w:szCs w:val="20"/>
          <w:lang w:eastAsia="es-ES"/>
        </w:rPr>
        <w:t>con los</w:t>
      </w:r>
      <w:r w:rsidR="005D0203" w:rsidRPr="00D91EA7">
        <w:rPr>
          <w:rFonts w:cs="Arial"/>
          <w:color w:val="auto"/>
          <w:szCs w:val="20"/>
          <w:lang w:eastAsia="es-ES"/>
        </w:rPr>
        <w:t xml:space="preserve"> </w:t>
      </w:r>
      <w:r w:rsidR="00081632" w:rsidRPr="00D91EA7">
        <w:rPr>
          <w:rFonts w:cs="Arial"/>
          <w:color w:val="auto"/>
          <w:szCs w:val="20"/>
          <w:lang w:eastAsia="es-ES"/>
        </w:rPr>
        <w:t xml:space="preserve">integrantes </w:t>
      </w:r>
      <w:r w:rsidR="003C5E99" w:rsidRPr="00D91EA7">
        <w:rPr>
          <w:rFonts w:cs="Arial"/>
          <w:color w:val="auto"/>
          <w:szCs w:val="20"/>
          <w:lang w:eastAsia="es-ES"/>
        </w:rPr>
        <w:t>inscri</w:t>
      </w:r>
      <w:r w:rsidR="00263056" w:rsidRPr="00D91EA7">
        <w:rPr>
          <w:rFonts w:cs="Arial"/>
          <w:color w:val="auto"/>
          <w:szCs w:val="20"/>
          <w:lang w:eastAsia="es-ES"/>
        </w:rPr>
        <w:t>tos</w:t>
      </w:r>
      <w:r w:rsidR="005721E9" w:rsidRPr="00D91EA7">
        <w:rPr>
          <w:rFonts w:cs="Arial"/>
          <w:color w:val="auto"/>
          <w:szCs w:val="20"/>
          <w:lang w:eastAsia="es-ES"/>
        </w:rPr>
        <w:t>, sin incluir</w:t>
      </w:r>
      <w:r w:rsidR="005066F4" w:rsidRPr="00D91EA7">
        <w:rPr>
          <w:rFonts w:cs="Arial"/>
          <w:color w:val="auto"/>
          <w:szCs w:val="20"/>
          <w:lang w:eastAsia="es-ES"/>
        </w:rPr>
        <w:t xml:space="preserve"> </w:t>
      </w:r>
      <w:r w:rsidR="005D0203" w:rsidRPr="00D91EA7">
        <w:rPr>
          <w:rFonts w:cs="Arial"/>
          <w:color w:val="auto"/>
          <w:szCs w:val="20"/>
          <w:lang w:eastAsia="es-ES"/>
        </w:rPr>
        <w:t>otros</w:t>
      </w:r>
      <w:r w:rsidR="00557430" w:rsidRPr="00D91EA7">
        <w:rPr>
          <w:rFonts w:cs="Arial"/>
          <w:color w:val="auto"/>
          <w:szCs w:val="20"/>
          <w:lang w:eastAsia="es-ES"/>
        </w:rPr>
        <w:t xml:space="preserve">. </w:t>
      </w:r>
      <w:r w:rsidR="00B56760" w:rsidRPr="00D91EA7">
        <w:rPr>
          <w:rFonts w:cs="Arial"/>
          <w:color w:val="auto"/>
          <w:szCs w:val="20"/>
          <w:lang w:eastAsia="es-ES"/>
        </w:rPr>
        <w:t>Sin embargo, e</w:t>
      </w:r>
      <w:r w:rsidR="00273713" w:rsidRPr="00D91EA7">
        <w:rPr>
          <w:rFonts w:cs="Arial"/>
          <w:color w:val="auto"/>
          <w:szCs w:val="20"/>
          <w:lang w:eastAsia="es-ES"/>
        </w:rPr>
        <w:t>s posible re</w:t>
      </w:r>
      <w:r w:rsidR="00B56760" w:rsidRPr="00D91EA7">
        <w:rPr>
          <w:rFonts w:cs="Arial"/>
          <w:color w:val="auto"/>
          <w:szCs w:val="20"/>
          <w:lang w:eastAsia="es-ES"/>
        </w:rPr>
        <w:t>d</w:t>
      </w:r>
      <w:r w:rsidR="00273713" w:rsidRPr="00D91EA7">
        <w:rPr>
          <w:rFonts w:cs="Arial"/>
          <w:color w:val="auto"/>
          <w:szCs w:val="20"/>
          <w:lang w:eastAsia="es-ES"/>
        </w:rPr>
        <w:t>ucir el número de integrantes</w:t>
      </w:r>
      <w:r w:rsidR="00B56760" w:rsidRPr="00D91EA7">
        <w:rPr>
          <w:rFonts w:cs="Arial"/>
          <w:color w:val="auto"/>
          <w:szCs w:val="20"/>
          <w:lang w:eastAsia="es-ES"/>
        </w:rPr>
        <w:t>,</w:t>
      </w:r>
      <w:r w:rsidR="00273713" w:rsidRPr="00D91EA7">
        <w:rPr>
          <w:rFonts w:cs="Arial"/>
          <w:color w:val="auto"/>
          <w:szCs w:val="20"/>
          <w:lang w:eastAsia="es-ES"/>
        </w:rPr>
        <w:t xml:space="preserve"> si</w:t>
      </w:r>
      <w:r w:rsidR="00C119D0" w:rsidRPr="00D91EA7">
        <w:rPr>
          <w:rFonts w:cs="Arial"/>
          <w:color w:val="auto"/>
          <w:szCs w:val="20"/>
          <w:lang w:eastAsia="es-ES"/>
        </w:rPr>
        <w:t xml:space="preserve">empre y cuando </w:t>
      </w:r>
      <w:r w:rsidR="006566DB" w:rsidRPr="00D91EA7">
        <w:rPr>
          <w:rFonts w:cs="Arial"/>
          <w:color w:val="auto"/>
          <w:szCs w:val="20"/>
          <w:lang w:eastAsia="es-ES"/>
        </w:rPr>
        <w:t xml:space="preserve">la oferta </w:t>
      </w:r>
      <w:r w:rsidR="00C119D0" w:rsidRPr="00D91EA7">
        <w:rPr>
          <w:rFonts w:cs="Arial"/>
          <w:color w:val="auto"/>
          <w:szCs w:val="20"/>
          <w:lang w:eastAsia="es-ES"/>
        </w:rPr>
        <w:t xml:space="preserve">no </w:t>
      </w:r>
      <w:r w:rsidR="006566DB" w:rsidRPr="00D91EA7">
        <w:rPr>
          <w:rFonts w:cs="Arial"/>
          <w:color w:val="auto"/>
          <w:szCs w:val="20"/>
          <w:lang w:eastAsia="es-ES"/>
        </w:rPr>
        <w:t xml:space="preserve">la </w:t>
      </w:r>
      <w:r w:rsidR="00C119D0" w:rsidRPr="00D91EA7">
        <w:rPr>
          <w:rFonts w:cs="Arial"/>
          <w:color w:val="auto"/>
          <w:szCs w:val="20"/>
          <w:lang w:eastAsia="es-ES"/>
        </w:rPr>
        <w:t>presente u</w:t>
      </w:r>
      <w:r w:rsidR="009271B8" w:rsidRPr="00D91EA7">
        <w:rPr>
          <w:rFonts w:cs="Arial"/>
          <w:color w:val="auto"/>
          <w:szCs w:val="20"/>
          <w:lang w:eastAsia="es-ES"/>
        </w:rPr>
        <w:t>n</w:t>
      </w:r>
      <w:r w:rsidR="00C119D0" w:rsidRPr="00D91EA7">
        <w:rPr>
          <w:rFonts w:cs="Arial"/>
          <w:color w:val="auto"/>
          <w:szCs w:val="20"/>
          <w:lang w:eastAsia="es-ES"/>
        </w:rPr>
        <w:t xml:space="preserve"> solo </w:t>
      </w:r>
      <w:r w:rsidR="009271B8" w:rsidRPr="00D91EA7">
        <w:rPr>
          <w:rFonts w:cs="Arial"/>
          <w:color w:val="auto"/>
          <w:szCs w:val="20"/>
          <w:lang w:eastAsia="es-ES"/>
        </w:rPr>
        <w:t>miembro</w:t>
      </w:r>
      <w:r w:rsidR="00273713" w:rsidRPr="00D91EA7">
        <w:rPr>
          <w:rFonts w:cs="Arial"/>
          <w:color w:val="auto"/>
          <w:szCs w:val="20"/>
          <w:lang w:eastAsia="es-ES"/>
        </w:rPr>
        <w:t>.</w:t>
      </w:r>
    </w:p>
    <w:p w14:paraId="0D1F11E1" w14:textId="4451F217" w:rsidR="00635797" w:rsidRPr="00D91EA7" w:rsidRDefault="001E67C9" w:rsidP="00EA2C26">
      <w:pPr>
        <w:spacing w:line="276" w:lineRule="auto"/>
        <w:jc w:val="both"/>
        <w:rPr>
          <w:rFonts w:cs="Arial"/>
          <w:color w:val="auto"/>
          <w:szCs w:val="20"/>
          <w:lang w:eastAsia="es-ES"/>
        </w:rPr>
      </w:pPr>
      <w:r w:rsidRPr="00D91EA7">
        <w:rPr>
          <w:rFonts w:cs="Arial"/>
          <w:color w:val="auto"/>
          <w:szCs w:val="20"/>
          <w:lang w:eastAsia="es-ES"/>
        </w:rPr>
        <w:t>En caso de</w:t>
      </w:r>
      <w:r w:rsidR="00635797" w:rsidRPr="00D91EA7">
        <w:rPr>
          <w:rFonts w:cs="Arial"/>
          <w:color w:val="auto"/>
          <w:szCs w:val="20"/>
          <w:lang w:eastAsia="es-ES"/>
        </w:rPr>
        <w:t xml:space="preserve"> duplicidad </w:t>
      </w:r>
      <w:r w:rsidRPr="00D91EA7">
        <w:rPr>
          <w:rFonts w:cs="Arial"/>
          <w:color w:val="auto"/>
          <w:szCs w:val="20"/>
          <w:lang w:eastAsia="es-ES"/>
        </w:rPr>
        <w:t>de</w:t>
      </w:r>
      <w:r w:rsidR="00635797" w:rsidRPr="00D91EA7">
        <w:rPr>
          <w:rFonts w:cs="Arial"/>
          <w:color w:val="auto"/>
          <w:szCs w:val="20"/>
          <w:lang w:eastAsia="es-ES"/>
        </w:rPr>
        <w:t xml:space="preserve"> </w:t>
      </w:r>
      <w:r w:rsidR="001F34D0" w:rsidRPr="00D91EA7">
        <w:rPr>
          <w:rFonts w:cs="Arial"/>
          <w:color w:val="auto"/>
          <w:szCs w:val="20"/>
          <w:lang w:eastAsia="es-ES"/>
        </w:rPr>
        <w:t xml:space="preserve">manifestación de </w:t>
      </w:r>
      <w:r w:rsidR="0036057F" w:rsidRPr="00D91EA7">
        <w:rPr>
          <w:rFonts w:cs="Arial"/>
          <w:color w:val="auto"/>
          <w:szCs w:val="20"/>
          <w:lang w:eastAsia="es-ES"/>
        </w:rPr>
        <w:t>interés</w:t>
      </w:r>
      <w:r w:rsidR="00635797" w:rsidRPr="00D91EA7">
        <w:rPr>
          <w:rFonts w:cs="Arial"/>
          <w:color w:val="auto"/>
          <w:szCs w:val="20"/>
          <w:lang w:eastAsia="es-ES"/>
        </w:rPr>
        <w:t>,</w:t>
      </w:r>
      <w:r w:rsidR="00E86F99" w:rsidRPr="00D91EA7">
        <w:rPr>
          <w:rFonts w:cs="Arial"/>
          <w:color w:val="auto"/>
          <w:szCs w:val="20"/>
          <w:lang w:eastAsia="es-ES"/>
        </w:rPr>
        <w:t xml:space="preserve"> bien sea individualmente </w:t>
      </w:r>
      <w:r w:rsidR="00442E2E" w:rsidRPr="00D91EA7">
        <w:rPr>
          <w:rFonts w:cs="Arial"/>
          <w:color w:val="auto"/>
          <w:szCs w:val="20"/>
          <w:lang w:eastAsia="es-ES"/>
        </w:rPr>
        <w:t>y/</w:t>
      </w:r>
      <w:r w:rsidR="00E86F99" w:rsidRPr="00D91EA7">
        <w:rPr>
          <w:rFonts w:cs="Arial"/>
          <w:color w:val="auto"/>
          <w:szCs w:val="20"/>
          <w:lang w:eastAsia="es-ES"/>
        </w:rPr>
        <w:t xml:space="preserve">o como integrante de </w:t>
      </w:r>
      <w:r w:rsidR="006506ED" w:rsidRPr="00D91EA7">
        <w:rPr>
          <w:rFonts w:cs="Arial"/>
          <w:color w:val="auto"/>
          <w:szCs w:val="20"/>
          <w:lang w:eastAsia="es-ES"/>
        </w:rPr>
        <w:t xml:space="preserve">una </w:t>
      </w:r>
      <w:r w:rsidR="00E86F99" w:rsidRPr="00D91EA7">
        <w:rPr>
          <w:rFonts w:cs="Arial"/>
          <w:color w:val="auto"/>
          <w:szCs w:val="20"/>
          <w:lang w:eastAsia="es-ES"/>
        </w:rPr>
        <w:t xml:space="preserve">estructura plural, </w:t>
      </w:r>
      <w:r w:rsidR="00635797" w:rsidRPr="00D91EA7">
        <w:rPr>
          <w:rFonts w:cs="Arial"/>
          <w:color w:val="auto"/>
          <w:szCs w:val="20"/>
          <w:lang w:eastAsia="es-ES"/>
        </w:rPr>
        <w:t>se tomará como válida únicamente la primera</w:t>
      </w:r>
      <w:r w:rsidR="00C24306" w:rsidRPr="00D91EA7">
        <w:rPr>
          <w:rFonts w:cs="Arial"/>
          <w:color w:val="auto"/>
          <w:szCs w:val="20"/>
          <w:lang w:eastAsia="es-ES"/>
        </w:rPr>
        <w:t xml:space="preserve"> en el tiempo</w:t>
      </w:r>
      <w:r w:rsidRPr="00D91EA7">
        <w:rPr>
          <w:rFonts w:cs="Arial"/>
          <w:color w:val="auto"/>
          <w:szCs w:val="20"/>
          <w:lang w:eastAsia="es-ES"/>
        </w:rPr>
        <w:t xml:space="preserve">, y las demás se </w:t>
      </w:r>
      <w:r w:rsidR="00475796" w:rsidRPr="00D91EA7">
        <w:rPr>
          <w:rFonts w:cs="Arial"/>
          <w:color w:val="auto"/>
          <w:szCs w:val="20"/>
          <w:lang w:eastAsia="es-ES"/>
        </w:rPr>
        <w:t>desestimarán</w:t>
      </w:r>
      <w:r w:rsidR="00D9383B" w:rsidRPr="00D91EA7">
        <w:rPr>
          <w:rFonts w:cs="Arial"/>
          <w:color w:val="auto"/>
          <w:szCs w:val="20"/>
          <w:lang w:eastAsia="es-ES"/>
        </w:rPr>
        <w:t xml:space="preserve">. Por lo tanto, </w:t>
      </w:r>
      <w:r w:rsidR="00C24306" w:rsidRPr="00D91EA7">
        <w:rPr>
          <w:rFonts w:cs="Arial"/>
          <w:color w:val="auto"/>
          <w:szCs w:val="20"/>
          <w:lang w:eastAsia="es-ES"/>
        </w:rPr>
        <w:t>tratándose de</w:t>
      </w:r>
      <w:r w:rsidR="00D9383B" w:rsidRPr="00D91EA7">
        <w:rPr>
          <w:rFonts w:cs="Arial"/>
          <w:color w:val="auto"/>
          <w:szCs w:val="20"/>
          <w:lang w:eastAsia="es-ES"/>
        </w:rPr>
        <w:t xml:space="preserve"> </w:t>
      </w:r>
      <w:r w:rsidR="00315EBC" w:rsidRPr="00D91EA7">
        <w:rPr>
          <w:rFonts w:cs="Arial"/>
          <w:color w:val="auto"/>
          <w:szCs w:val="20"/>
          <w:lang w:eastAsia="es-ES"/>
        </w:rPr>
        <w:t>consorcio</w:t>
      </w:r>
      <w:r w:rsidR="00D9383B" w:rsidRPr="00D91EA7">
        <w:rPr>
          <w:rFonts w:cs="Arial"/>
          <w:color w:val="auto"/>
          <w:szCs w:val="20"/>
          <w:lang w:eastAsia="es-ES"/>
        </w:rPr>
        <w:t>s</w:t>
      </w:r>
      <w:r w:rsidR="00315EBC" w:rsidRPr="00D91EA7">
        <w:rPr>
          <w:rFonts w:cs="Arial"/>
          <w:color w:val="auto"/>
          <w:szCs w:val="20"/>
          <w:lang w:eastAsia="es-ES"/>
        </w:rPr>
        <w:t xml:space="preserve"> o uni</w:t>
      </w:r>
      <w:r w:rsidR="00D9383B" w:rsidRPr="00D91EA7">
        <w:rPr>
          <w:rFonts w:cs="Arial"/>
          <w:color w:val="auto"/>
          <w:szCs w:val="20"/>
          <w:lang w:eastAsia="es-ES"/>
        </w:rPr>
        <w:t>ones</w:t>
      </w:r>
      <w:r w:rsidR="00315EBC" w:rsidRPr="00D91EA7">
        <w:rPr>
          <w:rFonts w:cs="Arial"/>
          <w:color w:val="auto"/>
          <w:szCs w:val="20"/>
          <w:lang w:eastAsia="es-ES"/>
        </w:rPr>
        <w:t xml:space="preserve"> temporal</w:t>
      </w:r>
      <w:r w:rsidR="00D9383B" w:rsidRPr="00D91EA7">
        <w:rPr>
          <w:rFonts w:cs="Arial"/>
          <w:color w:val="auto"/>
          <w:szCs w:val="20"/>
          <w:lang w:eastAsia="es-ES"/>
        </w:rPr>
        <w:t>es</w:t>
      </w:r>
      <w:r w:rsidR="00635797" w:rsidRPr="00D91EA7" w:rsidDel="006506ED">
        <w:rPr>
          <w:rFonts w:cs="Arial"/>
          <w:color w:val="auto"/>
          <w:szCs w:val="20"/>
          <w:lang w:eastAsia="es-ES"/>
        </w:rPr>
        <w:t xml:space="preserve"> </w:t>
      </w:r>
      <w:r w:rsidR="005160AB" w:rsidRPr="00D91EA7">
        <w:rPr>
          <w:rFonts w:cs="Arial"/>
          <w:color w:val="auto"/>
          <w:szCs w:val="20"/>
          <w:lang w:eastAsia="es-ES"/>
        </w:rPr>
        <w:t xml:space="preserve">donde </w:t>
      </w:r>
      <w:r w:rsidR="002A1882" w:rsidRPr="00D91EA7">
        <w:rPr>
          <w:rFonts w:cs="Arial"/>
          <w:color w:val="auto"/>
          <w:szCs w:val="20"/>
          <w:lang w:eastAsia="es-ES"/>
        </w:rPr>
        <w:t xml:space="preserve">uno o </w:t>
      </w:r>
      <w:r w:rsidR="00D9383B" w:rsidRPr="00D91EA7">
        <w:rPr>
          <w:rFonts w:cs="Arial"/>
          <w:color w:val="auto"/>
          <w:szCs w:val="20"/>
          <w:lang w:eastAsia="es-ES"/>
        </w:rPr>
        <w:t>varios</w:t>
      </w:r>
      <w:r w:rsidR="00811F59" w:rsidRPr="00D91EA7">
        <w:rPr>
          <w:rFonts w:cs="Arial"/>
          <w:color w:val="auto"/>
          <w:szCs w:val="20"/>
          <w:lang w:eastAsia="es-ES"/>
        </w:rPr>
        <w:t xml:space="preserve"> integrantes </w:t>
      </w:r>
      <w:r w:rsidR="00C65BE2" w:rsidRPr="00D91EA7">
        <w:rPr>
          <w:rFonts w:cs="Arial"/>
          <w:color w:val="auto"/>
          <w:szCs w:val="20"/>
          <w:lang w:eastAsia="es-ES"/>
        </w:rPr>
        <w:t>incurran en es</w:t>
      </w:r>
      <w:r w:rsidR="008C09A2" w:rsidRPr="00D91EA7">
        <w:rPr>
          <w:rFonts w:cs="Arial"/>
          <w:color w:val="auto"/>
          <w:szCs w:val="20"/>
          <w:lang w:eastAsia="es-ES"/>
        </w:rPr>
        <w:t>ta conducta</w:t>
      </w:r>
      <w:r w:rsidR="00D9383B" w:rsidRPr="00D91EA7">
        <w:rPr>
          <w:rFonts w:cs="Arial"/>
          <w:color w:val="auto"/>
          <w:szCs w:val="20"/>
          <w:lang w:eastAsia="es-ES"/>
        </w:rPr>
        <w:t>, se dese</w:t>
      </w:r>
      <w:r w:rsidR="00906B39" w:rsidRPr="00D91EA7">
        <w:rPr>
          <w:rFonts w:cs="Arial"/>
          <w:color w:val="auto"/>
          <w:szCs w:val="20"/>
          <w:lang w:eastAsia="es-ES"/>
        </w:rPr>
        <w:t>s</w:t>
      </w:r>
      <w:r w:rsidR="00D9383B" w:rsidRPr="00D91EA7">
        <w:rPr>
          <w:rFonts w:cs="Arial"/>
          <w:color w:val="auto"/>
          <w:szCs w:val="20"/>
          <w:lang w:eastAsia="es-ES"/>
        </w:rPr>
        <w:t>timará</w:t>
      </w:r>
      <w:r w:rsidR="007E5078" w:rsidRPr="00D91EA7">
        <w:rPr>
          <w:rFonts w:cs="Arial"/>
          <w:color w:val="auto"/>
          <w:szCs w:val="20"/>
          <w:lang w:eastAsia="es-ES"/>
        </w:rPr>
        <w:t>n</w:t>
      </w:r>
      <w:r w:rsidR="00D9383B" w:rsidRPr="00D91EA7">
        <w:rPr>
          <w:rFonts w:cs="Arial"/>
          <w:color w:val="auto"/>
          <w:szCs w:val="20"/>
          <w:lang w:eastAsia="es-ES"/>
        </w:rPr>
        <w:t xml:space="preserve"> </w:t>
      </w:r>
      <w:r w:rsidR="008A164D" w:rsidRPr="00D91EA7">
        <w:rPr>
          <w:rFonts w:cs="Arial"/>
          <w:color w:val="auto"/>
          <w:szCs w:val="20"/>
          <w:lang w:eastAsia="es-ES"/>
        </w:rPr>
        <w:t xml:space="preserve">las </w:t>
      </w:r>
      <w:r w:rsidR="001C18F6" w:rsidRPr="00D91EA7">
        <w:rPr>
          <w:rFonts w:cs="Arial"/>
          <w:color w:val="auto"/>
          <w:szCs w:val="20"/>
          <w:lang w:eastAsia="es-ES"/>
        </w:rPr>
        <w:t xml:space="preserve">demás </w:t>
      </w:r>
      <w:r w:rsidR="008A164D" w:rsidRPr="00D91EA7">
        <w:rPr>
          <w:rFonts w:cs="Arial"/>
          <w:color w:val="auto"/>
          <w:szCs w:val="20"/>
          <w:lang w:eastAsia="es-ES"/>
        </w:rPr>
        <w:t xml:space="preserve">manifestaciones de interés </w:t>
      </w:r>
      <w:r w:rsidR="00A65DC8" w:rsidRPr="00D91EA7">
        <w:rPr>
          <w:rFonts w:cs="Arial"/>
          <w:color w:val="auto"/>
          <w:szCs w:val="20"/>
          <w:lang w:eastAsia="es-ES"/>
        </w:rPr>
        <w:t>de los consorcios o uniones te</w:t>
      </w:r>
      <w:r w:rsidR="00DB487F" w:rsidRPr="00D91EA7">
        <w:rPr>
          <w:rFonts w:cs="Arial"/>
          <w:color w:val="auto"/>
          <w:szCs w:val="20"/>
          <w:lang w:eastAsia="es-ES"/>
        </w:rPr>
        <w:t>m</w:t>
      </w:r>
      <w:r w:rsidR="00A65DC8" w:rsidRPr="00D91EA7">
        <w:rPr>
          <w:rFonts w:cs="Arial"/>
          <w:color w:val="auto"/>
          <w:szCs w:val="20"/>
          <w:lang w:eastAsia="es-ES"/>
        </w:rPr>
        <w:t xml:space="preserve">porales donde </w:t>
      </w:r>
      <w:r w:rsidR="00C24306" w:rsidRPr="00D91EA7">
        <w:rPr>
          <w:rFonts w:cs="Arial"/>
          <w:color w:val="auto"/>
          <w:szCs w:val="20"/>
          <w:lang w:eastAsia="es-ES"/>
        </w:rPr>
        <w:t>un</w:t>
      </w:r>
      <w:r w:rsidR="00A65DC8" w:rsidRPr="00D91EA7">
        <w:rPr>
          <w:rFonts w:cs="Arial"/>
          <w:color w:val="auto"/>
          <w:szCs w:val="20"/>
          <w:lang w:eastAsia="es-ES"/>
        </w:rPr>
        <w:t xml:space="preserve"> </w:t>
      </w:r>
      <w:r w:rsidR="00C24306" w:rsidRPr="00D91EA7">
        <w:rPr>
          <w:rFonts w:cs="Arial"/>
          <w:color w:val="auto"/>
          <w:szCs w:val="20"/>
          <w:lang w:eastAsia="es-ES"/>
        </w:rPr>
        <w:t>mismo</w:t>
      </w:r>
      <w:r w:rsidR="00A65DC8" w:rsidRPr="00D91EA7">
        <w:rPr>
          <w:rFonts w:cs="Arial"/>
          <w:color w:val="auto"/>
          <w:szCs w:val="20"/>
          <w:lang w:eastAsia="es-ES"/>
        </w:rPr>
        <w:t xml:space="preserve"> integrante o integrantes sean </w:t>
      </w:r>
      <w:r w:rsidR="00DB487F" w:rsidRPr="00D91EA7">
        <w:rPr>
          <w:rFonts w:cs="Arial"/>
          <w:color w:val="auto"/>
          <w:szCs w:val="20"/>
          <w:lang w:eastAsia="es-ES"/>
        </w:rPr>
        <w:t>coincidentes</w:t>
      </w:r>
      <w:r w:rsidR="00A65DC8" w:rsidRPr="00D91EA7">
        <w:rPr>
          <w:rFonts w:cs="Arial"/>
          <w:color w:val="auto"/>
          <w:szCs w:val="20"/>
          <w:lang w:eastAsia="es-ES"/>
        </w:rPr>
        <w:t>.</w:t>
      </w:r>
    </w:p>
    <w:p w14:paraId="2CA38564" w14:textId="595ABF19" w:rsidR="004A62A2" w:rsidRPr="00180AA0" w:rsidRDefault="004A62A2" w:rsidP="008B4764">
      <w:pPr>
        <w:spacing w:line="276" w:lineRule="auto"/>
        <w:jc w:val="both"/>
        <w:rPr>
          <w:rFonts w:cs="Arial"/>
          <w:b/>
          <w:color w:val="auto"/>
          <w:szCs w:val="20"/>
        </w:rPr>
      </w:pPr>
      <w:bookmarkStart w:id="224" w:name="_Toc32238513"/>
      <w:bookmarkStart w:id="225" w:name="_Toc32238843"/>
      <w:bookmarkStart w:id="226" w:name="_Toc518641663"/>
      <w:bookmarkStart w:id="227" w:name="_Toc32147322"/>
      <w:bookmarkStart w:id="228" w:name="_Toc173259259"/>
      <w:bookmarkStart w:id="229" w:name="_Toc471839115"/>
      <w:bookmarkStart w:id="230" w:name="_Toc504124513"/>
      <w:bookmarkStart w:id="231" w:name="_Toc508648262"/>
      <w:bookmarkStart w:id="232" w:name="_Toc508984046"/>
      <w:bookmarkStart w:id="233" w:name="_Toc509843877"/>
      <w:bookmarkStart w:id="234" w:name="_Toc511924785"/>
      <w:bookmarkEnd w:id="224"/>
      <w:bookmarkEnd w:id="225"/>
      <w:r w:rsidRPr="00180AA0">
        <w:rPr>
          <w:rFonts w:cs="Arial"/>
          <w:b/>
          <w:color w:val="auto"/>
          <w:szCs w:val="20"/>
        </w:rPr>
        <w:t>AUDIENCIA PÚBLICA DE SOR</w:t>
      </w:r>
      <w:bookmarkStart w:id="235" w:name="_GoBack"/>
      <w:bookmarkEnd w:id="235"/>
      <w:r w:rsidRPr="00180AA0">
        <w:rPr>
          <w:rFonts w:cs="Arial"/>
          <w:b/>
          <w:color w:val="auto"/>
          <w:szCs w:val="20"/>
        </w:rPr>
        <w:t>TEO</w:t>
      </w:r>
      <w:bookmarkEnd w:id="226"/>
      <w:bookmarkEnd w:id="227"/>
      <w:bookmarkEnd w:id="228"/>
      <w:r w:rsidRPr="00180AA0">
        <w:rPr>
          <w:rFonts w:cs="Arial"/>
          <w:b/>
          <w:color w:val="auto"/>
          <w:szCs w:val="20"/>
        </w:rPr>
        <w:t xml:space="preserve"> </w:t>
      </w:r>
    </w:p>
    <w:p w14:paraId="126845EF" w14:textId="77777777" w:rsidR="00687623" w:rsidRPr="00687623" w:rsidRDefault="00687623" w:rsidP="00687623">
      <w:pPr>
        <w:shd w:val="clear" w:color="auto" w:fill="FFFFFF"/>
        <w:spacing w:line="240" w:lineRule="auto"/>
        <w:jc w:val="both"/>
        <w:textAlignment w:val="baseline"/>
        <w:rPr>
          <w:rFonts w:eastAsia="Times New Roman" w:cs="Arial"/>
          <w:color w:val="000000"/>
          <w:szCs w:val="20"/>
          <w:lang w:eastAsia="es-CO"/>
        </w:rPr>
      </w:pPr>
      <w:bookmarkStart w:id="236" w:name="_Toc32147323"/>
      <w:bookmarkStart w:id="237" w:name="_Toc173259260"/>
      <w:bookmarkStart w:id="238" w:name="_Toc518641664"/>
      <w:r w:rsidRPr="00687623">
        <w:rPr>
          <w:rFonts w:eastAsia="Times New Roman" w:cs="Arial"/>
          <w:color w:val="000000"/>
          <w:szCs w:val="20"/>
          <w:lang w:eastAsia="es-CO"/>
        </w:rPr>
        <w:t>Si la entidad recibe más de diez (10) manifestaciones de interés realizará un sorteo de manera presencial.</w:t>
      </w:r>
    </w:p>
    <w:p w14:paraId="454F9227" w14:textId="77777777" w:rsidR="00687623" w:rsidRPr="00687623" w:rsidRDefault="00687623" w:rsidP="00687623">
      <w:pPr>
        <w:shd w:val="clear" w:color="auto" w:fill="FFFFFF"/>
        <w:spacing w:after="0" w:line="240" w:lineRule="auto"/>
        <w:jc w:val="both"/>
        <w:textAlignment w:val="baseline"/>
        <w:rPr>
          <w:rFonts w:eastAsia="Times New Roman" w:cs="Arial"/>
          <w:color w:val="000000"/>
          <w:szCs w:val="20"/>
          <w:lang w:eastAsia="es-CO"/>
        </w:rPr>
      </w:pPr>
      <w:r w:rsidRPr="00687623">
        <w:rPr>
          <w:rFonts w:eastAsia="Times New Roman" w:cs="Arial"/>
          <w:color w:val="000000"/>
          <w:szCs w:val="20"/>
          <w:lang w:eastAsia="es-CO"/>
        </w:rPr>
        <w:t>La Audiencia Pública de sorteo seguirá el siguiente orden del día:</w:t>
      </w:r>
    </w:p>
    <w:p w14:paraId="18A6C214" w14:textId="77777777" w:rsidR="00687623" w:rsidRPr="00687623" w:rsidRDefault="00687623" w:rsidP="00687623">
      <w:pPr>
        <w:shd w:val="clear" w:color="auto" w:fill="FFFFFF"/>
        <w:spacing w:after="0" w:line="240" w:lineRule="auto"/>
        <w:jc w:val="both"/>
        <w:textAlignment w:val="baseline"/>
        <w:rPr>
          <w:rFonts w:eastAsia="Times New Roman" w:cs="Arial"/>
          <w:color w:val="000000"/>
          <w:szCs w:val="20"/>
          <w:lang w:eastAsia="es-CO"/>
        </w:rPr>
      </w:pPr>
      <w:r w:rsidRPr="00687623">
        <w:rPr>
          <w:rFonts w:eastAsia="Times New Roman" w:cs="Arial"/>
          <w:color w:val="000000"/>
          <w:szCs w:val="20"/>
          <w:lang w:eastAsia="es-CO"/>
        </w:rPr>
        <w:t> </w:t>
      </w:r>
    </w:p>
    <w:p w14:paraId="50703FEC" w14:textId="3711F31E" w:rsidR="00687623" w:rsidRPr="00687623" w:rsidRDefault="00687623" w:rsidP="00687623">
      <w:pPr>
        <w:pStyle w:val="Prrafodelista"/>
        <w:numPr>
          <w:ilvl w:val="0"/>
          <w:numId w:val="80"/>
        </w:numPr>
        <w:shd w:val="clear" w:color="auto" w:fill="FFFFFF"/>
        <w:spacing w:after="0" w:line="240" w:lineRule="auto"/>
        <w:jc w:val="both"/>
        <w:textAlignment w:val="baseline"/>
        <w:rPr>
          <w:rFonts w:ascii="Arial" w:eastAsia="Times New Roman" w:hAnsi="Arial" w:cs="Arial"/>
          <w:color w:val="000000"/>
          <w:sz w:val="20"/>
          <w:szCs w:val="20"/>
          <w:lang w:eastAsia="es-CO"/>
        </w:rPr>
      </w:pPr>
      <w:r w:rsidRPr="00687623">
        <w:rPr>
          <w:rFonts w:ascii="Arial" w:eastAsia="Times New Roman" w:hAnsi="Arial" w:cs="Arial"/>
          <w:color w:val="000000"/>
          <w:sz w:val="20"/>
          <w:szCs w:val="20"/>
          <w:lang w:eastAsia="es-CO"/>
        </w:rPr>
        <w:t>Presentación de la Audiencia del Sorteo dentro del proceso de selección.</w:t>
      </w:r>
    </w:p>
    <w:p w14:paraId="7D512596" w14:textId="5B963BAF" w:rsidR="00687623" w:rsidRPr="00687623" w:rsidRDefault="00687623" w:rsidP="00687623">
      <w:pPr>
        <w:pStyle w:val="Prrafodelista"/>
        <w:numPr>
          <w:ilvl w:val="0"/>
          <w:numId w:val="80"/>
        </w:numPr>
        <w:shd w:val="clear" w:color="auto" w:fill="FFFFFF"/>
        <w:spacing w:after="0" w:line="240" w:lineRule="auto"/>
        <w:jc w:val="both"/>
        <w:textAlignment w:val="baseline"/>
        <w:rPr>
          <w:rFonts w:ascii="Arial" w:eastAsia="Times New Roman" w:hAnsi="Arial" w:cs="Arial"/>
          <w:color w:val="000000"/>
          <w:sz w:val="20"/>
          <w:szCs w:val="20"/>
          <w:lang w:eastAsia="es-CO"/>
        </w:rPr>
      </w:pPr>
      <w:r w:rsidRPr="00687623">
        <w:rPr>
          <w:rFonts w:ascii="Arial" w:eastAsia="Times New Roman" w:hAnsi="Arial" w:cs="Arial"/>
          <w:color w:val="000000"/>
          <w:sz w:val="20"/>
          <w:szCs w:val="20"/>
          <w:lang w:eastAsia="es-CO"/>
        </w:rPr>
        <w:t xml:space="preserve">Lectura de lista de inscripción de oferentes interesados, la cual se establece siguiendo el mismo orden que arroja la lista en la plataforma </w:t>
      </w:r>
      <w:proofErr w:type="spellStart"/>
      <w:r w:rsidRPr="00687623">
        <w:rPr>
          <w:rFonts w:ascii="Arial" w:eastAsia="Times New Roman" w:hAnsi="Arial" w:cs="Arial"/>
          <w:color w:val="000000"/>
          <w:sz w:val="20"/>
          <w:szCs w:val="20"/>
          <w:lang w:eastAsia="es-CO"/>
        </w:rPr>
        <w:t>Secop</w:t>
      </w:r>
      <w:proofErr w:type="spellEnd"/>
      <w:r w:rsidRPr="00687623">
        <w:rPr>
          <w:rFonts w:ascii="Arial" w:eastAsia="Times New Roman" w:hAnsi="Arial" w:cs="Arial"/>
          <w:color w:val="000000"/>
          <w:sz w:val="20"/>
          <w:szCs w:val="20"/>
          <w:lang w:eastAsia="es-CO"/>
        </w:rPr>
        <w:t xml:space="preserve"> ii.</w:t>
      </w:r>
    </w:p>
    <w:p w14:paraId="2D1BD811" w14:textId="4FE533B4" w:rsidR="00687623" w:rsidRPr="00687623" w:rsidRDefault="00687623" w:rsidP="00687623">
      <w:pPr>
        <w:pStyle w:val="Prrafodelista"/>
        <w:numPr>
          <w:ilvl w:val="0"/>
          <w:numId w:val="80"/>
        </w:numPr>
        <w:shd w:val="clear" w:color="auto" w:fill="FFFFFF"/>
        <w:spacing w:after="0" w:line="240" w:lineRule="auto"/>
        <w:jc w:val="both"/>
        <w:textAlignment w:val="baseline"/>
        <w:rPr>
          <w:rFonts w:ascii="Arial" w:eastAsia="Times New Roman" w:hAnsi="Arial" w:cs="Arial"/>
          <w:color w:val="000000"/>
          <w:sz w:val="20"/>
          <w:szCs w:val="20"/>
          <w:lang w:eastAsia="es-CO"/>
        </w:rPr>
      </w:pPr>
      <w:r w:rsidRPr="00687623">
        <w:rPr>
          <w:rFonts w:ascii="Arial" w:eastAsia="Times New Roman" w:hAnsi="Arial" w:cs="Arial"/>
          <w:color w:val="000000"/>
          <w:sz w:val="20"/>
          <w:szCs w:val="20"/>
          <w:lang w:eastAsia="es-CO"/>
        </w:rPr>
        <w:t>Conformación de la lista de asistencia de oferentes interesados y presentes a la Audiencia de Sorteo</w:t>
      </w:r>
    </w:p>
    <w:p w14:paraId="203CBF4C" w14:textId="67EA2261" w:rsidR="00687623" w:rsidRPr="00687623" w:rsidRDefault="00687623" w:rsidP="00687623">
      <w:pPr>
        <w:pStyle w:val="Prrafodelista"/>
        <w:numPr>
          <w:ilvl w:val="0"/>
          <w:numId w:val="80"/>
        </w:numPr>
        <w:shd w:val="clear" w:color="auto" w:fill="FFFFFF"/>
        <w:spacing w:after="0" w:line="240" w:lineRule="auto"/>
        <w:jc w:val="both"/>
        <w:textAlignment w:val="baseline"/>
        <w:rPr>
          <w:rFonts w:ascii="Arial" w:eastAsia="Times New Roman" w:hAnsi="Arial" w:cs="Arial"/>
          <w:color w:val="000000"/>
          <w:sz w:val="20"/>
          <w:szCs w:val="20"/>
          <w:lang w:eastAsia="es-CO"/>
        </w:rPr>
      </w:pPr>
      <w:r w:rsidRPr="00687623">
        <w:rPr>
          <w:rFonts w:ascii="Arial" w:eastAsia="Times New Roman" w:hAnsi="Arial" w:cs="Arial"/>
          <w:color w:val="000000"/>
          <w:sz w:val="20"/>
          <w:szCs w:val="20"/>
          <w:lang w:eastAsia="es-CO"/>
        </w:rPr>
        <w:t>Lectura de procedimiento del sorteo.</w:t>
      </w:r>
    </w:p>
    <w:p w14:paraId="55838626" w14:textId="4BAF5B54" w:rsidR="00687623" w:rsidRPr="00687623" w:rsidRDefault="00687623" w:rsidP="00687623">
      <w:pPr>
        <w:pStyle w:val="Prrafodelista"/>
        <w:numPr>
          <w:ilvl w:val="0"/>
          <w:numId w:val="80"/>
        </w:numPr>
        <w:shd w:val="clear" w:color="auto" w:fill="FFFFFF"/>
        <w:spacing w:after="0" w:line="240" w:lineRule="auto"/>
        <w:jc w:val="both"/>
        <w:textAlignment w:val="baseline"/>
        <w:rPr>
          <w:rFonts w:ascii="Arial" w:eastAsia="Times New Roman" w:hAnsi="Arial" w:cs="Arial"/>
          <w:color w:val="000000"/>
          <w:sz w:val="20"/>
          <w:szCs w:val="20"/>
          <w:lang w:eastAsia="es-CO"/>
        </w:rPr>
      </w:pPr>
      <w:r w:rsidRPr="00687623">
        <w:rPr>
          <w:rFonts w:ascii="Arial" w:eastAsia="Times New Roman" w:hAnsi="Arial" w:cs="Arial"/>
          <w:color w:val="000000"/>
          <w:sz w:val="20"/>
          <w:szCs w:val="20"/>
          <w:lang w:eastAsia="es-CO"/>
        </w:rPr>
        <w:t>Realización del Sorteo de oferentes interesados.</w:t>
      </w:r>
    </w:p>
    <w:p w14:paraId="31BE3AD8" w14:textId="76E99CB8" w:rsidR="00687623" w:rsidRPr="00687623" w:rsidRDefault="00687623" w:rsidP="00687623">
      <w:pPr>
        <w:pStyle w:val="Prrafodelista"/>
        <w:numPr>
          <w:ilvl w:val="0"/>
          <w:numId w:val="80"/>
        </w:numPr>
        <w:shd w:val="clear" w:color="auto" w:fill="FFFFFF"/>
        <w:spacing w:after="0" w:line="240" w:lineRule="auto"/>
        <w:jc w:val="both"/>
        <w:textAlignment w:val="baseline"/>
        <w:rPr>
          <w:rFonts w:ascii="Arial" w:eastAsia="Times New Roman" w:hAnsi="Arial" w:cs="Arial"/>
          <w:color w:val="000000"/>
          <w:sz w:val="20"/>
          <w:szCs w:val="20"/>
          <w:lang w:eastAsia="es-CO"/>
        </w:rPr>
      </w:pPr>
      <w:r w:rsidRPr="00687623">
        <w:rPr>
          <w:rFonts w:ascii="Arial" w:eastAsia="Times New Roman" w:hAnsi="Arial" w:cs="Arial"/>
          <w:color w:val="000000"/>
          <w:sz w:val="20"/>
          <w:szCs w:val="20"/>
          <w:lang w:eastAsia="es-CO"/>
        </w:rPr>
        <w:t>Conformación de la Acta de Verificación de Inscripción y Sorteo de Oferentes</w:t>
      </w:r>
    </w:p>
    <w:p w14:paraId="69E43E8B" w14:textId="77777777" w:rsidR="00687623" w:rsidRPr="00687623" w:rsidRDefault="00687623" w:rsidP="00687623">
      <w:pPr>
        <w:shd w:val="clear" w:color="auto" w:fill="FFFFFF"/>
        <w:spacing w:after="0" w:line="240" w:lineRule="auto"/>
        <w:jc w:val="both"/>
        <w:textAlignment w:val="baseline"/>
        <w:rPr>
          <w:rFonts w:eastAsia="Times New Roman" w:cs="Arial"/>
          <w:color w:val="000000"/>
          <w:szCs w:val="20"/>
          <w:lang w:eastAsia="es-CO"/>
        </w:rPr>
      </w:pPr>
      <w:r w:rsidRPr="00687623">
        <w:rPr>
          <w:rFonts w:eastAsia="Times New Roman" w:cs="Arial"/>
          <w:color w:val="000000"/>
          <w:szCs w:val="20"/>
          <w:lang w:eastAsia="es-CO"/>
        </w:rPr>
        <w:t> </w:t>
      </w:r>
    </w:p>
    <w:p w14:paraId="74403EAC" w14:textId="77777777" w:rsidR="00687623" w:rsidRPr="00687623" w:rsidRDefault="00687623" w:rsidP="00687623">
      <w:pPr>
        <w:shd w:val="clear" w:color="auto" w:fill="FFFFFF"/>
        <w:spacing w:after="0" w:line="240" w:lineRule="auto"/>
        <w:jc w:val="both"/>
        <w:textAlignment w:val="baseline"/>
        <w:rPr>
          <w:rFonts w:eastAsia="Times New Roman" w:cs="Arial"/>
          <w:color w:val="000000"/>
          <w:szCs w:val="20"/>
          <w:lang w:eastAsia="es-CO"/>
        </w:rPr>
      </w:pPr>
      <w:r w:rsidRPr="00687623">
        <w:rPr>
          <w:rFonts w:eastAsia="Times New Roman" w:cs="Arial"/>
          <w:color w:val="000000"/>
          <w:szCs w:val="20"/>
          <w:lang w:eastAsia="es-CO"/>
        </w:rPr>
        <w:t>NOTA: La lista de asistentes se conformará con la persona natural proponente, por el representante legal en el caso de personas jurídicas. En caso de presentarse delegados u otros interesados que no cuentan con poder o capacidad de representación, pueden estar presentes durante la Audiencia, pero no podrán participar del sorteo.</w:t>
      </w:r>
    </w:p>
    <w:p w14:paraId="5FB14711" w14:textId="77777777" w:rsidR="00687623" w:rsidRPr="00687623" w:rsidRDefault="00687623" w:rsidP="00687623">
      <w:pPr>
        <w:shd w:val="clear" w:color="auto" w:fill="FFFFFF"/>
        <w:spacing w:after="0" w:line="240" w:lineRule="auto"/>
        <w:jc w:val="both"/>
        <w:textAlignment w:val="baseline"/>
        <w:rPr>
          <w:rFonts w:eastAsia="Times New Roman" w:cs="Arial"/>
          <w:color w:val="000000"/>
          <w:szCs w:val="20"/>
          <w:lang w:eastAsia="es-CO"/>
        </w:rPr>
      </w:pPr>
      <w:r w:rsidRPr="00687623">
        <w:rPr>
          <w:rFonts w:eastAsia="Times New Roman" w:cs="Arial"/>
          <w:color w:val="000000"/>
          <w:szCs w:val="20"/>
          <w:lang w:eastAsia="es-CO"/>
        </w:rPr>
        <w:t> </w:t>
      </w:r>
    </w:p>
    <w:p w14:paraId="2F00374F" w14:textId="77777777" w:rsidR="00687623" w:rsidRPr="00687623" w:rsidRDefault="00687623" w:rsidP="00687623">
      <w:pPr>
        <w:shd w:val="clear" w:color="auto" w:fill="FFFFFF"/>
        <w:spacing w:after="0" w:line="240" w:lineRule="auto"/>
        <w:jc w:val="both"/>
        <w:textAlignment w:val="baseline"/>
        <w:rPr>
          <w:rFonts w:eastAsia="Times New Roman" w:cs="Arial"/>
          <w:color w:val="000000"/>
          <w:szCs w:val="20"/>
          <w:lang w:eastAsia="es-CO"/>
        </w:rPr>
      </w:pPr>
      <w:r w:rsidRPr="00687623">
        <w:rPr>
          <w:rFonts w:eastAsia="Times New Roman" w:cs="Arial"/>
          <w:color w:val="000000"/>
          <w:szCs w:val="20"/>
          <w:lang w:eastAsia="es-CO"/>
        </w:rPr>
        <w:lastRenderedPageBreak/>
        <w:t>El sorteo se hará mediante el método de suerte y azar y se realizará de acuerdo con el siguiente procedimiento:</w:t>
      </w:r>
    </w:p>
    <w:p w14:paraId="3656AD43" w14:textId="77777777" w:rsidR="00687623" w:rsidRPr="00687623" w:rsidRDefault="00687623" w:rsidP="00687623">
      <w:pPr>
        <w:shd w:val="clear" w:color="auto" w:fill="FFFFFF"/>
        <w:spacing w:after="0" w:line="240" w:lineRule="auto"/>
        <w:jc w:val="both"/>
        <w:textAlignment w:val="baseline"/>
        <w:rPr>
          <w:rFonts w:eastAsia="Times New Roman" w:cs="Arial"/>
          <w:color w:val="000000"/>
          <w:szCs w:val="20"/>
          <w:lang w:eastAsia="es-CO"/>
        </w:rPr>
      </w:pPr>
      <w:r w:rsidRPr="00687623">
        <w:rPr>
          <w:rFonts w:eastAsia="Times New Roman" w:cs="Arial"/>
          <w:color w:val="000000"/>
          <w:szCs w:val="20"/>
          <w:lang w:eastAsia="es-CO"/>
        </w:rPr>
        <w:t> </w:t>
      </w:r>
    </w:p>
    <w:p w14:paraId="3641BBD5" w14:textId="77777777" w:rsidR="00687623" w:rsidRPr="00687623" w:rsidRDefault="00687623" w:rsidP="00687623">
      <w:pPr>
        <w:shd w:val="clear" w:color="auto" w:fill="FFFFFF"/>
        <w:spacing w:after="0" w:line="240" w:lineRule="auto"/>
        <w:ind w:hanging="360"/>
        <w:jc w:val="both"/>
        <w:textAlignment w:val="baseline"/>
        <w:rPr>
          <w:rFonts w:eastAsia="Times New Roman" w:cs="Arial"/>
          <w:color w:val="000000"/>
          <w:szCs w:val="20"/>
          <w:lang w:eastAsia="es-CO"/>
        </w:rPr>
      </w:pPr>
      <w:r w:rsidRPr="00687623">
        <w:rPr>
          <w:rFonts w:eastAsia="Times New Roman" w:cs="Arial"/>
          <w:color w:val="000000"/>
          <w:szCs w:val="20"/>
          <w:lang w:eastAsia="es-CO"/>
        </w:rPr>
        <w:t>a)    En un bolsa amplio y debidamente protegido se depositarán un número de balotas igual al número de inscritos, de las cuales diez (10) serán de color blanco y las demás serán rojas. Esta bolsa será de un material que impida la visibilidad de su contenido desde el exterior.</w:t>
      </w:r>
    </w:p>
    <w:p w14:paraId="12CFA1B7" w14:textId="77777777" w:rsidR="00687623" w:rsidRPr="00687623" w:rsidRDefault="00687623" w:rsidP="00687623">
      <w:pPr>
        <w:shd w:val="clear" w:color="auto" w:fill="FFFFFF"/>
        <w:spacing w:after="0" w:line="240" w:lineRule="auto"/>
        <w:ind w:hanging="360"/>
        <w:jc w:val="both"/>
        <w:textAlignment w:val="baseline"/>
        <w:rPr>
          <w:rFonts w:eastAsia="Times New Roman" w:cs="Arial"/>
          <w:color w:val="000000"/>
          <w:szCs w:val="20"/>
          <w:lang w:eastAsia="es-CO"/>
        </w:rPr>
      </w:pPr>
      <w:r w:rsidRPr="00687623">
        <w:rPr>
          <w:rFonts w:eastAsia="Times New Roman" w:cs="Arial"/>
          <w:color w:val="000000"/>
          <w:szCs w:val="20"/>
          <w:lang w:eastAsia="es-CO"/>
        </w:rPr>
        <w:t>b)    Posteriormente cada uno de los oferentes interesados sacará una de las balotas siguiendo de forma estricta el orden de inscripción de oferentes interesados según llegada a la audiencia. De tal suerte que el oferente que aparece en dicho listado con el número 1 será quien escogerá en primer lugar; el oferente que aparece en el listado con el número 2 será quien escogerá en segundo lugar y así sucesivamente.</w:t>
      </w:r>
    </w:p>
    <w:p w14:paraId="427B99F6" w14:textId="77777777" w:rsidR="00687623" w:rsidRPr="00687623" w:rsidRDefault="00687623" w:rsidP="00687623">
      <w:pPr>
        <w:shd w:val="clear" w:color="auto" w:fill="FFFFFF"/>
        <w:spacing w:after="0" w:line="240" w:lineRule="auto"/>
        <w:ind w:hanging="360"/>
        <w:jc w:val="both"/>
        <w:textAlignment w:val="baseline"/>
        <w:rPr>
          <w:rFonts w:eastAsia="Times New Roman" w:cs="Arial"/>
          <w:color w:val="000000"/>
          <w:szCs w:val="20"/>
          <w:lang w:eastAsia="es-CO"/>
        </w:rPr>
      </w:pPr>
      <w:r w:rsidRPr="00687623">
        <w:rPr>
          <w:rFonts w:eastAsia="Times New Roman" w:cs="Arial"/>
          <w:color w:val="000000"/>
          <w:szCs w:val="20"/>
          <w:lang w:eastAsia="es-CO"/>
        </w:rPr>
        <w:t>c)     La selección continuará hasta el momento en que se hayan sacado las diez (10) balotas blancas.</w:t>
      </w:r>
    </w:p>
    <w:p w14:paraId="1ACE39DA" w14:textId="77777777" w:rsidR="00687623" w:rsidRPr="00687623" w:rsidRDefault="00687623" w:rsidP="00687623">
      <w:pPr>
        <w:shd w:val="clear" w:color="auto" w:fill="FFFFFF"/>
        <w:spacing w:after="0" w:line="240" w:lineRule="auto"/>
        <w:ind w:hanging="360"/>
        <w:jc w:val="both"/>
        <w:textAlignment w:val="baseline"/>
        <w:rPr>
          <w:rFonts w:eastAsia="Times New Roman" w:cs="Arial"/>
          <w:color w:val="000000"/>
          <w:szCs w:val="20"/>
          <w:lang w:eastAsia="es-CO"/>
        </w:rPr>
      </w:pPr>
      <w:r w:rsidRPr="00687623">
        <w:rPr>
          <w:rFonts w:eastAsia="Times New Roman" w:cs="Arial"/>
          <w:color w:val="000000"/>
          <w:szCs w:val="20"/>
          <w:lang w:eastAsia="es-CO"/>
        </w:rPr>
        <w:t>d)    Cuando uno o varios de los oferentes o sus apoderados, no estén presentes en la Audiencia de Sorteo, el Jefe de Control Interno o su delegado, será el encargado de sacar la balota correspondiente, en cuyo caso se respetará el orden de oportunidad antes descrito para cada caso donde se presente esta situación.</w:t>
      </w:r>
    </w:p>
    <w:p w14:paraId="748E1E9C" w14:textId="77777777" w:rsidR="00687623" w:rsidRPr="00687623" w:rsidRDefault="00687623" w:rsidP="00687623">
      <w:pPr>
        <w:shd w:val="clear" w:color="auto" w:fill="FFFFFF"/>
        <w:spacing w:after="0" w:line="240" w:lineRule="auto"/>
        <w:ind w:hanging="360"/>
        <w:jc w:val="both"/>
        <w:textAlignment w:val="baseline"/>
        <w:rPr>
          <w:rFonts w:eastAsia="Times New Roman" w:cs="Arial"/>
          <w:color w:val="000000"/>
          <w:szCs w:val="20"/>
          <w:lang w:eastAsia="es-CO"/>
        </w:rPr>
      </w:pPr>
      <w:r w:rsidRPr="00687623">
        <w:rPr>
          <w:rFonts w:eastAsia="Times New Roman" w:cs="Arial"/>
          <w:color w:val="000000"/>
          <w:szCs w:val="20"/>
          <w:lang w:eastAsia="es-CO"/>
        </w:rPr>
        <w:t>e)    Los Oferentes Interesados que saquen una balota blanca quedarán inscritos en el Acta de Verificación de Inscripción y Sorteo de Oferentes, para continuar con el proceso en curso.</w:t>
      </w:r>
    </w:p>
    <w:p w14:paraId="0B392C47" w14:textId="77777777" w:rsidR="00687623" w:rsidRPr="00687623" w:rsidRDefault="00687623" w:rsidP="00687623">
      <w:pPr>
        <w:shd w:val="clear" w:color="auto" w:fill="FFFFFF"/>
        <w:spacing w:after="0" w:line="240" w:lineRule="auto"/>
        <w:ind w:hanging="360"/>
        <w:jc w:val="both"/>
        <w:textAlignment w:val="baseline"/>
        <w:rPr>
          <w:rFonts w:eastAsia="Times New Roman" w:cs="Arial"/>
          <w:color w:val="000000"/>
          <w:szCs w:val="20"/>
          <w:lang w:eastAsia="es-CO"/>
        </w:rPr>
      </w:pPr>
      <w:r w:rsidRPr="00687623">
        <w:rPr>
          <w:rFonts w:eastAsia="Times New Roman" w:cs="Arial"/>
          <w:color w:val="000000"/>
          <w:szCs w:val="20"/>
          <w:lang w:eastAsia="es-CO"/>
        </w:rPr>
        <w:t>f)      Una vez seleccionados, se publicará la lista de oferentes en el Sistema Electrónico y serán seleccionado en la plataforma SECOP II. </w:t>
      </w:r>
      <w:hyperlink r:id="rId14" w:tgtFrame="_blank" w:tooltip="http://www.colombiacompra.gov.co/" w:history="1">
        <w:r w:rsidRPr="00687623">
          <w:rPr>
            <w:rFonts w:eastAsia="Times New Roman" w:cs="Arial"/>
            <w:color w:val="000000"/>
            <w:szCs w:val="20"/>
            <w:u w:val="single"/>
            <w:bdr w:val="none" w:sz="0" w:space="0" w:color="auto" w:frame="1"/>
            <w:lang w:eastAsia="es-CO"/>
          </w:rPr>
          <w:t>www.colombiacompra.gov.co</w:t>
        </w:r>
      </w:hyperlink>
      <w:r w:rsidRPr="00687623">
        <w:rPr>
          <w:rFonts w:eastAsia="Times New Roman" w:cs="Arial"/>
          <w:color w:val="000000"/>
          <w:szCs w:val="20"/>
          <w:lang w:eastAsia="es-CO"/>
        </w:rPr>
        <w:t>.</w:t>
      </w:r>
    </w:p>
    <w:p w14:paraId="2B645EF6" w14:textId="77777777" w:rsidR="00687623" w:rsidRPr="00687623" w:rsidRDefault="00687623" w:rsidP="00687623">
      <w:pPr>
        <w:shd w:val="clear" w:color="auto" w:fill="FFFFFF"/>
        <w:spacing w:line="240" w:lineRule="auto"/>
        <w:jc w:val="both"/>
        <w:textAlignment w:val="baseline"/>
        <w:rPr>
          <w:rFonts w:eastAsia="Times New Roman" w:cs="Arial"/>
          <w:color w:val="000000"/>
          <w:szCs w:val="20"/>
          <w:lang w:eastAsia="es-CO"/>
        </w:rPr>
      </w:pPr>
      <w:r w:rsidRPr="00687623">
        <w:rPr>
          <w:rFonts w:eastAsia="Times New Roman" w:cs="Arial"/>
          <w:color w:val="000000"/>
          <w:szCs w:val="20"/>
          <w:lang w:eastAsia="es-CO"/>
        </w:rPr>
        <w:t> </w:t>
      </w:r>
    </w:p>
    <w:p w14:paraId="449BBB90" w14:textId="77777777" w:rsidR="00687623" w:rsidRPr="00687623" w:rsidRDefault="00687623" w:rsidP="00687623">
      <w:pPr>
        <w:shd w:val="clear" w:color="auto" w:fill="FFFFFF"/>
        <w:spacing w:line="240" w:lineRule="auto"/>
        <w:jc w:val="both"/>
        <w:textAlignment w:val="baseline"/>
        <w:rPr>
          <w:rFonts w:eastAsia="Times New Roman" w:cs="Arial"/>
          <w:color w:val="000000"/>
          <w:szCs w:val="20"/>
          <w:lang w:eastAsia="es-CO"/>
        </w:rPr>
      </w:pPr>
      <w:r w:rsidRPr="00687623">
        <w:rPr>
          <w:rFonts w:eastAsia="Times New Roman" w:cs="Arial"/>
          <w:color w:val="000000"/>
          <w:szCs w:val="20"/>
          <w:lang w:eastAsia="es-CO"/>
        </w:rPr>
        <w:t>El proceso de selección para la consolidación de posibles proponentes se realizará el día hábil siguiente al vencimiento del plazo para manifestar interés en audiencia de sorteo, la cual se llevará a cabo en la hora y lugar previsto para tal fin en el Anexo 2 – Cronograma.</w:t>
      </w:r>
    </w:p>
    <w:p w14:paraId="257765FF" w14:textId="77777777" w:rsidR="00687623" w:rsidRPr="00687623" w:rsidRDefault="00687623" w:rsidP="00687623">
      <w:pPr>
        <w:shd w:val="clear" w:color="auto" w:fill="FFFFFF"/>
        <w:spacing w:line="276" w:lineRule="atLeast"/>
        <w:jc w:val="both"/>
        <w:textAlignment w:val="baseline"/>
        <w:rPr>
          <w:rFonts w:eastAsia="Times New Roman" w:cs="Arial"/>
          <w:color w:val="000000"/>
          <w:szCs w:val="20"/>
          <w:lang w:eastAsia="es-CO"/>
        </w:rPr>
      </w:pPr>
      <w:r w:rsidRPr="00687623">
        <w:rPr>
          <w:rFonts w:eastAsia="Times New Roman" w:cs="Arial"/>
          <w:color w:val="000000"/>
          <w:szCs w:val="20"/>
          <w:lang w:eastAsia="es-CO"/>
        </w:rPr>
        <w:t>El plazo para la presentación de las ofertas iniciará el día hábil siguiente a la fecha en la cual la entidad comunique a los interesados el resultado del sorteo.</w:t>
      </w:r>
    </w:p>
    <w:p w14:paraId="11F78C4F" w14:textId="44B5A57E" w:rsidR="00286B75" w:rsidRPr="00180AA0" w:rsidRDefault="00286B75" w:rsidP="008B4764">
      <w:pPr>
        <w:jc w:val="both"/>
        <w:rPr>
          <w:rFonts w:cs="Arial"/>
          <w:b/>
          <w:color w:val="auto"/>
          <w:szCs w:val="20"/>
        </w:rPr>
      </w:pPr>
      <w:r w:rsidRPr="00180AA0">
        <w:rPr>
          <w:rFonts w:cs="Arial"/>
          <w:b/>
          <w:color w:val="auto"/>
          <w:szCs w:val="20"/>
        </w:rPr>
        <w:t>LIMITACIÓN A MIPYME</w:t>
      </w:r>
      <w:bookmarkEnd w:id="236"/>
      <w:bookmarkEnd w:id="237"/>
    </w:p>
    <w:p w14:paraId="5D426123" w14:textId="4D8FEF2A" w:rsidR="006958D8" w:rsidRPr="00D91EA7" w:rsidRDefault="008B4764" w:rsidP="00A61F19">
      <w:pPr>
        <w:jc w:val="both"/>
        <w:rPr>
          <w:rStyle w:val="apple-converted-space"/>
          <w:rFonts w:cs="Arial"/>
          <w:color w:val="auto"/>
          <w:szCs w:val="20"/>
        </w:rPr>
      </w:pPr>
      <w:r w:rsidRPr="00D91EA7">
        <w:rPr>
          <w:rFonts w:cs="Arial"/>
          <w:color w:val="auto"/>
          <w:szCs w:val="20"/>
        </w:rPr>
        <w:t xml:space="preserve"> </w:t>
      </w:r>
      <w:r w:rsidR="006958D8" w:rsidRPr="00D91EA7">
        <w:rPr>
          <w:rFonts w:cs="Arial"/>
          <w:color w:val="auto"/>
          <w:szCs w:val="20"/>
        </w:rPr>
        <w:t xml:space="preserve">De acuerdo con el artículo 2.2.1.2.4.2.2 del Decreto 1082 de 2015, las Entidades Estatales deben limitar el Proceso de Contratación a las </w:t>
      </w:r>
      <w:proofErr w:type="spellStart"/>
      <w:r w:rsidR="006958D8" w:rsidRPr="00D91EA7">
        <w:rPr>
          <w:rFonts w:cs="Arial"/>
          <w:color w:val="auto"/>
          <w:szCs w:val="20"/>
        </w:rPr>
        <w:t>Mipyme</w:t>
      </w:r>
      <w:proofErr w:type="spellEnd"/>
      <w:r w:rsidR="006958D8" w:rsidRPr="00D91EA7">
        <w:rPr>
          <w:rFonts w:cs="Arial"/>
          <w:color w:val="auto"/>
          <w:szCs w:val="20"/>
        </w:rPr>
        <w:t xml:space="preserve"> colombianas con mínimo un (1) año de existencia, siempre y cuando concurran los siguientes requisitos: i) el valor del Proceso de Contratación sea menor a ciento veinticinco mil dólares de los Estados Unidos de América (US$125.000), liquidados con la tasa de cambio que para el efecto determina cada dos años el Ministerio de Comercio, Industria y Turismo, y ii) se hayan recibido solicitudes de por lo menos dos (2) </w:t>
      </w:r>
      <w:proofErr w:type="spellStart"/>
      <w:r w:rsidR="006958D8" w:rsidRPr="00D91EA7">
        <w:rPr>
          <w:rFonts w:cs="Arial"/>
          <w:color w:val="auto"/>
          <w:szCs w:val="20"/>
        </w:rPr>
        <w:t>Mipyme</w:t>
      </w:r>
      <w:proofErr w:type="spellEnd"/>
      <w:r w:rsidR="006958D8" w:rsidRPr="00D91EA7">
        <w:rPr>
          <w:rFonts w:cs="Arial"/>
          <w:color w:val="auto"/>
          <w:szCs w:val="20"/>
        </w:rPr>
        <w:t xml:space="preserve"> colombianas para limitar la convocatoria a </w:t>
      </w:r>
      <w:proofErr w:type="spellStart"/>
      <w:r w:rsidR="006958D8" w:rsidRPr="00D91EA7">
        <w:rPr>
          <w:rFonts w:cs="Arial"/>
          <w:color w:val="auto"/>
          <w:szCs w:val="20"/>
        </w:rPr>
        <w:t>Mipyme</w:t>
      </w:r>
      <w:proofErr w:type="spellEnd"/>
      <w:r w:rsidR="006958D8" w:rsidRPr="00D91EA7">
        <w:rPr>
          <w:rFonts w:cs="Arial"/>
          <w:color w:val="auto"/>
          <w:szCs w:val="20"/>
        </w:rPr>
        <w:t xml:space="preserve"> colombianas.</w:t>
      </w:r>
      <w:r w:rsidR="006958D8" w:rsidRPr="00D91EA7">
        <w:rPr>
          <w:rStyle w:val="apple-converted-space"/>
          <w:rFonts w:cs="Arial"/>
          <w:color w:val="auto"/>
          <w:szCs w:val="20"/>
        </w:rPr>
        <w:t> La Entidad Estatal debe recibir estas solicitudes por lo menos un (1) día hábil antes de la expedición del acto administrativo de apertura, o el que haga sus veces.</w:t>
      </w:r>
    </w:p>
    <w:p w14:paraId="0DF21325" w14:textId="7DA8BA6D" w:rsidR="00143832" w:rsidRPr="00D91EA7" w:rsidRDefault="006958D8" w:rsidP="008B4764">
      <w:pPr>
        <w:jc w:val="both"/>
        <w:rPr>
          <w:rFonts w:cs="Arial"/>
          <w:color w:val="auto"/>
          <w:szCs w:val="20"/>
        </w:rPr>
      </w:pPr>
      <w:r w:rsidRPr="00D91EA7">
        <w:rPr>
          <w:rFonts w:cs="Arial"/>
          <w:color w:val="auto"/>
          <w:szCs w:val="20"/>
        </w:rPr>
        <w:t>De conformidad con el artículo 2.2.1.2.4.2.19 del Decreto 1082 de 2015, adicionado por el Decreto 142 de 2023, cuando el Proceso de Contratación se adelante por lotes o s</w:t>
      </w:r>
      <w:r w:rsidR="00DA3DE6" w:rsidRPr="00D91EA7">
        <w:rPr>
          <w:rFonts w:cs="Arial"/>
          <w:color w:val="auto"/>
          <w:szCs w:val="20"/>
        </w:rPr>
        <w:t>egmentos</w:t>
      </w:r>
      <w:r w:rsidRPr="00D91EA7">
        <w:rPr>
          <w:rFonts w:cs="Arial"/>
          <w:color w:val="auto"/>
          <w:szCs w:val="20"/>
        </w:rPr>
        <w:t>, deberá aplicarse lo regulado en el artículo 2.2.1.2.4.2.2 del Decreto 1082 de 2015, tomando en consideración el valor del Proceso de Contratación imputable al respectivo lote en que se solicite su aplicación.</w:t>
      </w:r>
    </w:p>
    <w:p w14:paraId="4F8D23D2" w14:textId="7897FF92" w:rsidR="00143832" w:rsidRPr="00D91EA7" w:rsidRDefault="4D61C960" w:rsidP="31C06471">
      <w:pPr>
        <w:jc w:val="both"/>
        <w:rPr>
          <w:rFonts w:eastAsia="Arial" w:cs="Arial"/>
          <w:color w:val="auto"/>
          <w:szCs w:val="20"/>
          <w:lang w:val="es-ES" w:eastAsia="es-ES"/>
        </w:rPr>
      </w:pPr>
      <w:r w:rsidRPr="00D91EA7">
        <w:rPr>
          <w:rFonts w:eastAsia="Arial" w:cs="Arial"/>
          <w:color w:val="auto"/>
          <w:szCs w:val="20"/>
          <w:lang w:val="es-ES" w:eastAsia="es-ES"/>
        </w:rPr>
        <w:t xml:space="preserve">Los interesados manifestarán su intención de limitar las convocatorias a </w:t>
      </w:r>
      <w:proofErr w:type="spellStart"/>
      <w:r w:rsidRPr="00D91EA7">
        <w:rPr>
          <w:rFonts w:eastAsia="Arial" w:cs="Arial"/>
          <w:color w:val="auto"/>
          <w:szCs w:val="20"/>
          <w:lang w:val="es-ES" w:eastAsia="es-ES"/>
        </w:rPr>
        <w:t>Mipyme</w:t>
      </w:r>
      <w:proofErr w:type="spellEnd"/>
      <w:r w:rsidRPr="00D91EA7">
        <w:rPr>
          <w:rFonts w:eastAsia="Arial" w:cs="Arial"/>
          <w:color w:val="auto"/>
          <w:szCs w:val="20"/>
          <w:lang w:val="es-ES" w:eastAsia="es-ES"/>
        </w:rPr>
        <w:t xml:space="preserve"> en la sección mensajes o en el módulo dispuesto en </w:t>
      </w:r>
      <w:r w:rsidR="197CDDD5" w:rsidRPr="00D91EA7">
        <w:rPr>
          <w:rFonts w:eastAsia="Arial" w:cs="Arial"/>
          <w:color w:val="auto"/>
          <w:szCs w:val="20"/>
          <w:lang w:val="es-ES" w:eastAsia="es-ES"/>
        </w:rPr>
        <w:t xml:space="preserve">el </w:t>
      </w:r>
      <w:r w:rsidRPr="00D91EA7">
        <w:rPr>
          <w:rFonts w:eastAsia="Arial" w:cs="Arial"/>
          <w:color w:val="auto"/>
          <w:szCs w:val="20"/>
          <w:lang w:val="es-ES" w:eastAsia="es-ES"/>
        </w:rPr>
        <w:t xml:space="preserve">SECOP II. Asimismo, los interesados deberán acreditar el cumplimiento de los requisitos definidos en el artículo 2.2.1.2.4.2.4 del Decreto 1082 de 2015 o la norma que lo modifique, sustituya o complemente, para cual diligenciarán el Formato 13 – Acreditación de </w:t>
      </w:r>
      <w:proofErr w:type="spellStart"/>
      <w:r w:rsidRPr="00D91EA7">
        <w:rPr>
          <w:rFonts w:eastAsia="Arial" w:cs="Arial"/>
          <w:color w:val="auto"/>
          <w:szCs w:val="20"/>
          <w:lang w:val="es-ES" w:eastAsia="es-ES"/>
        </w:rPr>
        <w:t>Mipyme</w:t>
      </w:r>
      <w:proofErr w:type="spellEnd"/>
      <w:r w:rsidRPr="00D91EA7">
        <w:rPr>
          <w:rFonts w:eastAsia="Arial" w:cs="Arial"/>
          <w:color w:val="auto"/>
          <w:szCs w:val="20"/>
          <w:lang w:val="es-ES" w:eastAsia="es-ES"/>
        </w:rPr>
        <w:t xml:space="preserve"> y aportarán los soportes requeridos para que proceda la limitación de la convocatoria a </w:t>
      </w:r>
      <w:proofErr w:type="spellStart"/>
      <w:r w:rsidRPr="00D91EA7">
        <w:rPr>
          <w:rFonts w:eastAsia="Arial" w:cs="Arial"/>
          <w:color w:val="auto"/>
          <w:szCs w:val="20"/>
          <w:lang w:val="es-ES" w:eastAsia="es-ES"/>
        </w:rPr>
        <w:t>Mipyme</w:t>
      </w:r>
      <w:proofErr w:type="spellEnd"/>
      <w:r w:rsidRPr="00D91EA7">
        <w:rPr>
          <w:rFonts w:eastAsia="Arial" w:cs="Arial"/>
          <w:color w:val="auto"/>
          <w:szCs w:val="20"/>
          <w:lang w:val="es-ES" w:eastAsia="es-ES"/>
        </w:rPr>
        <w:t xml:space="preserve">. En caso de que la condición de </w:t>
      </w:r>
      <w:proofErr w:type="spellStart"/>
      <w:r w:rsidRPr="00D91EA7">
        <w:rPr>
          <w:rFonts w:eastAsia="Arial" w:cs="Arial"/>
          <w:color w:val="auto"/>
          <w:szCs w:val="20"/>
          <w:lang w:val="es-ES" w:eastAsia="es-ES"/>
        </w:rPr>
        <w:t>Mipyme</w:t>
      </w:r>
      <w:proofErr w:type="spellEnd"/>
      <w:r w:rsidRPr="00D91EA7">
        <w:rPr>
          <w:rFonts w:eastAsia="Arial" w:cs="Arial"/>
          <w:color w:val="auto"/>
          <w:szCs w:val="20"/>
          <w:lang w:val="es-ES" w:eastAsia="es-ES"/>
        </w:rPr>
        <w:t xml:space="preserve"> se pruebe con la presentación del </w:t>
      </w:r>
      <w:r w:rsidRPr="00D91EA7">
        <w:rPr>
          <w:rFonts w:eastAsia="Arial" w:cs="Arial"/>
          <w:color w:val="auto"/>
          <w:szCs w:val="20"/>
          <w:lang w:val="es-ES" w:eastAsia="es-ES"/>
        </w:rPr>
        <w:lastRenderedPageBreak/>
        <w:t>RUP, en los términos contemplados en el artículo 2.2.1.2.4.2.4 del Decreto 1082 de 2015, no será necesario presentar el formato indicado</w:t>
      </w:r>
      <w:r w:rsidR="75D4279E" w:rsidRPr="00D91EA7">
        <w:rPr>
          <w:rFonts w:eastAsia="Arial" w:cs="Arial"/>
          <w:color w:val="auto"/>
          <w:szCs w:val="20"/>
          <w:lang w:val="es-ES" w:eastAsia="es-ES"/>
        </w:rPr>
        <w:t>.</w:t>
      </w:r>
      <w:r w:rsidRPr="00D91EA7">
        <w:rPr>
          <w:rFonts w:eastAsia="Arial" w:cs="Arial"/>
          <w:color w:val="auto"/>
          <w:szCs w:val="20"/>
          <w:lang w:val="es-ES" w:eastAsia="es-ES"/>
        </w:rPr>
        <w:t xml:space="preserve"> </w:t>
      </w:r>
    </w:p>
    <w:p w14:paraId="037070F2" w14:textId="77777777" w:rsidR="00DC6545" w:rsidRPr="00D91EA7" w:rsidRDefault="00DC6545" w:rsidP="00180AA0">
      <w:pPr>
        <w:pStyle w:val="Capitulo2"/>
      </w:pPr>
      <w:bookmarkStart w:id="239" w:name="_Ref25305537"/>
      <w:bookmarkStart w:id="240" w:name="_Toc32147324"/>
      <w:bookmarkStart w:id="241" w:name="_Toc173259261"/>
      <w:r w:rsidRPr="00D91EA7">
        <w:t>ELABORACIÓN Y PRESENTACIÓN DE LA OFERTA</w:t>
      </w:r>
      <w:bookmarkEnd w:id="239"/>
      <w:bookmarkEnd w:id="240"/>
      <w:bookmarkEnd w:id="241"/>
    </w:p>
    <w:p w14:paraId="1811F393" w14:textId="36A159DF" w:rsidR="00A05BFD" w:rsidRPr="00D91EA7" w:rsidRDefault="00A05BFD" w:rsidP="007514D1">
      <w:pPr>
        <w:jc w:val="both"/>
        <w:rPr>
          <w:rFonts w:eastAsia="Arial,Calibri" w:cs="Arial"/>
          <w:color w:val="auto"/>
          <w:szCs w:val="20"/>
          <w:lang w:eastAsia="es-CO"/>
        </w:rPr>
      </w:pPr>
      <w:r w:rsidRPr="00D91EA7">
        <w:rPr>
          <w:rFonts w:cs="Arial"/>
          <w:color w:val="auto"/>
          <w:szCs w:val="20"/>
          <w:lang w:eastAsia="es-ES"/>
        </w:rPr>
        <w:t>La</w:t>
      </w:r>
      <w:r w:rsidRPr="00D91EA7">
        <w:rPr>
          <w:rFonts w:eastAsia="Arial" w:cs="Arial"/>
          <w:color w:val="auto"/>
          <w:szCs w:val="20"/>
          <w:lang w:eastAsia="es-ES"/>
        </w:rPr>
        <w:t xml:space="preserve"> </w:t>
      </w:r>
      <w:r w:rsidRPr="00D91EA7">
        <w:rPr>
          <w:rFonts w:cs="Arial"/>
          <w:color w:val="auto"/>
          <w:szCs w:val="20"/>
          <w:lang w:eastAsia="es-ES"/>
        </w:rPr>
        <w:t>Entidad</w:t>
      </w:r>
      <w:r w:rsidRPr="00D91EA7">
        <w:rPr>
          <w:rFonts w:eastAsia="Arial" w:cs="Arial"/>
          <w:color w:val="auto"/>
          <w:szCs w:val="20"/>
          <w:lang w:eastAsia="es-ES"/>
        </w:rPr>
        <w:t xml:space="preserve"> </w:t>
      </w:r>
      <w:r w:rsidRPr="00D91EA7">
        <w:rPr>
          <w:rFonts w:cs="Arial"/>
          <w:color w:val="auto"/>
          <w:szCs w:val="20"/>
          <w:lang w:eastAsia="es-ES"/>
        </w:rPr>
        <w:t>solo</w:t>
      </w:r>
      <w:r w:rsidRPr="00D91EA7">
        <w:rPr>
          <w:rFonts w:eastAsia="Arial" w:cs="Arial"/>
          <w:color w:val="auto"/>
          <w:szCs w:val="20"/>
          <w:lang w:eastAsia="es-ES"/>
        </w:rPr>
        <w:t xml:space="preserve"> </w:t>
      </w:r>
      <w:r w:rsidRPr="00D91EA7">
        <w:rPr>
          <w:rFonts w:cs="Arial"/>
          <w:color w:val="auto"/>
          <w:szCs w:val="20"/>
          <w:lang w:eastAsia="es-ES"/>
        </w:rPr>
        <w:t>recibirá</w:t>
      </w:r>
      <w:r w:rsidRPr="00D91EA7">
        <w:rPr>
          <w:rFonts w:eastAsia="Arial" w:cs="Arial"/>
          <w:color w:val="auto"/>
          <w:szCs w:val="20"/>
          <w:lang w:eastAsia="es-ES"/>
        </w:rPr>
        <w:t xml:space="preserve"> </w:t>
      </w:r>
      <w:r w:rsidRPr="00D91EA7">
        <w:rPr>
          <w:rFonts w:cs="Arial"/>
          <w:color w:val="auto"/>
          <w:szCs w:val="20"/>
          <w:lang w:eastAsia="es-ES"/>
        </w:rPr>
        <w:t>una</w:t>
      </w:r>
      <w:r w:rsidRPr="00D91EA7">
        <w:rPr>
          <w:rFonts w:eastAsia="Arial" w:cs="Arial"/>
          <w:color w:val="auto"/>
          <w:szCs w:val="20"/>
          <w:lang w:eastAsia="es-ES"/>
        </w:rPr>
        <w:t xml:space="preserve"> </w:t>
      </w:r>
      <w:r w:rsidRPr="00D91EA7">
        <w:rPr>
          <w:rFonts w:cs="Arial"/>
          <w:color w:val="auto"/>
          <w:szCs w:val="20"/>
          <w:lang w:eastAsia="es-ES"/>
        </w:rPr>
        <w:t>oferta</w:t>
      </w:r>
      <w:r w:rsidRPr="00D91EA7">
        <w:rPr>
          <w:rFonts w:eastAsia="Arial" w:cs="Arial"/>
          <w:color w:val="auto"/>
          <w:szCs w:val="20"/>
          <w:lang w:eastAsia="es-ES"/>
        </w:rPr>
        <w:t xml:space="preserve"> </w:t>
      </w:r>
      <w:r w:rsidRPr="00D91EA7">
        <w:rPr>
          <w:rFonts w:cs="Arial"/>
          <w:color w:val="auto"/>
          <w:szCs w:val="20"/>
          <w:lang w:eastAsia="es-ES"/>
        </w:rPr>
        <w:t>por</w:t>
      </w:r>
      <w:r w:rsidRPr="00D91EA7">
        <w:rPr>
          <w:rFonts w:eastAsia="Arial" w:cs="Arial"/>
          <w:color w:val="auto"/>
          <w:szCs w:val="20"/>
          <w:lang w:eastAsia="es-ES"/>
        </w:rPr>
        <w:t xml:space="preserve"> </w:t>
      </w:r>
      <w:r w:rsidRPr="00D91EA7">
        <w:rPr>
          <w:rFonts w:cs="Arial"/>
          <w:color w:val="auto"/>
          <w:szCs w:val="20"/>
          <w:lang w:eastAsia="es-ES"/>
        </w:rPr>
        <w:t>Proponente, salvo los procesos estructurados por lotes o s</w:t>
      </w:r>
      <w:r w:rsidR="007121B7" w:rsidRPr="00D91EA7">
        <w:rPr>
          <w:rFonts w:cs="Arial"/>
          <w:color w:val="auto"/>
          <w:szCs w:val="20"/>
          <w:lang w:eastAsia="es-ES"/>
        </w:rPr>
        <w:t>egmento</w:t>
      </w:r>
      <w:r w:rsidRPr="00D91EA7">
        <w:rPr>
          <w:rFonts w:cs="Arial"/>
          <w:color w:val="auto"/>
          <w:szCs w:val="20"/>
          <w:lang w:eastAsia="es-ES"/>
        </w:rPr>
        <w:t xml:space="preserve"> cuando la Entidad haya establecido esta posibilidad.</w:t>
      </w:r>
      <w:r w:rsidRPr="00D91EA7">
        <w:rPr>
          <w:rFonts w:eastAsia="Arial" w:cs="Arial"/>
          <w:color w:val="auto"/>
          <w:szCs w:val="20"/>
          <w:lang w:eastAsia="es-ES"/>
        </w:rPr>
        <w:t xml:space="preserve"> </w:t>
      </w:r>
      <w:r w:rsidRPr="00D91EA7">
        <w:rPr>
          <w:rFonts w:cs="Arial"/>
          <w:color w:val="auto"/>
          <w:szCs w:val="20"/>
          <w:lang w:eastAsia="es-ES"/>
        </w:rPr>
        <w:t>En</w:t>
      </w:r>
      <w:r w:rsidRPr="00D91EA7">
        <w:rPr>
          <w:rFonts w:eastAsia="Arial" w:cs="Arial"/>
          <w:color w:val="auto"/>
          <w:szCs w:val="20"/>
          <w:lang w:eastAsia="es-ES"/>
        </w:rPr>
        <w:t xml:space="preserve"> </w:t>
      </w:r>
      <w:r w:rsidRPr="00D91EA7">
        <w:rPr>
          <w:rFonts w:cs="Arial"/>
          <w:color w:val="auto"/>
          <w:szCs w:val="20"/>
          <w:lang w:eastAsia="es-ES"/>
        </w:rPr>
        <w:t>caso</w:t>
      </w:r>
      <w:r w:rsidRPr="00D91EA7">
        <w:rPr>
          <w:rFonts w:eastAsia="Arial" w:cs="Arial"/>
          <w:color w:val="auto"/>
          <w:szCs w:val="20"/>
          <w:lang w:eastAsia="es-ES"/>
        </w:rPr>
        <w:t xml:space="preserve"> </w:t>
      </w:r>
      <w:r w:rsidRPr="00D91EA7">
        <w:rPr>
          <w:rFonts w:cs="Arial"/>
          <w:color w:val="auto"/>
          <w:szCs w:val="20"/>
          <w:lang w:eastAsia="es-ES"/>
        </w:rPr>
        <w:t>de</w:t>
      </w:r>
      <w:r w:rsidRPr="00D91EA7">
        <w:rPr>
          <w:rFonts w:eastAsia="Arial" w:cs="Arial"/>
          <w:color w:val="auto"/>
          <w:szCs w:val="20"/>
          <w:lang w:eastAsia="es-ES"/>
        </w:rPr>
        <w:t xml:space="preserve"> </w:t>
      </w:r>
      <w:r w:rsidRPr="00D91EA7">
        <w:rPr>
          <w:rFonts w:cs="Arial"/>
          <w:color w:val="auto"/>
          <w:szCs w:val="20"/>
          <w:lang w:eastAsia="es-ES"/>
        </w:rPr>
        <w:t>presentarse</w:t>
      </w:r>
      <w:r w:rsidRPr="00D91EA7">
        <w:rPr>
          <w:rFonts w:eastAsia="Arial" w:cs="Arial"/>
          <w:color w:val="auto"/>
          <w:szCs w:val="20"/>
          <w:lang w:eastAsia="es-ES"/>
        </w:rPr>
        <w:t xml:space="preserve"> </w:t>
      </w:r>
      <w:r w:rsidRPr="00D91EA7">
        <w:rPr>
          <w:rFonts w:cs="Arial"/>
          <w:color w:val="auto"/>
          <w:szCs w:val="20"/>
          <w:lang w:eastAsia="es-ES"/>
        </w:rPr>
        <w:t>para</w:t>
      </w:r>
      <w:r w:rsidRPr="00D91EA7">
        <w:rPr>
          <w:rFonts w:eastAsia="Arial" w:cs="Arial"/>
          <w:color w:val="auto"/>
          <w:szCs w:val="20"/>
          <w:lang w:eastAsia="es-ES"/>
        </w:rPr>
        <w:t xml:space="preserve"> </w:t>
      </w:r>
      <w:r w:rsidRPr="00D91EA7">
        <w:rPr>
          <w:rFonts w:cs="Arial"/>
          <w:color w:val="auto"/>
          <w:szCs w:val="20"/>
          <w:lang w:eastAsia="es-ES"/>
        </w:rPr>
        <w:t>varios</w:t>
      </w:r>
      <w:r w:rsidRPr="00D91EA7">
        <w:rPr>
          <w:rFonts w:eastAsia="Arial" w:cs="Arial"/>
          <w:color w:val="auto"/>
          <w:szCs w:val="20"/>
          <w:lang w:eastAsia="es-ES"/>
        </w:rPr>
        <w:t xml:space="preserve"> </w:t>
      </w:r>
      <w:r w:rsidRPr="00D91EA7">
        <w:rPr>
          <w:rFonts w:cs="Arial"/>
          <w:color w:val="auto"/>
          <w:szCs w:val="20"/>
          <w:lang w:eastAsia="es-ES"/>
        </w:rPr>
        <w:t>Procesos</w:t>
      </w:r>
      <w:r w:rsidRPr="00D91EA7">
        <w:rPr>
          <w:rFonts w:eastAsia="Arial" w:cs="Arial"/>
          <w:color w:val="auto"/>
          <w:szCs w:val="20"/>
          <w:lang w:eastAsia="es-ES"/>
        </w:rPr>
        <w:t xml:space="preserve"> </w:t>
      </w:r>
      <w:r w:rsidRPr="00D91EA7">
        <w:rPr>
          <w:rFonts w:cs="Arial"/>
          <w:color w:val="auto"/>
          <w:szCs w:val="20"/>
          <w:lang w:eastAsia="es-ES"/>
        </w:rPr>
        <w:t>de</w:t>
      </w:r>
      <w:r w:rsidRPr="00D91EA7">
        <w:rPr>
          <w:rFonts w:eastAsia="Arial" w:cs="Arial"/>
          <w:color w:val="auto"/>
          <w:szCs w:val="20"/>
          <w:lang w:eastAsia="es-ES"/>
        </w:rPr>
        <w:t xml:space="preserve"> </w:t>
      </w:r>
      <w:r w:rsidRPr="00D91EA7">
        <w:rPr>
          <w:rFonts w:cs="Arial"/>
          <w:color w:val="auto"/>
          <w:szCs w:val="20"/>
          <w:lang w:eastAsia="es-ES"/>
        </w:rPr>
        <w:t>Contratación</w:t>
      </w:r>
      <w:r w:rsidRPr="00D91EA7">
        <w:rPr>
          <w:rFonts w:eastAsia="Arial" w:cs="Arial"/>
          <w:color w:val="auto"/>
          <w:szCs w:val="20"/>
          <w:lang w:eastAsia="es-ES"/>
        </w:rPr>
        <w:t xml:space="preserve"> </w:t>
      </w:r>
      <w:r w:rsidRPr="00D91EA7">
        <w:rPr>
          <w:rFonts w:cs="Arial"/>
          <w:color w:val="auto"/>
          <w:szCs w:val="20"/>
          <w:lang w:eastAsia="es-ES"/>
        </w:rPr>
        <w:t>con</w:t>
      </w:r>
      <w:r w:rsidRPr="00D91EA7">
        <w:rPr>
          <w:rFonts w:eastAsia="Arial" w:cs="Arial"/>
          <w:color w:val="auto"/>
          <w:szCs w:val="20"/>
          <w:lang w:eastAsia="es-ES"/>
        </w:rPr>
        <w:t xml:space="preserve"> </w:t>
      </w:r>
      <w:r w:rsidRPr="00D91EA7">
        <w:rPr>
          <w:rFonts w:cs="Arial"/>
          <w:color w:val="auto"/>
          <w:szCs w:val="20"/>
          <w:lang w:eastAsia="es-ES"/>
        </w:rPr>
        <w:t>la</w:t>
      </w:r>
      <w:r w:rsidRPr="00D91EA7">
        <w:rPr>
          <w:rFonts w:eastAsia="Arial" w:cs="Arial"/>
          <w:color w:val="auto"/>
          <w:szCs w:val="20"/>
          <w:lang w:eastAsia="es-ES"/>
        </w:rPr>
        <w:t xml:space="preserve"> </w:t>
      </w:r>
      <w:r w:rsidRPr="00D91EA7">
        <w:rPr>
          <w:rFonts w:cs="Arial"/>
          <w:color w:val="auto"/>
          <w:szCs w:val="20"/>
          <w:lang w:eastAsia="es-ES"/>
        </w:rPr>
        <w:t>Entidad,</w:t>
      </w:r>
      <w:r w:rsidRPr="00D91EA7">
        <w:rPr>
          <w:rFonts w:eastAsia="Arial" w:cs="Arial"/>
          <w:color w:val="auto"/>
          <w:szCs w:val="20"/>
          <w:lang w:eastAsia="es-ES"/>
        </w:rPr>
        <w:t xml:space="preserve"> </w:t>
      </w:r>
      <w:r w:rsidRPr="00D91EA7">
        <w:rPr>
          <w:rFonts w:cs="Arial"/>
          <w:color w:val="auto"/>
          <w:szCs w:val="20"/>
          <w:lang w:eastAsia="es-ES"/>
        </w:rPr>
        <w:t>el</w:t>
      </w:r>
      <w:r w:rsidRPr="00D91EA7">
        <w:rPr>
          <w:rFonts w:eastAsia="Arial" w:cs="Arial"/>
          <w:color w:val="auto"/>
          <w:szCs w:val="20"/>
          <w:lang w:eastAsia="es-ES"/>
        </w:rPr>
        <w:t xml:space="preserve"> </w:t>
      </w:r>
      <w:r w:rsidRPr="00D91EA7">
        <w:rPr>
          <w:rFonts w:cs="Arial"/>
          <w:color w:val="auto"/>
          <w:szCs w:val="20"/>
          <w:lang w:eastAsia="es-ES"/>
        </w:rPr>
        <w:t>Proponente</w:t>
      </w:r>
      <w:r w:rsidRPr="00D91EA7">
        <w:rPr>
          <w:rFonts w:eastAsia="Arial" w:cs="Arial"/>
          <w:color w:val="auto"/>
          <w:szCs w:val="20"/>
          <w:lang w:eastAsia="es-ES"/>
        </w:rPr>
        <w:t xml:space="preserve"> </w:t>
      </w:r>
      <w:r w:rsidRPr="00D91EA7">
        <w:rPr>
          <w:rFonts w:cs="Arial"/>
          <w:color w:val="auto"/>
          <w:szCs w:val="20"/>
          <w:lang w:eastAsia="es-ES"/>
        </w:rPr>
        <w:t>deberá</w:t>
      </w:r>
      <w:r w:rsidRPr="00D91EA7">
        <w:rPr>
          <w:rFonts w:eastAsia="Arial" w:cs="Arial"/>
          <w:color w:val="auto"/>
          <w:szCs w:val="20"/>
          <w:lang w:eastAsia="es-ES"/>
        </w:rPr>
        <w:t xml:space="preserve"> </w:t>
      </w:r>
      <w:r w:rsidRPr="00D91EA7">
        <w:rPr>
          <w:rFonts w:cs="Arial"/>
          <w:color w:val="auto"/>
          <w:szCs w:val="20"/>
          <w:lang w:eastAsia="es-ES"/>
        </w:rPr>
        <w:t>dejar</w:t>
      </w:r>
      <w:r w:rsidRPr="00D91EA7">
        <w:rPr>
          <w:rFonts w:eastAsia="Arial" w:cs="Arial"/>
          <w:color w:val="auto"/>
          <w:szCs w:val="20"/>
          <w:lang w:eastAsia="es-ES"/>
        </w:rPr>
        <w:t xml:space="preserve"> </w:t>
      </w:r>
      <w:r w:rsidRPr="00D91EA7">
        <w:rPr>
          <w:rFonts w:cs="Arial"/>
          <w:color w:val="auto"/>
          <w:szCs w:val="20"/>
          <w:lang w:eastAsia="es-ES"/>
        </w:rPr>
        <w:t>constancia</w:t>
      </w:r>
      <w:r w:rsidRPr="00D91EA7">
        <w:rPr>
          <w:rFonts w:eastAsia="Arial" w:cs="Arial"/>
          <w:color w:val="auto"/>
          <w:szCs w:val="20"/>
          <w:lang w:eastAsia="es-ES"/>
        </w:rPr>
        <w:t xml:space="preserve"> </w:t>
      </w:r>
      <w:r w:rsidRPr="00D91EA7">
        <w:rPr>
          <w:rFonts w:cs="Arial"/>
          <w:color w:val="auto"/>
          <w:szCs w:val="20"/>
          <w:lang w:eastAsia="es-ES"/>
        </w:rPr>
        <w:t>para</w:t>
      </w:r>
      <w:r w:rsidRPr="00D91EA7">
        <w:rPr>
          <w:rFonts w:eastAsia="Arial" w:cs="Arial"/>
          <w:color w:val="auto"/>
          <w:szCs w:val="20"/>
          <w:lang w:eastAsia="es-ES"/>
        </w:rPr>
        <w:t xml:space="preserve"> </w:t>
      </w:r>
      <w:r w:rsidRPr="00D91EA7">
        <w:rPr>
          <w:rFonts w:cs="Arial"/>
          <w:color w:val="auto"/>
          <w:szCs w:val="20"/>
          <w:lang w:eastAsia="es-ES"/>
        </w:rPr>
        <w:t>qué</w:t>
      </w:r>
      <w:r w:rsidRPr="00D91EA7">
        <w:rPr>
          <w:rFonts w:eastAsia="Arial" w:cs="Arial"/>
          <w:color w:val="auto"/>
          <w:szCs w:val="20"/>
          <w:lang w:eastAsia="es-ES"/>
        </w:rPr>
        <w:t xml:space="preserve"> </w:t>
      </w:r>
      <w:r w:rsidRPr="00D91EA7">
        <w:rPr>
          <w:rFonts w:cs="Arial"/>
          <w:color w:val="auto"/>
          <w:szCs w:val="20"/>
          <w:lang w:eastAsia="es-ES"/>
        </w:rPr>
        <w:t>proceso</w:t>
      </w:r>
      <w:r w:rsidRPr="00D91EA7">
        <w:rPr>
          <w:rFonts w:eastAsia="Arial" w:cs="Arial"/>
          <w:color w:val="auto"/>
          <w:szCs w:val="20"/>
          <w:lang w:eastAsia="es-ES"/>
        </w:rPr>
        <w:t xml:space="preserve"> allega </w:t>
      </w:r>
      <w:r w:rsidRPr="00D91EA7">
        <w:rPr>
          <w:rFonts w:cs="Arial"/>
          <w:color w:val="auto"/>
          <w:szCs w:val="20"/>
          <w:lang w:eastAsia="es-ES"/>
        </w:rPr>
        <w:t>su</w:t>
      </w:r>
      <w:r w:rsidRPr="00D91EA7">
        <w:rPr>
          <w:rFonts w:eastAsia="Arial" w:cs="Arial"/>
          <w:color w:val="auto"/>
          <w:szCs w:val="20"/>
          <w:lang w:eastAsia="es-ES"/>
        </w:rPr>
        <w:t xml:space="preserve"> </w:t>
      </w:r>
      <w:r w:rsidRPr="00D91EA7">
        <w:rPr>
          <w:rFonts w:cs="Arial"/>
          <w:color w:val="auto"/>
          <w:szCs w:val="20"/>
          <w:lang w:eastAsia="es-ES"/>
        </w:rPr>
        <w:t>ofrecimiento.</w:t>
      </w:r>
      <w:r w:rsidRPr="00D91EA7">
        <w:rPr>
          <w:rFonts w:eastAsia="Arial" w:cs="Arial"/>
          <w:color w:val="auto"/>
          <w:szCs w:val="20"/>
          <w:lang w:eastAsia="es-ES"/>
        </w:rPr>
        <w:t xml:space="preserve"> </w:t>
      </w:r>
      <w:r w:rsidRPr="00D91EA7">
        <w:rPr>
          <w:rFonts w:cs="Arial"/>
          <w:color w:val="auto"/>
          <w:szCs w:val="20"/>
          <w:lang w:eastAsia="es-ES"/>
        </w:rPr>
        <w:t>La</w:t>
      </w:r>
      <w:r w:rsidRPr="00D91EA7">
        <w:rPr>
          <w:rFonts w:eastAsia="Arial" w:cs="Arial"/>
          <w:color w:val="auto"/>
          <w:szCs w:val="20"/>
          <w:lang w:eastAsia="es-ES"/>
        </w:rPr>
        <w:t xml:space="preserve"> </w:t>
      </w:r>
      <w:r w:rsidRPr="00D91EA7">
        <w:rPr>
          <w:rFonts w:cs="Arial"/>
          <w:color w:val="auto"/>
          <w:szCs w:val="20"/>
          <w:lang w:eastAsia="es-ES"/>
        </w:rPr>
        <w:t>presentación</w:t>
      </w:r>
      <w:r w:rsidRPr="00D91EA7">
        <w:rPr>
          <w:rFonts w:eastAsia="Arial" w:cs="Arial"/>
          <w:color w:val="auto"/>
          <w:szCs w:val="20"/>
          <w:lang w:eastAsia="es-ES"/>
        </w:rPr>
        <w:t xml:space="preserve"> </w:t>
      </w:r>
      <w:r w:rsidRPr="00D91EA7">
        <w:rPr>
          <w:rFonts w:cs="Arial"/>
          <w:color w:val="auto"/>
          <w:szCs w:val="20"/>
          <w:lang w:eastAsia="es-ES"/>
        </w:rPr>
        <w:t>de</w:t>
      </w:r>
      <w:r w:rsidRPr="00D91EA7">
        <w:rPr>
          <w:rFonts w:eastAsia="Arial" w:cs="Arial"/>
          <w:color w:val="auto"/>
          <w:szCs w:val="20"/>
          <w:lang w:eastAsia="es-ES"/>
        </w:rPr>
        <w:t xml:space="preserve"> </w:t>
      </w:r>
      <w:r w:rsidRPr="00D91EA7">
        <w:rPr>
          <w:rFonts w:cs="Arial"/>
          <w:color w:val="auto"/>
          <w:szCs w:val="20"/>
          <w:lang w:eastAsia="es-ES"/>
        </w:rPr>
        <w:t>la</w:t>
      </w:r>
      <w:r w:rsidRPr="00D91EA7">
        <w:rPr>
          <w:rFonts w:eastAsia="Arial" w:cs="Arial"/>
          <w:color w:val="auto"/>
          <w:szCs w:val="20"/>
          <w:lang w:eastAsia="es-ES"/>
        </w:rPr>
        <w:t xml:space="preserve"> </w:t>
      </w:r>
      <w:r w:rsidRPr="00D91EA7">
        <w:rPr>
          <w:rFonts w:cs="Arial"/>
          <w:color w:val="auto"/>
          <w:szCs w:val="20"/>
          <w:lang w:eastAsia="es-ES"/>
        </w:rPr>
        <w:t>propuesta</w:t>
      </w:r>
      <w:r w:rsidRPr="00D91EA7">
        <w:rPr>
          <w:rFonts w:eastAsia="Arial" w:cs="Arial"/>
          <w:color w:val="auto"/>
          <w:szCs w:val="20"/>
          <w:lang w:eastAsia="es-ES"/>
        </w:rPr>
        <w:t xml:space="preserve"> </w:t>
      </w:r>
      <w:r w:rsidRPr="00D91EA7">
        <w:rPr>
          <w:rFonts w:cs="Arial"/>
          <w:color w:val="auto"/>
          <w:szCs w:val="20"/>
          <w:lang w:eastAsia="es-ES"/>
        </w:rPr>
        <w:t>implica</w:t>
      </w:r>
      <w:r w:rsidRPr="00D91EA7">
        <w:rPr>
          <w:rFonts w:eastAsia="Arial" w:cs="Arial"/>
          <w:color w:val="auto"/>
          <w:szCs w:val="20"/>
          <w:lang w:eastAsia="es-ES"/>
        </w:rPr>
        <w:t xml:space="preserve"> </w:t>
      </w:r>
      <w:r w:rsidRPr="00D91EA7">
        <w:rPr>
          <w:rFonts w:cs="Arial"/>
          <w:color w:val="auto"/>
          <w:szCs w:val="20"/>
          <w:lang w:eastAsia="es-ES"/>
        </w:rPr>
        <w:t>la</w:t>
      </w:r>
      <w:r w:rsidRPr="00D91EA7">
        <w:rPr>
          <w:rFonts w:eastAsia="Arial" w:cs="Arial"/>
          <w:color w:val="auto"/>
          <w:szCs w:val="20"/>
          <w:lang w:eastAsia="es-ES"/>
        </w:rPr>
        <w:t xml:space="preserve"> </w:t>
      </w:r>
      <w:r w:rsidRPr="00D91EA7">
        <w:rPr>
          <w:rFonts w:cs="Arial"/>
          <w:color w:val="auto"/>
          <w:szCs w:val="20"/>
          <w:lang w:eastAsia="es-ES"/>
        </w:rPr>
        <w:t>aceptación</w:t>
      </w:r>
      <w:r w:rsidRPr="00D91EA7">
        <w:rPr>
          <w:rFonts w:eastAsia="Arial" w:cs="Arial"/>
          <w:color w:val="auto"/>
          <w:szCs w:val="20"/>
          <w:lang w:eastAsia="es-ES"/>
        </w:rPr>
        <w:t xml:space="preserve"> </w:t>
      </w:r>
      <w:r w:rsidRPr="00D91EA7">
        <w:rPr>
          <w:rFonts w:cs="Arial"/>
          <w:color w:val="auto"/>
          <w:szCs w:val="20"/>
          <w:lang w:eastAsia="es-ES"/>
        </w:rPr>
        <w:t>y</w:t>
      </w:r>
      <w:r w:rsidRPr="00D91EA7">
        <w:rPr>
          <w:rFonts w:eastAsia="Arial" w:cs="Arial"/>
          <w:color w:val="auto"/>
          <w:szCs w:val="20"/>
          <w:lang w:eastAsia="es-ES"/>
        </w:rPr>
        <w:t xml:space="preserve"> </w:t>
      </w:r>
      <w:r w:rsidRPr="00D91EA7">
        <w:rPr>
          <w:rFonts w:cs="Arial"/>
          <w:color w:val="auto"/>
          <w:szCs w:val="20"/>
          <w:lang w:eastAsia="es-ES"/>
        </w:rPr>
        <w:t>conocimiento</w:t>
      </w:r>
      <w:r w:rsidRPr="00D91EA7">
        <w:rPr>
          <w:rFonts w:eastAsia="Arial" w:cs="Arial"/>
          <w:color w:val="auto"/>
          <w:szCs w:val="20"/>
          <w:lang w:eastAsia="es-ES"/>
        </w:rPr>
        <w:t xml:space="preserve"> </w:t>
      </w:r>
      <w:r w:rsidRPr="00D91EA7">
        <w:rPr>
          <w:rFonts w:cs="Arial"/>
          <w:color w:val="auto"/>
          <w:szCs w:val="20"/>
          <w:lang w:eastAsia="es-ES"/>
        </w:rPr>
        <w:t>de</w:t>
      </w:r>
      <w:r w:rsidRPr="00D91EA7">
        <w:rPr>
          <w:rFonts w:eastAsia="Arial" w:cs="Arial"/>
          <w:color w:val="auto"/>
          <w:szCs w:val="20"/>
          <w:lang w:eastAsia="es-ES"/>
        </w:rPr>
        <w:t xml:space="preserve"> </w:t>
      </w:r>
      <w:r w:rsidRPr="00D91EA7">
        <w:rPr>
          <w:rFonts w:cs="Arial"/>
          <w:color w:val="auto"/>
          <w:szCs w:val="20"/>
          <w:lang w:eastAsia="es-ES"/>
        </w:rPr>
        <w:t>la</w:t>
      </w:r>
      <w:r w:rsidRPr="00D91EA7">
        <w:rPr>
          <w:rFonts w:eastAsia="Arial" w:cs="Arial"/>
          <w:color w:val="auto"/>
          <w:szCs w:val="20"/>
          <w:lang w:eastAsia="es-ES"/>
        </w:rPr>
        <w:t xml:space="preserve"> </w:t>
      </w:r>
      <w:r w:rsidRPr="00D91EA7">
        <w:rPr>
          <w:rFonts w:cs="Arial"/>
          <w:color w:val="auto"/>
          <w:szCs w:val="20"/>
          <w:lang w:eastAsia="es-ES"/>
        </w:rPr>
        <w:t>legislación</w:t>
      </w:r>
      <w:r w:rsidRPr="00D91EA7">
        <w:rPr>
          <w:rFonts w:eastAsia="Arial" w:cs="Arial"/>
          <w:color w:val="auto"/>
          <w:szCs w:val="20"/>
          <w:lang w:eastAsia="es-ES"/>
        </w:rPr>
        <w:t xml:space="preserve"> </w:t>
      </w:r>
      <w:r w:rsidRPr="00D91EA7">
        <w:rPr>
          <w:rFonts w:cs="Arial"/>
          <w:color w:val="auto"/>
          <w:szCs w:val="20"/>
          <w:lang w:eastAsia="es-ES"/>
        </w:rPr>
        <w:t>colombiana</w:t>
      </w:r>
      <w:r w:rsidRPr="00D91EA7">
        <w:rPr>
          <w:rFonts w:eastAsia="Arial" w:cs="Arial"/>
          <w:color w:val="auto"/>
          <w:szCs w:val="20"/>
          <w:lang w:eastAsia="es-ES"/>
        </w:rPr>
        <w:t xml:space="preserve"> </w:t>
      </w:r>
      <w:r w:rsidRPr="00D91EA7">
        <w:rPr>
          <w:rFonts w:cs="Arial"/>
          <w:color w:val="auto"/>
          <w:szCs w:val="20"/>
          <w:lang w:eastAsia="es-ES"/>
        </w:rPr>
        <w:t>acerca</w:t>
      </w:r>
      <w:r w:rsidRPr="00D91EA7">
        <w:rPr>
          <w:rFonts w:eastAsia="Arial" w:cs="Arial"/>
          <w:color w:val="auto"/>
          <w:szCs w:val="20"/>
          <w:lang w:eastAsia="es-ES"/>
        </w:rPr>
        <w:t xml:space="preserve"> </w:t>
      </w:r>
      <w:r w:rsidRPr="00D91EA7">
        <w:rPr>
          <w:rFonts w:cs="Arial"/>
          <w:color w:val="auto"/>
          <w:szCs w:val="20"/>
          <w:lang w:eastAsia="es-ES"/>
        </w:rPr>
        <w:t>de</w:t>
      </w:r>
      <w:r w:rsidRPr="00D91EA7">
        <w:rPr>
          <w:rFonts w:eastAsia="Arial" w:cs="Arial"/>
          <w:color w:val="auto"/>
          <w:szCs w:val="20"/>
          <w:lang w:eastAsia="es-ES"/>
        </w:rPr>
        <w:t xml:space="preserve"> </w:t>
      </w:r>
      <w:r w:rsidRPr="00D91EA7">
        <w:rPr>
          <w:rFonts w:cs="Arial"/>
          <w:color w:val="auto"/>
          <w:szCs w:val="20"/>
          <w:lang w:eastAsia="es-ES"/>
        </w:rPr>
        <w:t>los</w:t>
      </w:r>
      <w:r w:rsidRPr="00D91EA7">
        <w:rPr>
          <w:rFonts w:eastAsia="Arial" w:cs="Arial"/>
          <w:color w:val="auto"/>
          <w:szCs w:val="20"/>
          <w:lang w:eastAsia="es-ES"/>
        </w:rPr>
        <w:t xml:space="preserve"> </w:t>
      </w:r>
      <w:r w:rsidRPr="00D91EA7">
        <w:rPr>
          <w:rFonts w:cs="Arial"/>
          <w:color w:val="auto"/>
          <w:szCs w:val="20"/>
          <w:lang w:eastAsia="es-ES"/>
        </w:rPr>
        <w:t>temas</w:t>
      </w:r>
      <w:r w:rsidRPr="00D91EA7">
        <w:rPr>
          <w:rFonts w:eastAsia="Arial" w:cs="Arial"/>
          <w:color w:val="auto"/>
          <w:szCs w:val="20"/>
          <w:lang w:eastAsia="es-ES"/>
        </w:rPr>
        <w:t xml:space="preserve"> </w:t>
      </w:r>
      <w:r w:rsidRPr="00D91EA7">
        <w:rPr>
          <w:rFonts w:cs="Arial"/>
          <w:color w:val="auto"/>
          <w:szCs w:val="20"/>
          <w:lang w:eastAsia="es-ES"/>
        </w:rPr>
        <w:t>objeto</w:t>
      </w:r>
      <w:r w:rsidRPr="00D91EA7">
        <w:rPr>
          <w:rFonts w:eastAsia="Arial" w:cs="Arial"/>
          <w:color w:val="auto"/>
          <w:szCs w:val="20"/>
          <w:lang w:eastAsia="es-ES"/>
        </w:rPr>
        <w:t xml:space="preserve"> </w:t>
      </w:r>
      <w:r w:rsidRPr="00D91EA7">
        <w:rPr>
          <w:rFonts w:cs="Arial"/>
          <w:color w:val="auto"/>
          <w:szCs w:val="20"/>
          <w:lang w:eastAsia="es-ES"/>
        </w:rPr>
        <w:t>del</w:t>
      </w:r>
      <w:r w:rsidRPr="00D91EA7">
        <w:rPr>
          <w:rFonts w:eastAsia="Arial" w:cs="Arial"/>
          <w:color w:val="auto"/>
          <w:szCs w:val="20"/>
          <w:lang w:eastAsia="es-ES"/>
        </w:rPr>
        <w:t xml:space="preserve"> </w:t>
      </w:r>
      <w:r w:rsidRPr="00D91EA7">
        <w:rPr>
          <w:rFonts w:cs="Arial"/>
          <w:color w:val="auto"/>
          <w:szCs w:val="20"/>
          <w:lang w:eastAsia="es-ES"/>
        </w:rPr>
        <w:t>proceso</w:t>
      </w:r>
      <w:r w:rsidRPr="00D91EA7">
        <w:rPr>
          <w:rFonts w:eastAsia="Arial" w:cs="Arial"/>
          <w:color w:val="auto"/>
          <w:szCs w:val="20"/>
          <w:lang w:eastAsia="es-ES"/>
        </w:rPr>
        <w:t xml:space="preserve"> </w:t>
      </w:r>
      <w:r w:rsidRPr="00D91EA7">
        <w:rPr>
          <w:rFonts w:cs="Arial"/>
          <w:color w:val="auto"/>
          <w:szCs w:val="20"/>
          <w:lang w:eastAsia="es-ES"/>
        </w:rPr>
        <w:t>y</w:t>
      </w:r>
      <w:r w:rsidRPr="00D91EA7">
        <w:rPr>
          <w:rFonts w:eastAsia="Arial" w:cs="Arial"/>
          <w:color w:val="auto"/>
          <w:szCs w:val="20"/>
          <w:lang w:eastAsia="es-ES"/>
        </w:rPr>
        <w:t xml:space="preserve"> </w:t>
      </w:r>
      <w:r w:rsidRPr="00D91EA7">
        <w:rPr>
          <w:rFonts w:cs="Arial"/>
          <w:color w:val="auto"/>
          <w:szCs w:val="20"/>
          <w:lang w:eastAsia="es-ES"/>
        </w:rPr>
        <w:t>de</w:t>
      </w:r>
      <w:r w:rsidRPr="00D91EA7">
        <w:rPr>
          <w:rFonts w:eastAsia="Arial" w:cs="Arial"/>
          <w:color w:val="auto"/>
          <w:szCs w:val="20"/>
          <w:lang w:eastAsia="es-ES"/>
        </w:rPr>
        <w:t xml:space="preserve"> </w:t>
      </w:r>
      <w:r w:rsidRPr="00D91EA7">
        <w:rPr>
          <w:rFonts w:cs="Arial"/>
          <w:color w:val="auto"/>
          <w:szCs w:val="20"/>
          <w:lang w:eastAsia="es-ES"/>
        </w:rPr>
        <w:t>todas</w:t>
      </w:r>
      <w:r w:rsidRPr="00D91EA7">
        <w:rPr>
          <w:rFonts w:eastAsia="Arial" w:cs="Arial"/>
          <w:color w:val="auto"/>
          <w:szCs w:val="20"/>
          <w:lang w:eastAsia="es-ES"/>
        </w:rPr>
        <w:t xml:space="preserve"> </w:t>
      </w:r>
      <w:r w:rsidRPr="00D91EA7">
        <w:rPr>
          <w:rFonts w:cs="Arial"/>
          <w:color w:val="auto"/>
          <w:szCs w:val="20"/>
          <w:lang w:eastAsia="es-ES"/>
        </w:rPr>
        <w:t>las</w:t>
      </w:r>
      <w:r w:rsidRPr="00D91EA7">
        <w:rPr>
          <w:rFonts w:eastAsia="Arial" w:cs="Arial"/>
          <w:color w:val="auto"/>
          <w:szCs w:val="20"/>
          <w:lang w:eastAsia="es-ES"/>
        </w:rPr>
        <w:t xml:space="preserve"> </w:t>
      </w:r>
      <w:r w:rsidRPr="00D91EA7">
        <w:rPr>
          <w:rFonts w:cs="Arial"/>
          <w:color w:val="auto"/>
          <w:szCs w:val="20"/>
          <w:lang w:eastAsia="es-ES"/>
        </w:rPr>
        <w:t>condiciones</w:t>
      </w:r>
      <w:r w:rsidRPr="00D91EA7">
        <w:rPr>
          <w:rFonts w:eastAsia="Arial" w:cs="Arial"/>
          <w:color w:val="auto"/>
          <w:szCs w:val="20"/>
          <w:lang w:eastAsia="es-ES"/>
        </w:rPr>
        <w:t xml:space="preserve"> </w:t>
      </w:r>
      <w:r w:rsidRPr="00D91EA7">
        <w:rPr>
          <w:rFonts w:cs="Arial"/>
          <w:color w:val="auto"/>
          <w:szCs w:val="20"/>
          <w:lang w:eastAsia="es-ES"/>
        </w:rPr>
        <w:t>y</w:t>
      </w:r>
      <w:r w:rsidRPr="00D91EA7">
        <w:rPr>
          <w:rFonts w:eastAsia="Arial" w:cs="Arial"/>
          <w:color w:val="auto"/>
          <w:szCs w:val="20"/>
          <w:lang w:eastAsia="es-ES"/>
        </w:rPr>
        <w:t xml:space="preserve"> </w:t>
      </w:r>
      <w:r w:rsidRPr="00D91EA7">
        <w:rPr>
          <w:rFonts w:cs="Arial"/>
          <w:color w:val="auto"/>
          <w:szCs w:val="20"/>
          <w:lang w:eastAsia="es-ES"/>
        </w:rPr>
        <w:t>obligaciones</w:t>
      </w:r>
      <w:r w:rsidRPr="00D91EA7">
        <w:rPr>
          <w:rFonts w:eastAsia="Arial" w:cs="Arial"/>
          <w:color w:val="auto"/>
          <w:szCs w:val="20"/>
          <w:lang w:eastAsia="es-ES"/>
        </w:rPr>
        <w:t xml:space="preserve"> </w:t>
      </w:r>
      <w:r w:rsidRPr="00D91EA7">
        <w:rPr>
          <w:rFonts w:cs="Arial"/>
          <w:color w:val="auto"/>
          <w:szCs w:val="20"/>
          <w:lang w:eastAsia="es-ES"/>
        </w:rPr>
        <w:t>contenidas en el mismo</w:t>
      </w:r>
      <w:r w:rsidRPr="00D91EA7">
        <w:rPr>
          <w:rFonts w:eastAsia="Arial" w:cs="Arial"/>
          <w:color w:val="auto"/>
          <w:szCs w:val="20"/>
          <w:lang w:eastAsia="es-ES"/>
        </w:rPr>
        <w:t xml:space="preserve">. </w:t>
      </w:r>
    </w:p>
    <w:p w14:paraId="11B048DF" w14:textId="77777777" w:rsidR="00A05BFD" w:rsidRPr="00D91EA7" w:rsidRDefault="00A05BFD" w:rsidP="007514D1">
      <w:pPr>
        <w:jc w:val="both"/>
        <w:rPr>
          <w:rFonts w:cs="Arial"/>
          <w:color w:val="auto"/>
          <w:szCs w:val="20"/>
          <w:lang w:eastAsia="es-CO"/>
        </w:rPr>
      </w:pPr>
      <w:r w:rsidRPr="00D91EA7">
        <w:rPr>
          <w:rFonts w:cs="Arial"/>
          <w:color w:val="auto"/>
          <w:szCs w:val="20"/>
          <w:lang w:eastAsia="es-CO"/>
        </w:rPr>
        <w:t>Estarán</w:t>
      </w:r>
      <w:r w:rsidRPr="00D91EA7">
        <w:rPr>
          <w:rFonts w:eastAsia="Arial" w:cs="Arial"/>
          <w:color w:val="auto"/>
          <w:szCs w:val="20"/>
          <w:lang w:eastAsia="es-CO"/>
        </w:rPr>
        <w:t xml:space="preserve"> </w:t>
      </w:r>
      <w:r w:rsidRPr="00D91EA7">
        <w:rPr>
          <w:rFonts w:cs="Arial"/>
          <w:color w:val="auto"/>
          <w:szCs w:val="20"/>
          <w:lang w:eastAsia="es-CO"/>
        </w:rPr>
        <w:t>a</w:t>
      </w:r>
      <w:r w:rsidRPr="00D91EA7">
        <w:rPr>
          <w:rFonts w:eastAsia="Arial" w:cs="Arial"/>
          <w:color w:val="auto"/>
          <w:szCs w:val="20"/>
          <w:lang w:eastAsia="es-CO"/>
        </w:rPr>
        <w:t xml:space="preserve"> </w:t>
      </w:r>
      <w:r w:rsidRPr="00D91EA7">
        <w:rPr>
          <w:rFonts w:cs="Arial"/>
          <w:color w:val="auto"/>
          <w:szCs w:val="20"/>
          <w:lang w:eastAsia="es-CO"/>
        </w:rPr>
        <w:t>cargo</w:t>
      </w:r>
      <w:r w:rsidRPr="00D91EA7">
        <w:rPr>
          <w:rFonts w:eastAsia="Arial" w:cs="Arial"/>
          <w:color w:val="auto"/>
          <w:szCs w:val="20"/>
          <w:lang w:eastAsia="es-CO"/>
        </w:rPr>
        <w:t xml:space="preserve"> </w:t>
      </w:r>
      <w:r w:rsidRPr="00D91EA7">
        <w:rPr>
          <w:rFonts w:cs="Arial"/>
          <w:color w:val="auto"/>
          <w:szCs w:val="20"/>
          <w:lang w:eastAsia="es-CO"/>
        </w:rPr>
        <w:t>del</w:t>
      </w:r>
      <w:r w:rsidRPr="00D91EA7">
        <w:rPr>
          <w:rFonts w:eastAsia="Arial" w:cs="Arial"/>
          <w:color w:val="auto"/>
          <w:szCs w:val="20"/>
          <w:lang w:eastAsia="es-CO"/>
        </w:rPr>
        <w:t xml:space="preserve"> </w:t>
      </w:r>
      <w:r w:rsidRPr="00D91EA7">
        <w:rPr>
          <w:rFonts w:cs="Arial"/>
          <w:color w:val="auto"/>
          <w:szCs w:val="20"/>
          <w:lang w:eastAsia="es-CO"/>
        </w:rPr>
        <w:t>Proponente</w:t>
      </w:r>
      <w:r w:rsidRPr="00D91EA7">
        <w:rPr>
          <w:rFonts w:eastAsia="Arial" w:cs="Arial"/>
          <w:color w:val="auto"/>
          <w:szCs w:val="20"/>
          <w:lang w:eastAsia="es-CO"/>
        </w:rPr>
        <w:t xml:space="preserve"> </w:t>
      </w:r>
      <w:r w:rsidRPr="00D91EA7">
        <w:rPr>
          <w:rFonts w:cs="Arial"/>
          <w:color w:val="auto"/>
          <w:szCs w:val="20"/>
          <w:lang w:eastAsia="es-CO"/>
        </w:rPr>
        <w:t>todos</w:t>
      </w:r>
      <w:r w:rsidRPr="00D91EA7">
        <w:rPr>
          <w:rFonts w:eastAsia="Arial" w:cs="Arial"/>
          <w:color w:val="auto"/>
          <w:szCs w:val="20"/>
          <w:lang w:eastAsia="es-CO"/>
        </w:rPr>
        <w:t xml:space="preserve"> </w:t>
      </w:r>
      <w:r w:rsidRPr="00D91EA7">
        <w:rPr>
          <w:rFonts w:cs="Arial"/>
          <w:color w:val="auto"/>
          <w:szCs w:val="20"/>
          <w:lang w:eastAsia="es-CO"/>
        </w:rPr>
        <w:t>los</w:t>
      </w:r>
      <w:r w:rsidRPr="00D91EA7">
        <w:rPr>
          <w:rFonts w:eastAsia="Arial" w:cs="Arial"/>
          <w:color w:val="auto"/>
          <w:szCs w:val="20"/>
          <w:lang w:eastAsia="es-CO"/>
        </w:rPr>
        <w:t xml:space="preserve"> </w:t>
      </w:r>
      <w:r w:rsidRPr="00D91EA7">
        <w:rPr>
          <w:rFonts w:cs="Arial"/>
          <w:color w:val="auto"/>
          <w:szCs w:val="20"/>
          <w:lang w:eastAsia="es-CO"/>
        </w:rPr>
        <w:t>costos</w:t>
      </w:r>
      <w:r w:rsidRPr="00D91EA7">
        <w:rPr>
          <w:rFonts w:eastAsia="Arial" w:cs="Arial"/>
          <w:color w:val="auto"/>
          <w:szCs w:val="20"/>
          <w:lang w:eastAsia="es-CO"/>
        </w:rPr>
        <w:t xml:space="preserve"> </w:t>
      </w:r>
      <w:r w:rsidRPr="00D91EA7">
        <w:rPr>
          <w:rFonts w:cs="Arial"/>
          <w:color w:val="auto"/>
          <w:szCs w:val="20"/>
          <w:lang w:eastAsia="es-CO"/>
        </w:rPr>
        <w:t>asociados</w:t>
      </w:r>
      <w:r w:rsidRPr="00D91EA7">
        <w:rPr>
          <w:rFonts w:eastAsia="Arial" w:cs="Arial"/>
          <w:color w:val="auto"/>
          <w:szCs w:val="20"/>
          <w:lang w:eastAsia="es-CO"/>
        </w:rPr>
        <w:t xml:space="preserve"> </w:t>
      </w:r>
      <w:r w:rsidRPr="00D91EA7">
        <w:rPr>
          <w:rFonts w:cs="Arial"/>
          <w:color w:val="auto"/>
          <w:szCs w:val="20"/>
          <w:lang w:eastAsia="es-CO"/>
        </w:rPr>
        <w:t>a</w:t>
      </w:r>
      <w:r w:rsidRPr="00D91EA7">
        <w:rPr>
          <w:rFonts w:eastAsia="Arial" w:cs="Arial"/>
          <w:color w:val="auto"/>
          <w:szCs w:val="20"/>
          <w:lang w:eastAsia="es-CO"/>
        </w:rPr>
        <w:t xml:space="preserve"> </w:t>
      </w:r>
      <w:r w:rsidRPr="00D91EA7">
        <w:rPr>
          <w:rFonts w:cs="Arial"/>
          <w:color w:val="auto"/>
          <w:szCs w:val="20"/>
          <w:lang w:eastAsia="es-CO"/>
        </w:rPr>
        <w:t>la</w:t>
      </w:r>
      <w:r w:rsidRPr="00D91EA7">
        <w:rPr>
          <w:rFonts w:eastAsia="Arial" w:cs="Arial"/>
          <w:color w:val="auto"/>
          <w:szCs w:val="20"/>
          <w:lang w:eastAsia="es-CO"/>
        </w:rPr>
        <w:t xml:space="preserve"> </w:t>
      </w:r>
      <w:r w:rsidRPr="00D91EA7">
        <w:rPr>
          <w:rFonts w:cs="Arial"/>
          <w:color w:val="auto"/>
          <w:szCs w:val="20"/>
          <w:lang w:eastAsia="es-CO"/>
        </w:rPr>
        <w:t>elaboración</w:t>
      </w:r>
      <w:r w:rsidRPr="00D91EA7">
        <w:rPr>
          <w:rFonts w:eastAsia="Arial" w:cs="Arial"/>
          <w:color w:val="auto"/>
          <w:szCs w:val="20"/>
          <w:lang w:eastAsia="es-CO"/>
        </w:rPr>
        <w:t xml:space="preserve"> </w:t>
      </w:r>
      <w:r w:rsidRPr="00D91EA7">
        <w:rPr>
          <w:rFonts w:cs="Arial"/>
          <w:color w:val="auto"/>
          <w:szCs w:val="20"/>
          <w:lang w:eastAsia="es-CO"/>
        </w:rPr>
        <w:t>y</w:t>
      </w:r>
      <w:r w:rsidRPr="00D91EA7">
        <w:rPr>
          <w:rFonts w:eastAsia="Arial" w:cs="Arial"/>
          <w:color w:val="auto"/>
          <w:szCs w:val="20"/>
          <w:lang w:eastAsia="es-CO"/>
        </w:rPr>
        <w:t xml:space="preserve"> </w:t>
      </w:r>
      <w:r w:rsidRPr="00D91EA7">
        <w:rPr>
          <w:rFonts w:cs="Arial"/>
          <w:color w:val="auto"/>
          <w:szCs w:val="20"/>
          <w:lang w:eastAsia="es-CO"/>
        </w:rPr>
        <w:t>presentación</w:t>
      </w:r>
      <w:r w:rsidRPr="00D91EA7">
        <w:rPr>
          <w:rFonts w:eastAsia="Arial" w:cs="Arial"/>
          <w:color w:val="auto"/>
          <w:szCs w:val="20"/>
          <w:lang w:eastAsia="es-CO"/>
        </w:rPr>
        <w:t xml:space="preserve"> </w:t>
      </w:r>
      <w:r w:rsidRPr="00D91EA7">
        <w:rPr>
          <w:rFonts w:cs="Arial"/>
          <w:color w:val="auto"/>
          <w:szCs w:val="20"/>
          <w:lang w:eastAsia="es-CO"/>
        </w:rPr>
        <w:t>de</w:t>
      </w:r>
      <w:r w:rsidRPr="00D91EA7">
        <w:rPr>
          <w:rFonts w:eastAsia="Arial" w:cs="Arial"/>
          <w:color w:val="auto"/>
          <w:szCs w:val="20"/>
          <w:lang w:eastAsia="es-CO"/>
        </w:rPr>
        <w:t xml:space="preserve"> </w:t>
      </w:r>
      <w:r w:rsidRPr="00D91EA7">
        <w:rPr>
          <w:rFonts w:cs="Arial"/>
          <w:color w:val="auto"/>
          <w:szCs w:val="20"/>
          <w:lang w:eastAsia="es-CO"/>
        </w:rPr>
        <w:t>su</w:t>
      </w:r>
      <w:r w:rsidRPr="00D91EA7">
        <w:rPr>
          <w:rFonts w:eastAsia="Arial" w:cs="Arial"/>
          <w:color w:val="auto"/>
          <w:szCs w:val="20"/>
          <w:lang w:eastAsia="es-CO"/>
        </w:rPr>
        <w:t xml:space="preserve"> </w:t>
      </w:r>
      <w:r w:rsidRPr="00D91EA7">
        <w:rPr>
          <w:rFonts w:cs="Arial"/>
          <w:color w:val="auto"/>
          <w:szCs w:val="20"/>
          <w:lang w:eastAsia="es-CO"/>
        </w:rPr>
        <w:t>oferta</w:t>
      </w:r>
      <w:r w:rsidRPr="00D91EA7">
        <w:rPr>
          <w:rFonts w:eastAsia="Arial" w:cs="Arial"/>
          <w:color w:val="auto"/>
          <w:szCs w:val="20"/>
          <w:lang w:eastAsia="es-CO"/>
        </w:rPr>
        <w:t xml:space="preserve"> </w:t>
      </w:r>
      <w:r w:rsidRPr="00D91EA7">
        <w:rPr>
          <w:rFonts w:cs="Arial"/>
          <w:color w:val="auto"/>
          <w:szCs w:val="20"/>
          <w:lang w:eastAsia="es-CO"/>
        </w:rPr>
        <w:t>y</w:t>
      </w:r>
      <w:r w:rsidRPr="00D91EA7">
        <w:rPr>
          <w:rFonts w:eastAsia="Arial" w:cs="Arial"/>
          <w:color w:val="auto"/>
          <w:szCs w:val="20"/>
          <w:lang w:eastAsia="es-CO"/>
        </w:rPr>
        <w:t xml:space="preserve"> </w:t>
      </w:r>
      <w:r w:rsidRPr="00D91EA7">
        <w:rPr>
          <w:rFonts w:cs="Arial"/>
          <w:color w:val="auto"/>
          <w:szCs w:val="20"/>
          <w:lang w:eastAsia="es-CO"/>
        </w:rPr>
        <w:t>la</w:t>
      </w:r>
      <w:r w:rsidRPr="00D91EA7">
        <w:rPr>
          <w:rFonts w:eastAsia="Arial" w:cs="Arial"/>
          <w:color w:val="auto"/>
          <w:szCs w:val="20"/>
          <w:lang w:eastAsia="es-CO"/>
        </w:rPr>
        <w:t xml:space="preserve"> </w:t>
      </w:r>
      <w:r w:rsidRPr="00D91EA7">
        <w:rPr>
          <w:rFonts w:cs="Arial"/>
          <w:color w:val="auto"/>
          <w:szCs w:val="20"/>
          <w:lang w:eastAsia="es-CO"/>
        </w:rPr>
        <w:t>Entidad</w:t>
      </w:r>
      <w:r w:rsidRPr="00D91EA7">
        <w:rPr>
          <w:rFonts w:eastAsia="Arial" w:cs="Arial"/>
          <w:color w:val="auto"/>
          <w:szCs w:val="20"/>
          <w:lang w:eastAsia="es-CO"/>
        </w:rPr>
        <w:t xml:space="preserve"> </w:t>
      </w:r>
      <w:r w:rsidRPr="00D91EA7">
        <w:rPr>
          <w:rFonts w:cs="Arial"/>
          <w:color w:val="auto"/>
          <w:szCs w:val="20"/>
          <w:lang w:eastAsia="es-CO"/>
        </w:rPr>
        <w:t>en</w:t>
      </w:r>
      <w:r w:rsidRPr="00D91EA7">
        <w:rPr>
          <w:rFonts w:eastAsia="Arial" w:cs="Arial"/>
          <w:color w:val="auto"/>
          <w:szCs w:val="20"/>
          <w:lang w:eastAsia="es-CO"/>
        </w:rPr>
        <w:t xml:space="preserve"> </w:t>
      </w:r>
      <w:r w:rsidRPr="00D91EA7">
        <w:rPr>
          <w:rFonts w:cs="Arial"/>
          <w:color w:val="auto"/>
          <w:szCs w:val="20"/>
          <w:lang w:eastAsia="es-CO"/>
        </w:rPr>
        <w:t>ningún</w:t>
      </w:r>
      <w:r w:rsidRPr="00D91EA7">
        <w:rPr>
          <w:rFonts w:eastAsia="Arial" w:cs="Arial"/>
          <w:color w:val="auto"/>
          <w:szCs w:val="20"/>
          <w:lang w:eastAsia="es-CO"/>
        </w:rPr>
        <w:t xml:space="preserve"> </w:t>
      </w:r>
      <w:r w:rsidRPr="00D91EA7">
        <w:rPr>
          <w:rFonts w:cs="Arial"/>
          <w:color w:val="auto"/>
          <w:szCs w:val="20"/>
          <w:lang w:eastAsia="es-CO"/>
        </w:rPr>
        <w:t>caso</w:t>
      </w:r>
      <w:r w:rsidRPr="00D91EA7">
        <w:rPr>
          <w:rFonts w:eastAsia="Arial" w:cs="Arial"/>
          <w:color w:val="auto"/>
          <w:szCs w:val="20"/>
          <w:lang w:eastAsia="es-CO"/>
        </w:rPr>
        <w:t xml:space="preserve"> </w:t>
      </w:r>
      <w:r w:rsidRPr="00D91EA7">
        <w:rPr>
          <w:rFonts w:cs="Arial"/>
          <w:color w:val="auto"/>
          <w:szCs w:val="20"/>
          <w:lang w:eastAsia="es-CO"/>
        </w:rPr>
        <w:t>será</w:t>
      </w:r>
      <w:r w:rsidRPr="00D91EA7">
        <w:rPr>
          <w:rFonts w:eastAsia="Arial" w:cs="Arial"/>
          <w:color w:val="auto"/>
          <w:szCs w:val="20"/>
          <w:lang w:eastAsia="es-CO"/>
        </w:rPr>
        <w:t xml:space="preserve"> </w:t>
      </w:r>
      <w:r w:rsidRPr="00D91EA7">
        <w:rPr>
          <w:rFonts w:cs="Arial"/>
          <w:color w:val="auto"/>
          <w:szCs w:val="20"/>
          <w:lang w:eastAsia="es-CO"/>
        </w:rPr>
        <w:t>responsable</w:t>
      </w:r>
      <w:r w:rsidRPr="00D91EA7">
        <w:rPr>
          <w:rFonts w:eastAsia="Arial" w:cs="Arial"/>
          <w:color w:val="auto"/>
          <w:szCs w:val="20"/>
          <w:lang w:eastAsia="es-CO"/>
        </w:rPr>
        <w:t xml:space="preserve"> </w:t>
      </w:r>
      <w:r w:rsidRPr="00D91EA7">
        <w:rPr>
          <w:rFonts w:cs="Arial"/>
          <w:color w:val="auto"/>
          <w:szCs w:val="20"/>
          <w:lang w:eastAsia="es-CO"/>
        </w:rPr>
        <w:t>de</w:t>
      </w:r>
      <w:r w:rsidRPr="00D91EA7">
        <w:rPr>
          <w:rFonts w:eastAsia="Arial" w:cs="Arial"/>
          <w:color w:val="auto"/>
          <w:szCs w:val="20"/>
          <w:lang w:eastAsia="es-CO"/>
        </w:rPr>
        <w:t xml:space="preserve"> </w:t>
      </w:r>
      <w:r w:rsidRPr="00D91EA7">
        <w:rPr>
          <w:rFonts w:cs="Arial"/>
          <w:color w:val="auto"/>
          <w:szCs w:val="20"/>
          <w:lang w:eastAsia="es-CO"/>
        </w:rPr>
        <w:t>los</w:t>
      </w:r>
      <w:r w:rsidRPr="00D91EA7">
        <w:rPr>
          <w:rFonts w:eastAsia="Arial" w:cs="Arial"/>
          <w:color w:val="auto"/>
          <w:szCs w:val="20"/>
          <w:lang w:eastAsia="es-CO"/>
        </w:rPr>
        <w:t xml:space="preserve"> </w:t>
      </w:r>
      <w:r w:rsidRPr="00D91EA7">
        <w:rPr>
          <w:rFonts w:cs="Arial"/>
          <w:color w:val="auto"/>
          <w:szCs w:val="20"/>
          <w:lang w:eastAsia="es-CO"/>
        </w:rPr>
        <w:t>mismos.</w:t>
      </w:r>
    </w:p>
    <w:p w14:paraId="7FB3FBE0" w14:textId="40FB99BF" w:rsidR="00DC6545" w:rsidRPr="00D91EA7" w:rsidRDefault="00A05BFD" w:rsidP="007514D1">
      <w:pPr>
        <w:jc w:val="both"/>
        <w:rPr>
          <w:rFonts w:cs="Arial"/>
          <w:color w:val="auto"/>
          <w:szCs w:val="20"/>
          <w:lang w:eastAsia="es-ES"/>
        </w:rPr>
      </w:pPr>
      <w:r w:rsidRPr="00D91EA7">
        <w:rPr>
          <w:rFonts w:cs="Arial"/>
          <w:color w:val="auto"/>
          <w:szCs w:val="20"/>
          <w:lang w:val="es-ES" w:eastAsia="es-ES"/>
        </w:rPr>
        <w:t>Las tachaduras y/o enmendaduras sobre alguno de los documentos que acreditan los requisitos habilitantes o los factores de evaluación de la oferta, deberán estar salvados con la firma de quien suscribe el correspondiente documento al pie de la misma y, con una nota al margen donde manifieste clara y expresamente la corrección realizada.</w:t>
      </w:r>
    </w:p>
    <w:p w14:paraId="52D5DB66" w14:textId="622983A1" w:rsidR="00BA2249" w:rsidRPr="00D91EA7" w:rsidRDefault="006B70EC" w:rsidP="00180AA0">
      <w:pPr>
        <w:pStyle w:val="Capitulo2"/>
      </w:pPr>
      <w:r w:rsidRPr="00D91EA7">
        <w:t xml:space="preserve"> </w:t>
      </w:r>
      <w:bookmarkStart w:id="242" w:name="_Toc32147325"/>
      <w:bookmarkStart w:id="243" w:name="_Toc173259262"/>
      <w:r w:rsidR="008870B6" w:rsidRPr="00D91EA7">
        <w:t xml:space="preserve">CIERRE DEL </w:t>
      </w:r>
      <w:r w:rsidR="00F32F16" w:rsidRPr="00D91EA7">
        <w:t>PROCESO</w:t>
      </w:r>
      <w:r w:rsidR="008870B6" w:rsidRPr="00D91EA7">
        <w:t xml:space="preserve"> Y APERTURA DE LAS OFERTAS</w:t>
      </w:r>
      <w:bookmarkEnd w:id="238"/>
      <w:bookmarkEnd w:id="242"/>
      <w:bookmarkEnd w:id="243"/>
      <w:r w:rsidR="008870B6" w:rsidRPr="00D91EA7">
        <w:t xml:space="preserve"> </w:t>
      </w:r>
    </w:p>
    <w:bookmarkEnd w:id="229"/>
    <w:bookmarkEnd w:id="230"/>
    <w:bookmarkEnd w:id="231"/>
    <w:bookmarkEnd w:id="232"/>
    <w:bookmarkEnd w:id="233"/>
    <w:bookmarkEnd w:id="234"/>
    <w:p w14:paraId="37D41BE7" w14:textId="3FF8ABE3" w:rsidR="00740E6E" w:rsidRPr="00D91EA7" w:rsidRDefault="00740E6E" w:rsidP="00CB1F45">
      <w:pPr>
        <w:spacing w:line="276" w:lineRule="auto"/>
        <w:jc w:val="both"/>
        <w:rPr>
          <w:rFonts w:eastAsia="Arial" w:cs="Arial"/>
          <w:color w:val="auto"/>
          <w:szCs w:val="20"/>
          <w:lang w:eastAsia="es-ES"/>
        </w:rPr>
      </w:pPr>
      <w:r w:rsidRPr="00D91EA7">
        <w:rPr>
          <w:rFonts w:eastAsia="Arial" w:cs="Arial"/>
          <w:color w:val="auto"/>
          <w:szCs w:val="20"/>
          <w:lang w:eastAsia="es-ES"/>
        </w:rPr>
        <w:t xml:space="preserve">Se entenderán recibidas por la </w:t>
      </w:r>
      <w:r w:rsidR="001A34A1" w:rsidRPr="00D91EA7">
        <w:rPr>
          <w:rFonts w:eastAsia="Arial" w:cs="Arial"/>
          <w:color w:val="auto"/>
          <w:szCs w:val="20"/>
          <w:lang w:eastAsia="es-ES"/>
        </w:rPr>
        <w:t>e</w:t>
      </w:r>
      <w:r w:rsidRPr="00D91EA7">
        <w:rPr>
          <w:rFonts w:eastAsia="Arial" w:cs="Arial"/>
          <w:color w:val="auto"/>
          <w:szCs w:val="20"/>
          <w:lang w:eastAsia="es-ES"/>
        </w:rPr>
        <w:t>ntidad las ofertas que</w:t>
      </w:r>
      <w:r w:rsidR="1173C575" w:rsidRPr="00D91EA7">
        <w:rPr>
          <w:rFonts w:eastAsia="Arial" w:cs="Arial"/>
          <w:color w:val="auto"/>
          <w:szCs w:val="20"/>
          <w:lang w:eastAsia="es-ES"/>
        </w:rPr>
        <w:t xml:space="preserve"> se encuentren en la plataforma del SECOP II</w:t>
      </w:r>
      <w:r w:rsidRPr="00D91EA7">
        <w:rPr>
          <w:rFonts w:eastAsia="Arial" w:cs="Arial"/>
          <w:color w:val="auto"/>
          <w:szCs w:val="20"/>
          <w:lang w:eastAsia="es-ES"/>
        </w:rPr>
        <w:t xml:space="preserve"> a la fecha y hora indicada en el cronograma del </w:t>
      </w:r>
      <w:r w:rsidR="001A34A1" w:rsidRPr="00D91EA7">
        <w:rPr>
          <w:rFonts w:eastAsia="Arial" w:cs="Arial"/>
          <w:color w:val="auto"/>
          <w:szCs w:val="20"/>
          <w:lang w:eastAsia="es-ES"/>
        </w:rPr>
        <w:t>p</w:t>
      </w:r>
      <w:r w:rsidR="00F32F16" w:rsidRPr="00D91EA7">
        <w:rPr>
          <w:rFonts w:eastAsia="Arial" w:cs="Arial"/>
          <w:color w:val="auto"/>
          <w:szCs w:val="20"/>
          <w:lang w:eastAsia="es-ES"/>
        </w:rPr>
        <w:t>roceso</w:t>
      </w:r>
      <w:r w:rsidRPr="00D91EA7">
        <w:rPr>
          <w:rFonts w:eastAsia="Arial" w:cs="Arial"/>
          <w:color w:val="auto"/>
          <w:szCs w:val="20"/>
          <w:lang w:eastAsia="es-ES"/>
        </w:rPr>
        <w:t>, después de este momento el SECOP II no permitirá el recibo de más propuestas por excederse del tiempo señalado en el cronograma.</w:t>
      </w:r>
    </w:p>
    <w:p w14:paraId="0858BEE6" w14:textId="58FFF233" w:rsidR="00740E6E" w:rsidRPr="00D91EA7" w:rsidRDefault="00740E6E" w:rsidP="00CB1F45">
      <w:pPr>
        <w:spacing w:line="276" w:lineRule="auto"/>
        <w:jc w:val="both"/>
        <w:rPr>
          <w:rFonts w:eastAsia="Arial" w:cs="Arial"/>
          <w:color w:val="auto"/>
          <w:szCs w:val="20"/>
          <w:lang w:eastAsia="es-ES"/>
        </w:rPr>
      </w:pPr>
      <w:r w:rsidRPr="00D91EA7">
        <w:rPr>
          <w:rFonts w:eastAsia="Arial" w:cs="Arial"/>
          <w:color w:val="auto"/>
          <w:szCs w:val="20"/>
          <w:lang w:eastAsia="es-ES"/>
        </w:rPr>
        <w:t xml:space="preserve">Una vez vencido el término para presentar ofertas, la </w:t>
      </w:r>
      <w:r w:rsidR="001A34A1" w:rsidRPr="00D91EA7">
        <w:rPr>
          <w:rFonts w:eastAsia="Arial" w:cs="Arial"/>
          <w:color w:val="auto"/>
          <w:szCs w:val="20"/>
          <w:lang w:eastAsia="es-ES"/>
        </w:rPr>
        <w:t>e</w:t>
      </w:r>
      <w:r w:rsidRPr="00D91EA7">
        <w:rPr>
          <w:rFonts w:eastAsia="Arial" w:cs="Arial"/>
          <w:color w:val="auto"/>
          <w:szCs w:val="20"/>
          <w:lang w:eastAsia="es-ES"/>
        </w:rPr>
        <w:t xml:space="preserve">ntidad </w:t>
      </w:r>
      <w:r w:rsidR="001A34A1" w:rsidRPr="00D91EA7">
        <w:rPr>
          <w:rFonts w:eastAsia="Arial" w:cs="Arial"/>
          <w:color w:val="auto"/>
          <w:szCs w:val="20"/>
          <w:lang w:eastAsia="es-ES"/>
        </w:rPr>
        <w:t>e</w:t>
      </w:r>
      <w:r w:rsidRPr="00D91EA7">
        <w:rPr>
          <w:rFonts w:eastAsia="Arial" w:cs="Arial"/>
          <w:color w:val="auto"/>
          <w:szCs w:val="20"/>
          <w:lang w:eastAsia="es-ES"/>
        </w:rPr>
        <w:t xml:space="preserve">statal debe realizar </w:t>
      </w:r>
      <w:r w:rsidR="671E20BE" w:rsidRPr="00D91EA7">
        <w:rPr>
          <w:rFonts w:eastAsia="Arial" w:cs="Arial"/>
          <w:color w:val="auto"/>
          <w:szCs w:val="20"/>
          <w:lang w:eastAsia="es-ES"/>
        </w:rPr>
        <w:t>su</w:t>
      </w:r>
      <w:r w:rsidRPr="00D91EA7">
        <w:rPr>
          <w:rFonts w:eastAsia="Arial" w:cs="Arial"/>
          <w:color w:val="auto"/>
          <w:szCs w:val="20"/>
          <w:lang w:eastAsia="es-ES"/>
        </w:rPr>
        <w:t xml:space="preserve"> apertura y publicar la lista de oferentes.</w:t>
      </w:r>
      <w:r w:rsidR="6155E8BC" w:rsidRPr="00D91EA7">
        <w:rPr>
          <w:rFonts w:eastAsia="Arial" w:cs="Arial"/>
          <w:color w:val="auto"/>
          <w:szCs w:val="20"/>
          <w:lang w:eastAsia="es-ES"/>
        </w:rPr>
        <w:t xml:space="preserve"> </w:t>
      </w:r>
      <w:r w:rsidR="34B50C86" w:rsidRPr="00D91EA7">
        <w:rPr>
          <w:rFonts w:eastAsia="Arial" w:cs="Arial"/>
          <w:color w:val="auto"/>
          <w:szCs w:val="20"/>
          <w:lang w:eastAsia="es-ES"/>
        </w:rPr>
        <w:t>R</w:t>
      </w:r>
      <w:r w:rsidR="6155E8BC" w:rsidRPr="00D91EA7">
        <w:rPr>
          <w:rFonts w:eastAsia="Arial" w:cs="Arial"/>
          <w:color w:val="auto"/>
          <w:szCs w:val="20"/>
          <w:lang w:eastAsia="es-ES"/>
        </w:rPr>
        <w:t xml:space="preserve">ealizada la apertura, las propuestas son públicas y cualquier persona podrá consultarlas. La </w:t>
      </w:r>
      <w:r w:rsidR="001A34A1" w:rsidRPr="00D91EA7">
        <w:rPr>
          <w:rFonts w:eastAsia="Arial" w:cs="Arial"/>
          <w:color w:val="auto"/>
          <w:szCs w:val="20"/>
          <w:lang w:eastAsia="es-ES"/>
        </w:rPr>
        <w:t>e</w:t>
      </w:r>
      <w:r w:rsidR="6155E8BC" w:rsidRPr="00D91EA7">
        <w:rPr>
          <w:rFonts w:eastAsia="Arial" w:cs="Arial"/>
          <w:color w:val="auto"/>
          <w:szCs w:val="20"/>
          <w:lang w:eastAsia="es-ES"/>
        </w:rPr>
        <w:t xml:space="preserve">ntidad </w:t>
      </w:r>
      <w:r w:rsidR="001A34A1" w:rsidRPr="00D91EA7">
        <w:rPr>
          <w:rFonts w:eastAsia="Arial" w:cs="Arial"/>
          <w:color w:val="auto"/>
          <w:szCs w:val="20"/>
          <w:lang w:eastAsia="es-ES"/>
        </w:rPr>
        <w:t>e</w:t>
      </w:r>
      <w:r w:rsidR="6155E8BC" w:rsidRPr="00D91EA7">
        <w:rPr>
          <w:rFonts w:eastAsia="Arial" w:cs="Arial"/>
          <w:color w:val="auto"/>
          <w:szCs w:val="20"/>
          <w:lang w:eastAsia="es-ES"/>
        </w:rPr>
        <w:t xml:space="preserve">statal dará a conocer las ofertas presentadas en el </w:t>
      </w:r>
      <w:r w:rsidR="001A34A1" w:rsidRPr="00D91EA7">
        <w:rPr>
          <w:rFonts w:eastAsia="Arial" w:cs="Arial"/>
          <w:color w:val="auto"/>
          <w:szCs w:val="20"/>
          <w:lang w:eastAsia="es-ES"/>
        </w:rPr>
        <w:t>p</w:t>
      </w:r>
      <w:r w:rsidR="003E3EFD" w:rsidRPr="00D91EA7">
        <w:rPr>
          <w:rFonts w:eastAsia="Arial" w:cs="Arial"/>
          <w:color w:val="auto"/>
          <w:szCs w:val="20"/>
          <w:lang w:eastAsia="es-ES"/>
        </w:rPr>
        <w:t xml:space="preserve">roceso de </w:t>
      </w:r>
      <w:r w:rsidR="001A34A1" w:rsidRPr="00D91EA7">
        <w:rPr>
          <w:rFonts w:eastAsia="Arial" w:cs="Arial"/>
          <w:color w:val="auto"/>
          <w:szCs w:val="20"/>
          <w:lang w:eastAsia="es-ES"/>
        </w:rPr>
        <w:t>c</w:t>
      </w:r>
      <w:r w:rsidR="003E3EFD" w:rsidRPr="00D91EA7">
        <w:rPr>
          <w:rFonts w:eastAsia="Arial" w:cs="Arial"/>
          <w:color w:val="auto"/>
          <w:szCs w:val="20"/>
          <w:lang w:eastAsia="es-ES"/>
        </w:rPr>
        <w:t>ontratación</w:t>
      </w:r>
      <w:r w:rsidR="6155E8BC" w:rsidRPr="00D91EA7">
        <w:rPr>
          <w:rFonts w:eastAsia="Arial" w:cs="Arial"/>
          <w:color w:val="auto"/>
          <w:szCs w:val="20"/>
          <w:lang w:eastAsia="es-ES"/>
        </w:rPr>
        <w:t xml:space="preserve"> haciendo clic en la opción “publicar ofertas”</w:t>
      </w:r>
      <w:r w:rsidR="002338CE" w:rsidRPr="00D91EA7">
        <w:rPr>
          <w:rFonts w:eastAsia="Arial" w:cs="Arial"/>
          <w:color w:val="auto"/>
          <w:szCs w:val="20"/>
          <w:lang w:eastAsia="es-ES"/>
        </w:rPr>
        <w:t>,</w:t>
      </w:r>
      <w:r w:rsidR="6155E8BC" w:rsidRPr="00D91EA7">
        <w:rPr>
          <w:rFonts w:eastAsia="Arial" w:cs="Arial"/>
          <w:color w:val="auto"/>
          <w:szCs w:val="20"/>
          <w:lang w:eastAsia="es-ES"/>
        </w:rPr>
        <w:t xml:space="preserve"> para que sean visibles a todos los </w:t>
      </w:r>
      <w:r w:rsidR="001A34A1" w:rsidRPr="00D91EA7">
        <w:rPr>
          <w:rFonts w:eastAsia="Arial" w:cs="Arial"/>
          <w:color w:val="auto"/>
          <w:szCs w:val="20"/>
          <w:lang w:eastAsia="es-ES"/>
        </w:rPr>
        <w:t>p</w:t>
      </w:r>
      <w:r w:rsidR="00E633D4" w:rsidRPr="00D91EA7">
        <w:rPr>
          <w:rFonts w:eastAsia="Arial" w:cs="Arial"/>
          <w:color w:val="auto"/>
          <w:szCs w:val="20"/>
          <w:lang w:eastAsia="es-ES"/>
        </w:rPr>
        <w:t>roponentes</w:t>
      </w:r>
      <w:r w:rsidR="6155E8BC" w:rsidRPr="00D91EA7">
        <w:rPr>
          <w:rFonts w:eastAsia="Arial" w:cs="Arial"/>
          <w:color w:val="auto"/>
          <w:szCs w:val="20"/>
          <w:lang w:eastAsia="es-ES"/>
        </w:rPr>
        <w:t>.</w:t>
      </w:r>
    </w:p>
    <w:p w14:paraId="386C3FAB" w14:textId="6A5AACFA" w:rsidR="004E6246" w:rsidRPr="00D91EA7" w:rsidRDefault="004E6246" w:rsidP="00CB1F45">
      <w:pPr>
        <w:spacing w:line="276" w:lineRule="auto"/>
        <w:jc w:val="both"/>
        <w:rPr>
          <w:rFonts w:eastAsia="Arial" w:cs="Arial"/>
          <w:color w:val="auto"/>
          <w:szCs w:val="20"/>
        </w:rPr>
      </w:pPr>
      <w:r w:rsidRPr="00D91EA7">
        <w:rPr>
          <w:rFonts w:cs="Arial"/>
          <w:color w:val="auto"/>
          <w:szCs w:val="20"/>
          <w:lang w:eastAsia="es-CO"/>
        </w:rPr>
        <w:t>Se</w:t>
      </w:r>
      <w:r w:rsidRPr="00D91EA7">
        <w:rPr>
          <w:rFonts w:eastAsia="Arial,Times New Roman" w:cs="Arial"/>
          <w:color w:val="auto"/>
          <w:szCs w:val="20"/>
          <w:lang w:eastAsia="es-CO"/>
        </w:rPr>
        <w:t xml:space="preserve"> </w:t>
      </w:r>
      <w:r w:rsidRPr="00D91EA7">
        <w:rPr>
          <w:rFonts w:cs="Arial"/>
          <w:color w:val="auto"/>
          <w:szCs w:val="20"/>
          <w:lang w:eastAsia="es-CO"/>
        </w:rPr>
        <w:t>darán</w:t>
      </w:r>
      <w:r w:rsidRPr="00D91EA7">
        <w:rPr>
          <w:rFonts w:eastAsia="Arial,Times New Roman" w:cs="Arial"/>
          <w:color w:val="auto"/>
          <w:szCs w:val="20"/>
          <w:lang w:eastAsia="es-CO"/>
        </w:rPr>
        <w:t xml:space="preserve"> </w:t>
      </w:r>
      <w:r w:rsidRPr="00D91EA7">
        <w:rPr>
          <w:rFonts w:cs="Arial"/>
          <w:color w:val="auto"/>
          <w:szCs w:val="20"/>
          <w:lang w:eastAsia="es-CO"/>
        </w:rPr>
        <w:t>por</w:t>
      </w:r>
      <w:r w:rsidRPr="00D91EA7">
        <w:rPr>
          <w:rFonts w:eastAsia="Arial,Times New Roman" w:cs="Arial"/>
          <w:color w:val="auto"/>
          <w:szCs w:val="20"/>
          <w:lang w:eastAsia="es-CO"/>
        </w:rPr>
        <w:t xml:space="preserve"> </w:t>
      </w:r>
      <w:r w:rsidRPr="00D91EA7">
        <w:rPr>
          <w:rFonts w:cs="Arial"/>
          <w:color w:val="auto"/>
          <w:szCs w:val="20"/>
          <w:lang w:eastAsia="es-CO"/>
        </w:rPr>
        <w:t>no</w:t>
      </w:r>
      <w:r w:rsidRPr="00D91EA7">
        <w:rPr>
          <w:rFonts w:eastAsia="Arial,Times New Roman" w:cs="Arial"/>
          <w:color w:val="auto"/>
          <w:szCs w:val="20"/>
          <w:lang w:eastAsia="es-CO"/>
        </w:rPr>
        <w:t xml:space="preserve"> </w:t>
      </w:r>
      <w:r w:rsidRPr="00D91EA7">
        <w:rPr>
          <w:rFonts w:cs="Arial"/>
          <w:color w:val="auto"/>
          <w:szCs w:val="20"/>
          <w:lang w:eastAsia="es-CO"/>
        </w:rPr>
        <w:t>presentadas</w:t>
      </w:r>
      <w:r w:rsidRPr="00D91EA7">
        <w:rPr>
          <w:rFonts w:eastAsia="Arial,Times New Roman" w:cs="Arial"/>
          <w:color w:val="auto"/>
          <w:szCs w:val="20"/>
          <w:lang w:eastAsia="es-CO"/>
        </w:rPr>
        <w:t xml:space="preserve"> </w:t>
      </w:r>
      <w:r w:rsidRPr="00D91EA7">
        <w:rPr>
          <w:rFonts w:cs="Arial"/>
          <w:color w:val="auto"/>
          <w:szCs w:val="20"/>
          <w:lang w:eastAsia="es-CO"/>
        </w:rPr>
        <w:t>todas</w:t>
      </w:r>
      <w:r w:rsidRPr="00D91EA7">
        <w:rPr>
          <w:rFonts w:eastAsia="Arial,Times New Roman" w:cs="Arial"/>
          <w:color w:val="auto"/>
          <w:szCs w:val="20"/>
          <w:lang w:eastAsia="es-CO"/>
        </w:rPr>
        <w:t xml:space="preserve"> </w:t>
      </w:r>
      <w:r w:rsidRPr="00D91EA7">
        <w:rPr>
          <w:rFonts w:cs="Arial"/>
          <w:color w:val="auto"/>
          <w:szCs w:val="20"/>
          <w:lang w:eastAsia="es-CO"/>
        </w:rPr>
        <w:t>las</w:t>
      </w:r>
      <w:r w:rsidRPr="00D91EA7">
        <w:rPr>
          <w:rFonts w:eastAsia="Arial,Times New Roman" w:cs="Arial"/>
          <w:color w:val="auto"/>
          <w:szCs w:val="20"/>
          <w:lang w:eastAsia="es-CO"/>
        </w:rPr>
        <w:t xml:space="preserve"> </w:t>
      </w:r>
      <w:r w:rsidRPr="00D91EA7">
        <w:rPr>
          <w:rFonts w:cs="Arial"/>
          <w:color w:val="auto"/>
          <w:szCs w:val="20"/>
          <w:lang w:eastAsia="es-CO"/>
        </w:rPr>
        <w:t>propuestas</w:t>
      </w:r>
      <w:r w:rsidRPr="00D91EA7">
        <w:rPr>
          <w:rFonts w:eastAsia="Arial,Times New Roman" w:cs="Arial"/>
          <w:color w:val="auto"/>
          <w:szCs w:val="20"/>
          <w:lang w:eastAsia="es-CO"/>
        </w:rPr>
        <w:t xml:space="preserve"> </w:t>
      </w:r>
      <w:r w:rsidRPr="00D91EA7">
        <w:rPr>
          <w:rFonts w:cs="Arial"/>
          <w:color w:val="auto"/>
          <w:szCs w:val="20"/>
          <w:lang w:eastAsia="es-CO"/>
        </w:rPr>
        <w:t>que</w:t>
      </w:r>
      <w:r w:rsidRPr="00D91EA7">
        <w:rPr>
          <w:rFonts w:eastAsia="Arial,Times New Roman" w:cs="Arial"/>
          <w:color w:val="auto"/>
          <w:szCs w:val="20"/>
          <w:lang w:eastAsia="es-CO"/>
        </w:rPr>
        <w:t xml:space="preserve"> </w:t>
      </w:r>
      <w:r w:rsidRPr="00D91EA7">
        <w:rPr>
          <w:rFonts w:cs="Arial"/>
          <w:color w:val="auto"/>
          <w:szCs w:val="20"/>
          <w:lang w:eastAsia="es-CO"/>
        </w:rPr>
        <w:t>no</w:t>
      </w:r>
      <w:r w:rsidRPr="00D91EA7">
        <w:rPr>
          <w:rFonts w:eastAsia="Arial,Times New Roman" w:cs="Arial"/>
          <w:color w:val="auto"/>
          <w:szCs w:val="20"/>
          <w:lang w:eastAsia="es-CO"/>
        </w:rPr>
        <w:t xml:space="preserve"> </w:t>
      </w:r>
      <w:r w:rsidRPr="00D91EA7">
        <w:rPr>
          <w:rFonts w:cs="Arial"/>
          <w:color w:val="auto"/>
          <w:szCs w:val="20"/>
          <w:lang w:eastAsia="es-CO"/>
        </w:rPr>
        <w:t>hayan</w:t>
      </w:r>
      <w:r w:rsidRPr="00D91EA7">
        <w:rPr>
          <w:rFonts w:eastAsia="Arial,Times New Roman" w:cs="Arial"/>
          <w:color w:val="auto"/>
          <w:szCs w:val="20"/>
          <w:lang w:eastAsia="es-CO"/>
        </w:rPr>
        <w:t xml:space="preserve"> </w:t>
      </w:r>
      <w:r w:rsidRPr="00D91EA7">
        <w:rPr>
          <w:rFonts w:cs="Arial"/>
          <w:color w:val="auto"/>
          <w:szCs w:val="20"/>
          <w:lang w:eastAsia="es-CO"/>
        </w:rPr>
        <w:t>sido</w:t>
      </w:r>
      <w:r w:rsidRPr="00D91EA7">
        <w:rPr>
          <w:rFonts w:eastAsia="Arial,Times New Roman" w:cs="Arial"/>
          <w:color w:val="auto"/>
          <w:szCs w:val="20"/>
          <w:lang w:eastAsia="es-CO"/>
        </w:rPr>
        <w:t xml:space="preserve"> </w:t>
      </w:r>
      <w:r w:rsidRPr="00D91EA7">
        <w:rPr>
          <w:rFonts w:cs="Arial"/>
          <w:color w:val="auto"/>
          <w:szCs w:val="20"/>
          <w:lang w:eastAsia="es-CO"/>
        </w:rPr>
        <w:t>entregadas en la plataforma y</w:t>
      </w:r>
      <w:r w:rsidRPr="00D91EA7">
        <w:rPr>
          <w:rFonts w:eastAsia="Arial,Times New Roman" w:cs="Arial"/>
          <w:color w:val="auto"/>
          <w:szCs w:val="20"/>
          <w:lang w:eastAsia="es-CO"/>
        </w:rPr>
        <w:t xml:space="preserve"> </w:t>
      </w:r>
      <w:r w:rsidRPr="00D91EA7">
        <w:rPr>
          <w:rFonts w:cs="Arial"/>
          <w:color w:val="auto"/>
          <w:szCs w:val="20"/>
          <w:lang w:eastAsia="es-CO"/>
        </w:rPr>
        <w:t>en</w:t>
      </w:r>
      <w:r w:rsidRPr="00D91EA7">
        <w:rPr>
          <w:rFonts w:eastAsia="Arial,Times New Roman" w:cs="Arial"/>
          <w:color w:val="auto"/>
          <w:szCs w:val="20"/>
          <w:lang w:eastAsia="es-CO"/>
        </w:rPr>
        <w:t xml:space="preserve"> </w:t>
      </w:r>
      <w:r w:rsidRPr="00D91EA7">
        <w:rPr>
          <w:rFonts w:cs="Arial"/>
          <w:color w:val="auto"/>
          <w:szCs w:val="20"/>
          <w:lang w:eastAsia="es-CO"/>
        </w:rPr>
        <w:t>el</w:t>
      </w:r>
      <w:r w:rsidRPr="00D91EA7">
        <w:rPr>
          <w:rFonts w:eastAsia="Arial,Times New Roman" w:cs="Arial"/>
          <w:color w:val="auto"/>
          <w:szCs w:val="20"/>
          <w:lang w:eastAsia="es-CO"/>
        </w:rPr>
        <w:t xml:space="preserve"> </w:t>
      </w:r>
      <w:r w:rsidRPr="00D91EA7">
        <w:rPr>
          <w:rFonts w:cs="Arial"/>
          <w:color w:val="auto"/>
          <w:szCs w:val="20"/>
          <w:lang w:eastAsia="es-CO"/>
        </w:rPr>
        <w:t>plazo</w:t>
      </w:r>
      <w:r w:rsidRPr="00D91EA7">
        <w:rPr>
          <w:rFonts w:eastAsia="Arial,Times New Roman" w:cs="Arial"/>
          <w:color w:val="auto"/>
          <w:szCs w:val="20"/>
          <w:lang w:eastAsia="es-CO"/>
        </w:rPr>
        <w:t xml:space="preserve"> </w:t>
      </w:r>
      <w:r w:rsidRPr="00D91EA7">
        <w:rPr>
          <w:rFonts w:cs="Arial"/>
          <w:color w:val="auto"/>
          <w:szCs w:val="20"/>
          <w:lang w:eastAsia="es-CO"/>
        </w:rPr>
        <w:t>previsto</w:t>
      </w:r>
      <w:r w:rsidRPr="00D91EA7">
        <w:rPr>
          <w:rFonts w:eastAsia="Arial,Times New Roman" w:cs="Arial"/>
          <w:color w:val="auto"/>
          <w:szCs w:val="20"/>
          <w:lang w:eastAsia="es-CO"/>
        </w:rPr>
        <w:t xml:space="preserve"> </w:t>
      </w:r>
      <w:r w:rsidRPr="00D91EA7">
        <w:rPr>
          <w:rFonts w:cs="Arial"/>
          <w:color w:val="auto"/>
          <w:szCs w:val="20"/>
          <w:lang w:eastAsia="es-CO"/>
        </w:rPr>
        <w:t>para</w:t>
      </w:r>
      <w:r w:rsidRPr="00D91EA7">
        <w:rPr>
          <w:rFonts w:eastAsia="Arial,Times New Roman" w:cs="Arial"/>
          <w:color w:val="auto"/>
          <w:szCs w:val="20"/>
          <w:lang w:eastAsia="es-CO"/>
        </w:rPr>
        <w:t xml:space="preserve"> </w:t>
      </w:r>
      <w:r w:rsidRPr="00D91EA7">
        <w:rPr>
          <w:rFonts w:cs="Arial"/>
          <w:color w:val="auto"/>
          <w:szCs w:val="20"/>
          <w:lang w:eastAsia="es-CO"/>
        </w:rPr>
        <w:t>ello</w:t>
      </w:r>
      <w:r w:rsidRPr="00D91EA7">
        <w:rPr>
          <w:rFonts w:eastAsia="Arial,Times New Roman" w:cs="Arial"/>
          <w:color w:val="auto"/>
          <w:szCs w:val="20"/>
          <w:lang w:eastAsia="es-CO"/>
        </w:rPr>
        <w:t xml:space="preserve"> </w:t>
      </w:r>
      <w:r w:rsidRPr="00D91EA7">
        <w:rPr>
          <w:rFonts w:cs="Arial"/>
          <w:color w:val="auto"/>
          <w:szCs w:val="20"/>
          <w:lang w:eastAsia="es-CO"/>
        </w:rPr>
        <w:t>en</w:t>
      </w:r>
      <w:r w:rsidRPr="00D91EA7">
        <w:rPr>
          <w:rFonts w:eastAsia="Arial,Times New Roman" w:cs="Arial"/>
          <w:color w:val="auto"/>
          <w:szCs w:val="20"/>
          <w:lang w:eastAsia="es-CO"/>
        </w:rPr>
        <w:t xml:space="preserve"> </w:t>
      </w:r>
      <w:r w:rsidRPr="00D91EA7">
        <w:rPr>
          <w:rFonts w:cs="Arial"/>
          <w:color w:val="auto"/>
          <w:szCs w:val="20"/>
          <w:lang w:eastAsia="es-CO"/>
        </w:rPr>
        <w:t>el</w:t>
      </w:r>
      <w:r w:rsidRPr="00D91EA7">
        <w:rPr>
          <w:rFonts w:eastAsia="Arial,Times New Roman" w:cs="Arial"/>
          <w:color w:val="auto"/>
          <w:szCs w:val="20"/>
          <w:lang w:eastAsia="es-CO"/>
        </w:rPr>
        <w:t xml:space="preserve"> </w:t>
      </w:r>
      <w:r w:rsidRPr="00D91EA7">
        <w:rPr>
          <w:rFonts w:cs="Arial"/>
          <w:color w:val="auto"/>
          <w:szCs w:val="20"/>
          <w:lang w:eastAsia="es-CO"/>
        </w:rPr>
        <w:t>presente</w:t>
      </w:r>
      <w:r w:rsidRPr="00D91EA7">
        <w:rPr>
          <w:rFonts w:eastAsia="Arial,Times New Roman" w:cs="Arial"/>
          <w:color w:val="auto"/>
          <w:szCs w:val="20"/>
          <w:lang w:eastAsia="es-CO"/>
        </w:rPr>
        <w:t xml:space="preserve"> </w:t>
      </w:r>
      <w:r w:rsidRPr="00D91EA7">
        <w:rPr>
          <w:rFonts w:cs="Arial"/>
          <w:color w:val="auto"/>
          <w:szCs w:val="20"/>
          <w:lang w:eastAsia="es-CO"/>
        </w:rPr>
        <w:t>pliego</w:t>
      </w:r>
      <w:r w:rsidRPr="00D91EA7">
        <w:rPr>
          <w:rFonts w:eastAsia="Arial,Times New Roman" w:cs="Arial"/>
          <w:color w:val="auto"/>
          <w:szCs w:val="20"/>
          <w:lang w:eastAsia="es-CO"/>
        </w:rPr>
        <w:t xml:space="preserve"> </w:t>
      </w:r>
      <w:r w:rsidRPr="00D91EA7">
        <w:rPr>
          <w:rFonts w:cs="Arial"/>
          <w:color w:val="auto"/>
          <w:szCs w:val="20"/>
          <w:lang w:eastAsia="es-CO"/>
        </w:rPr>
        <w:t>de</w:t>
      </w:r>
      <w:r w:rsidRPr="00D91EA7">
        <w:rPr>
          <w:rFonts w:eastAsia="Arial,Times New Roman" w:cs="Arial"/>
          <w:color w:val="auto"/>
          <w:szCs w:val="20"/>
          <w:lang w:eastAsia="es-CO"/>
        </w:rPr>
        <w:t xml:space="preserve"> </w:t>
      </w:r>
      <w:r w:rsidRPr="00D91EA7">
        <w:rPr>
          <w:rFonts w:cs="Arial"/>
          <w:color w:val="auto"/>
          <w:szCs w:val="20"/>
          <w:lang w:eastAsia="es-CO"/>
        </w:rPr>
        <w:t>condiciones. No serán tenidas como recibidas las ofertas</w:t>
      </w:r>
      <w:r w:rsidRPr="00D91EA7">
        <w:rPr>
          <w:rFonts w:eastAsia="Arial,Times New Roman" w:cs="Arial"/>
          <w:color w:val="auto"/>
          <w:szCs w:val="20"/>
          <w:lang w:eastAsia="es-CO"/>
        </w:rPr>
        <w:t xml:space="preserve"> </w:t>
      </w:r>
      <w:r w:rsidRPr="00D91EA7">
        <w:rPr>
          <w:rFonts w:cs="Arial"/>
          <w:color w:val="auto"/>
          <w:szCs w:val="20"/>
          <w:lang w:eastAsia="es-CO"/>
        </w:rPr>
        <w:t>que</w:t>
      </w:r>
      <w:r w:rsidRPr="00D91EA7">
        <w:rPr>
          <w:rFonts w:eastAsia="Arial,Times New Roman" w:cs="Arial"/>
          <w:color w:val="auto"/>
          <w:szCs w:val="20"/>
          <w:lang w:eastAsia="es-CO"/>
        </w:rPr>
        <w:t xml:space="preserve"> </w:t>
      </w:r>
      <w:r w:rsidRPr="00D91EA7">
        <w:rPr>
          <w:rFonts w:cs="Arial"/>
          <w:color w:val="auto"/>
          <w:szCs w:val="20"/>
          <w:lang w:eastAsia="es-CO"/>
        </w:rPr>
        <w:t>hayan</w:t>
      </w:r>
      <w:r w:rsidRPr="00D91EA7">
        <w:rPr>
          <w:rFonts w:eastAsia="Arial,Times New Roman" w:cs="Arial"/>
          <w:color w:val="auto"/>
          <w:szCs w:val="20"/>
          <w:lang w:eastAsia="es-CO"/>
        </w:rPr>
        <w:t xml:space="preserve"> </w:t>
      </w:r>
      <w:r w:rsidRPr="00D91EA7">
        <w:rPr>
          <w:rFonts w:cs="Arial"/>
          <w:color w:val="auto"/>
          <w:szCs w:val="20"/>
          <w:lang w:eastAsia="es-CO"/>
        </w:rPr>
        <w:t>sido presentadas por medios distintos al SECOP II</w:t>
      </w:r>
      <w:r w:rsidRPr="00D91EA7">
        <w:rPr>
          <w:rFonts w:eastAsia="Arial" w:cs="Arial"/>
          <w:color w:val="auto"/>
          <w:szCs w:val="20"/>
        </w:rPr>
        <w:t xml:space="preserve"> o que no hayan sido presentadas de conformidad con los Términos y Condiciones de Uso del SECOP II.</w:t>
      </w:r>
    </w:p>
    <w:p w14:paraId="4081D38A" w14:textId="1251ED34" w:rsidR="00AF4FE3" w:rsidRPr="00D91EA7" w:rsidRDefault="00AF4FE3" w:rsidP="00CB1F45">
      <w:pPr>
        <w:pStyle w:val="InviasNormal"/>
        <w:spacing w:line="276" w:lineRule="auto"/>
        <w:rPr>
          <w:rFonts w:ascii="Arial" w:eastAsia="Arial" w:hAnsi="Arial" w:cs="Arial"/>
          <w:color w:val="auto"/>
          <w:sz w:val="20"/>
          <w:szCs w:val="20"/>
          <w:lang w:val="es-CO"/>
        </w:rPr>
      </w:pPr>
      <w:r w:rsidRPr="00D91EA7">
        <w:rPr>
          <w:rFonts w:ascii="Arial" w:eastAsia="Arial" w:hAnsi="Arial" w:cs="Arial"/>
          <w:color w:val="auto"/>
          <w:sz w:val="20"/>
          <w:szCs w:val="20"/>
          <w:lang w:val="es-CO"/>
        </w:rPr>
        <w:t xml:space="preserve">Sin embargo, cuando haya una indisponibilidad del SECOP II, la cual ha sido confirmada por Colombia Compra Eficiente mediante </w:t>
      </w:r>
      <w:r w:rsidR="001A34A1" w:rsidRPr="00D91EA7">
        <w:rPr>
          <w:rFonts w:ascii="Arial" w:eastAsia="Arial" w:hAnsi="Arial" w:cs="Arial"/>
          <w:color w:val="auto"/>
          <w:sz w:val="20"/>
          <w:szCs w:val="20"/>
          <w:lang w:val="es-CO"/>
        </w:rPr>
        <w:t>c</w:t>
      </w:r>
      <w:r w:rsidRPr="00D91EA7">
        <w:rPr>
          <w:rFonts w:ascii="Arial" w:eastAsia="Arial" w:hAnsi="Arial" w:cs="Arial"/>
          <w:color w:val="auto"/>
          <w:sz w:val="20"/>
          <w:szCs w:val="20"/>
          <w:lang w:val="es-CO"/>
        </w:rPr>
        <w:t xml:space="preserve">ertificado de </w:t>
      </w:r>
      <w:r w:rsidR="001A34A1" w:rsidRPr="00D91EA7">
        <w:rPr>
          <w:rFonts w:ascii="Arial" w:eastAsia="Arial" w:hAnsi="Arial" w:cs="Arial"/>
          <w:color w:val="auto"/>
          <w:sz w:val="20"/>
          <w:szCs w:val="20"/>
          <w:lang w:val="es-CO"/>
        </w:rPr>
        <w:t>i</w:t>
      </w:r>
      <w:r w:rsidRPr="00D91EA7">
        <w:rPr>
          <w:rFonts w:ascii="Arial" w:eastAsia="Arial" w:hAnsi="Arial" w:cs="Arial"/>
          <w:color w:val="auto"/>
          <w:sz w:val="20"/>
          <w:szCs w:val="20"/>
          <w:lang w:val="es-CO"/>
        </w:rPr>
        <w:t xml:space="preserve">ndisponibilidad, la </w:t>
      </w:r>
      <w:r w:rsidR="001A34A1" w:rsidRPr="00D91EA7">
        <w:rPr>
          <w:rFonts w:ascii="Arial" w:eastAsia="Arial" w:hAnsi="Arial" w:cs="Arial"/>
          <w:color w:val="auto"/>
          <w:sz w:val="20"/>
          <w:szCs w:val="20"/>
          <w:lang w:val="es-CO"/>
        </w:rPr>
        <w:t>e</w:t>
      </w:r>
      <w:r w:rsidRPr="00D91EA7">
        <w:rPr>
          <w:rFonts w:ascii="Arial" w:eastAsia="Arial" w:hAnsi="Arial" w:cs="Arial"/>
          <w:color w:val="auto"/>
          <w:sz w:val="20"/>
          <w:szCs w:val="20"/>
          <w:lang w:val="es-CO"/>
        </w:rPr>
        <w:t xml:space="preserve">ntidad </w:t>
      </w:r>
      <w:r w:rsidR="001A34A1" w:rsidRPr="00D91EA7">
        <w:rPr>
          <w:rFonts w:ascii="Arial" w:eastAsia="Arial" w:hAnsi="Arial" w:cs="Arial"/>
          <w:color w:val="auto"/>
          <w:sz w:val="20"/>
          <w:szCs w:val="20"/>
          <w:lang w:val="es-CO"/>
        </w:rPr>
        <w:t>e</w:t>
      </w:r>
      <w:r w:rsidRPr="00D91EA7">
        <w:rPr>
          <w:rFonts w:ascii="Arial" w:eastAsia="Arial" w:hAnsi="Arial" w:cs="Arial"/>
          <w:color w:val="auto"/>
          <w:sz w:val="20"/>
          <w:szCs w:val="20"/>
          <w:lang w:val="es-CO"/>
        </w:rPr>
        <w:t>statal puede recibir ofertas</w:t>
      </w:r>
      <w:r w:rsidR="003E0D1E" w:rsidRPr="00D91EA7">
        <w:rPr>
          <w:rFonts w:ascii="Arial" w:eastAsia="Arial" w:hAnsi="Arial" w:cs="Arial"/>
          <w:color w:val="auto"/>
          <w:sz w:val="20"/>
          <w:szCs w:val="20"/>
          <w:lang w:val="es-CO"/>
        </w:rPr>
        <w:t xml:space="preserve"> </w:t>
      </w:r>
      <w:r w:rsidR="00A93ECA" w:rsidRPr="00D91EA7">
        <w:rPr>
          <w:rFonts w:ascii="Arial" w:eastAsia="Arial" w:hAnsi="Arial" w:cs="Arial"/>
          <w:color w:val="auto"/>
          <w:sz w:val="20"/>
          <w:szCs w:val="20"/>
          <w:lang w:val="es-CO"/>
        </w:rPr>
        <w:t xml:space="preserve">en los términos y condiciones establecidos en </w:t>
      </w:r>
      <w:r w:rsidR="00755867" w:rsidRPr="00D91EA7">
        <w:rPr>
          <w:rFonts w:ascii="Arial" w:eastAsia="Arial" w:hAnsi="Arial" w:cs="Arial"/>
          <w:color w:val="auto"/>
          <w:sz w:val="20"/>
          <w:szCs w:val="20"/>
          <w:lang w:val="es-CO"/>
        </w:rPr>
        <w:t>el “</w:t>
      </w:r>
      <w:r w:rsidR="00A129B0" w:rsidRPr="00D91EA7">
        <w:rPr>
          <w:rFonts w:ascii="Arial" w:eastAsia="Arial" w:hAnsi="Arial" w:cs="Arial"/>
          <w:color w:val="auto"/>
          <w:sz w:val="20"/>
          <w:szCs w:val="20"/>
          <w:lang w:val="es-CO"/>
        </w:rPr>
        <w:t>Protocolo para actuar ante una indisponibilidad del SECOP II</w:t>
      </w:r>
      <w:r w:rsidRPr="00D91EA7">
        <w:rPr>
          <w:rFonts w:ascii="Arial" w:eastAsia="Arial" w:hAnsi="Arial" w:cs="Arial"/>
          <w:color w:val="auto"/>
          <w:sz w:val="20"/>
          <w:szCs w:val="20"/>
          <w:lang w:val="es-CO"/>
        </w:rPr>
        <w:t>”</w:t>
      </w:r>
      <w:r w:rsidR="006C6FBD" w:rsidRPr="00D91EA7">
        <w:rPr>
          <w:rFonts w:ascii="Arial" w:eastAsia="Arial" w:hAnsi="Arial" w:cs="Arial"/>
          <w:color w:val="auto"/>
          <w:sz w:val="20"/>
          <w:szCs w:val="20"/>
          <w:lang w:val="es-CO"/>
        </w:rPr>
        <w:t xml:space="preserve"> o </w:t>
      </w:r>
      <w:r w:rsidR="000F72B5" w:rsidRPr="00D91EA7">
        <w:rPr>
          <w:rFonts w:ascii="Arial" w:eastAsia="Arial" w:hAnsi="Arial" w:cs="Arial"/>
          <w:color w:val="auto"/>
          <w:sz w:val="20"/>
          <w:szCs w:val="20"/>
          <w:lang w:val="es-CO"/>
        </w:rPr>
        <w:t xml:space="preserve">en </w:t>
      </w:r>
      <w:r w:rsidR="006C6FBD" w:rsidRPr="00D91EA7">
        <w:rPr>
          <w:rFonts w:ascii="Arial" w:eastAsia="Arial" w:hAnsi="Arial" w:cs="Arial"/>
          <w:color w:val="auto"/>
          <w:sz w:val="20"/>
          <w:szCs w:val="20"/>
          <w:lang w:val="es-CO"/>
        </w:rPr>
        <w:t xml:space="preserve">el documento que Colombia Compra Eficiente determine para </w:t>
      </w:r>
      <w:r w:rsidR="000A3842" w:rsidRPr="00D91EA7">
        <w:rPr>
          <w:rFonts w:ascii="Arial" w:eastAsia="Arial" w:hAnsi="Arial" w:cs="Arial"/>
          <w:color w:val="auto"/>
          <w:sz w:val="20"/>
          <w:szCs w:val="20"/>
          <w:lang w:val="es-CO"/>
        </w:rPr>
        <w:t>ello.</w:t>
      </w:r>
      <w:r w:rsidRPr="00D91EA7">
        <w:rPr>
          <w:rFonts w:ascii="Arial" w:eastAsia="Arial" w:hAnsi="Arial" w:cs="Arial"/>
          <w:color w:val="auto"/>
          <w:sz w:val="20"/>
          <w:szCs w:val="20"/>
          <w:lang w:val="es-CO"/>
        </w:rPr>
        <w:t xml:space="preserve"> </w:t>
      </w:r>
    </w:p>
    <w:p w14:paraId="347656B2" w14:textId="1911AFD5" w:rsidR="00911BAA" w:rsidRPr="00D91EA7" w:rsidRDefault="00911BAA" w:rsidP="00180AA0">
      <w:pPr>
        <w:pStyle w:val="Capitulo2"/>
        <w:rPr>
          <w:rFonts w:eastAsia="Arial"/>
        </w:rPr>
      </w:pPr>
      <w:bookmarkStart w:id="244" w:name="_Toc32147326"/>
      <w:bookmarkStart w:id="245" w:name="_Toc173259263"/>
      <w:r w:rsidRPr="00D91EA7">
        <w:rPr>
          <w:rFonts w:eastAsia="Arial"/>
        </w:rPr>
        <w:t>INFORME DE EVALUACIÓN</w:t>
      </w:r>
      <w:bookmarkEnd w:id="244"/>
      <w:bookmarkEnd w:id="245"/>
      <w:r w:rsidRPr="00D91EA7">
        <w:rPr>
          <w:rFonts w:eastAsia="Arial"/>
        </w:rPr>
        <w:t xml:space="preserve"> </w:t>
      </w:r>
    </w:p>
    <w:p w14:paraId="59A15FE8" w14:textId="6249FBDB" w:rsidR="00045BB4" w:rsidRPr="00D91EA7" w:rsidRDefault="00045BB4" w:rsidP="00AD557A">
      <w:pPr>
        <w:pStyle w:val="InviasNormal"/>
        <w:spacing w:line="276" w:lineRule="auto"/>
        <w:rPr>
          <w:rFonts w:ascii="Arial" w:eastAsia="Arial" w:hAnsi="Arial" w:cs="Arial"/>
          <w:color w:val="auto"/>
          <w:sz w:val="20"/>
          <w:szCs w:val="20"/>
          <w:lang w:val="es-CO"/>
        </w:rPr>
      </w:pPr>
      <w:r w:rsidRPr="00D91EA7">
        <w:rPr>
          <w:rFonts w:ascii="Arial" w:eastAsia="Arial" w:hAnsi="Arial" w:cs="Arial"/>
          <w:color w:val="auto"/>
          <w:sz w:val="20"/>
          <w:szCs w:val="20"/>
          <w:lang w:val="es-CO"/>
        </w:rPr>
        <w:t xml:space="preserve">En la fecha establecida en el Anexo 2 - Cronograma, la </w:t>
      </w:r>
      <w:r w:rsidR="001A34A1" w:rsidRPr="00D91EA7">
        <w:rPr>
          <w:rFonts w:ascii="Arial" w:eastAsia="Arial" w:hAnsi="Arial" w:cs="Arial"/>
          <w:color w:val="auto"/>
          <w:sz w:val="20"/>
          <w:szCs w:val="20"/>
          <w:lang w:val="es-CO"/>
        </w:rPr>
        <w:t>e</w:t>
      </w:r>
      <w:r w:rsidRPr="00D91EA7">
        <w:rPr>
          <w:rFonts w:ascii="Arial" w:eastAsia="Arial" w:hAnsi="Arial" w:cs="Arial"/>
          <w:color w:val="auto"/>
          <w:sz w:val="20"/>
          <w:szCs w:val="20"/>
          <w:lang w:val="es-CO"/>
        </w:rPr>
        <w:t>ntidad publicará el informe de evaluación de los documentos e información de los requisitos habilitantes y los documentos a los que se les asigne puntaje.</w:t>
      </w:r>
    </w:p>
    <w:p w14:paraId="1EE9374D" w14:textId="5296DFEC" w:rsidR="00045BB4" w:rsidRPr="00D91EA7" w:rsidRDefault="00045BB4" w:rsidP="00AD557A">
      <w:pPr>
        <w:pStyle w:val="InviasNormal"/>
        <w:spacing w:line="276" w:lineRule="auto"/>
        <w:rPr>
          <w:rFonts w:ascii="Arial" w:eastAsia="Arial" w:hAnsi="Arial" w:cs="Arial"/>
          <w:color w:val="auto"/>
          <w:sz w:val="20"/>
          <w:szCs w:val="20"/>
          <w:lang w:val="es-CO"/>
        </w:rPr>
      </w:pPr>
      <w:r w:rsidRPr="00D91EA7">
        <w:rPr>
          <w:rFonts w:ascii="Arial" w:eastAsia="Arial" w:hAnsi="Arial" w:cs="Arial"/>
          <w:color w:val="auto"/>
          <w:sz w:val="20"/>
          <w:szCs w:val="20"/>
          <w:lang w:val="es-CO"/>
        </w:rPr>
        <w:lastRenderedPageBreak/>
        <w:t>El informe permanecerá publicado en el SECOP y a disposición de</w:t>
      </w:r>
      <w:r w:rsidR="00DD1040" w:rsidRPr="00D91EA7">
        <w:rPr>
          <w:rFonts w:ascii="Arial" w:eastAsia="Arial" w:hAnsi="Arial" w:cs="Arial"/>
          <w:color w:val="auto"/>
          <w:sz w:val="20"/>
          <w:szCs w:val="20"/>
          <w:lang w:val="es-CO"/>
        </w:rPr>
        <w:t xml:space="preserve"> los</w:t>
      </w:r>
      <w:r w:rsidRPr="00D91EA7">
        <w:rPr>
          <w:rFonts w:ascii="Arial" w:eastAsia="Arial" w:hAnsi="Arial" w:cs="Arial"/>
          <w:color w:val="auto"/>
          <w:sz w:val="20"/>
          <w:szCs w:val="20"/>
          <w:lang w:val="es-CO"/>
        </w:rPr>
        <w:t xml:space="preserve"> interesados durante tres (3) días hábiles, </w:t>
      </w:r>
      <w:r w:rsidR="005B14A2" w:rsidRPr="00D91EA7">
        <w:rPr>
          <w:rFonts w:ascii="Arial" w:eastAsia="Arial" w:hAnsi="Arial" w:cs="Arial"/>
          <w:color w:val="auto"/>
          <w:sz w:val="20"/>
          <w:szCs w:val="20"/>
          <w:lang w:val="es-CO"/>
        </w:rPr>
        <w:t xml:space="preserve">término hasta el cual los </w:t>
      </w:r>
      <w:r w:rsidR="001A34A1" w:rsidRPr="00D91EA7">
        <w:rPr>
          <w:rFonts w:ascii="Arial" w:eastAsia="Arial" w:hAnsi="Arial" w:cs="Arial"/>
          <w:color w:val="auto"/>
          <w:sz w:val="20"/>
          <w:szCs w:val="20"/>
          <w:lang w:val="es-CO"/>
        </w:rPr>
        <w:t>p</w:t>
      </w:r>
      <w:r w:rsidR="00E633D4" w:rsidRPr="00D91EA7">
        <w:rPr>
          <w:rFonts w:ascii="Arial" w:eastAsia="Arial" w:hAnsi="Arial" w:cs="Arial"/>
          <w:color w:val="auto"/>
          <w:sz w:val="20"/>
          <w:szCs w:val="20"/>
          <w:lang w:val="es-CO"/>
        </w:rPr>
        <w:t>roponentes</w:t>
      </w:r>
      <w:r w:rsidR="005B14A2" w:rsidRPr="00D91EA7">
        <w:rPr>
          <w:rFonts w:ascii="Arial" w:eastAsia="Arial" w:hAnsi="Arial" w:cs="Arial"/>
          <w:color w:val="auto"/>
          <w:sz w:val="20"/>
          <w:szCs w:val="20"/>
          <w:lang w:val="es-CO"/>
        </w:rPr>
        <w:t xml:space="preserve"> podrán hacer las observaciones que consideren y entregar los documentos y la información solicitada por la </w:t>
      </w:r>
      <w:r w:rsidR="001A34A1" w:rsidRPr="00D91EA7">
        <w:rPr>
          <w:rFonts w:ascii="Arial" w:eastAsia="Arial" w:hAnsi="Arial" w:cs="Arial"/>
          <w:color w:val="auto"/>
          <w:sz w:val="20"/>
          <w:szCs w:val="20"/>
          <w:lang w:val="es-CO"/>
        </w:rPr>
        <w:t>e</w:t>
      </w:r>
      <w:r w:rsidR="005B14A2" w:rsidRPr="00D91EA7">
        <w:rPr>
          <w:rFonts w:ascii="Arial" w:eastAsia="Arial" w:hAnsi="Arial" w:cs="Arial"/>
          <w:color w:val="auto"/>
          <w:sz w:val="20"/>
          <w:szCs w:val="20"/>
          <w:lang w:val="es-CO"/>
        </w:rPr>
        <w:t>ntidad en los términos señalados en la sección 1.6.</w:t>
      </w:r>
      <w:r w:rsidR="009658A0" w:rsidRPr="00D91EA7">
        <w:rPr>
          <w:rFonts w:ascii="Arial" w:eastAsia="Arial" w:hAnsi="Arial" w:cs="Arial"/>
          <w:color w:val="auto"/>
          <w:sz w:val="20"/>
          <w:szCs w:val="20"/>
          <w:lang w:val="es-CO" w:eastAsia="es-CO"/>
        </w:rPr>
        <w:t xml:space="preserve">, salvo que ya lo hubieren hecho en un momento anterior de conformidad con </w:t>
      </w:r>
      <w:r w:rsidR="0C03351A" w:rsidRPr="00D91EA7">
        <w:rPr>
          <w:rFonts w:ascii="Arial" w:eastAsia="Arial" w:hAnsi="Arial" w:cs="Arial"/>
          <w:color w:val="auto"/>
          <w:sz w:val="20"/>
          <w:szCs w:val="20"/>
          <w:lang w:val="es-CO" w:eastAsia="es-CO"/>
        </w:rPr>
        <w:t>el</w:t>
      </w:r>
      <w:r w:rsidR="009658A0" w:rsidRPr="00D91EA7">
        <w:rPr>
          <w:rFonts w:ascii="Arial" w:eastAsia="Arial" w:hAnsi="Arial" w:cs="Arial"/>
          <w:color w:val="auto"/>
          <w:sz w:val="20"/>
          <w:szCs w:val="20"/>
          <w:lang w:val="es-CO" w:eastAsia="es-CO"/>
        </w:rPr>
        <w:t xml:space="preserve"> mismo numeral citado. </w:t>
      </w:r>
    </w:p>
    <w:p w14:paraId="60720485" w14:textId="01194824" w:rsidR="0C2595ED" w:rsidRPr="00D91EA7" w:rsidRDefault="454C4DB2" w:rsidP="00AD557A">
      <w:pPr>
        <w:pStyle w:val="InviasNormal"/>
        <w:spacing w:line="276" w:lineRule="auto"/>
        <w:rPr>
          <w:rFonts w:ascii="Arial" w:eastAsia="Arial" w:hAnsi="Arial" w:cs="Arial"/>
          <w:color w:val="auto"/>
          <w:sz w:val="20"/>
          <w:szCs w:val="20"/>
          <w:lang w:val="es-CO" w:eastAsia="es-CO"/>
        </w:rPr>
      </w:pPr>
      <w:r w:rsidRPr="00D91EA7">
        <w:rPr>
          <w:rFonts w:ascii="Arial" w:eastAsia="Arial" w:hAnsi="Arial" w:cs="Arial"/>
          <w:color w:val="auto"/>
          <w:sz w:val="20"/>
          <w:szCs w:val="20"/>
          <w:lang w:val="es-CO" w:eastAsia="es-CO"/>
        </w:rPr>
        <w:t xml:space="preserve">En virtud del principio de transparencia, las </w:t>
      </w:r>
      <w:r w:rsidR="001A34A1" w:rsidRPr="00D91EA7">
        <w:rPr>
          <w:rFonts w:ascii="Arial" w:eastAsia="Arial" w:hAnsi="Arial" w:cs="Arial"/>
          <w:color w:val="auto"/>
          <w:sz w:val="20"/>
          <w:szCs w:val="20"/>
          <w:lang w:val="es-CO" w:eastAsia="es-CO"/>
        </w:rPr>
        <w:t>e</w:t>
      </w:r>
      <w:r w:rsidR="00CA566A" w:rsidRPr="00D91EA7">
        <w:rPr>
          <w:rFonts w:ascii="Arial" w:eastAsia="Arial" w:hAnsi="Arial" w:cs="Arial"/>
          <w:color w:val="auto"/>
          <w:sz w:val="20"/>
          <w:szCs w:val="20"/>
          <w:lang w:val="es-CO" w:eastAsia="es-CO"/>
        </w:rPr>
        <w:t>ntidades</w:t>
      </w:r>
      <w:r w:rsidRPr="00D91EA7">
        <w:rPr>
          <w:rFonts w:ascii="Arial" w:eastAsia="Arial" w:hAnsi="Arial" w:cs="Arial"/>
          <w:color w:val="auto"/>
          <w:sz w:val="20"/>
          <w:szCs w:val="20"/>
          <w:lang w:val="es-CO" w:eastAsia="es-CO"/>
        </w:rPr>
        <w:t xml:space="preserve"> motivarán de forma detallada y precisa el informe de evaluación explicando el rechazo de las ofertas y los documentos que se necesitan subsanar</w:t>
      </w:r>
      <w:r w:rsidR="2114E36D" w:rsidRPr="00D91EA7">
        <w:rPr>
          <w:rFonts w:ascii="Arial" w:eastAsia="Arial" w:hAnsi="Arial" w:cs="Arial"/>
          <w:color w:val="auto"/>
          <w:sz w:val="20"/>
          <w:szCs w:val="20"/>
          <w:lang w:val="es-CO" w:eastAsia="es-CO"/>
        </w:rPr>
        <w:t xml:space="preserve"> en caso de que no se hayan subsanado durante la etapa de evaluación.</w:t>
      </w:r>
    </w:p>
    <w:p w14:paraId="73FB4DA6" w14:textId="41F133AB" w:rsidR="00045BB4" w:rsidRPr="00D91EA7" w:rsidRDefault="00226826" w:rsidP="00AD557A">
      <w:pPr>
        <w:pStyle w:val="InviasNormal"/>
        <w:spacing w:line="276" w:lineRule="auto"/>
        <w:rPr>
          <w:rFonts w:ascii="Arial" w:eastAsia="Arial" w:hAnsi="Arial" w:cs="Arial"/>
          <w:color w:val="auto"/>
          <w:sz w:val="20"/>
          <w:szCs w:val="20"/>
          <w:lang w:val="es-CO"/>
        </w:rPr>
      </w:pPr>
      <w:r w:rsidRPr="00D91EA7">
        <w:rPr>
          <w:rFonts w:ascii="Arial" w:eastAsia="Arial" w:hAnsi="Arial" w:cs="Arial"/>
          <w:color w:val="auto"/>
          <w:sz w:val="20"/>
          <w:szCs w:val="20"/>
          <w:lang w:val="es-CO"/>
        </w:rPr>
        <w:t xml:space="preserve">Con posterioridad al vencimiento del plazo para presentar observaciones y a más tardar el día antes de la </w:t>
      </w:r>
      <w:r w:rsidR="00CF23CD" w:rsidRPr="00D91EA7">
        <w:rPr>
          <w:rFonts w:ascii="Arial" w:eastAsia="Arial" w:hAnsi="Arial" w:cs="Arial"/>
          <w:color w:val="auto"/>
          <w:sz w:val="20"/>
          <w:szCs w:val="20"/>
          <w:lang w:val="es-CO"/>
        </w:rPr>
        <w:t>adjudicación</w:t>
      </w:r>
      <w:r w:rsidR="00FC429B" w:rsidRPr="00D91EA7">
        <w:rPr>
          <w:rFonts w:ascii="Arial" w:eastAsia="Arial" w:hAnsi="Arial" w:cs="Arial"/>
          <w:color w:val="auto"/>
          <w:sz w:val="20"/>
          <w:szCs w:val="20"/>
          <w:lang w:val="es-CO"/>
        </w:rPr>
        <w:t xml:space="preserve"> </w:t>
      </w:r>
      <w:r w:rsidR="503C52C5" w:rsidRPr="00D91EA7">
        <w:rPr>
          <w:rFonts w:ascii="Arial" w:eastAsia="Arial" w:hAnsi="Arial" w:cs="Arial"/>
          <w:color w:val="auto"/>
          <w:sz w:val="20"/>
          <w:szCs w:val="20"/>
          <w:lang w:val="es-CO"/>
        </w:rPr>
        <w:t>hasta las 11:59 p.m</w:t>
      </w:r>
      <w:r w:rsidR="006F6E0F" w:rsidRPr="00D91EA7">
        <w:rPr>
          <w:rFonts w:ascii="Arial" w:eastAsia="Arial" w:hAnsi="Arial" w:cs="Arial"/>
          <w:color w:val="auto"/>
          <w:sz w:val="20"/>
          <w:szCs w:val="20"/>
          <w:lang w:val="es-CO"/>
        </w:rPr>
        <w:t>.</w:t>
      </w:r>
      <w:r w:rsidR="503C52C5" w:rsidRPr="00D91EA7">
        <w:rPr>
          <w:rFonts w:ascii="Arial" w:eastAsia="Arial" w:hAnsi="Arial" w:cs="Arial"/>
          <w:color w:val="auto"/>
          <w:sz w:val="20"/>
          <w:szCs w:val="20"/>
          <w:lang w:val="es-CO"/>
        </w:rPr>
        <w:t xml:space="preserve"> </w:t>
      </w:r>
      <w:r w:rsidR="00FC429B" w:rsidRPr="00D91EA7">
        <w:rPr>
          <w:rFonts w:ascii="Arial" w:eastAsia="Arial" w:hAnsi="Arial" w:cs="Arial"/>
          <w:color w:val="auto"/>
          <w:sz w:val="20"/>
          <w:szCs w:val="20"/>
          <w:lang w:val="es-CO"/>
        </w:rPr>
        <w:t>de acuerdo con lo señalado en el Anexo 2 – Cronograma</w:t>
      </w:r>
      <w:r w:rsidR="00045BB4" w:rsidRPr="00D91EA7">
        <w:rPr>
          <w:rFonts w:ascii="Arial" w:eastAsia="Arial" w:hAnsi="Arial" w:cs="Arial"/>
          <w:color w:val="auto"/>
          <w:sz w:val="20"/>
          <w:szCs w:val="20"/>
          <w:lang w:val="es-CO"/>
        </w:rPr>
        <w:t xml:space="preserve">, la </w:t>
      </w:r>
      <w:r w:rsidR="001A34A1" w:rsidRPr="00D91EA7">
        <w:rPr>
          <w:rFonts w:ascii="Arial" w:eastAsia="Arial" w:hAnsi="Arial" w:cs="Arial"/>
          <w:color w:val="auto"/>
          <w:sz w:val="20"/>
          <w:szCs w:val="20"/>
          <w:lang w:val="es-CO"/>
        </w:rPr>
        <w:t>e</w:t>
      </w:r>
      <w:r w:rsidR="00045BB4" w:rsidRPr="00D91EA7">
        <w:rPr>
          <w:rFonts w:ascii="Arial" w:eastAsia="Arial" w:hAnsi="Arial" w:cs="Arial"/>
          <w:color w:val="auto"/>
          <w:sz w:val="20"/>
          <w:szCs w:val="20"/>
          <w:lang w:val="es-CO"/>
        </w:rPr>
        <w:t xml:space="preserve">ntidad </w:t>
      </w:r>
      <w:r w:rsidR="00CF23CD" w:rsidRPr="00D91EA7">
        <w:rPr>
          <w:rFonts w:ascii="Arial" w:eastAsia="Arial" w:hAnsi="Arial" w:cs="Arial"/>
          <w:color w:val="auto"/>
          <w:sz w:val="20"/>
          <w:szCs w:val="20"/>
          <w:lang w:val="es-CO"/>
        </w:rPr>
        <w:t xml:space="preserve">debe </w:t>
      </w:r>
      <w:r w:rsidR="00045BB4" w:rsidRPr="00D91EA7">
        <w:rPr>
          <w:rFonts w:ascii="Arial" w:eastAsia="Arial" w:hAnsi="Arial" w:cs="Arial"/>
          <w:color w:val="auto"/>
          <w:sz w:val="20"/>
          <w:szCs w:val="20"/>
          <w:lang w:val="es-CO"/>
        </w:rPr>
        <w:t>publicar el informe final de evaluación</w:t>
      </w:r>
      <w:r w:rsidR="70E651E7" w:rsidRPr="00D91EA7">
        <w:rPr>
          <w:rFonts w:ascii="Arial" w:eastAsia="Arial" w:hAnsi="Arial" w:cs="Arial"/>
          <w:color w:val="auto"/>
          <w:sz w:val="20"/>
          <w:szCs w:val="20"/>
          <w:lang w:val="es-CO"/>
        </w:rPr>
        <w:t xml:space="preserve">, en caso de que el inicial haya sufrido </w:t>
      </w:r>
      <w:r w:rsidR="4C77102E" w:rsidRPr="00D91EA7">
        <w:rPr>
          <w:rFonts w:ascii="Arial" w:eastAsia="Arial" w:hAnsi="Arial" w:cs="Arial"/>
          <w:color w:val="auto"/>
          <w:sz w:val="20"/>
          <w:szCs w:val="20"/>
          <w:lang w:val="es-CO"/>
        </w:rPr>
        <w:t>variaciones.</w:t>
      </w:r>
    </w:p>
    <w:p w14:paraId="56C9FA98" w14:textId="07D1A65A" w:rsidR="00E84E8E" w:rsidRPr="00D91EA7" w:rsidRDefault="00E84E8E" w:rsidP="00180AA0">
      <w:pPr>
        <w:pStyle w:val="Capitulo2"/>
      </w:pPr>
      <w:bookmarkStart w:id="246" w:name="_Toc32134310"/>
      <w:bookmarkStart w:id="247" w:name="_Toc32147327"/>
      <w:bookmarkStart w:id="248" w:name="_Toc32147472"/>
      <w:bookmarkStart w:id="249" w:name="_Toc32238519"/>
      <w:bookmarkStart w:id="250" w:name="_Toc32238849"/>
      <w:bookmarkStart w:id="251" w:name="_Ref25306482"/>
      <w:bookmarkStart w:id="252" w:name="_Toc32147328"/>
      <w:bookmarkStart w:id="253" w:name="_Toc173259264"/>
      <w:bookmarkStart w:id="254" w:name="_Toc518641665"/>
      <w:bookmarkStart w:id="255" w:name="_Toc424219469"/>
      <w:bookmarkStart w:id="256" w:name="_Toc504124512"/>
      <w:bookmarkStart w:id="257" w:name="_Toc508648264"/>
      <w:bookmarkStart w:id="258" w:name="_Toc508984048"/>
      <w:bookmarkStart w:id="259" w:name="_Toc509843879"/>
      <w:bookmarkStart w:id="260" w:name="_Toc511924787"/>
      <w:bookmarkEnd w:id="246"/>
      <w:bookmarkEnd w:id="247"/>
      <w:bookmarkEnd w:id="248"/>
      <w:bookmarkEnd w:id="249"/>
      <w:bookmarkEnd w:id="250"/>
      <w:r w:rsidRPr="00D91EA7">
        <w:t>ADJUDICACIÓN</w:t>
      </w:r>
      <w:bookmarkEnd w:id="251"/>
      <w:bookmarkEnd w:id="252"/>
      <w:bookmarkEnd w:id="253"/>
    </w:p>
    <w:p w14:paraId="6A09CC4E" w14:textId="5D57EF80" w:rsidR="0046305A" w:rsidRPr="00D91EA7" w:rsidRDefault="05A97583" w:rsidP="08DC91C4">
      <w:pPr>
        <w:pStyle w:val="InviasNormal"/>
        <w:spacing w:line="276" w:lineRule="auto"/>
        <w:rPr>
          <w:rFonts w:ascii="Arial" w:eastAsia="Arial" w:hAnsi="Arial" w:cs="Arial"/>
          <w:color w:val="auto"/>
          <w:sz w:val="20"/>
          <w:szCs w:val="20"/>
          <w:lang w:val="es-CO"/>
        </w:rPr>
      </w:pPr>
      <w:r w:rsidRPr="00D91EA7">
        <w:rPr>
          <w:rFonts w:ascii="Arial" w:eastAsia="Arial" w:hAnsi="Arial" w:cs="Arial"/>
          <w:color w:val="auto"/>
          <w:sz w:val="20"/>
          <w:szCs w:val="20"/>
          <w:lang w:val="es-CO"/>
        </w:rPr>
        <w:t xml:space="preserve">En la fecha establecida en el Anexo 2 – Cronograma, la </w:t>
      </w:r>
      <w:r w:rsidR="001A34A1" w:rsidRPr="00D91EA7">
        <w:rPr>
          <w:rFonts w:ascii="Arial" w:eastAsia="Arial" w:hAnsi="Arial" w:cs="Arial"/>
          <w:color w:val="auto"/>
          <w:sz w:val="20"/>
          <w:szCs w:val="20"/>
          <w:lang w:val="es-CO"/>
        </w:rPr>
        <w:t>e</w:t>
      </w:r>
      <w:r w:rsidRPr="00D91EA7">
        <w:rPr>
          <w:rFonts w:ascii="Arial" w:eastAsia="Arial" w:hAnsi="Arial" w:cs="Arial"/>
          <w:color w:val="auto"/>
          <w:sz w:val="20"/>
          <w:szCs w:val="20"/>
          <w:lang w:val="es-CO"/>
        </w:rPr>
        <w:t xml:space="preserve">ntidad </w:t>
      </w:r>
      <w:r w:rsidR="0046305A" w:rsidRPr="00D91EA7">
        <w:rPr>
          <w:rFonts w:ascii="Arial" w:eastAsia="Arial" w:hAnsi="Arial" w:cs="Arial"/>
          <w:color w:val="auto"/>
          <w:sz w:val="20"/>
          <w:szCs w:val="20"/>
          <w:lang w:val="es-CO"/>
        </w:rPr>
        <w:t xml:space="preserve">adjudicará el proceso mediante acto administrativo. </w:t>
      </w:r>
    </w:p>
    <w:p w14:paraId="1878E834" w14:textId="2AB5AEA6" w:rsidR="05A97583" w:rsidRPr="00D91EA7" w:rsidRDefault="009F49FE" w:rsidP="006876CA">
      <w:pPr>
        <w:pStyle w:val="InviasNormal"/>
        <w:spacing w:line="276" w:lineRule="auto"/>
        <w:rPr>
          <w:rFonts w:ascii="Arial" w:eastAsia="Arial" w:hAnsi="Arial" w:cs="Arial"/>
          <w:color w:val="auto"/>
          <w:sz w:val="20"/>
          <w:szCs w:val="20"/>
        </w:rPr>
      </w:pPr>
      <w:r w:rsidRPr="00D91EA7">
        <w:rPr>
          <w:rFonts w:ascii="Arial" w:eastAsia="Arial" w:hAnsi="Arial" w:cs="Arial"/>
          <w:color w:val="auto"/>
          <w:sz w:val="20"/>
          <w:szCs w:val="20"/>
        </w:rPr>
        <w:t xml:space="preserve">La </w:t>
      </w:r>
      <w:r w:rsidR="001A34A1" w:rsidRPr="00D91EA7">
        <w:rPr>
          <w:rFonts w:ascii="Arial" w:eastAsia="Arial" w:hAnsi="Arial" w:cs="Arial"/>
          <w:color w:val="auto"/>
          <w:sz w:val="20"/>
          <w:szCs w:val="20"/>
          <w:lang w:val="es-CO"/>
        </w:rPr>
        <w:t>e</w:t>
      </w:r>
      <w:r w:rsidR="002123B0" w:rsidRPr="00D91EA7">
        <w:rPr>
          <w:rFonts w:ascii="Arial" w:eastAsia="Arial" w:hAnsi="Arial" w:cs="Arial"/>
          <w:color w:val="auto"/>
          <w:sz w:val="20"/>
          <w:szCs w:val="20"/>
          <w:lang w:val="es-CO"/>
        </w:rPr>
        <w:t>ntidad</w:t>
      </w:r>
      <w:r w:rsidRPr="00D91EA7">
        <w:rPr>
          <w:rFonts w:ascii="Arial" w:eastAsia="Arial" w:hAnsi="Arial" w:cs="Arial"/>
          <w:color w:val="auto"/>
          <w:sz w:val="20"/>
          <w:szCs w:val="20"/>
        </w:rPr>
        <w:t xml:space="preserve"> </w:t>
      </w:r>
      <w:r w:rsidR="05A97583" w:rsidRPr="00D91EA7">
        <w:rPr>
          <w:rFonts w:ascii="Arial" w:eastAsia="Arial" w:hAnsi="Arial" w:cs="Arial"/>
          <w:color w:val="auto"/>
          <w:sz w:val="20"/>
          <w:szCs w:val="20"/>
        </w:rPr>
        <w:t xml:space="preserve">procederá a la instalación y desarrollo de la </w:t>
      </w:r>
      <w:r w:rsidR="001A34A1" w:rsidRPr="00D91EA7">
        <w:rPr>
          <w:rFonts w:ascii="Arial" w:eastAsia="Arial" w:hAnsi="Arial" w:cs="Arial"/>
          <w:color w:val="auto"/>
          <w:sz w:val="20"/>
          <w:szCs w:val="20"/>
          <w:lang w:val="es-CO"/>
        </w:rPr>
        <w:t>a</w:t>
      </w:r>
      <w:proofErr w:type="spellStart"/>
      <w:r w:rsidR="05A97583" w:rsidRPr="00D91EA7">
        <w:rPr>
          <w:rFonts w:ascii="Arial" w:eastAsia="Arial" w:hAnsi="Arial" w:cs="Arial"/>
          <w:color w:val="auto"/>
          <w:sz w:val="20"/>
          <w:szCs w:val="20"/>
        </w:rPr>
        <w:t>udiencia</w:t>
      </w:r>
      <w:proofErr w:type="spellEnd"/>
      <w:r w:rsidR="05A97583" w:rsidRPr="00D91EA7">
        <w:rPr>
          <w:rFonts w:ascii="Arial" w:eastAsia="Arial" w:hAnsi="Arial" w:cs="Arial"/>
          <w:color w:val="auto"/>
          <w:sz w:val="20"/>
          <w:szCs w:val="20"/>
        </w:rPr>
        <w:t xml:space="preserve"> efectiva de </w:t>
      </w:r>
      <w:r w:rsidR="001A34A1" w:rsidRPr="00D91EA7">
        <w:rPr>
          <w:rFonts w:ascii="Arial" w:eastAsia="Arial" w:hAnsi="Arial" w:cs="Arial"/>
          <w:color w:val="auto"/>
          <w:sz w:val="20"/>
          <w:szCs w:val="20"/>
          <w:lang w:val="es-CO"/>
        </w:rPr>
        <w:t>a</w:t>
      </w:r>
      <w:proofErr w:type="spellStart"/>
      <w:r w:rsidR="05A97583" w:rsidRPr="00D91EA7">
        <w:rPr>
          <w:rFonts w:ascii="Arial" w:eastAsia="Arial" w:hAnsi="Arial" w:cs="Arial"/>
          <w:color w:val="auto"/>
          <w:sz w:val="20"/>
          <w:szCs w:val="20"/>
        </w:rPr>
        <w:t>djudicación</w:t>
      </w:r>
      <w:proofErr w:type="spellEnd"/>
      <w:r w:rsidR="05A97583" w:rsidRPr="00D91EA7">
        <w:rPr>
          <w:rFonts w:ascii="Arial" w:eastAsia="Arial" w:hAnsi="Arial" w:cs="Arial"/>
          <w:color w:val="auto"/>
          <w:sz w:val="20"/>
          <w:szCs w:val="20"/>
        </w:rPr>
        <w:t xml:space="preserve">. </w:t>
      </w:r>
      <w:r w:rsidR="05A97583" w:rsidRPr="00D91EA7">
        <w:rPr>
          <w:rFonts w:ascii="Arial" w:eastAsia="Arial" w:hAnsi="Arial" w:cs="Arial"/>
          <w:color w:val="auto"/>
          <w:sz w:val="20"/>
          <w:szCs w:val="20"/>
          <w:lang w:val="es-CO"/>
        </w:rPr>
        <w:t xml:space="preserve">Al inicio de la </w:t>
      </w:r>
      <w:r w:rsidR="001A34A1" w:rsidRPr="00D91EA7">
        <w:rPr>
          <w:rFonts w:ascii="Arial" w:eastAsia="Arial" w:hAnsi="Arial" w:cs="Arial"/>
          <w:color w:val="auto"/>
          <w:sz w:val="20"/>
          <w:szCs w:val="20"/>
          <w:lang w:val="es-CO"/>
        </w:rPr>
        <w:t>a</w:t>
      </w:r>
      <w:r w:rsidR="05A97583" w:rsidRPr="00D91EA7">
        <w:rPr>
          <w:rFonts w:ascii="Arial" w:eastAsia="Arial" w:hAnsi="Arial" w:cs="Arial"/>
          <w:color w:val="auto"/>
          <w:sz w:val="20"/>
          <w:szCs w:val="20"/>
          <w:lang w:val="es-CO"/>
        </w:rPr>
        <w:t xml:space="preserve">udiencia, la </w:t>
      </w:r>
      <w:r w:rsidR="001A34A1" w:rsidRPr="00D91EA7">
        <w:rPr>
          <w:rFonts w:ascii="Arial" w:eastAsia="Arial" w:hAnsi="Arial" w:cs="Arial"/>
          <w:color w:val="auto"/>
          <w:sz w:val="20"/>
          <w:szCs w:val="20"/>
          <w:lang w:val="es-CO"/>
        </w:rPr>
        <w:t>e</w:t>
      </w:r>
      <w:r w:rsidR="05A97583" w:rsidRPr="00D91EA7">
        <w:rPr>
          <w:rFonts w:ascii="Arial" w:eastAsia="Arial" w:hAnsi="Arial" w:cs="Arial"/>
          <w:color w:val="auto"/>
          <w:sz w:val="20"/>
          <w:szCs w:val="20"/>
          <w:lang w:val="es-CO"/>
        </w:rPr>
        <w:t xml:space="preserve">ntidad otorgará la palabra a los </w:t>
      </w:r>
      <w:r w:rsidR="001A34A1" w:rsidRPr="00D91EA7">
        <w:rPr>
          <w:rFonts w:ascii="Arial" w:eastAsia="Arial" w:hAnsi="Arial" w:cs="Arial"/>
          <w:color w:val="auto"/>
          <w:sz w:val="20"/>
          <w:szCs w:val="20"/>
          <w:lang w:val="es-CO"/>
        </w:rPr>
        <w:t>p</w:t>
      </w:r>
      <w:r w:rsidR="00E633D4" w:rsidRPr="00D91EA7">
        <w:rPr>
          <w:rFonts w:ascii="Arial" w:eastAsia="Arial" w:hAnsi="Arial" w:cs="Arial"/>
          <w:color w:val="auto"/>
          <w:sz w:val="20"/>
          <w:szCs w:val="20"/>
          <w:lang w:val="es-CO"/>
        </w:rPr>
        <w:t>roponentes</w:t>
      </w:r>
      <w:r w:rsidR="05A97583" w:rsidRPr="00D91EA7">
        <w:rPr>
          <w:rFonts w:ascii="Arial" w:eastAsia="Arial" w:hAnsi="Arial" w:cs="Arial"/>
          <w:color w:val="auto"/>
          <w:sz w:val="20"/>
          <w:szCs w:val="20"/>
          <w:lang w:val="es-CO"/>
        </w:rPr>
        <w:t xml:space="preserve"> para presentar las observaciones al informe final de evaluación. Esta no podrá entenderse como una oportunidad adicional para aportar documentos o elementos que no hayan sido incorporados en el plazo definido en el numeral 1.6. Lo anterior, sin perjuicio de la potestad de la </w:t>
      </w:r>
      <w:r w:rsidR="001A34A1" w:rsidRPr="00D91EA7">
        <w:rPr>
          <w:rFonts w:ascii="Arial" w:eastAsia="Arial" w:hAnsi="Arial" w:cs="Arial"/>
          <w:color w:val="auto"/>
          <w:sz w:val="20"/>
          <w:szCs w:val="20"/>
          <w:lang w:val="es-CO"/>
        </w:rPr>
        <w:t>e</w:t>
      </w:r>
      <w:r w:rsidR="05A97583" w:rsidRPr="00D91EA7">
        <w:rPr>
          <w:rFonts w:ascii="Arial" w:eastAsia="Arial" w:hAnsi="Arial" w:cs="Arial"/>
          <w:color w:val="auto"/>
          <w:sz w:val="20"/>
          <w:szCs w:val="20"/>
          <w:lang w:val="es-CO"/>
        </w:rPr>
        <w:t xml:space="preserve">ntidad de realizar las verificaciones que considere pertinentes para la adecuada selección del contratista. </w:t>
      </w:r>
    </w:p>
    <w:p w14:paraId="1250C977" w14:textId="264BAFD9" w:rsidR="005B14A2" w:rsidRPr="00D91EA7" w:rsidRDefault="005B14A2" w:rsidP="005B14A2">
      <w:pPr>
        <w:pStyle w:val="InviasNormal"/>
        <w:spacing w:line="276" w:lineRule="auto"/>
        <w:rPr>
          <w:rFonts w:ascii="Arial" w:eastAsia="Arial" w:hAnsi="Arial" w:cs="Arial"/>
          <w:color w:val="auto"/>
          <w:sz w:val="20"/>
          <w:szCs w:val="20"/>
          <w:lang w:val="es-CO" w:eastAsia="es-CO"/>
        </w:rPr>
      </w:pPr>
      <w:r w:rsidRPr="00D91EA7">
        <w:rPr>
          <w:rFonts w:ascii="Arial" w:eastAsia="Arial" w:hAnsi="Arial" w:cs="Arial"/>
          <w:color w:val="auto"/>
          <w:sz w:val="20"/>
          <w:szCs w:val="20"/>
          <w:lang w:val="es-CO" w:eastAsia="es-CO"/>
        </w:rPr>
        <w:t>El orden de elegibilidad se establecerá a través de la sumatoria de los puntajes obtenidos por las propuestas para cada uno de los criterios establecidos en el CAPÍTULO IV</w:t>
      </w:r>
      <w:r w:rsidR="001A34A1" w:rsidRPr="00D91EA7">
        <w:rPr>
          <w:rFonts w:ascii="Arial" w:eastAsia="Arial" w:hAnsi="Arial" w:cs="Arial"/>
          <w:color w:val="auto"/>
          <w:sz w:val="20"/>
          <w:szCs w:val="20"/>
          <w:lang w:val="es-CO" w:eastAsia="es-CO"/>
        </w:rPr>
        <w:t>,</w:t>
      </w:r>
      <w:r w:rsidRPr="00D91EA7">
        <w:rPr>
          <w:rFonts w:ascii="Arial" w:eastAsia="Arial" w:hAnsi="Arial" w:cs="Arial"/>
          <w:color w:val="auto"/>
          <w:sz w:val="20"/>
          <w:szCs w:val="20"/>
          <w:lang w:val="es-CO" w:eastAsia="es-CO"/>
        </w:rPr>
        <w:t xml:space="preserve"> ordenados de mayor a menor.</w:t>
      </w:r>
    </w:p>
    <w:p w14:paraId="1D0CD41A" w14:textId="139BD0DC" w:rsidR="1D6BF3CD" w:rsidRPr="00D91EA7" w:rsidRDefault="001A34A1" w:rsidP="006876CA">
      <w:pPr>
        <w:pStyle w:val="InviasNormal"/>
        <w:spacing w:line="276" w:lineRule="auto"/>
        <w:rPr>
          <w:rFonts w:ascii="Arial" w:eastAsia="Arial" w:hAnsi="Arial" w:cs="Arial"/>
          <w:color w:val="auto"/>
          <w:sz w:val="20"/>
          <w:szCs w:val="20"/>
        </w:rPr>
      </w:pPr>
      <w:r w:rsidRPr="00D91EA7">
        <w:rPr>
          <w:rFonts w:ascii="Arial" w:eastAsia="Arial" w:hAnsi="Arial" w:cs="Arial"/>
          <w:color w:val="auto"/>
          <w:sz w:val="20"/>
          <w:szCs w:val="20"/>
          <w:lang w:val="es-CO"/>
        </w:rPr>
        <w:t>E</w:t>
      </w:r>
      <w:r w:rsidR="1D6BF3CD" w:rsidRPr="00D91EA7">
        <w:rPr>
          <w:rFonts w:ascii="Arial" w:eastAsia="Arial" w:hAnsi="Arial" w:cs="Arial"/>
          <w:color w:val="auto"/>
          <w:sz w:val="20"/>
          <w:szCs w:val="20"/>
          <w:lang w:val="es-CO"/>
        </w:rPr>
        <w:t xml:space="preserve">stablecido el orden de elegibilidad y resueltas las observaciones presentadas al </w:t>
      </w:r>
      <w:r w:rsidR="003C2135" w:rsidRPr="00D91EA7">
        <w:rPr>
          <w:rFonts w:ascii="Arial" w:eastAsia="Arial" w:hAnsi="Arial" w:cs="Arial"/>
          <w:color w:val="auto"/>
          <w:sz w:val="20"/>
          <w:szCs w:val="20"/>
          <w:lang w:val="es-CO"/>
        </w:rPr>
        <w:t>informe de evaluación</w:t>
      </w:r>
      <w:r w:rsidR="1D6BF3CD" w:rsidRPr="00D91EA7">
        <w:rPr>
          <w:rFonts w:ascii="Arial" w:eastAsia="Arial" w:hAnsi="Arial" w:cs="Arial"/>
          <w:color w:val="auto"/>
          <w:sz w:val="20"/>
          <w:szCs w:val="20"/>
          <w:lang w:val="es-CO"/>
        </w:rPr>
        <w:t xml:space="preserve">, la </w:t>
      </w:r>
      <w:r w:rsidRPr="00D91EA7">
        <w:rPr>
          <w:rFonts w:ascii="Arial" w:eastAsia="Arial" w:hAnsi="Arial" w:cs="Arial"/>
          <w:color w:val="auto"/>
          <w:sz w:val="20"/>
          <w:szCs w:val="20"/>
          <w:lang w:val="es-CO"/>
        </w:rPr>
        <w:t>e</w:t>
      </w:r>
      <w:r w:rsidR="1D6BF3CD" w:rsidRPr="00D91EA7">
        <w:rPr>
          <w:rFonts w:ascii="Arial" w:eastAsia="Arial" w:hAnsi="Arial" w:cs="Arial"/>
          <w:color w:val="auto"/>
          <w:sz w:val="20"/>
          <w:szCs w:val="20"/>
          <w:lang w:val="es-CO"/>
        </w:rPr>
        <w:t xml:space="preserve">ntidad, por medio de acto administrativo motivado, adjudicará el </w:t>
      </w:r>
      <w:r w:rsidRPr="00D91EA7">
        <w:rPr>
          <w:rFonts w:ascii="Arial" w:eastAsia="Arial" w:hAnsi="Arial" w:cs="Arial"/>
          <w:color w:val="auto"/>
          <w:sz w:val="20"/>
          <w:szCs w:val="20"/>
          <w:lang w:val="es-CO"/>
        </w:rPr>
        <w:t>p</w:t>
      </w:r>
      <w:r w:rsidR="1D6BF3CD" w:rsidRPr="00D91EA7">
        <w:rPr>
          <w:rFonts w:ascii="Arial" w:eastAsia="Arial" w:hAnsi="Arial" w:cs="Arial"/>
          <w:color w:val="auto"/>
          <w:sz w:val="20"/>
          <w:szCs w:val="20"/>
          <w:lang w:val="es-CO"/>
        </w:rPr>
        <w:t xml:space="preserve">roceso al </w:t>
      </w:r>
      <w:r w:rsidRPr="00D91EA7">
        <w:rPr>
          <w:rFonts w:ascii="Arial" w:eastAsia="Arial" w:hAnsi="Arial" w:cs="Arial"/>
          <w:color w:val="auto"/>
          <w:sz w:val="20"/>
          <w:szCs w:val="20"/>
          <w:lang w:val="es-CO"/>
        </w:rPr>
        <w:t>p</w:t>
      </w:r>
      <w:r w:rsidR="003C407D" w:rsidRPr="00D91EA7">
        <w:rPr>
          <w:rFonts w:ascii="Arial" w:eastAsia="Arial" w:hAnsi="Arial" w:cs="Arial"/>
          <w:color w:val="auto"/>
          <w:sz w:val="20"/>
          <w:szCs w:val="20"/>
          <w:lang w:val="es-CO"/>
        </w:rPr>
        <w:t>roponente</w:t>
      </w:r>
      <w:r w:rsidR="1D6BF3CD" w:rsidRPr="00D91EA7">
        <w:rPr>
          <w:rFonts w:ascii="Arial" w:eastAsia="Arial" w:hAnsi="Arial" w:cs="Arial"/>
          <w:color w:val="auto"/>
          <w:sz w:val="20"/>
          <w:szCs w:val="20"/>
          <w:lang w:val="es-CO"/>
        </w:rPr>
        <w:t xml:space="preserve"> ubicado en el primer lugar del orden de elegibilidad y que cumpla con todos los requisitos exigidos en los </w:t>
      </w:r>
      <w:r w:rsidRPr="00D91EA7">
        <w:rPr>
          <w:rFonts w:ascii="Arial" w:eastAsia="Arial" w:hAnsi="Arial" w:cs="Arial"/>
          <w:color w:val="auto"/>
          <w:sz w:val="20"/>
          <w:szCs w:val="20"/>
          <w:lang w:val="es-CO"/>
        </w:rPr>
        <w:t>d</w:t>
      </w:r>
      <w:r w:rsidR="00AF7DEF" w:rsidRPr="00D91EA7">
        <w:rPr>
          <w:rFonts w:ascii="Arial" w:eastAsia="Arial" w:hAnsi="Arial" w:cs="Arial"/>
          <w:color w:val="auto"/>
          <w:sz w:val="20"/>
          <w:szCs w:val="20"/>
          <w:lang w:val="es-CO"/>
        </w:rPr>
        <w:t xml:space="preserve">ocumentos del </w:t>
      </w:r>
      <w:r w:rsidRPr="00D91EA7">
        <w:rPr>
          <w:rFonts w:ascii="Arial" w:eastAsia="Arial" w:hAnsi="Arial" w:cs="Arial"/>
          <w:color w:val="auto"/>
          <w:sz w:val="20"/>
          <w:szCs w:val="20"/>
          <w:lang w:val="es-CO"/>
        </w:rPr>
        <w:t>p</w:t>
      </w:r>
      <w:r w:rsidR="00AF7DEF" w:rsidRPr="00D91EA7">
        <w:rPr>
          <w:rFonts w:ascii="Arial" w:eastAsia="Arial" w:hAnsi="Arial" w:cs="Arial"/>
          <w:color w:val="auto"/>
          <w:sz w:val="20"/>
          <w:szCs w:val="20"/>
          <w:lang w:val="es-CO"/>
        </w:rPr>
        <w:t>roceso</w:t>
      </w:r>
      <w:r w:rsidR="1D6BF3CD" w:rsidRPr="00D91EA7">
        <w:rPr>
          <w:rFonts w:ascii="Arial" w:eastAsia="Arial" w:hAnsi="Arial" w:cs="Arial"/>
          <w:color w:val="auto"/>
          <w:sz w:val="20"/>
          <w:szCs w:val="20"/>
          <w:lang w:val="es-CO"/>
        </w:rPr>
        <w:t>.</w:t>
      </w:r>
    </w:p>
    <w:p w14:paraId="77BDEEE9" w14:textId="5640389D" w:rsidR="001C5DA2" w:rsidRPr="00D91EA7" w:rsidRDefault="001C5DA2" w:rsidP="00180AA0">
      <w:pPr>
        <w:pStyle w:val="Capitulo2"/>
      </w:pPr>
      <w:bookmarkStart w:id="261" w:name="_Toc32238521"/>
      <w:bookmarkStart w:id="262" w:name="_Toc32238851"/>
      <w:bookmarkStart w:id="263" w:name="_Toc32238522"/>
      <w:bookmarkStart w:id="264" w:name="_Toc32238852"/>
      <w:bookmarkStart w:id="265" w:name="_Toc32147329"/>
      <w:bookmarkStart w:id="266" w:name="_Toc173259265"/>
      <w:bookmarkEnd w:id="261"/>
      <w:bookmarkEnd w:id="262"/>
      <w:bookmarkEnd w:id="263"/>
      <w:bookmarkEnd w:id="264"/>
      <w:r w:rsidRPr="00D91EA7">
        <w:t>PROPUESTAS PARCIALES</w:t>
      </w:r>
      <w:bookmarkEnd w:id="254"/>
      <w:bookmarkEnd w:id="265"/>
      <w:bookmarkEnd w:id="266"/>
    </w:p>
    <w:p w14:paraId="132288BA" w14:textId="751A7122" w:rsidR="001C5DA2" w:rsidRPr="00D91EA7" w:rsidRDefault="001C5DA2" w:rsidP="7138D895">
      <w:pPr>
        <w:jc w:val="both"/>
        <w:rPr>
          <w:rFonts w:cs="Arial"/>
          <w:color w:val="auto"/>
          <w:szCs w:val="20"/>
        </w:rPr>
      </w:pPr>
      <w:r w:rsidRPr="00D91EA7">
        <w:rPr>
          <w:rFonts w:cs="Arial"/>
          <w:color w:val="auto"/>
          <w:szCs w:val="20"/>
        </w:rPr>
        <w:t xml:space="preserve">No se admitirá la presentación de propuestas parciales, esto es, las presentadas </w:t>
      </w:r>
      <w:r w:rsidR="00515842" w:rsidRPr="00D91EA7">
        <w:rPr>
          <w:rFonts w:cs="Arial"/>
          <w:color w:val="auto"/>
          <w:szCs w:val="20"/>
        </w:rPr>
        <w:t>para</w:t>
      </w:r>
      <w:r w:rsidRPr="00D91EA7">
        <w:rPr>
          <w:rFonts w:cs="Arial"/>
          <w:color w:val="auto"/>
          <w:szCs w:val="20"/>
        </w:rPr>
        <w:t xml:space="preserve"> una parte del objeto o del alcance del </w:t>
      </w:r>
      <w:r w:rsidR="001A34A1" w:rsidRPr="00D91EA7">
        <w:rPr>
          <w:rFonts w:cs="Arial"/>
          <w:color w:val="auto"/>
          <w:szCs w:val="20"/>
        </w:rPr>
        <w:t>c</w:t>
      </w:r>
      <w:r w:rsidRPr="00D91EA7">
        <w:rPr>
          <w:rFonts w:cs="Arial"/>
          <w:color w:val="auto"/>
          <w:szCs w:val="20"/>
        </w:rPr>
        <w:t>ontrato</w:t>
      </w:r>
      <w:r w:rsidR="42AC686B" w:rsidRPr="00D91EA7">
        <w:rPr>
          <w:rFonts w:cs="Arial"/>
          <w:color w:val="auto"/>
          <w:szCs w:val="20"/>
        </w:rPr>
        <w:t>,</w:t>
      </w:r>
      <w:r w:rsidR="004D409C" w:rsidRPr="00D91EA7">
        <w:rPr>
          <w:rFonts w:cs="Arial"/>
          <w:color w:val="auto"/>
          <w:szCs w:val="20"/>
        </w:rPr>
        <w:t xml:space="preserve"> a menos que se haya establecido esta posibilidad en el </w:t>
      </w:r>
      <w:r w:rsidR="001A34A1" w:rsidRPr="00D91EA7">
        <w:rPr>
          <w:rFonts w:cs="Arial"/>
          <w:color w:val="auto"/>
          <w:szCs w:val="20"/>
        </w:rPr>
        <w:t>p</w:t>
      </w:r>
      <w:r w:rsidR="004D409C" w:rsidRPr="00D91EA7">
        <w:rPr>
          <w:rFonts w:cs="Arial"/>
          <w:color w:val="auto"/>
          <w:szCs w:val="20"/>
        </w:rPr>
        <w:t xml:space="preserve">liego de </w:t>
      </w:r>
      <w:r w:rsidR="001A34A1" w:rsidRPr="00D91EA7">
        <w:rPr>
          <w:rFonts w:cs="Arial"/>
          <w:color w:val="auto"/>
          <w:szCs w:val="20"/>
        </w:rPr>
        <w:t>c</w:t>
      </w:r>
      <w:r w:rsidR="004D409C" w:rsidRPr="00D91EA7">
        <w:rPr>
          <w:rFonts w:cs="Arial"/>
          <w:color w:val="auto"/>
          <w:szCs w:val="20"/>
        </w:rPr>
        <w:t>ondiciones</w:t>
      </w:r>
      <w:r w:rsidR="00F11F92" w:rsidRPr="00D91EA7">
        <w:rPr>
          <w:rFonts w:cs="Arial"/>
          <w:color w:val="auto"/>
          <w:szCs w:val="20"/>
        </w:rPr>
        <w:t>.</w:t>
      </w:r>
    </w:p>
    <w:p w14:paraId="0E04FA6A" w14:textId="58E0F77A" w:rsidR="00A35F45" w:rsidRPr="00D91EA7" w:rsidRDefault="00A35F45" w:rsidP="00180AA0">
      <w:pPr>
        <w:pStyle w:val="Capitulo2"/>
      </w:pPr>
      <w:bookmarkStart w:id="267" w:name="_Toc518641666"/>
      <w:bookmarkStart w:id="268" w:name="_Toc32147330"/>
      <w:bookmarkStart w:id="269" w:name="_Toc173259266"/>
      <w:r w:rsidRPr="00D91EA7">
        <w:t>PROPUESTAS</w:t>
      </w:r>
      <w:r w:rsidR="002644ED" w:rsidRPr="00D91EA7">
        <w:t xml:space="preserve"> </w:t>
      </w:r>
      <w:r w:rsidRPr="00D91EA7">
        <w:t>ALTERNATIVAS</w:t>
      </w:r>
      <w:bookmarkEnd w:id="255"/>
      <w:bookmarkEnd w:id="256"/>
      <w:bookmarkEnd w:id="257"/>
      <w:bookmarkEnd w:id="258"/>
      <w:bookmarkEnd w:id="259"/>
      <w:bookmarkEnd w:id="260"/>
      <w:bookmarkEnd w:id="267"/>
      <w:bookmarkEnd w:id="268"/>
      <w:bookmarkEnd w:id="269"/>
    </w:p>
    <w:p w14:paraId="700776AB" w14:textId="77F9E4EC" w:rsidR="00A35F45" w:rsidRPr="00D91EA7" w:rsidRDefault="00A35F45" w:rsidP="006876CA">
      <w:pPr>
        <w:pStyle w:val="InviasNormal"/>
        <w:spacing w:line="276" w:lineRule="auto"/>
        <w:rPr>
          <w:rFonts w:ascii="Arial" w:eastAsia="Arial" w:hAnsi="Arial" w:cs="Arial"/>
          <w:color w:val="auto"/>
          <w:sz w:val="20"/>
          <w:szCs w:val="20"/>
          <w:lang w:val="es-CO"/>
        </w:rPr>
      </w:pPr>
      <w:r w:rsidRPr="00D91EA7">
        <w:rPr>
          <w:rFonts w:ascii="Arial" w:eastAsia="Arial" w:hAnsi="Arial" w:cs="Arial"/>
          <w:color w:val="auto"/>
          <w:sz w:val="20"/>
          <w:szCs w:val="20"/>
          <w:lang w:val="es-CO"/>
        </w:rPr>
        <w:t>Los</w:t>
      </w:r>
      <w:r w:rsidR="002644ED" w:rsidRPr="00D91EA7">
        <w:rPr>
          <w:rFonts w:ascii="Arial" w:eastAsia="Arial" w:hAnsi="Arial" w:cs="Arial"/>
          <w:color w:val="auto"/>
          <w:sz w:val="20"/>
          <w:szCs w:val="20"/>
          <w:lang w:val="es-CO"/>
        </w:rPr>
        <w:t xml:space="preserve"> </w:t>
      </w:r>
      <w:r w:rsidR="001A34A1" w:rsidRPr="00D91EA7">
        <w:rPr>
          <w:rFonts w:ascii="Arial" w:eastAsia="Arial" w:hAnsi="Arial" w:cs="Arial"/>
          <w:color w:val="auto"/>
          <w:sz w:val="20"/>
          <w:szCs w:val="20"/>
          <w:lang w:val="es-CO"/>
        </w:rPr>
        <w:t>p</w:t>
      </w:r>
      <w:r w:rsidR="00E633D4" w:rsidRPr="00D91EA7">
        <w:rPr>
          <w:rFonts w:ascii="Arial" w:eastAsia="Arial" w:hAnsi="Arial" w:cs="Arial"/>
          <w:color w:val="auto"/>
          <w:sz w:val="20"/>
          <w:szCs w:val="20"/>
          <w:lang w:val="es-CO"/>
        </w:rPr>
        <w:t>roponentes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pueden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presentar</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alternativas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técnicas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y</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económicas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siempre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y</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cuando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ellas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no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signifiquen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condicionamientos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para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adjudicación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del</w:t>
      </w:r>
      <w:r w:rsidR="002644ED" w:rsidRPr="00D91EA7">
        <w:rPr>
          <w:rFonts w:ascii="Arial" w:eastAsia="Arial" w:hAnsi="Arial" w:cs="Arial"/>
          <w:color w:val="auto"/>
          <w:sz w:val="20"/>
          <w:szCs w:val="20"/>
          <w:lang w:val="es-CO"/>
        </w:rPr>
        <w:t xml:space="preserve"> </w:t>
      </w:r>
      <w:r w:rsidR="001A34A1" w:rsidRPr="00D91EA7">
        <w:rPr>
          <w:rFonts w:ascii="Arial" w:eastAsia="Arial" w:hAnsi="Arial" w:cs="Arial"/>
          <w:color w:val="auto"/>
          <w:sz w:val="20"/>
          <w:szCs w:val="20"/>
          <w:lang w:val="es-CO"/>
        </w:rPr>
        <w:t>c</w:t>
      </w:r>
      <w:r w:rsidRPr="00D91EA7">
        <w:rPr>
          <w:rFonts w:ascii="Arial" w:eastAsia="Arial" w:hAnsi="Arial" w:cs="Arial"/>
          <w:color w:val="auto"/>
          <w:sz w:val="20"/>
          <w:szCs w:val="20"/>
          <w:lang w:val="es-CO"/>
        </w:rPr>
        <w:t>ontrato</w:t>
      </w:r>
      <w:r w:rsidR="00796129" w:rsidRPr="00D91EA7">
        <w:rPr>
          <w:rFonts w:ascii="Arial" w:eastAsia="Arial" w:hAnsi="Arial" w:cs="Arial"/>
          <w:color w:val="auto"/>
          <w:sz w:val="20"/>
          <w:szCs w:val="20"/>
          <w:lang w:val="es-CO"/>
        </w:rPr>
        <w:t xml:space="preserve"> y</w:t>
      </w:r>
      <w:r w:rsidR="002644ED" w:rsidRPr="00D91EA7">
        <w:rPr>
          <w:rFonts w:ascii="Arial" w:eastAsia="Arial" w:hAnsi="Arial" w:cs="Arial"/>
          <w:color w:val="auto"/>
          <w:sz w:val="20"/>
          <w:szCs w:val="20"/>
          <w:lang w:val="es-CO"/>
        </w:rPr>
        <w:t xml:space="preserve"> </w:t>
      </w:r>
      <w:r w:rsidR="00002FBD" w:rsidRPr="00D91EA7">
        <w:rPr>
          <w:rFonts w:ascii="Arial" w:eastAsia="Arial" w:hAnsi="Arial" w:cs="Arial"/>
          <w:color w:val="auto"/>
          <w:sz w:val="20"/>
          <w:szCs w:val="20"/>
          <w:lang w:val="es-CO"/>
        </w:rPr>
        <w:t>c</w:t>
      </w:r>
      <w:r w:rsidRPr="00D91EA7">
        <w:rPr>
          <w:rFonts w:ascii="Arial" w:eastAsia="Arial" w:hAnsi="Arial" w:cs="Arial"/>
          <w:color w:val="auto"/>
          <w:sz w:val="20"/>
          <w:szCs w:val="20"/>
          <w:lang w:val="es-CO"/>
        </w:rPr>
        <w:t>umpla</w:t>
      </w:r>
      <w:r w:rsidR="00002FBD" w:rsidRPr="00D91EA7">
        <w:rPr>
          <w:rFonts w:ascii="Arial" w:eastAsia="Arial" w:hAnsi="Arial" w:cs="Arial"/>
          <w:color w:val="auto"/>
          <w:sz w:val="20"/>
          <w:szCs w:val="20"/>
          <w:lang w:val="es-CO"/>
        </w:rPr>
        <w:t>n</w:t>
      </w:r>
      <w:r w:rsidR="00796129" w:rsidRPr="00D91EA7">
        <w:rPr>
          <w:rFonts w:ascii="Arial" w:eastAsia="Arial" w:hAnsi="Arial" w:cs="Arial"/>
          <w:color w:val="auto"/>
          <w:sz w:val="20"/>
          <w:szCs w:val="20"/>
          <w:lang w:val="es-CO"/>
        </w:rPr>
        <w:t xml:space="preserve"> con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los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siguientes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requisitos:</w:t>
      </w:r>
    </w:p>
    <w:p w14:paraId="0478CDBD" w14:textId="517A52F8" w:rsidR="00D8298D" w:rsidRPr="00D91EA7" w:rsidRDefault="00D8298D" w:rsidP="005641B3">
      <w:pPr>
        <w:pStyle w:val="Prrafodelista"/>
        <w:numPr>
          <w:ilvl w:val="0"/>
          <w:numId w:val="3"/>
        </w:numPr>
        <w:spacing w:before="120" w:after="240"/>
        <w:jc w:val="both"/>
        <w:rPr>
          <w:rFonts w:ascii="Arial" w:eastAsia="Arial,Times New Roman" w:hAnsi="Arial" w:cs="Arial"/>
          <w:sz w:val="20"/>
          <w:szCs w:val="20"/>
          <w:lang w:eastAsia="es-CO"/>
        </w:rPr>
      </w:pPr>
      <w:r w:rsidRPr="00D91EA7">
        <w:rPr>
          <w:rFonts w:ascii="Arial" w:eastAsia="Arial" w:hAnsi="Arial" w:cs="Arial"/>
          <w:sz w:val="20"/>
          <w:szCs w:val="20"/>
          <w:lang w:eastAsia="es-CO"/>
        </w:rPr>
        <w:lastRenderedPageBreak/>
        <w:t>Que el</w:t>
      </w:r>
      <w:r w:rsidR="001A34A1" w:rsidRPr="00D91EA7">
        <w:rPr>
          <w:rFonts w:ascii="Arial" w:eastAsia="Arial" w:hAnsi="Arial" w:cs="Arial"/>
          <w:sz w:val="20"/>
          <w:szCs w:val="20"/>
          <w:lang w:eastAsia="es-CO"/>
        </w:rPr>
        <w:t xml:space="preserve"> p</w:t>
      </w:r>
      <w:r w:rsidR="003C407D" w:rsidRPr="00D91EA7">
        <w:rPr>
          <w:rFonts w:ascii="Arial" w:eastAsia="Arial" w:hAnsi="Arial" w:cs="Arial"/>
          <w:sz w:val="20"/>
          <w:szCs w:val="20"/>
          <w:lang w:eastAsia="es-CO"/>
        </w:rPr>
        <w:t>roponente</w:t>
      </w:r>
      <w:r w:rsidRPr="00D91EA7">
        <w:rPr>
          <w:rFonts w:ascii="Arial" w:eastAsia="Arial" w:hAnsi="Arial" w:cs="Arial"/>
          <w:sz w:val="20"/>
          <w:szCs w:val="20"/>
          <w:lang w:eastAsia="es-CO"/>
        </w:rPr>
        <w:t xml:space="preserve"> present</w:t>
      </w:r>
      <w:r w:rsidR="001A34A1" w:rsidRPr="00D91EA7">
        <w:rPr>
          <w:rFonts w:ascii="Arial" w:eastAsia="Arial" w:hAnsi="Arial" w:cs="Arial"/>
          <w:sz w:val="20"/>
          <w:szCs w:val="20"/>
          <w:lang w:eastAsia="es-CO"/>
        </w:rPr>
        <w:t>e</w:t>
      </w:r>
      <w:r w:rsidRPr="00D91EA7">
        <w:rPr>
          <w:rFonts w:ascii="Arial" w:eastAsia="Arial" w:hAnsi="Arial" w:cs="Arial"/>
          <w:sz w:val="20"/>
          <w:szCs w:val="20"/>
          <w:lang w:eastAsia="es-CO"/>
        </w:rPr>
        <w:t xml:space="preserve"> una propuesta básica que se adecúe a las exigencias fijadas en el pliego, de forma que pueda ser evaluada la oferta inicial con base en las reglas de selección objetiva</w:t>
      </w:r>
      <w:r w:rsidR="00750230" w:rsidRPr="00D91EA7">
        <w:rPr>
          <w:rFonts w:ascii="Arial" w:eastAsia="Arial,Times New Roman" w:hAnsi="Arial" w:cs="Arial"/>
          <w:sz w:val="20"/>
          <w:szCs w:val="20"/>
          <w:lang w:eastAsia="es-CO"/>
        </w:rPr>
        <w:t xml:space="preserve"> </w:t>
      </w:r>
      <w:r w:rsidRPr="00D91EA7">
        <w:rPr>
          <w:rFonts w:ascii="Arial" w:eastAsia="Arial" w:hAnsi="Arial" w:cs="Arial"/>
          <w:sz w:val="20"/>
          <w:szCs w:val="20"/>
          <w:lang w:eastAsia="es-CO"/>
        </w:rPr>
        <w:t>allí contenidas.</w:t>
      </w:r>
    </w:p>
    <w:p w14:paraId="1A4F7142" w14:textId="77777777" w:rsidR="00D8298D" w:rsidRPr="00D91EA7" w:rsidRDefault="00D8298D" w:rsidP="006876CA">
      <w:pPr>
        <w:pStyle w:val="Prrafodelista"/>
        <w:spacing w:before="120" w:after="240"/>
        <w:jc w:val="both"/>
        <w:rPr>
          <w:rFonts w:ascii="Arial" w:eastAsia="Times New Roman" w:hAnsi="Arial" w:cs="Arial"/>
          <w:sz w:val="20"/>
          <w:szCs w:val="20"/>
          <w:lang w:eastAsia="es-CO"/>
        </w:rPr>
      </w:pPr>
    </w:p>
    <w:p w14:paraId="1439B7EC" w14:textId="3A9F4E60" w:rsidR="00A26A59" w:rsidRPr="00D91EA7" w:rsidRDefault="00A35F45" w:rsidP="005641B3">
      <w:pPr>
        <w:pStyle w:val="Prrafodelista"/>
        <w:numPr>
          <w:ilvl w:val="0"/>
          <w:numId w:val="3"/>
        </w:numPr>
        <w:spacing w:before="120" w:after="240"/>
        <w:jc w:val="both"/>
        <w:rPr>
          <w:rFonts w:ascii="Arial" w:eastAsia="Arial,Times New Roman" w:hAnsi="Arial" w:cs="Arial"/>
          <w:sz w:val="20"/>
          <w:szCs w:val="20"/>
          <w:lang w:eastAsia="es-CO"/>
        </w:rPr>
      </w:pPr>
      <w:r w:rsidRPr="00D91EA7">
        <w:rPr>
          <w:rFonts w:ascii="Arial" w:eastAsia="Arial" w:hAnsi="Arial" w:cs="Arial"/>
          <w:sz w:val="20"/>
          <w:szCs w:val="20"/>
          <w:lang w:eastAsia="es-CO"/>
        </w:rPr>
        <w:t>Que</w:t>
      </w:r>
      <w:r w:rsidR="002644ED" w:rsidRPr="00D91EA7">
        <w:rPr>
          <w:rFonts w:ascii="Arial" w:eastAsia="Arial,Times New Roman" w:hAnsi="Arial" w:cs="Arial"/>
          <w:sz w:val="20"/>
          <w:szCs w:val="20"/>
          <w:lang w:eastAsia="es-CO"/>
        </w:rPr>
        <w:t xml:space="preserve"> </w:t>
      </w:r>
      <w:r w:rsidRPr="00D91EA7">
        <w:rPr>
          <w:rFonts w:ascii="Arial" w:eastAsia="Arial" w:hAnsi="Arial" w:cs="Arial"/>
          <w:sz w:val="20"/>
          <w:szCs w:val="20"/>
          <w:lang w:eastAsia="es-CO"/>
        </w:rPr>
        <w:t>la</w:t>
      </w:r>
      <w:r w:rsidR="002644ED" w:rsidRPr="00D91EA7">
        <w:rPr>
          <w:rFonts w:ascii="Arial" w:eastAsia="Arial,Times New Roman" w:hAnsi="Arial" w:cs="Arial"/>
          <w:sz w:val="20"/>
          <w:szCs w:val="20"/>
          <w:lang w:eastAsia="es-CO"/>
        </w:rPr>
        <w:t xml:space="preserve"> </w:t>
      </w:r>
      <w:r w:rsidRPr="00D91EA7">
        <w:rPr>
          <w:rFonts w:ascii="Arial" w:eastAsia="Arial" w:hAnsi="Arial" w:cs="Arial"/>
          <w:sz w:val="20"/>
          <w:szCs w:val="20"/>
          <w:lang w:eastAsia="es-CO"/>
        </w:rPr>
        <w:t>oferta</w:t>
      </w:r>
      <w:r w:rsidR="002644ED" w:rsidRPr="00D91EA7">
        <w:rPr>
          <w:rFonts w:ascii="Arial" w:eastAsia="Arial,Times New Roman" w:hAnsi="Arial" w:cs="Arial"/>
          <w:sz w:val="20"/>
          <w:szCs w:val="20"/>
          <w:lang w:eastAsia="es-CO"/>
        </w:rPr>
        <w:t xml:space="preserve"> </w:t>
      </w:r>
      <w:r w:rsidRPr="00D91EA7">
        <w:rPr>
          <w:rFonts w:ascii="Arial" w:eastAsia="Arial" w:hAnsi="Arial" w:cs="Arial"/>
          <w:sz w:val="20"/>
          <w:szCs w:val="20"/>
          <w:lang w:eastAsia="es-CO"/>
        </w:rPr>
        <w:t>alternativa,</w:t>
      </w:r>
      <w:r w:rsidR="002644ED" w:rsidRPr="00D91EA7">
        <w:rPr>
          <w:rFonts w:ascii="Arial" w:eastAsia="Arial,Times New Roman" w:hAnsi="Arial" w:cs="Arial"/>
          <w:sz w:val="20"/>
          <w:szCs w:val="20"/>
          <w:lang w:eastAsia="es-CO"/>
        </w:rPr>
        <w:t xml:space="preserve"> </w:t>
      </w:r>
      <w:r w:rsidRPr="00D91EA7">
        <w:rPr>
          <w:rFonts w:ascii="Arial" w:eastAsia="Arial" w:hAnsi="Arial" w:cs="Arial"/>
          <w:sz w:val="20"/>
          <w:szCs w:val="20"/>
          <w:lang w:eastAsia="es-CO"/>
        </w:rPr>
        <w:t>o</w:t>
      </w:r>
      <w:r w:rsidR="002644ED" w:rsidRPr="00D91EA7">
        <w:rPr>
          <w:rFonts w:ascii="Arial" w:eastAsia="Arial,Times New Roman" w:hAnsi="Arial" w:cs="Arial"/>
          <w:sz w:val="20"/>
          <w:szCs w:val="20"/>
          <w:lang w:eastAsia="es-CO"/>
        </w:rPr>
        <w:t xml:space="preserve"> </w:t>
      </w:r>
      <w:r w:rsidRPr="00D91EA7">
        <w:rPr>
          <w:rFonts w:ascii="Arial" w:eastAsia="Arial" w:hAnsi="Arial" w:cs="Arial"/>
          <w:sz w:val="20"/>
          <w:szCs w:val="20"/>
          <w:lang w:eastAsia="es-CO"/>
        </w:rPr>
        <w:t>las</w:t>
      </w:r>
      <w:r w:rsidR="002644ED" w:rsidRPr="00D91EA7">
        <w:rPr>
          <w:rFonts w:ascii="Arial" w:eastAsia="Arial,Times New Roman" w:hAnsi="Arial" w:cs="Arial"/>
          <w:sz w:val="20"/>
          <w:szCs w:val="20"/>
          <w:lang w:eastAsia="es-CO"/>
        </w:rPr>
        <w:t xml:space="preserve"> </w:t>
      </w:r>
      <w:r w:rsidRPr="00D91EA7">
        <w:rPr>
          <w:rFonts w:ascii="Arial" w:eastAsia="Arial" w:hAnsi="Arial" w:cs="Arial"/>
          <w:sz w:val="20"/>
          <w:szCs w:val="20"/>
          <w:lang w:eastAsia="es-CO"/>
        </w:rPr>
        <w:t>excepciones</w:t>
      </w:r>
      <w:r w:rsidR="002644ED" w:rsidRPr="00D91EA7">
        <w:rPr>
          <w:rFonts w:ascii="Arial" w:eastAsia="Arial,Times New Roman" w:hAnsi="Arial" w:cs="Arial"/>
          <w:sz w:val="20"/>
          <w:szCs w:val="20"/>
          <w:lang w:eastAsia="es-CO"/>
        </w:rPr>
        <w:t xml:space="preserve"> </w:t>
      </w:r>
      <w:r w:rsidRPr="00D91EA7">
        <w:rPr>
          <w:rFonts w:ascii="Arial" w:eastAsia="Arial" w:hAnsi="Arial" w:cs="Arial"/>
          <w:sz w:val="20"/>
          <w:szCs w:val="20"/>
          <w:lang w:eastAsia="es-CO"/>
        </w:rPr>
        <w:t>técnicas</w:t>
      </w:r>
      <w:r w:rsidR="002644ED" w:rsidRPr="00D91EA7">
        <w:rPr>
          <w:rFonts w:ascii="Arial" w:eastAsia="Arial,Times New Roman" w:hAnsi="Arial" w:cs="Arial"/>
          <w:sz w:val="20"/>
          <w:szCs w:val="20"/>
          <w:lang w:eastAsia="es-CO"/>
        </w:rPr>
        <w:t xml:space="preserve"> </w:t>
      </w:r>
      <w:r w:rsidRPr="00D91EA7">
        <w:rPr>
          <w:rFonts w:ascii="Arial" w:eastAsia="Arial" w:hAnsi="Arial" w:cs="Arial"/>
          <w:sz w:val="20"/>
          <w:szCs w:val="20"/>
          <w:lang w:eastAsia="es-CO"/>
        </w:rPr>
        <w:t>y</w:t>
      </w:r>
      <w:r w:rsidR="002644ED" w:rsidRPr="00D91EA7">
        <w:rPr>
          <w:rFonts w:ascii="Arial" w:eastAsia="Arial,Times New Roman" w:hAnsi="Arial" w:cs="Arial"/>
          <w:sz w:val="20"/>
          <w:szCs w:val="20"/>
          <w:lang w:eastAsia="es-CO"/>
        </w:rPr>
        <w:t xml:space="preserve"> </w:t>
      </w:r>
      <w:r w:rsidRPr="00D91EA7">
        <w:rPr>
          <w:rFonts w:ascii="Arial" w:eastAsia="Arial" w:hAnsi="Arial" w:cs="Arial"/>
          <w:sz w:val="20"/>
          <w:szCs w:val="20"/>
          <w:lang w:eastAsia="es-CO"/>
        </w:rPr>
        <w:t>económicas,</w:t>
      </w:r>
      <w:r w:rsidR="002644ED" w:rsidRPr="00D91EA7">
        <w:rPr>
          <w:rFonts w:ascii="Arial" w:eastAsia="Arial,Times New Roman" w:hAnsi="Arial" w:cs="Arial"/>
          <w:sz w:val="20"/>
          <w:szCs w:val="20"/>
          <w:lang w:eastAsia="es-CO"/>
        </w:rPr>
        <w:t xml:space="preserve"> </w:t>
      </w:r>
      <w:r w:rsidR="00002FBD" w:rsidRPr="00D91EA7">
        <w:rPr>
          <w:rFonts w:ascii="Arial" w:eastAsia="Arial" w:hAnsi="Arial" w:cs="Arial"/>
          <w:sz w:val="20"/>
          <w:szCs w:val="20"/>
          <w:lang w:eastAsia="es-CO"/>
        </w:rPr>
        <w:t xml:space="preserve">se enmarquen en el </w:t>
      </w:r>
      <w:r w:rsidR="001A34A1" w:rsidRPr="00D91EA7">
        <w:rPr>
          <w:rFonts w:ascii="Arial" w:eastAsia="Arial" w:hAnsi="Arial" w:cs="Arial"/>
          <w:sz w:val="20"/>
          <w:szCs w:val="20"/>
          <w:lang w:eastAsia="es-CO"/>
        </w:rPr>
        <w:t>p</w:t>
      </w:r>
      <w:r w:rsidR="00002FBD" w:rsidRPr="00D91EA7">
        <w:rPr>
          <w:rFonts w:ascii="Arial" w:eastAsia="Arial" w:hAnsi="Arial" w:cs="Arial"/>
          <w:sz w:val="20"/>
          <w:szCs w:val="20"/>
          <w:lang w:eastAsia="es-CO"/>
        </w:rPr>
        <w:t xml:space="preserve">rincipio de </w:t>
      </w:r>
      <w:r w:rsidR="001A34A1" w:rsidRPr="00D91EA7">
        <w:rPr>
          <w:rFonts w:ascii="Arial" w:eastAsia="Arial" w:hAnsi="Arial" w:cs="Arial"/>
          <w:sz w:val="20"/>
          <w:szCs w:val="20"/>
          <w:lang w:eastAsia="es-CO"/>
        </w:rPr>
        <w:t>s</w:t>
      </w:r>
      <w:r w:rsidRPr="00D91EA7">
        <w:rPr>
          <w:rFonts w:ascii="Arial" w:eastAsia="Arial" w:hAnsi="Arial" w:cs="Arial"/>
          <w:sz w:val="20"/>
          <w:szCs w:val="20"/>
          <w:lang w:eastAsia="es-CO"/>
        </w:rPr>
        <w:t>elección</w:t>
      </w:r>
      <w:r w:rsidR="002644ED" w:rsidRPr="00D91EA7">
        <w:rPr>
          <w:rFonts w:ascii="Arial" w:eastAsia="Arial,Times New Roman" w:hAnsi="Arial" w:cs="Arial"/>
          <w:sz w:val="20"/>
          <w:szCs w:val="20"/>
          <w:lang w:eastAsia="es-CO"/>
        </w:rPr>
        <w:t xml:space="preserve"> </w:t>
      </w:r>
      <w:r w:rsidR="001A34A1" w:rsidRPr="00D91EA7">
        <w:rPr>
          <w:rFonts w:ascii="Arial" w:eastAsia="Arial" w:hAnsi="Arial" w:cs="Arial"/>
          <w:sz w:val="20"/>
          <w:szCs w:val="20"/>
          <w:lang w:eastAsia="es-CO"/>
        </w:rPr>
        <w:t>o</w:t>
      </w:r>
      <w:r w:rsidRPr="00D91EA7">
        <w:rPr>
          <w:rFonts w:ascii="Arial" w:eastAsia="Arial" w:hAnsi="Arial" w:cs="Arial"/>
          <w:sz w:val="20"/>
          <w:szCs w:val="20"/>
          <w:lang w:eastAsia="es-CO"/>
        </w:rPr>
        <w:t>bjetiva,</w:t>
      </w:r>
      <w:r w:rsidR="002644ED" w:rsidRPr="00D91EA7">
        <w:rPr>
          <w:rFonts w:ascii="Arial" w:eastAsia="Arial,Times New Roman" w:hAnsi="Arial" w:cs="Arial"/>
          <w:sz w:val="20"/>
          <w:szCs w:val="20"/>
          <w:lang w:eastAsia="es-CO"/>
        </w:rPr>
        <w:t xml:space="preserve"> </w:t>
      </w:r>
      <w:r w:rsidRPr="00D91EA7">
        <w:rPr>
          <w:rFonts w:ascii="Arial" w:eastAsia="Arial" w:hAnsi="Arial" w:cs="Arial"/>
          <w:sz w:val="20"/>
          <w:szCs w:val="20"/>
          <w:lang w:eastAsia="es-CO"/>
        </w:rPr>
        <w:t>de</w:t>
      </w:r>
      <w:r w:rsidR="002644ED" w:rsidRPr="00D91EA7">
        <w:rPr>
          <w:rFonts w:ascii="Arial" w:eastAsia="Arial,Times New Roman" w:hAnsi="Arial" w:cs="Arial"/>
          <w:sz w:val="20"/>
          <w:szCs w:val="20"/>
          <w:lang w:eastAsia="es-CO"/>
        </w:rPr>
        <w:t xml:space="preserve"> </w:t>
      </w:r>
      <w:r w:rsidRPr="00D91EA7">
        <w:rPr>
          <w:rFonts w:ascii="Arial" w:eastAsia="Arial" w:hAnsi="Arial" w:cs="Arial"/>
          <w:sz w:val="20"/>
          <w:szCs w:val="20"/>
          <w:lang w:eastAsia="es-CO"/>
        </w:rPr>
        <w:t>tal</w:t>
      </w:r>
      <w:r w:rsidR="002644ED" w:rsidRPr="00D91EA7">
        <w:rPr>
          <w:rFonts w:ascii="Arial" w:eastAsia="Arial,Times New Roman" w:hAnsi="Arial" w:cs="Arial"/>
          <w:sz w:val="20"/>
          <w:szCs w:val="20"/>
          <w:lang w:eastAsia="es-CO"/>
        </w:rPr>
        <w:t xml:space="preserve"> </w:t>
      </w:r>
      <w:r w:rsidRPr="00D91EA7">
        <w:rPr>
          <w:rFonts w:ascii="Arial" w:eastAsia="Arial" w:hAnsi="Arial" w:cs="Arial"/>
          <w:sz w:val="20"/>
          <w:szCs w:val="20"/>
          <w:lang w:eastAsia="es-CO"/>
        </w:rPr>
        <w:t>manera</w:t>
      </w:r>
      <w:r w:rsidR="002644ED" w:rsidRPr="00D91EA7">
        <w:rPr>
          <w:rFonts w:ascii="Arial" w:eastAsia="Arial,Times New Roman" w:hAnsi="Arial" w:cs="Arial"/>
          <w:sz w:val="20"/>
          <w:szCs w:val="20"/>
          <w:lang w:eastAsia="es-CO"/>
        </w:rPr>
        <w:t xml:space="preserve"> </w:t>
      </w:r>
      <w:r w:rsidRPr="00D91EA7">
        <w:rPr>
          <w:rFonts w:ascii="Arial" w:eastAsia="Arial" w:hAnsi="Arial" w:cs="Arial"/>
          <w:sz w:val="20"/>
          <w:szCs w:val="20"/>
          <w:lang w:eastAsia="es-CO"/>
        </w:rPr>
        <w:t>que</w:t>
      </w:r>
      <w:r w:rsidR="002644ED" w:rsidRPr="00D91EA7">
        <w:rPr>
          <w:rFonts w:ascii="Arial" w:eastAsia="Arial,Times New Roman" w:hAnsi="Arial" w:cs="Arial"/>
          <w:sz w:val="20"/>
          <w:szCs w:val="20"/>
          <w:lang w:eastAsia="es-CO"/>
        </w:rPr>
        <w:t xml:space="preserve"> </w:t>
      </w:r>
      <w:r w:rsidRPr="00D91EA7">
        <w:rPr>
          <w:rFonts w:ascii="Arial" w:eastAsia="Arial" w:hAnsi="Arial" w:cs="Arial"/>
          <w:sz w:val="20"/>
          <w:szCs w:val="20"/>
          <w:lang w:eastAsia="es-CO"/>
        </w:rPr>
        <w:t>no</w:t>
      </w:r>
      <w:r w:rsidR="002644ED" w:rsidRPr="00D91EA7">
        <w:rPr>
          <w:rFonts w:ascii="Arial" w:eastAsia="Arial,Times New Roman" w:hAnsi="Arial" w:cs="Arial"/>
          <w:sz w:val="20"/>
          <w:szCs w:val="20"/>
          <w:lang w:eastAsia="es-CO"/>
        </w:rPr>
        <w:t xml:space="preserve"> </w:t>
      </w:r>
      <w:r w:rsidRPr="00D91EA7">
        <w:rPr>
          <w:rFonts w:ascii="Arial" w:eastAsia="Arial" w:hAnsi="Arial" w:cs="Arial"/>
          <w:sz w:val="20"/>
          <w:szCs w:val="20"/>
          <w:lang w:eastAsia="es-CO"/>
        </w:rPr>
        <w:t>se</w:t>
      </w:r>
      <w:r w:rsidR="002644ED" w:rsidRPr="00D91EA7">
        <w:rPr>
          <w:rFonts w:ascii="Arial" w:eastAsia="Arial,Times New Roman" w:hAnsi="Arial" w:cs="Arial"/>
          <w:sz w:val="20"/>
          <w:szCs w:val="20"/>
          <w:lang w:eastAsia="es-CO"/>
        </w:rPr>
        <w:t xml:space="preserve"> </w:t>
      </w:r>
      <w:r w:rsidRPr="00D91EA7">
        <w:rPr>
          <w:rFonts w:ascii="Arial" w:eastAsia="Arial" w:hAnsi="Arial" w:cs="Arial"/>
          <w:sz w:val="20"/>
          <w:szCs w:val="20"/>
          <w:lang w:eastAsia="es-CO"/>
        </w:rPr>
        <w:t>afecten</w:t>
      </w:r>
      <w:r w:rsidR="002644ED" w:rsidRPr="00D91EA7">
        <w:rPr>
          <w:rFonts w:ascii="Arial" w:eastAsia="Arial,Times New Roman" w:hAnsi="Arial" w:cs="Arial"/>
          <w:sz w:val="20"/>
          <w:szCs w:val="20"/>
          <w:lang w:eastAsia="es-CO"/>
        </w:rPr>
        <w:t xml:space="preserve"> </w:t>
      </w:r>
      <w:r w:rsidRPr="00D91EA7">
        <w:rPr>
          <w:rFonts w:ascii="Arial" w:eastAsia="Arial" w:hAnsi="Arial" w:cs="Arial"/>
          <w:sz w:val="20"/>
          <w:szCs w:val="20"/>
          <w:lang w:eastAsia="es-CO"/>
        </w:rPr>
        <w:t>los</w:t>
      </w:r>
      <w:r w:rsidR="002644ED" w:rsidRPr="00D91EA7">
        <w:rPr>
          <w:rFonts w:ascii="Arial" w:eastAsia="Arial,Times New Roman" w:hAnsi="Arial" w:cs="Arial"/>
          <w:sz w:val="20"/>
          <w:szCs w:val="20"/>
          <w:lang w:eastAsia="es-CO"/>
        </w:rPr>
        <w:t xml:space="preserve"> </w:t>
      </w:r>
      <w:r w:rsidRPr="00D91EA7">
        <w:rPr>
          <w:rFonts w:ascii="Arial" w:eastAsia="Arial" w:hAnsi="Arial" w:cs="Arial"/>
          <w:sz w:val="20"/>
          <w:szCs w:val="20"/>
          <w:lang w:eastAsia="es-CO"/>
        </w:rPr>
        <w:t>parámetros</w:t>
      </w:r>
      <w:r w:rsidR="002644ED" w:rsidRPr="00D91EA7">
        <w:rPr>
          <w:rFonts w:ascii="Arial" w:eastAsia="Arial,Times New Roman" w:hAnsi="Arial" w:cs="Arial"/>
          <w:sz w:val="20"/>
          <w:szCs w:val="20"/>
          <w:lang w:eastAsia="es-CO"/>
        </w:rPr>
        <w:t xml:space="preserve"> </w:t>
      </w:r>
      <w:r w:rsidRPr="00D91EA7">
        <w:rPr>
          <w:rFonts w:ascii="Arial" w:eastAsia="Arial" w:hAnsi="Arial" w:cs="Arial"/>
          <w:sz w:val="20"/>
          <w:szCs w:val="20"/>
          <w:lang w:eastAsia="es-CO"/>
        </w:rPr>
        <w:t>neutrales</w:t>
      </w:r>
      <w:r w:rsidR="002644ED" w:rsidRPr="00D91EA7">
        <w:rPr>
          <w:rFonts w:ascii="Arial" w:eastAsia="Arial,Times New Roman" w:hAnsi="Arial" w:cs="Arial"/>
          <w:sz w:val="20"/>
          <w:szCs w:val="20"/>
          <w:lang w:eastAsia="es-CO"/>
        </w:rPr>
        <w:t xml:space="preserve"> </w:t>
      </w:r>
      <w:r w:rsidRPr="00D91EA7">
        <w:rPr>
          <w:rFonts w:ascii="Arial" w:eastAsia="Arial" w:hAnsi="Arial" w:cs="Arial"/>
          <w:sz w:val="20"/>
          <w:szCs w:val="20"/>
          <w:lang w:eastAsia="es-CO"/>
        </w:rPr>
        <w:t>de</w:t>
      </w:r>
      <w:r w:rsidR="002644ED" w:rsidRPr="00D91EA7">
        <w:rPr>
          <w:rFonts w:ascii="Arial" w:eastAsia="Arial,Times New Roman" w:hAnsi="Arial" w:cs="Arial"/>
          <w:sz w:val="20"/>
          <w:szCs w:val="20"/>
          <w:lang w:eastAsia="es-CO"/>
        </w:rPr>
        <w:t xml:space="preserve"> </w:t>
      </w:r>
      <w:r w:rsidRPr="00D91EA7">
        <w:rPr>
          <w:rFonts w:ascii="Arial" w:eastAsia="Arial" w:hAnsi="Arial" w:cs="Arial"/>
          <w:sz w:val="20"/>
          <w:szCs w:val="20"/>
          <w:lang w:eastAsia="es-CO"/>
        </w:rPr>
        <w:t>escogencia</w:t>
      </w:r>
      <w:r w:rsidR="002644ED" w:rsidRPr="00D91EA7">
        <w:rPr>
          <w:rFonts w:ascii="Arial" w:eastAsia="Arial,Times New Roman" w:hAnsi="Arial" w:cs="Arial"/>
          <w:sz w:val="20"/>
          <w:szCs w:val="20"/>
          <w:lang w:eastAsia="es-CO"/>
        </w:rPr>
        <w:t xml:space="preserve"> </w:t>
      </w:r>
      <w:r w:rsidRPr="00D91EA7">
        <w:rPr>
          <w:rFonts w:ascii="Arial" w:eastAsia="Arial" w:hAnsi="Arial" w:cs="Arial"/>
          <w:sz w:val="20"/>
          <w:szCs w:val="20"/>
          <w:lang w:eastAsia="es-CO"/>
        </w:rPr>
        <w:t>del</w:t>
      </w:r>
      <w:r w:rsidR="002644ED" w:rsidRPr="00D91EA7">
        <w:rPr>
          <w:rFonts w:ascii="Arial" w:eastAsia="Arial,Times New Roman" w:hAnsi="Arial" w:cs="Arial"/>
          <w:sz w:val="20"/>
          <w:szCs w:val="20"/>
          <w:lang w:eastAsia="es-CO"/>
        </w:rPr>
        <w:t xml:space="preserve"> </w:t>
      </w:r>
      <w:r w:rsidR="001A34A1" w:rsidRPr="00D91EA7">
        <w:rPr>
          <w:rFonts w:ascii="Arial" w:eastAsia="Arial" w:hAnsi="Arial" w:cs="Arial"/>
          <w:sz w:val="20"/>
          <w:szCs w:val="20"/>
          <w:lang w:eastAsia="es-CO"/>
        </w:rPr>
        <w:t>c</w:t>
      </w:r>
      <w:r w:rsidRPr="00D91EA7">
        <w:rPr>
          <w:rFonts w:ascii="Arial" w:eastAsia="Arial" w:hAnsi="Arial" w:cs="Arial"/>
          <w:sz w:val="20"/>
          <w:szCs w:val="20"/>
          <w:lang w:eastAsia="es-CO"/>
        </w:rPr>
        <w:t>ontratista</w:t>
      </w:r>
      <w:r w:rsidR="002644ED" w:rsidRPr="00D91EA7">
        <w:rPr>
          <w:rFonts w:ascii="Arial" w:eastAsia="Arial,Times New Roman" w:hAnsi="Arial" w:cs="Arial"/>
          <w:sz w:val="20"/>
          <w:szCs w:val="20"/>
          <w:lang w:eastAsia="es-CO"/>
        </w:rPr>
        <w:t xml:space="preserve"> </w:t>
      </w:r>
      <w:r w:rsidRPr="00D91EA7">
        <w:rPr>
          <w:rFonts w:ascii="Arial" w:eastAsia="Arial" w:hAnsi="Arial" w:cs="Arial"/>
          <w:sz w:val="20"/>
          <w:szCs w:val="20"/>
          <w:lang w:eastAsia="es-CO"/>
        </w:rPr>
        <w:t>y</w:t>
      </w:r>
      <w:r w:rsidR="002644ED" w:rsidRPr="00D91EA7">
        <w:rPr>
          <w:rFonts w:ascii="Arial" w:eastAsia="Arial,Times New Roman" w:hAnsi="Arial" w:cs="Arial"/>
          <w:sz w:val="20"/>
          <w:szCs w:val="20"/>
          <w:lang w:eastAsia="es-CO"/>
        </w:rPr>
        <w:t xml:space="preserve"> </w:t>
      </w:r>
      <w:r w:rsidRPr="00D91EA7">
        <w:rPr>
          <w:rFonts w:ascii="Arial" w:eastAsia="Arial" w:hAnsi="Arial" w:cs="Arial"/>
          <w:sz w:val="20"/>
          <w:szCs w:val="20"/>
          <w:lang w:eastAsia="es-CO"/>
        </w:rPr>
        <w:t>no</w:t>
      </w:r>
      <w:r w:rsidR="002644ED" w:rsidRPr="00D91EA7">
        <w:rPr>
          <w:rFonts w:ascii="Arial" w:eastAsia="Arial,Times New Roman" w:hAnsi="Arial" w:cs="Arial"/>
          <w:sz w:val="20"/>
          <w:szCs w:val="20"/>
          <w:lang w:eastAsia="es-CO"/>
        </w:rPr>
        <w:t xml:space="preserve"> </w:t>
      </w:r>
      <w:r w:rsidRPr="00D91EA7">
        <w:rPr>
          <w:rFonts w:ascii="Arial" w:eastAsia="Arial" w:hAnsi="Arial" w:cs="Arial"/>
          <w:sz w:val="20"/>
          <w:szCs w:val="20"/>
          <w:lang w:eastAsia="es-CO"/>
        </w:rPr>
        <w:t>se</w:t>
      </w:r>
      <w:r w:rsidR="002644ED" w:rsidRPr="00D91EA7">
        <w:rPr>
          <w:rFonts w:ascii="Arial" w:eastAsia="Arial,Times New Roman" w:hAnsi="Arial" w:cs="Arial"/>
          <w:sz w:val="20"/>
          <w:szCs w:val="20"/>
          <w:lang w:eastAsia="es-CO"/>
        </w:rPr>
        <w:t xml:space="preserve"> </w:t>
      </w:r>
      <w:r w:rsidRPr="00D91EA7">
        <w:rPr>
          <w:rFonts w:ascii="Arial" w:eastAsia="Arial" w:hAnsi="Arial" w:cs="Arial"/>
          <w:sz w:val="20"/>
          <w:szCs w:val="20"/>
          <w:lang w:eastAsia="es-CO"/>
        </w:rPr>
        <w:t>resquebraje</w:t>
      </w:r>
      <w:r w:rsidR="002644ED" w:rsidRPr="00D91EA7">
        <w:rPr>
          <w:rFonts w:ascii="Arial" w:eastAsia="Arial,Times New Roman" w:hAnsi="Arial" w:cs="Arial"/>
          <w:sz w:val="20"/>
          <w:szCs w:val="20"/>
          <w:lang w:eastAsia="es-CO"/>
        </w:rPr>
        <w:t xml:space="preserve"> </w:t>
      </w:r>
      <w:r w:rsidRPr="00D91EA7">
        <w:rPr>
          <w:rFonts w:ascii="Arial" w:eastAsia="Arial" w:hAnsi="Arial" w:cs="Arial"/>
          <w:sz w:val="20"/>
          <w:szCs w:val="20"/>
          <w:lang w:eastAsia="es-CO"/>
        </w:rPr>
        <w:t>el</w:t>
      </w:r>
      <w:r w:rsidR="002644ED" w:rsidRPr="00D91EA7">
        <w:rPr>
          <w:rFonts w:ascii="Arial" w:eastAsia="Arial,Times New Roman" w:hAnsi="Arial" w:cs="Arial"/>
          <w:sz w:val="20"/>
          <w:szCs w:val="20"/>
          <w:lang w:eastAsia="es-CO"/>
        </w:rPr>
        <w:t xml:space="preserve"> </w:t>
      </w:r>
      <w:r w:rsidRPr="00D91EA7">
        <w:rPr>
          <w:rFonts w:ascii="Arial" w:eastAsia="Arial" w:hAnsi="Arial" w:cs="Arial"/>
          <w:sz w:val="20"/>
          <w:szCs w:val="20"/>
          <w:lang w:eastAsia="es-CO"/>
        </w:rPr>
        <w:t>principio</w:t>
      </w:r>
      <w:r w:rsidR="002644ED" w:rsidRPr="00D91EA7">
        <w:rPr>
          <w:rFonts w:ascii="Arial" w:eastAsia="Arial,Times New Roman" w:hAnsi="Arial" w:cs="Arial"/>
          <w:sz w:val="20"/>
          <w:szCs w:val="20"/>
          <w:lang w:eastAsia="es-CO"/>
        </w:rPr>
        <w:t xml:space="preserve"> </w:t>
      </w:r>
      <w:r w:rsidRPr="00D91EA7">
        <w:rPr>
          <w:rFonts w:ascii="Arial" w:eastAsia="Arial" w:hAnsi="Arial" w:cs="Arial"/>
          <w:sz w:val="20"/>
          <w:szCs w:val="20"/>
          <w:lang w:eastAsia="es-CO"/>
        </w:rPr>
        <w:t>de</w:t>
      </w:r>
      <w:r w:rsidR="002644ED" w:rsidRPr="00D91EA7">
        <w:rPr>
          <w:rFonts w:ascii="Arial" w:eastAsia="Arial,Times New Roman" w:hAnsi="Arial" w:cs="Arial"/>
          <w:sz w:val="20"/>
          <w:szCs w:val="20"/>
          <w:lang w:eastAsia="es-CO"/>
        </w:rPr>
        <w:t xml:space="preserve"> </w:t>
      </w:r>
      <w:r w:rsidRPr="00D91EA7">
        <w:rPr>
          <w:rFonts w:ascii="Arial" w:eastAsia="Arial" w:hAnsi="Arial" w:cs="Arial"/>
          <w:sz w:val="20"/>
          <w:szCs w:val="20"/>
          <w:lang w:eastAsia="es-CO"/>
        </w:rPr>
        <w:t>igualdad.</w:t>
      </w:r>
    </w:p>
    <w:p w14:paraId="39EDF74F" w14:textId="5443E71E" w:rsidR="00A35F45" w:rsidRPr="00D91EA7" w:rsidRDefault="00A35F45" w:rsidP="006876CA">
      <w:pPr>
        <w:pStyle w:val="InviasNormal"/>
        <w:tabs>
          <w:tab w:val="clear" w:pos="-142"/>
          <w:tab w:val="left" w:pos="0"/>
        </w:tabs>
        <w:spacing w:line="276" w:lineRule="auto"/>
        <w:rPr>
          <w:rFonts w:ascii="Arial" w:eastAsia="Arial" w:hAnsi="Arial" w:cs="Arial"/>
          <w:color w:val="auto"/>
          <w:sz w:val="20"/>
          <w:szCs w:val="20"/>
          <w:lang w:val="es-CO"/>
        </w:rPr>
      </w:pPr>
      <w:r w:rsidRPr="00D91EA7">
        <w:rPr>
          <w:rFonts w:ascii="Arial" w:eastAsia="Arial" w:hAnsi="Arial" w:cs="Arial"/>
          <w:color w:val="auto"/>
          <w:sz w:val="20"/>
          <w:szCs w:val="20"/>
          <w:lang w:val="es-CO"/>
        </w:rPr>
        <w:t>Cuando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un</w:t>
      </w:r>
      <w:r w:rsidR="002644ED" w:rsidRPr="00D91EA7">
        <w:rPr>
          <w:rFonts w:ascii="Arial" w:eastAsia="Arial" w:hAnsi="Arial" w:cs="Arial"/>
          <w:color w:val="auto"/>
          <w:sz w:val="20"/>
          <w:szCs w:val="20"/>
          <w:lang w:val="es-CO"/>
        </w:rPr>
        <w:t xml:space="preserve"> </w:t>
      </w:r>
      <w:r w:rsidR="001A34A1" w:rsidRPr="00D91EA7">
        <w:rPr>
          <w:rFonts w:ascii="Arial" w:eastAsia="Arial" w:hAnsi="Arial" w:cs="Arial"/>
          <w:color w:val="auto"/>
          <w:sz w:val="20"/>
          <w:szCs w:val="20"/>
          <w:lang w:val="es-CO"/>
        </w:rPr>
        <w:t>p</w:t>
      </w:r>
      <w:r w:rsidR="003C407D" w:rsidRPr="00D91EA7">
        <w:rPr>
          <w:rFonts w:ascii="Arial" w:eastAsia="Arial" w:hAnsi="Arial" w:cs="Arial"/>
          <w:color w:val="auto"/>
          <w:sz w:val="20"/>
          <w:szCs w:val="20"/>
          <w:lang w:val="es-CO"/>
        </w:rPr>
        <w:t>roponente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presente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una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alternativa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deberá</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adjuntar</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toda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información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necesaria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para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su</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análisis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y</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una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descripción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detallada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del</w:t>
      </w:r>
      <w:r w:rsidR="002644ED" w:rsidRPr="00D91EA7">
        <w:rPr>
          <w:rFonts w:ascii="Arial" w:eastAsia="Arial" w:hAnsi="Arial" w:cs="Arial"/>
          <w:color w:val="auto"/>
          <w:sz w:val="20"/>
          <w:szCs w:val="20"/>
          <w:lang w:val="es-CO"/>
        </w:rPr>
        <w:t xml:space="preserve"> </w:t>
      </w:r>
      <w:r w:rsidR="00F32F16" w:rsidRPr="00D91EA7">
        <w:rPr>
          <w:rFonts w:ascii="Arial" w:eastAsia="Arial" w:hAnsi="Arial" w:cs="Arial"/>
          <w:color w:val="auto"/>
          <w:sz w:val="20"/>
          <w:szCs w:val="20"/>
          <w:lang w:val="es-CO"/>
        </w:rPr>
        <w:t>proceso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construcción,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características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los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materiales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y</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equipos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y</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análisis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costos.</w:t>
      </w:r>
      <w:r w:rsidR="002644ED" w:rsidRPr="00D91EA7">
        <w:rPr>
          <w:rFonts w:ascii="Arial" w:eastAsia="Arial" w:hAnsi="Arial" w:cs="Arial"/>
          <w:color w:val="auto"/>
          <w:sz w:val="20"/>
          <w:szCs w:val="20"/>
          <w:lang w:val="es-CO"/>
        </w:rPr>
        <w:t xml:space="preserve"> </w:t>
      </w:r>
      <w:r w:rsidR="001A34A1" w:rsidRPr="00D91EA7">
        <w:rPr>
          <w:rFonts w:ascii="Arial" w:eastAsia="Arial" w:hAnsi="Arial" w:cs="Arial"/>
          <w:color w:val="auto"/>
          <w:sz w:val="20"/>
          <w:szCs w:val="20"/>
          <w:lang w:val="es-CO"/>
        </w:rPr>
        <w:t>Todas las expensas necesarias para desarrollar la alternativa, incluso los de transferencia tecnológica, deben incluirse en los respectivos ítems de la oferta. Solo serán consideradas las propuestas alternativas del proponente favorecido con la adjudicación del contrato y la selección de la alternativa será potestad de la entidad</w:t>
      </w:r>
      <w:r w:rsidRPr="00D91EA7">
        <w:rPr>
          <w:rFonts w:ascii="Arial" w:eastAsia="Arial" w:hAnsi="Arial" w:cs="Arial"/>
          <w:color w:val="auto"/>
          <w:sz w:val="20"/>
          <w:szCs w:val="20"/>
          <w:lang w:val="es-CO"/>
        </w:rPr>
        <w:t>.</w:t>
      </w:r>
    </w:p>
    <w:p w14:paraId="73832E6D" w14:textId="1C1F7E67" w:rsidR="003731FF" w:rsidRPr="00D91EA7" w:rsidRDefault="7214E20C" w:rsidP="31C06471">
      <w:pPr>
        <w:pStyle w:val="InviasNormal"/>
        <w:spacing w:before="0" w:after="0" w:line="276" w:lineRule="auto"/>
        <w:rPr>
          <w:rFonts w:ascii="Arial" w:eastAsia="Arial" w:hAnsi="Arial" w:cs="Arial"/>
          <w:color w:val="auto"/>
          <w:sz w:val="20"/>
          <w:szCs w:val="20"/>
          <w:lang w:val="es-CO"/>
        </w:rPr>
      </w:pPr>
      <w:r w:rsidRPr="00D91EA7">
        <w:rPr>
          <w:rFonts w:ascii="Arial" w:eastAsia="Arial" w:hAnsi="Arial" w:cs="Arial"/>
          <w:color w:val="auto"/>
          <w:sz w:val="20"/>
          <w:szCs w:val="20"/>
          <w:lang w:val="es-CO"/>
        </w:rPr>
        <w:t xml:space="preserve">Las propuestas alternativas </w:t>
      </w:r>
      <w:r w:rsidR="02BE0B9D" w:rsidRPr="00D91EA7">
        <w:rPr>
          <w:rFonts w:ascii="Arial" w:eastAsia="Arial" w:hAnsi="Arial" w:cs="Arial"/>
          <w:color w:val="auto"/>
          <w:sz w:val="20"/>
          <w:szCs w:val="20"/>
          <w:lang w:val="es-CO"/>
        </w:rPr>
        <w:t xml:space="preserve">en </w:t>
      </w:r>
      <w:r w:rsidR="5DF64F08" w:rsidRPr="00D91EA7">
        <w:rPr>
          <w:rFonts w:ascii="Arial" w:eastAsia="Arial" w:hAnsi="Arial" w:cs="Arial"/>
          <w:color w:val="auto"/>
          <w:sz w:val="20"/>
          <w:szCs w:val="20"/>
          <w:lang w:val="es-CO"/>
        </w:rPr>
        <w:t xml:space="preserve">el </w:t>
      </w:r>
      <w:r w:rsidR="02BE0B9D" w:rsidRPr="00D91EA7">
        <w:rPr>
          <w:rFonts w:ascii="Arial" w:eastAsia="Arial" w:hAnsi="Arial" w:cs="Arial"/>
          <w:color w:val="auto"/>
          <w:sz w:val="20"/>
          <w:szCs w:val="20"/>
          <w:lang w:val="es-CO"/>
        </w:rPr>
        <w:t xml:space="preserve">SECOP II </w:t>
      </w:r>
      <w:r w:rsidRPr="00D91EA7">
        <w:rPr>
          <w:rFonts w:ascii="Arial" w:eastAsia="Arial" w:hAnsi="Arial" w:cs="Arial"/>
          <w:color w:val="auto"/>
          <w:sz w:val="20"/>
          <w:szCs w:val="20"/>
          <w:lang w:val="es-CO"/>
        </w:rPr>
        <w:t>se deben presentar como “otros anexos”</w:t>
      </w:r>
      <w:r w:rsidR="572C5F80" w:rsidRPr="00D91EA7">
        <w:rPr>
          <w:rFonts w:ascii="Arial" w:eastAsia="Arial" w:hAnsi="Arial" w:cs="Arial"/>
          <w:color w:val="auto"/>
          <w:sz w:val="20"/>
          <w:szCs w:val="20"/>
          <w:lang w:val="es-CO"/>
        </w:rPr>
        <w:t xml:space="preserve"> en su oferta</w:t>
      </w:r>
      <w:r w:rsidRPr="00D91EA7">
        <w:rPr>
          <w:rFonts w:ascii="Arial" w:eastAsia="Arial" w:hAnsi="Arial" w:cs="Arial"/>
          <w:color w:val="auto"/>
          <w:sz w:val="20"/>
          <w:szCs w:val="20"/>
          <w:lang w:val="es-CO"/>
        </w:rPr>
        <w:t>,</w:t>
      </w:r>
      <w:r w:rsidR="572C5F80" w:rsidRPr="00D91EA7">
        <w:rPr>
          <w:rFonts w:ascii="Arial" w:eastAsia="Arial" w:hAnsi="Arial" w:cs="Arial"/>
          <w:color w:val="auto"/>
          <w:sz w:val="20"/>
          <w:szCs w:val="20"/>
          <w:lang w:val="es-CO"/>
        </w:rPr>
        <w:t xml:space="preserve"> donde</w:t>
      </w:r>
      <w:r w:rsidRPr="00D91EA7">
        <w:rPr>
          <w:rFonts w:ascii="Arial" w:eastAsia="Arial" w:hAnsi="Arial" w:cs="Arial"/>
          <w:color w:val="auto"/>
          <w:sz w:val="20"/>
          <w:szCs w:val="20"/>
          <w:lang w:val="es-CO"/>
        </w:rPr>
        <w:t xml:space="preserve"> el </w:t>
      </w:r>
      <w:r w:rsidR="3C145457" w:rsidRPr="00D91EA7">
        <w:rPr>
          <w:rFonts w:ascii="Arial" w:eastAsia="Arial" w:hAnsi="Arial" w:cs="Arial"/>
          <w:color w:val="auto"/>
          <w:sz w:val="20"/>
          <w:szCs w:val="20"/>
          <w:lang w:val="es-CO"/>
        </w:rPr>
        <w:t>p</w:t>
      </w:r>
      <w:r w:rsidR="352BB022" w:rsidRPr="00D91EA7">
        <w:rPr>
          <w:rFonts w:ascii="Arial" w:eastAsia="Arial" w:hAnsi="Arial" w:cs="Arial"/>
          <w:color w:val="auto"/>
          <w:sz w:val="20"/>
          <w:szCs w:val="20"/>
          <w:lang w:val="es-CO"/>
        </w:rPr>
        <w:t>roponente</w:t>
      </w:r>
      <w:r w:rsidRPr="00D91EA7">
        <w:rPr>
          <w:rFonts w:ascii="Arial" w:eastAsia="Arial" w:hAnsi="Arial" w:cs="Arial"/>
          <w:color w:val="auto"/>
          <w:sz w:val="20"/>
          <w:szCs w:val="20"/>
          <w:lang w:val="es-CO"/>
        </w:rPr>
        <w:t xml:space="preserve"> debe hacer la claridad de su intención de presentar una propuesta alternativa.</w:t>
      </w:r>
    </w:p>
    <w:p w14:paraId="7ED53E9B" w14:textId="77777777" w:rsidR="00021CE7" w:rsidRPr="00D91EA7" w:rsidRDefault="00021CE7" w:rsidP="00925EC0">
      <w:pPr>
        <w:pStyle w:val="InviasNormal"/>
        <w:tabs>
          <w:tab w:val="clear" w:pos="-142"/>
          <w:tab w:val="left" w:pos="0"/>
        </w:tabs>
        <w:spacing w:before="0" w:after="0"/>
        <w:rPr>
          <w:rFonts w:ascii="Arial" w:eastAsia="Arial" w:hAnsi="Arial" w:cs="Arial"/>
          <w:color w:val="auto"/>
          <w:sz w:val="20"/>
          <w:szCs w:val="20"/>
          <w:lang w:val="es-CO"/>
        </w:rPr>
      </w:pPr>
    </w:p>
    <w:p w14:paraId="7D9ECF13" w14:textId="0030547C" w:rsidR="00784808" w:rsidRPr="00180AA0" w:rsidRDefault="00784808" w:rsidP="00180AA0">
      <w:pPr>
        <w:pStyle w:val="Capitulo2"/>
      </w:pPr>
      <w:bookmarkStart w:id="270" w:name="_Toc32134314"/>
      <w:bookmarkStart w:id="271" w:name="_Toc32147331"/>
      <w:bookmarkStart w:id="272" w:name="_Toc32147476"/>
      <w:bookmarkStart w:id="273" w:name="_Toc32238525"/>
      <w:bookmarkStart w:id="274" w:name="_Toc32238855"/>
      <w:bookmarkStart w:id="275" w:name="_Toc32147332"/>
      <w:bookmarkStart w:id="276" w:name="_Toc173259267"/>
      <w:bookmarkEnd w:id="270"/>
      <w:bookmarkEnd w:id="271"/>
      <w:bookmarkEnd w:id="272"/>
      <w:bookmarkEnd w:id="273"/>
      <w:bookmarkEnd w:id="274"/>
      <w:r w:rsidRPr="00180AA0">
        <w:t xml:space="preserve">REGLAS PARA LOS PROCESOS ESTRUCTURADOS POR LOTES O </w:t>
      </w:r>
      <w:r w:rsidR="007121B7" w:rsidRPr="00180AA0">
        <w:t>SEGMENTO</w:t>
      </w:r>
      <w:r w:rsidRPr="00180AA0">
        <w:t>S</w:t>
      </w:r>
      <w:bookmarkEnd w:id="275"/>
      <w:bookmarkEnd w:id="276"/>
      <w:r w:rsidRPr="00180AA0">
        <w:t xml:space="preserve"> </w:t>
      </w:r>
    </w:p>
    <w:p w14:paraId="3FF93B78" w14:textId="7AF5A9F1" w:rsidR="00F118AA" w:rsidRPr="00180AA0" w:rsidRDefault="00F118AA" w:rsidP="00180AA0">
      <w:pPr>
        <w:pStyle w:val="Capitulo2"/>
      </w:pPr>
      <w:r w:rsidRPr="00180AA0">
        <w:t>N/A</w:t>
      </w:r>
    </w:p>
    <w:p w14:paraId="18D085E7" w14:textId="7D1303AE" w:rsidR="00D40CA0" w:rsidRPr="00D91EA7" w:rsidRDefault="00D40CA0" w:rsidP="002C42CB">
      <w:pPr>
        <w:pStyle w:val="Entidad-Capitulo"/>
        <w:rPr>
          <w:color w:val="auto"/>
        </w:rPr>
      </w:pPr>
      <w:bookmarkStart w:id="277" w:name="_Toc424219486"/>
      <w:bookmarkStart w:id="278" w:name="_Toc505100173"/>
      <w:bookmarkStart w:id="279" w:name="_Toc508648265"/>
      <w:bookmarkStart w:id="280" w:name="_Toc508984049"/>
      <w:bookmarkStart w:id="281" w:name="_Toc509843880"/>
      <w:bookmarkStart w:id="282" w:name="_Toc511924788"/>
      <w:bookmarkStart w:id="283" w:name="_Toc32134267"/>
      <w:bookmarkStart w:id="284" w:name="_Toc32147286"/>
      <w:bookmarkStart w:id="285" w:name="_Toc32147333"/>
      <w:bookmarkStart w:id="286" w:name="_Toc173259268"/>
      <w:r w:rsidRPr="00D91EA7">
        <w:rPr>
          <w:color w:val="auto"/>
        </w:rPr>
        <w:t>CAP</w:t>
      </w:r>
      <w:r w:rsidR="00980EBE" w:rsidRPr="00D91EA7">
        <w:rPr>
          <w:color w:val="auto"/>
        </w:rPr>
        <w:t>Í</w:t>
      </w:r>
      <w:r w:rsidRPr="00D91EA7">
        <w:rPr>
          <w:color w:val="auto"/>
        </w:rPr>
        <w:t>TULO</w:t>
      </w:r>
      <w:r w:rsidR="002644ED" w:rsidRPr="00D91EA7">
        <w:rPr>
          <w:color w:val="auto"/>
        </w:rPr>
        <w:t xml:space="preserve"> </w:t>
      </w:r>
      <w:r w:rsidRPr="00D91EA7">
        <w:rPr>
          <w:color w:val="auto"/>
        </w:rPr>
        <w:t>III</w:t>
      </w:r>
      <w:r w:rsidR="002644ED" w:rsidRPr="00D91EA7">
        <w:rPr>
          <w:color w:val="auto"/>
        </w:rPr>
        <w:t xml:space="preserve"> </w:t>
      </w:r>
      <w:r w:rsidRPr="00D91EA7">
        <w:rPr>
          <w:color w:val="auto"/>
        </w:rPr>
        <w:t>REQUISITOS</w:t>
      </w:r>
      <w:r w:rsidR="002644ED" w:rsidRPr="00D91EA7">
        <w:rPr>
          <w:color w:val="auto"/>
        </w:rPr>
        <w:t xml:space="preserve"> </w:t>
      </w:r>
      <w:r w:rsidRPr="00D91EA7">
        <w:rPr>
          <w:color w:val="auto"/>
        </w:rPr>
        <w:t>HABILITANTES</w:t>
      </w:r>
      <w:r w:rsidR="002644ED" w:rsidRPr="00D91EA7">
        <w:rPr>
          <w:color w:val="auto"/>
        </w:rPr>
        <w:t xml:space="preserve"> </w:t>
      </w:r>
      <w:r w:rsidRPr="00D91EA7">
        <w:rPr>
          <w:color w:val="auto"/>
        </w:rPr>
        <w:t>Y</w:t>
      </w:r>
      <w:r w:rsidR="002644ED" w:rsidRPr="00D91EA7">
        <w:rPr>
          <w:color w:val="auto"/>
        </w:rPr>
        <w:t xml:space="preserve"> </w:t>
      </w:r>
      <w:r w:rsidRPr="00D91EA7">
        <w:rPr>
          <w:color w:val="auto"/>
        </w:rPr>
        <w:t>SU</w:t>
      </w:r>
      <w:r w:rsidR="002644ED" w:rsidRPr="00D91EA7">
        <w:rPr>
          <w:color w:val="auto"/>
        </w:rPr>
        <w:t xml:space="preserve"> </w:t>
      </w:r>
      <w:r w:rsidRPr="00D91EA7">
        <w:rPr>
          <w:color w:val="auto"/>
        </w:rPr>
        <w:t>VERIFICACIÓN</w:t>
      </w:r>
      <w:bookmarkEnd w:id="277"/>
      <w:bookmarkEnd w:id="278"/>
      <w:bookmarkEnd w:id="279"/>
      <w:bookmarkEnd w:id="280"/>
      <w:bookmarkEnd w:id="281"/>
      <w:bookmarkEnd w:id="282"/>
      <w:bookmarkEnd w:id="283"/>
      <w:bookmarkEnd w:id="284"/>
      <w:bookmarkEnd w:id="285"/>
      <w:bookmarkEnd w:id="286"/>
    </w:p>
    <w:p w14:paraId="1642A04D" w14:textId="579AB8E7" w:rsidR="00867470" w:rsidRPr="00D91EA7" w:rsidRDefault="00867470" w:rsidP="004130DD">
      <w:pPr>
        <w:pStyle w:val="InviasNormal"/>
        <w:spacing w:line="276" w:lineRule="auto"/>
        <w:rPr>
          <w:rFonts w:ascii="Arial" w:eastAsia="Arial" w:hAnsi="Arial" w:cs="Arial"/>
          <w:color w:val="auto"/>
          <w:sz w:val="20"/>
          <w:szCs w:val="20"/>
          <w:lang w:val="es-CO"/>
        </w:rPr>
      </w:pPr>
      <w:r w:rsidRPr="00D91EA7">
        <w:rPr>
          <w:rFonts w:ascii="Arial" w:eastAsia="Arial" w:hAnsi="Arial" w:cs="Arial"/>
          <w:color w:val="auto"/>
          <w:sz w:val="20"/>
          <w:szCs w:val="20"/>
          <w:lang w:val="es-CO"/>
        </w:rPr>
        <w:t xml:space="preserve">La </w:t>
      </w:r>
      <w:r w:rsidR="001B5266" w:rsidRPr="00D91EA7">
        <w:rPr>
          <w:rFonts w:ascii="Arial" w:eastAsia="Arial" w:hAnsi="Arial" w:cs="Arial"/>
          <w:color w:val="auto"/>
          <w:sz w:val="20"/>
          <w:szCs w:val="20"/>
          <w:lang w:val="es-CO"/>
        </w:rPr>
        <w:t>e</w:t>
      </w:r>
      <w:r w:rsidRPr="00D91EA7">
        <w:rPr>
          <w:rFonts w:ascii="Arial" w:eastAsia="Arial" w:hAnsi="Arial" w:cs="Arial"/>
          <w:color w:val="auto"/>
          <w:sz w:val="20"/>
          <w:szCs w:val="20"/>
          <w:lang w:val="es-CO"/>
        </w:rPr>
        <w:t xml:space="preserve">ntidad </w:t>
      </w:r>
      <w:r w:rsidR="001B5266" w:rsidRPr="00D91EA7">
        <w:rPr>
          <w:rFonts w:ascii="Arial" w:eastAsia="Arial" w:hAnsi="Arial" w:cs="Arial"/>
          <w:color w:val="auto"/>
          <w:sz w:val="20"/>
          <w:szCs w:val="20"/>
          <w:lang w:val="es-CO"/>
        </w:rPr>
        <w:t>verificará</w:t>
      </w:r>
      <w:r w:rsidR="00294BC4" w:rsidRPr="00D91EA7">
        <w:rPr>
          <w:rFonts w:ascii="Arial" w:eastAsia="Arial" w:hAnsi="Arial" w:cs="Arial"/>
          <w:color w:val="auto"/>
          <w:sz w:val="20"/>
          <w:szCs w:val="20"/>
          <w:lang w:val="es-CO"/>
        </w:rPr>
        <w:t xml:space="preserve"> los </w:t>
      </w:r>
      <w:r w:rsidR="001B5266" w:rsidRPr="00D91EA7">
        <w:rPr>
          <w:rFonts w:ascii="Arial" w:eastAsia="Arial" w:hAnsi="Arial" w:cs="Arial"/>
          <w:color w:val="auto"/>
          <w:sz w:val="20"/>
          <w:szCs w:val="20"/>
          <w:lang w:val="es-CO"/>
        </w:rPr>
        <w:t>r</w:t>
      </w:r>
      <w:r w:rsidRPr="00D91EA7">
        <w:rPr>
          <w:rFonts w:ascii="Arial" w:eastAsia="Arial" w:hAnsi="Arial" w:cs="Arial"/>
          <w:color w:val="auto"/>
          <w:sz w:val="20"/>
          <w:szCs w:val="20"/>
          <w:lang w:val="es-CO"/>
        </w:rPr>
        <w:t xml:space="preserve">equisitos </w:t>
      </w:r>
      <w:r w:rsidR="00294BC4" w:rsidRPr="00D91EA7">
        <w:rPr>
          <w:rFonts w:ascii="Arial" w:eastAsia="Arial" w:hAnsi="Arial" w:cs="Arial"/>
          <w:color w:val="auto"/>
          <w:sz w:val="20"/>
          <w:szCs w:val="20"/>
          <w:lang w:val="es-CO"/>
        </w:rPr>
        <w:t>H</w:t>
      </w:r>
      <w:r w:rsidRPr="00D91EA7">
        <w:rPr>
          <w:rFonts w:ascii="Arial" w:eastAsia="Arial" w:hAnsi="Arial" w:cs="Arial"/>
          <w:color w:val="auto"/>
          <w:sz w:val="20"/>
          <w:szCs w:val="20"/>
          <w:lang w:val="es-CO"/>
        </w:rPr>
        <w:t>abilitantes dentro del término señalado en el cronograma del presente Pliego de Condiciones, de acuerdo con los soportes documentales que acompañan la propuesta presentada.</w:t>
      </w:r>
    </w:p>
    <w:p w14:paraId="49518DD1" w14:textId="00E5A34A" w:rsidR="00867470" w:rsidRPr="00D91EA7" w:rsidRDefault="00294BC4" w:rsidP="004130DD">
      <w:pPr>
        <w:pStyle w:val="InviasNormal"/>
        <w:spacing w:line="276" w:lineRule="auto"/>
        <w:rPr>
          <w:rFonts w:ascii="Arial" w:eastAsia="Arial" w:hAnsi="Arial" w:cs="Arial"/>
          <w:color w:val="auto"/>
          <w:sz w:val="20"/>
          <w:szCs w:val="20"/>
          <w:lang w:val="es-CO"/>
        </w:rPr>
      </w:pPr>
      <w:bookmarkStart w:id="287" w:name="_Hlk511331511"/>
      <w:r w:rsidRPr="00D91EA7">
        <w:rPr>
          <w:rFonts w:ascii="Arial" w:eastAsia="Arial" w:hAnsi="Arial" w:cs="Arial"/>
          <w:color w:val="auto"/>
          <w:sz w:val="20"/>
          <w:szCs w:val="20"/>
          <w:lang w:val="es-CO"/>
        </w:rPr>
        <w:t>Los Requisitos H</w:t>
      </w:r>
      <w:r w:rsidR="00867470" w:rsidRPr="00D91EA7">
        <w:rPr>
          <w:rFonts w:ascii="Arial" w:eastAsia="Arial" w:hAnsi="Arial" w:cs="Arial"/>
          <w:color w:val="auto"/>
          <w:sz w:val="20"/>
          <w:szCs w:val="20"/>
          <w:lang w:val="es-CO"/>
        </w:rPr>
        <w:t xml:space="preserve">abilitantes serán objeto de verificación, por </w:t>
      </w:r>
      <w:r w:rsidR="000609F8" w:rsidRPr="00D91EA7">
        <w:rPr>
          <w:rFonts w:ascii="Arial" w:eastAsia="Arial" w:hAnsi="Arial" w:cs="Arial"/>
          <w:color w:val="auto"/>
          <w:sz w:val="20"/>
          <w:szCs w:val="20"/>
          <w:lang w:val="es-CO"/>
        </w:rPr>
        <w:t xml:space="preserve">lo </w:t>
      </w:r>
      <w:r w:rsidR="00867470" w:rsidRPr="00D91EA7">
        <w:rPr>
          <w:rFonts w:ascii="Arial" w:eastAsia="Arial" w:hAnsi="Arial" w:cs="Arial"/>
          <w:color w:val="auto"/>
          <w:sz w:val="20"/>
          <w:szCs w:val="20"/>
          <w:lang w:val="es-CO"/>
        </w:rPr>
        <w:t>tanto, si la propuesta cumple todos los aspectos se evaluará</w:t>
      </w:r>
      <w:r w:rsidR="00CC7DEE" w:rsidRPr="00D91EA7">
        <w:rPr>
          <w:rFonts w:ascii="Arial" w:eastAsia="Arial" w:hAnsi="Arial" w:cs="Arial"/>
          <w:color w:val="auto"/>
          <w:sz w:val="20"/>
          <w:szCs w:val="20"/>
          <w:lang w:val="es-CO"/>
        </w:rPr>
        <w:t>n</w:t>
      </w:r>
      <w:r w:rsidR="00867470" w:rsidRPr="00D91EA7">
        <w:rPr>
          <w:rFonts w:ascii="Arial" w:eastAsia="Arial" w:hAnsi="Arial" w:cs="Arial"/>
          <w:color w:val="auto"/>
          <w:sz w:val="20"/>
          <w:szCs w:val="20"/>
          <w:lang w:val="es-CO"/>
        </w:rPr>
        <w:t xml:space="preserve"> como </w:t>
      </w:r>
      <w:r w:rsidR="00980EBE" w:rsidRPr="00D91EA7">
        <w:rPr>
          <w:rFonts w:ascii="Arial" w:eastAsia="Arial" w:hAnsi="Arial" w:cs="Arial"/>
          <w:i/>
          <w:color w:val="auto"/>
          <w:sz w:val="20"/>
          <w:szCs w:val="20"/>
          <w:lang w:val="es-CO"/>
        </w:rPr>
        <w:t>“</w:t>
      </w:r>
      <w:r w:rsidR="0051079C" w:rsidRPr="00D91EA7">
        <w:rPr>
          <w:rFonts w:ascii="Arial" w:eastAsia="Arial" w:hAnsi="Arial" w:cs="Arial"/>
          <w:i/>
          <w:iCs/>
          <w:color w:val="auto"/>
          <w:sz w:val="20"/>
          <w:szCs w:val="20"/>
          <w:lang w:val="es-CO"/>
        </w:rPr>
        <w:t>cumple</w:t>
      </w:r>
      <w:r w:rsidR="00980EBE" w:rsidRPr="00D91EA7">
        <w:rPr>
          <w:rFonts w:ascii="Arial" w:eastAsia="Arial" w:hAnsi="Arial" w:cs="Arial"/>
          <w:i/>
          <w:color w:val="auto"/>
          <w:sz w:val="20"/>
          <w:szCs w:val="20"/>
          <w:lang w:val="es-CO"/>
        </w:rPr>
        <w:t>”</w:t>
      </w:r>
      <w:r w:rsidR="00867470" w:rsidRPr="00D91EA7">
        <w:rPr>
          <w:rFonts w:ascii="Arial" w:eastAsia="Arial" w:hAnsi="Arial" w:cs="Arial"/>
          <w:color w:val="auto"/>
          <w:sz w:val="20"/>
          <w:szCs w:val="20"/>
          <w:lang w:val="es-CO"/>
        </w:rPr>
        <w:t>.</w:t>
      </w:r>
      <w:r w:rsidR="00750230" w:rsidRPr="00D91EA7">
        <w:rPr>
          <w:rFonts w:ascii="Arial" w:eastAsia="Arial" w:hAnsi="Arial" w:cs="Arial"/>
          <w:color w:val="auto"/>
          <w:sz w:val="20"/>
          <w:szCs w:val="20"/>
          <w:lang w:val="es-CO"/>
        </w:rPr>
        <w:t xml:space="preserve"> </w:t>
      </w:r>
      <w:r w:rsidR="00867470" w:rsidRPr="00D91EA7">
        <w:rPr>
          <w:rFonts w:ascii="Arial" w:eastAsia="Arial" w:hAnsi="Arial" w:cs="Arial"/>
          <w:color w:val="auto"/>
          <w:sz w:val="20"/>
          <w:szCs w:val="20"/>
          <w:lang w:val="es-CO"/>
        </w:rPr>
        <w:t xml:space="preserve">En caso contrario se evaluará como </w:t>
      </w:r>
      <w:r w:rsidR="00980EBE" w:rsidRPr="00D91EA7">
        <w:rPr>
          <w:rFonts w:ascii="Arial" w:eastAsia="Arial" w:hAnsi="Arial" w:cs="Arial"/>
          <w:i/>
          <w:color w:val="auto"/>
          <w:sz w:val="20"/>
          <w:szCs w:val="20"/>
          <w:lang w:val="es-CO"/>
        </w:rPr>
        <w:t>“</w:t>
      </w:r>
      <w:r w:rsidR="0051079C" w:rsidRPr="00D91EA7">
        <w:rPr>
          <w:rFonts w:ascii="Arial" w:eastAsia="Arial" w:hAnsi="Arial" w:cs="Arial"/>
          <w:i/>
          <w:iCs/>
          <w:color w:val="auto"/>
          <w:sz w:val="20"/>
          <w:szCs w:val="20"/>
          <w:lang w:val="es-CO"/>
        </w:rPr>
        <w:t>no cumple</w:t>
      </w:r>
      <w:r w:rsidR="00980EBE" w:rsidRPr="00D91EA7">
        <w:rPr>
          <w:rFonts w:ascii="Arial" w:eastAsia="Arial" w:hAnsi="Arial" w:cs="Arial"/>
          <w:i/>
          <w:color w:val="auto"/>
          <w:sz w:val="20"/>
          <w:szCs w:val="20"/>
          <w:lang w:val="es-CO"/>
        </w:rPr>
        <w:t>”</w:t>
      </w:r>
      <w:r w:rsidR="0051079C" w:rsidRPr="00D91EA7">
        <w:rPr>
          <w:rFonts w:ascii="Arial" w:eastAsia="Arial" w:hAnsi="Arial" w:cs="Arial"/>
          <w:color w:val="auto"/>
          <w:sz w:val="20"/>
          <w:szCs w:val="20"/>
          <w:lang w:val="es-CO"/>
        </w:rPr>
        <w:t xml:space="preserve">. </w:t>
      </w:r>
    </w:p>
    <w:bookmarkEnd w:id="287"/>
    <w:p w14:paraId="01178C1F" w14:textId="26C2DD4D" w:rsidR="00867470" w:rsidRPr="00D91EA7" w:rsidRDefault="00867470" w:rsidP="004130DD">
      <w:pPr>
        <w:pStyle w:val="InviasNormal"/>
        <w:spacing w:line="276" w:lineRule="auto"/>
        <w:rPr>
          <w:rFonts w:ascii="Arial" w:eastAsia="Arial" w:hAnsi="Arial" w:cs="Arial"/>
          <w:color w:val="auto"/>
          <w:sz w:val="20"/>
          <w:szCs w:val="20"/>
          <w:lang w:val="es-CO"/>
        </w:rPr>
      </w:pPr>
      <w:r w:rsidRPr="00D91EA7">
        <w:rPr>
          <w:rFonts w:ascii="Arial" w:eastAsia="Arial" w:hAnsi="Arial" w:cs="Arial"/>
          <w:color w:val="auto"/>
          <w:sz w:val="20"/>
          <w:szCs w:val="20"/>
          <w:lang w:val="es-CO"/>
        </w:rPr>
        <w:t xml:space="preserve">De conformidad con </w:t>
      </w:r>
      <w:r w:rsidR="0051079C" w:rsidRPr="00D91EA7">
        <w:rPr>
          <w:rFonts w:ascii="Arial" w:eastAsia="Arial" w:hAnsi="Arial" w:cs="Arial"/>
          <w:color w:val="auto"/>
          <w:sz w:val="20"/>
          <w:szCs w:val="20"/>
          <w:lang w:val="es-CO"/>
        </w:rPr>
        <w:t>la normativa aplicable, la E</w:t>
      </w:r>
      <w:r w:rsidRPr="00D91EA7">
        <w:rPr>
          <w:rFonts w:ascii="Arial" w:eastAsia="Arial" w:hAnsi="Arial" w:cs="Arial"/>
          <w:color w:val="auto"/>
          <w:sz w:val="20"/>
          <w:szCs w:val="20"/>
          <w:lang w:val="es-CO"/>
        </w:rPr>
        <w:t xml:space="preserve">ntidad realizará la verificación de </w:t>
      </w:r>
      <w:r w:rsidR="00980EBE" w:rsidRPr="00D91EA7">
        <w:rPr>
          <w:rFonts w:ascii="Arial" w:eastAsia="Arial" w:hAnsi="Arial" w:cs="Arial"/>
          <w:color w:val="auto"/>
          <w:sz w:val="20"/>
          <w:szCs w:val="20"/>
          <w:lang w:val="es-CO"/>
        </w:rPr>
        <w:t>R</w:t>
      </w:r>
      <w:r w:rsidR="0051079C" w:rsidRPr="00D91EA7">
        <w:rPr>
          <w:rFonts w:ascii="Arial" w:eastAsia="Arial" w:hAnsi="Arial" w:cs="Arial"/>
          <w:color w:val="auto"/>
          <w:sz w:val="20"/>
          <w:szCs w:val="20"/>
          <w:lang w:val="es-CO"/>
        </w:rPr>
        <w:t xml:space="preserve">equisitos </w:t>
      </w:r>
      <w:r w:rsidR="00980EBE" w:rsidRPr="00D91EA7">
        <w:rPr>
          <w:rFonts w:ascii="Arial" w:eastAsia="Arial" w:hAnsi="Arial" w:cs="Arial"/>
          <w:color w:val="auto"/>
          <w:sz w:val="20"/>
          <w:szCs w:val="20"/>
          <w:lang w:val="es-CO"/>
        </w:rPr>
        <w:t>H</w:t>
      </w:r>
      <w:r w:rsidR="0051079C" w:rsidRPr="00D91EA7">
        <w:rPr>
          <w:rFonts w:ascii="Arial" w:eastAsia="Arial" w:hAnsi="Arial" w:cs="Arial"/>
          <w:color w:val="auto"/>
          <w:sz w:val="20"/>
          <w:szCs w:val="20"/>
          <w:lang w:val="es-CO"/>
        </w:rPr>
        <w:t xml:space="preserve">abilitantes de los </w:t>
      </w:r>
      <w:r w:rsidR="00E633D4" w:rsidRPr="00D91EA7">
        <w:rPr>
          <w:rFonts w:ascii="Arial" w:eastAsia="Arial" w:hAnsi="Arial" w:cs="Arial"/>
          <w:color w:val="auto"/>
          <w:sz w:val="20"/>
          <w:szCs w:val="20"/>
          <w:lang w:val="es-CO"/>
        </w:rPr>
        <w:t>Proponentes</w:t>
      </w:r>
      <w:r w:rsidRPr="00D91EA7">
        <w:rPr>
          <w:rFonts w:ascii="Arial" w:eastAsia="Arial" w:hAnsi="Arial" w:cs="Arial"/>
          <w:color w:val="auto"/>
          <w:sz w:val="20"/>
          <w:szCs w:val="20"/>
          <w:lang w:val="es-CO"/>
        </w:rPr>
        <w:t xml:space="preserve"> </w:t>
      </w:r>
      <w:r w:rsidR="005D1FDB" w:rsidRPr="00D91EA7">
        <w:rPr>
          <w:rFonts w:ascii="Arial" w:eastAsia="Arial" w:hAnsi="Arial" w:cs="Arial"/>
          <w:color w:val="auto"/>
          <w:sz w:val="20"/>
          <w:szCs w:val="20"/>
          <w:lang w:val="es-CO"/>
        </w:rPr>
        <w:t xml:space="preserve">(personas naturales o jurídicas nacionales o extranjeras domiciliadas o con sucursal en Colombia) </w:t>
      </w:r>
      <w:r w:rsidRPr="00D91EA7">
        <w:rPr>
          <w:rFonts w:ascii="Arial" w:eastAsia="Arial" w:hAnsi="Arial" w:cs="Arial"/>
          <w:color w:val="auto"/>
          <w:sz w:val="20"/>
          <w:szCs w:val="20"/>
          <w:lang w:val="es-CO"/>
        </w:rPr>
        <w:t xml:space="preserve">con base en la información contenida en el </w:t>
      </w:r>
      <w:r w:rsidR="0051079C" w:rsidRPr="00D91EA7">
        <w:rPr>
          <w:rFonts w:ascii="Arial" w:eastAsia="Arial" w:hAnsi="Arial" w:cs="Arial"/>
          <w:color w:val="auto"/>
          <w:sz w:val="20"/>
          <w:szCs w:val="20"/>
          <w:lang w:val="es-CO"/>
        </w:rPr>
        <w:t>RUP</w:t>
      </w:r>
      <w:r w:rsidR="005D1FDB" w:rsidRPr="00D91EA7">
        <w:rPr>
          <w:rFonts w:ascii="Arial" w:eastAsia="Arial" w:hAnsi="Arial" w:cs="Arial"/>
          <w:color w:val="auto"/>
          <w:sz w:val="20"/>
          <w:szCs w:val="20"/>
          <w:lang w:val="es-CO"/>
        </w:rPr>
        <w:t xml:space="preserve"> y los documentos señalados en </w:t>
      </w:r>
      <w:r w:rsidR="00635537" w:rsidRPr="00D91EA7">
        <w:rPr>
          <w:rFonts w:ascii="Arial" w:eastAsia="Arial" w:hAnsi="Arial" w:cs="Arial"/>
          <w:color w:val="auto"/>
          <w:sz w:val="20"/>
          <w:szCs w:val="20"/>
          <w:lang w:val="es-CO"/>
        </w:rPr>
        <w:t xml:space="preserve">los </w:t>
      </w:r>
      <w:r w:rsidR="005D1FDB" w:rsidRPr="00D91EA7">
        <w:rPr>
          <w:rFonts w:ascii="Arial" w:eastAsia="Arial" w:hAnsi="Arial" w:cs="Arial"/>
          <w:color w:val="auto"/>
          <w:sz w:val="20"/>
          <w:szCs w:val="20"/>
          <w:lang w:val="es-CO"/>
        </w:rPr>
        <w:t>Documento</w:t>
      </w:r>
      <w:r w:rsidR="00635537" w:rsidRPr="00D91EA7">
        <w:rPr>
          <w:rFonts w:ascii="Arial" w:eastAsia="Arial" w:hAnsi="Arial" w:cs="Arial"/>
          <w:color w:val="auto"/>
          <w:sz w:val="20"/>
          <w:szCs w:val="20"/>
          <w:lang w:val="es-CO"/>
        </w:rPr>
        <w:t>s</w:t>
      </w:r>
      <w:r w:rsidR="005D1FDB" w:rsidRPr="00D91EA7">
        <w:rPr>
          <w:rFonts w:ascii="Arial" w:eastAsia="Arial" w:hAnsi="Arial" w:cs="Arial"/>
          <w:color w:val="auto"/>
          <w:sz w:val="20"/>
          <w:szCs w:val="20"/>
          <w:lang w:val="es-CO"/>
        </w:rPr>
        <w:t xml:space="preserve"> Tipo.</w:t>
      </w:r>
      <w:r w:rsidR="0051079C" w:rsidRPr="00D91EA7">
        <w:rPr>
          <w:rFonts w:ascii="Arial" w:eastAsia="Arial" w:hAnsi="Arial" w:cs="Arial"/>
          <w:color w:val="auto"/>
          <w:sz w:val="20"/>
          <w:szCs w:val="20"/>
          <w:lang w:val="es-CO"/>
        </w:rPr>
        <w:t xml:space="preserve"> </w:t>
      </w:r>
    </w:p>
    <w:p w14:paraId="1B40AF40" w14:textId="37679E89" w:rsidR="00ED331B" w:rsidRPr="00D91EA7" w:rsidRDefault="00ED331B" w:rsidP="004130DD">
      <w:pPr>
        <w:pStyle w:val="InviasNormal"/>
        <w:spacing w:before="0" w:after="0" w:line="276" w:lineRule="auto"/>
        <w:rPr>
          <w:rFonts w:ascii="Arial" w:eastAsia="Arial" w:hAnsi="Arial" w:cs="Arial"/>
          <w:color w:val="auto"/>
          <w:sz w:val="20"/>
          <w:szCs w:val="20"/>
          <w:lang w:val="es-CO"/>
        </w:rPr>
      </w:pPr>
      <w:r w:rsidRPr="00D91EA7">
        <w:rPr>
          <w:rFonts w:ascii="Arial" w:eastAsia="Arial" w:hAnsi="Arial" w:cs="Arial"/>
          <w:color w:val="auto"/>
          <w:sz w:val="20"/>
          <w:szCs w:val="20"/>
          <w:lang w:val="es-CO"/>
        </w:rPr>
        <w:t xml:space="preserve">La Entidad no podrá exigir </w:t>
      </w:r>
      <w:r w:rsidR="00E23C2C" w:rsidRPr="00D91EA7">
        <w:rPr>
          <w:rFonts w:ascii="Arial" w:eastAsia="Arial" w:hAnsi="Arial" w:cs="Arial"/>
          <w:color w:val="auto"/>
          <w:sz w:val="20"/>
          <w:szCs w:val="20"/>
          <w:lang w:val="es-CO"/>
        </w:rPr>
        <w:t>r</w:t>
      </w:r>
      <w:r w:rsidRPr="00D91EA7">
        <w:rPr>
          <w:rFonts w:ascii="Arial" w:eastAsia="Arial" w:hAnsi="Arial" w:cs="Arial"/>
          <w:color w:val="auto"/>
          <w:sz w:val="20"/>
          <w:szCs w:val="20"/>
          <w:lang w:val="es-CO"/>
        </w:rPr>
        <w:t xml:space="preserve">equisitos </w:t>
      </w:r>
      <w:r w:rsidR="00E23C2C" w:rsidRPr="00D91EA7">
        <w:rPr>
          <w:rFonts w:ascii="Arial" w:eastAsia="Arial" w:hAnsi="Arial" w:cs="Arial"/>
          <w:color w:val="auto"/>
          <w:sz w:val="20"/>
          <w:szCs w:val="20"/>
          <w:lang w:val="es-CO"/>
        </w:rPr>
        <w:t>h</w:t>
      </w:r>
      <w:r w:rsidRPr="00D91EA7">
        <w:rPr>
          <w:rFonts w:ascii="Arial" w:eastAsia="Arial" w:hAnsi="Arial" w:cs="Arial"/>
          <w:color w:val="auto"/>
          <w:sz w:val="20"/>
          <w:szCs w:val="20"/>
          <w:lang w:val="es-CO"/>
        </w:rPr>
        <w:t>abilitantes diferentes a los señalados en los Documentos Tipo.</w:t>
      </w:r>
    </w:p>
    <w:p w14:paraId="3BC12132" w14:textId="77777777" w:rsidR="009E2D13" w:rsidRPr="00D91EA7" w:rsidRDefault="009E2D13" w:rsidP="00A06AA0">
      <w:pPr>
        <w:spacing w:after="0"/>
        <w:rPr>
          <w:rFonts w:cs="Arial"/>
          <w:color w:val="auto"/>
          <w:szCs w:val="20"/>
          <w:lang w:eastAsia="es-CO"/>
        </w:rPr>
      </w:pPr>
      <w:bookmarkStart w:id="288" w:name="_Toc508384708"/>
      <w:bookmarkStart w:id="289" w:name="_Toc508385148"/>
      <w:bookmarkStart w:id="290" w:name="_Toc508385205"/>
      <w:bookmarkStart w:id="291" w:name="_Toc508385268"/>
      <w:bookmarkStart w:id="292" w:name="_Toc508463028"/>
      <w:bookmarkStart w:id="293" w:name="_Toc32134317"/>
      <w:bookmarkStart w:id="294" w:name="_Toc508384709"/>
      <w:bookmarkStart w:id="295" w:name="_Toc508385149"/>
      <w:bookmarkStart w:id="296" w:name="_Toc508385206"/>
      <w:bookmarkStart w:id="297" w:name="_Toc508385269"/>
      <w:bookmarkStart w:id="298" w:name="_Toc508463029"/>
      <w:bookmarkStart w:id="299" w:name="_Toc32134318"/>
      <w:bookmarkStart w:id="300" w:name="_Toc508384710"/>
      <w:bookmarkStart w:id="301" w:name="_Toc508385150"/>
      <w:bookmarkStart w:id="302" w:name="_Toc508385207"/>
      <w:bookmarkStart w:id="303" w:name="_Toc508385270"/>
      <w:bookmarkStart w:id="304" w:name="_Toc508463030"/>
      <w:bookmarkStart w:id="305" w:name="_Toc32134319"/>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p>
    <w:p w14:paraId="2224A2AD" w14:textId="1D2345ED" w:rsidR="00D40CA0" w:rsidRPr="00D91EA7" w:rsidRDefault="00D40CA0" w:rsidP="005641B3">
      <w:pPr>
        <w:pStyle w:val="Capitulo3"/>
        <w:numPr>
          <w:ilvl w:val="1"/>
          <w:numId w:val="59"/>
        </w:numPr>
        <w:rPr>
          <w:color w:val="auto"/>
        </w:rPr>
      </w:pPr>
      <w:bookmarkStart w:id="306" w:name="_Toc508648266"/>
      <w:bookmarkStart w:id="307" w:name="_Toc508984050"/>
      <w:bookmarkStart w:id="308" w:name="_Toc509843881"/>
      <w:bookmarkStart w:id="309" w:name="_Toc511924789"/>
      <w:bookmarkStart w:id="310" w:name="_Toc518641668"/>
      <w:bookmarkStart w:id="311" w:name="_Toc32147334"/>
      <w:bookmarkStart w:id="312" w:name="_Toc173259269"/>
      <w:r w:rsidRPr="00D91EA7">
        <w:rPr>
          <w:color w:val="auto"/>
        </w:rPr>
        <w:t>GENERALIDADES</w:t>
      </w:r>
      <w:bookmarkEnd w:id="306"/>
      <w:bookmarkEnd w:id="307"/>
      <w:bookmarkEnd w:id="308"/>
      <w:bookmarkEnd w:id="309"/>
      <w:bookmarkEnd w:id="310"/>
      <w:bookmarkEnd w:id="311"/>
      <w:bookmarkEnd w:id="312"/>
    </w:p>
    <w:p w14:paraId="5732D5A3" w14:textId="71A52C9B" w:rsidR="00D40CA0" w:rsidRPr="00D91EA7" w:rsidRDefault="00D40CA0" w:rsidP="005641B3">
      <w:pPr>
        <w:pStyle w:val="InviasNormal"/>
        <w:numPr>
          <w:ilvl w:val="0"/>
          <w:numId w:val="4"/>
        </w:numPr>
        <w:spacing w:line="276" w:lineRule="auto"/>
        <w:rPr>
          <w:rFonts w:ascii="Arial" w:eastAsia="Arial" w:hAnsi="Arial" w:cs="Arial"/>
          <w:color w:val="auto"/>
          <w:sz w:val="20"/>
          <w:szCs w:val="20"/>
          <w:lang w:val="es-CO"/>
        </w:rPr>
      </w:pPr>
      <w:r w:rsidRPr="00D91EA7">
        <w:rPr>
          <w:rFonts w:ascii="Arial" w:eastAsia="Arial" w:hAnsi="Arial" w:cs="Arial"/>
          <w:color w:val="auto"/>
          <w:sz w:val="20"/>
          <w:szCs w:val="20"/>
          <w:lang w:val="es-CO"/>
        </w:rPr>
        <w:t>Únicamente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se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considerarán</w:t>
      </w:r>
      <w:r w:rsidR="002644ED" w:rsidRPr="00D91EA7">
        <w:rPr>
          <w:rFonts w:ascii="Arial" w:eastAsia="Arial" w:hAnsi="Arial" w:cs="Arial"/>
          <w:color w:val="auto"/>
          <w:sz w:val="20"/>
          <w:szCs w:val="20"/>
          <w:lang w:val="es-CO"/>
        </w:rPr>
        <w:t xml:space="preserve"> </w:t>
      </w:r>
      <w:r w:rsidR="000609F8" w:rsidRPr="00D91EA7">
        <w:rPr>
          <w:rFonts w:ascii="Arial" w:eastAsia="Arial" w:hAnsi="Arial" w:cs="Arial"/>
          <w:color w:val="auto"/>
          <w:sz w:val="20"/>
          <w:szCs w:val="20"/>
          <w:lang w:val="es-CO"/>
        </w:rPr>
        <w:t xml:space="preserve">habilitados </w:t>
      </w:r>
      <w:r w:rsidRPr="00D91EA7">
        <w:rPr>
          <w:rFonts w:ascii="Arial" w:eastAsia="Arial" w:hAnsi="Arial" w:cs="Arial"/>
          <w:color w:val="auto"/>
          <w:sz w:val="20"/>
          <w:szCs w:val="20"/>
          <w:lang w:val="es-CO"/>
        </w:rPr>
        <w:t>aquellos</w:t>
      </w:r>
      <w:r w:rsidR="002644ED" w:rsidRPr="00D91EA7">
        <w:rPr>
          <w:rFonts w:ascii="Arial" w:eastAsia="Arial" w:hAnsi="Arial" w:cs="Arial"/>
          <w:color w:val="auto"/>
          <w:sz w:val="20"/>
          <w:szCs w:val="20"/>
          <w:lang w:val="es-CO"/>
        </w:rPr>
        <w:t xml:space="preserve"> </w:t>
      </w:r>
      <w:r w:rsidR="00AA4F57" w:rsidRPr="00D91EA7">
        <w:rPr>
          <w:rFonts w:ascii="Arial" w:eastAsia="Arial" w:hAnsi="Arial" w:cs="Arial"/>
          <w:color w:val="auto"/>
          <w:sz w:val="20"/>
          <w:szCs w:val="20"/>
          <w:lang w:val="es-CO"/>
        </w:rPr>
        <w:t>p</w:t>
      </w:r>
      <w:r w:rsidR="00E633D4" w:rsidRPr="00D91EA7">
        <w:rPr>
          <w:rFonts w:ascii="Arial" w:eastAsia="Arial" w:hAnsi="Arial" w:cs="Arial"/>
          <w:color w:val="auto"/>
          <w:sz w:val="20"/>
          <w:szCs w:val="20"/>
          <w:lang w:val="es-CO"/>
        </w:rPr>
        <w:t>roponentes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que</w:t>
      </w:r>
      <w:r w:rsidR="002644ED" w:rsidRPr="00D91EA7">
        <w:rPr>
          <w:rFonts w:ascii="Arial" w:eastAsia="Arial" w:hAnsi="Arial" w:cs="Arial"/>
          <w:color w:val="auto"/>
          <w:sz w:val="20"/>
          <w:szCs w:val="20"/>
          <w:lang w:val="es-CO"/>
        </w:rPr>
        <w:t xml:space="preserve"> </w:t>
      </w:r>
      <w:r w:rsidR="00AA4F57" w:rsidRPr="00D91EA7">
        <w:rPr>
          <w:rFonts w:ascii="Arial" w:eastAsia="Arial" w:hAnsi="Arial" w:cs="Arial"/>
          <w:color w:val="auto"/>
          <w:sz w:val="20"/>
          <w:szCs w:val="20"/>
          <w:lang w:val="es-CO"/>
        </w:rPr>
        <w:t>cumplan todos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los</w:t>
      </w:r>
      <w:r w:rsidR="002644ED" w:rsidRPr="00D91EA7">
        <w:rPr>
          <w:rFonts w:ascii="Arial" w:eastAsia="Arial" w:hAnsi="Arial" w:cs="Arial"/>
          <w:color w:val="auto"/>
          <w:sz w:val="20"/>
          <w:szCs w:val="20"/>
          <w:lang w:val="es-CO"/>
        </w:rPr>
        <w:t xml:space="preserve"> </w:t>
      </w:r>
      <w:r w:rsidR="00AA4F57" w:rsidRPr="00D91EA7">
        <w:rPr>
          <w:rFonts w:ascii="Arial" w:eastAsia="Arial" w:hAnsi="Arial" w:cs="Arial"/>
          <w:color w:val="auto"/>
          <w:sz w:val="20"/>
          <w:szCs w:val="20"/>
          <w:lang w:val="es-CO"/>
        </w:rPr>
        <w:t>r</w:t>
      </w:r>
      <w:r w:rsidRPr="00D91EA7">
        <w:rPr>
          <w:rFonts w:ascii="Arial" w:eastAsia="Arial" w:hAnsi="Arial" w:cs="Arial"/>
          <w:color w:val="auto"/>
          <w:sz w:val="20"/>
          <w:szCs w:val="20"/>
          <w:lang w:val="es-CO"/>
        </w:rPr>
        <w:t>equisitos</w:t>
      </w:r>
      <w:r w:rsidR="002644ED" w:rsidRPr="00D91EA7">
        <w:rPr>
          <w:rFonts w:ascii="Arial" w:eastAsia="Arial" w:hAnsi="Arial" w:cs="Arial"/>
          <w:color w:val="auto"/>
          <w:sz w:val="20"/>
          <w:szCs w:val="20"/>
          <w:lang w:val="es-CO"/>
        </w:rPr>
        <w:t xml:space="preserve"> </w:t>
      </w:r>
      <w:r w:rsidR="00AA4F57" w:rsidRPr="00D91EA7">
        <w:rPr>
          <w:rFonts w:ascii="Arial" w:eastAsia="Arial" w:hAnsi="Arial" w:cs="Arial"/>
          <w:color w:val="auto"/>
          <w:sz w:val="20"/>
          <w:szCs w:val="20"/>
          <w:lang w:val="es-CO"/>
        </w:rPr>
        <w:t>h</w:t>
      </w:r>
      <w:r w:rsidRPr="00D91EA7">
        <w:rPr>
          <w:rFonts w:ascii="Arial" w:eastAsia="Arial" w:hAnsi="Arial" w:cs="Arial"/>
          <w:color w:val="auto"/>
          <w:sz w:val="20"/>
          <w:szCs w:val="20"/>
          <w:lang w:val="es-CO"/>
        </w:rPr>
        <w:t>abilitantes,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según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señalado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el</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presente</w:t>
      </w:r>
      <w:r w:rsidR="002644ED" w:rsidRPr="00D91EA7">
        <w:rPr>
          <w:rFonts w:ascii="Arial" w:eastAsia="Arial" w:hAnsi="Arial" w:cs="Arial"/>
          <w:color w:val="auto"/>
          <w:sz w:val="20"/>
          <w:szCs w:val="20"/>
          <w:lang w:val="es-CO"/>
        </w:rPr>
        <w:t xml:space="preserve"> </w:t>
      </w:r>
      <w:r w:rsidR="00AA4F57" w:rsidRPr="00D91EA7">
        <w:rPr>
          <w:rFonts w:ascii="Arial" w:eastAsia="Arial" w:hAnsi="Arial" w:cs="Arial"/>
          <w:color w:val="auto"/>
          <w:sz w:val="20"/>
          <w:szCs w:val="20"/>
          <w:lang w:val="es-CO"/>
        </w:rPr>
        <w:t>p</w:t>
      </w:r>
      <w:r w:rsidRPr="00D91EA7">
        <w:rPr>
          <w:rFonts w:ascii="Arial" w:eastAsia="Arial" w:hAnsi="Arial" w:cs="Arial"/>
          <w:color w:val="auto"/>
          <w:sz w:val="20"/>
          <w:szCs w:val="20"/>
          <w:lang w:val="es-CO"/>
        </w:rPr>
        <w:t>liego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w:t>
      </w:r>
      <w:r w:rsidR="002644ED" w:rsidRPr="00D91EA7">
        <w:rPr>
          <w:rFonts w:ascii="Arial" w:eastAsia="Arial" w:hAnsi="Arial" w:cs="Arial"/>
          <w:color w:val="auto"/>
          <w:sz w:val="20"/>
          <w:szCs w:val="20"/>
          <w:lang w:val="es-CO"/>
        </w:rPr>
        <w:t xml:space="preserve"> </w:t>
      </w:r>
      <w:r w:rsidR="00AA4F57" w:rsidRPr="00D91EA7">
        <w:rPr>
          <w:rFonts w:ascii="Arial" w:eastAsia="Arial" w:hAnsi="Arial" w:cs="Arial"/>
          <w:color w:val="auto"/>
          <w:sz w:val="20"/>
          <w:szCs w:val="20"/>
          <w:lang w:val="es-CO"/>
        </w:rPr>
        <w:t>c</w:t>
      </w:r>
      <w:r w:rsidRPr="00D91EA7">
        <w:rPr>
          <w:rFonts w:ascii="Arial" w:eastAsia="Arial" w:hAnsi="Arial" w:cs="Arial"/>
          <w:color w:val="auto"/>
          <w:sz w:val="20"/>
          <w:szCs w:val="20"/>
          <w:lang w:val="es-CO"/>
        </w:rPr>
        <w:t>ondiciones.</w:t>
      </w:r>
    </w:p>
    <w:p w14:paraId="543AAD5F" w14:textId="2BC09D34" w:rsidR="00D40CA0" w:rsidRPr="00D91EA7" w:rsidRDefault="00D40CA0" w:rsidP="005641B3">
      <w:pPr>
        <w:pStyle w:val="InviasNormal"/>
        <w:numPr>
          <w:ilvl w:val="0"/>
          <w:numId w:val="4"/>
        </w:numPr>
        <w:spacing w:line="276" w:lineRule="auto"/>
        <w:rPr>
          <w:rFonts w:ascii="Arial" w:eastAsia="Arial" w:hAnsi="Arial" w:cs="Arial"/>
          <w:color w:val="auto"/>
          <w:sz w:val="20"/>
          <w:szCs w:val="20"/>
          <w:lang w:val="es-CO"/>
        </w:rPr>
      </w:pPr>
      <w:r w:rsidRPr="00D91EA7">
        <w:rPr>
          <w:rFonts w:ascii="Arial" w:eastAsia="Arial" w:hAnsi="Arial" w:cs="Arial"/>
          <w:color w:val="auto"/>
          <w:sz w:val="20"/>
          <w:szCs w:val="20"/>
          <w:lang w:val="es-CO"/>
        </w:rPr>
        <w:t>En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el</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caso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w:t>
      </w:r>
      <w:r w:rsidR="002644ED" w:rsidRPr="00D91EA7">
        <w:rPr>
          <w:rFonts w:ascii="Arial" w:eastAsia="Arial" w:hAnsi="Arial" w:cs="Arial"/>
          <w:color w:val="auto"/>
          <w:sz w:val="20"/>
          <w:szCs w:val="20"/>
          <w:lang w:val="es-CO"/>
        </w:rPr>
        <w:t xml:space="preserve"> </w:t>
      </w:r>
      <w:r w:rsidR="00AA4F57" w:rsidRPr="00D91EA7">
        <w:rPr>
          <w:rFonts w:ascii="Arial" w:eastAsia="Arial" w:hAnsi="Arial" w:cs="Arial"/>
          <w:color w:val="auto"/>
          <w:sz w:val="20"/>
          <w:szCs w:val="20"/>
          <w:lang w:val="es-CO"/>
        </w:rPr>
        <w:t>p</w:t>
      </w:r>
      <w:r w:rsidR="00E633D4" w:rsidRPr="00D91EA7">
        <w:rPr>
          <w:rFonts w:ascii="Arial" w:eastAsia="Arial" w:hAnsi="Arial" w:cs="Arial"/>
          <w:color w:val="auto"/>
          <w:sz w:val="20"/>
          <w:szCs w:val="20"/>
          <w:lang w:val="es-CO"/>
        </w:rPr>
        <w:t>roponentes</w:t>
      </w:r>
      <w:r w:rsidR="002644ED" w:rsidRPr="00D91EA7">
        <w:rPr>
          <w:rFonts w:ascii="Arial" w:eastAsia="Arial" w:hAnsi="Arial" w:cs="Arial"/>
          <w:color w:val="auto"/>
          <w:sz w:val="20"/>
          <w:szCs w:val="20"/>
          <w:lang w:val="es-CO"/>
        </w:rPr>
        <w:t xml:space="preserve"> </w:t>
      </w:r>
      <w:r w:rsidR="00AA4F57" w:rsidRPr="00D91EA7">
        <w:rPr>
          <w:rFonts w:ascii="Arial" w:eastAsia="Arial" w:hAnsi="Arial" w:cs="Arial"/>
          <w:color w:val="auto"/>
          <w:sz w:val="20"/>
          <w:szCs w:val="20"/>
          <w:lang w:val="es-CO"/>
        </w:rPr>
        <w:t>p</w:t>
      </w:r>
      <w:r w:rsidRPr="00D91EA7">
        <w:rPr>
          <w:rFonts w:ascii="Arial" w:eastAsia="Arial" w:hAnsi="Arial" w:cs="Arial"/>
          <w:color w:val="auto"/>
          <w:sz w:val="20"/>
          <w:szCs w:val="20"/>
          <w:lang w:val="es-CO"/>
        </w:rPr>
        <w:t>lurales,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los</w:t>
      </w:r>
      <w:r w:rsidR="002644ED" w:rsidRPr="00D91EA7">
        <w:rPr>
          <w:rFonts w:ascii="Arial" w:eastAsia="Arial" w:hAnsi="Arial" w:cs="Arial"/>
          <w:color w:val="auto"/>
          <w:sz w:val="20"/>
          <w:szCs w:val="20"/>
          <w:lang w:val="es-CO"/>
        </w:rPr>
        <w:t xml:space="preserve"> </w:t>
      </w:r>
      <w:r w:rsidR="00AA4F57" w:rsidRPr="00D91EA7">
        <w:rPr>
          <w:rFonts w:ascii="Arial" w:eastAsia="Arial" w:hAnsi="Arial" w:cs="Arial"/>
          <w:color w:val="auto"/>
          <w:sz w:val="20"/>
          <w:szCs w:val="20"/>
          <w:lang w:val="es-CO"/>
        </w:rPr>
        <w:t>r</w:t>
      </w:r>
      <w:r w:rsidRPr="00D91EA7">
        <w:rPr>
          <w:rFonts w:ascii="Arial" w:eastAsia="Arial" w:hAnsi="Arial" w:cs="Arial"/>
          <w:color w:val="auto"/>
          <w:sz w:val="20"/>
          <w:szCs w:val="20"/>
          <w:lang w:val="es-CO"/>
        </w:rPr>
        <w:t>equisitos</w:t>
      </w:r>
      <w:r w:rsidR="002644ED" w:rsidRPr="00D91EA7">
        <w:rPr>
          <w:rFonts w:ascii="Arial" w:eastAsia="Arial" w:hAnsi="Arial" w:cs="Arial"/>
          <w:color w:val="auto"/>
          <w:sz w:val="20"/>
          <w:szCs w:val="20"/>
          <w:lang w:val="es-CO"/>
        </w:rPr>
        <w:t xml:space="preserve"> </w:t>
      </w:r>
      <w:r w:rsidR="00AA4F57" w:rsidRPr="00D91EA7">
        <w:rPr>
          <w:rFonts w:ascii="Arial" w:eastAsia="Arial" w:hAnsi="Arial" w:cs="Arial"/>
          <w:color w:val="auto"/>
          <w:sz w:val="20"/>
          <w:szCs w:val="20"/>
          <w:lang w:val="es-CO"/>
        </w:rPr>
        <w:t>h</w:t>
      </w:r>
      <w:r w:rsidRPr="00D91EA7">
        <w:rPr>
          <w:rFonts w:ascii="Arial" w:eastAsia="Arial" w:hAnsi="Arial" w:cs="Arial"/>
          <w:color w:val="auto"/>
          <w:sz w:val="20"/>
          <w:szCs w:val="20"/>
          <w:lang w:val="es-CO"/>
        </w:rPr>
        <w:t>abilitantes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serán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acreditados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por</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cada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uno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los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integrantes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figura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asociativ</w:t>
      </w:r>
      <w:r w:rsidR="00A26A59" w:rsidRPr="00D91EA7">
        <w:rPr>
          <w:rFonts w:ascii="Arial" w:eastAsia="Arial" w:hAnsi="Arial" w:cs="Arial"/>
          <w:color w:val="auto"/>
          <w:sz w:val="20"/>
          <w:szCs w:val="20"/>
          <w:lang w:val="es-CO"/>
        </w:rPr>
        <w:t>a</w:t>
      </w:r>
      <w:r w:rsidR="000609F8" w:rsidRPr="00D91EA7">
        <w:rPr>
          <w:rFonts w:ascii="Arial" w:eastAsia="Arial" w:hAnsi="Arial" w:cs="Arial"/>
          <w:color w:val="auto"/>
          <w:sz w:val="20"/>
          <w:szCs w:val="20"/>
          <w:lang w:val="es-CO"/>
        </w:rPr>
        <w:t xml:space="preserve"> </w:t>
      </w:r>
      <w:r w:rsidR="00D41074" w:rsidRPr="00D91EA7">
        <w:rPr>
          <w:rFonts w:ascii="Arial" w:eastAsia="Arial" w:hAnsi="Arial" w:cs="Arial"/>
          <w:color w:val="auto"/>
          <w:sz w:val="20"/>
          <w:szCs w:val="20"/>
          <w:lang w:val="es-CO"/>
        </w:rPr>
        <w:t>de acuerdo con las reglas de</w:t>
      </w:r>
      <w:r w:rsidR="00AA4F57" w:rsidRPr="00D91EA7">
        <w:rPr>
          <w:rFonts w:ascii="Arial" w:eastAsia="Arial" w:hAnsi="Arial" w:cs="Arial"/>
          <w:color w:val="auto"/>
          <w:sz w:val="20"/>
          <w:szCs w:val="20"/>
          <w:lang w:val="es-CO"/>
        </w:rPr>
        <w:t>l</w:t>
      </w:r>
      <w:r w:rsidR="00D41074" w:rsidRPr="00D91EA7">
        <w:rPr>
          <w:rFonts w:ascii="Arial" w:eastAsia="Arial" w:hAnsi="Arial" w:cs="Arial"/>
          <w:color w:val="auto"/>
          <w:sz w:val="20"/>
          <w:szCs w:val="20"/>
          <w:lang w:val="es-CO"/>
        </w:rPr>
        <w:t xml:space="preserve"> pliego de condiciones.</w:t>
      </w:r>
    </w:p>
    <w:p w14:paraId="16A3F1B1" w14:textId="6919EDAB" w:rsidR="008F2E80" w:rsidRPr="00D91EA7" w:rsidRDefault="008F2E80" w:rsidP="005641B3">
      <w:pPr>
        <w:pStyle w:val="InviasNormal"/>
        <w:numPr>
          <w:ilvl w:val="0"/>
          <w:numId w:val="4"/>
        </w:numPr>
        <w:spacing w:line="276" w:lineRule="auto"/>
        <w:rPr>
          <w:rFonts w:ascii="Arial" w:eastAsia="Arial" w:hAnsi="Arial" w:cs="Arial"/>
          <w:color w:val="auto"/>
          <w:sz w:val="20"/>
          <w:szCs w:val="20"/>
        </w:rPr>
      </w:pPr>
      <w:r w:rsidRPr="00D91EA7">
        <w:rPr>
          <w:rFonts w:ascii="Arial" w:eastAsia="Arial" w:hAnsi="Arial" w:cs="Arial"/>
          <w:color w:val="auto"/>
          <w:sz w:val="20"/>
          <w:szCs w:val="20"/>
          <w:lang w:val="es-CO"/>
        </w:rPr>
        <w:lastRenderedPageBreak/>
        <w:t xml:space="preserve">Todos los </w:t>
      </w:r>
      <w:r w:rsidR="00AA4F57" w:rsidRPr="00D91EA7">
        <w:rPr>
          <w:rFonts w:ascii="Arial" w:eastAsia="Arial" w:hAnsi="Arial" w:cs="Arial"/>
          <w:color w:val="auto"/>
          <w:sz w:val="20"/>
          <w:szCs w:val="20"/>
          <w:lang w:val="es-CO"/>
        </w:rPr>
        <w:t>p</w:t>
      </w:r>
      <w:r w:rsidR="00E633D4" w:rsidRPr="00D91EA7">
        <w:rPr>
          <w:rFonts w:ascii="Arial" w:eastAsia="Arial" w:hAnsi="Arial" w:cs="Arial"/>
          <w:color w:val="auto"/>
          <w:sz w:val="20"/>
          <w:szCs w:val="20"/>
          <w:lang w:val="es-CO"/>
        </w:rPr>
        <w:t>roponentes</w:t>
      </w:r>
      <w:r w:rsidRPr="00D91EA7">
        <w:rPr>
          <w:rFonts w:ascii="Arial" w:eastAsia="Arial" w:hAnsi="Arial" w:cs="Arial"/>
          <w:color w:val="auto"/>
          <w:sz w:val="20"/>
          <w:szCs w:val="20"/>
          <w:lang w:val="es-CO"/>
        </w:rPr>
        <w:t xml:space="preserve"> deben diligenciar el Formato 3 – Experiencia y los </w:t>
      </w:r>
      <w:r w:rsidR="00AA4F57" w:rsidRPr="00D91EA7">
        <w:rPr>
          <w:rFonts w:ascii="Arial" w:eastAsia="Arial" w:hAnsi="Arial" w:cs="Arial"/>
          <w:color w:val="auto"/>
          <w:sz w:val="20"/>
          <w:szCs w:val="20"/>
          <w:lang w:val="es-CO"/>
        </w:rPr>
        <w:t>p</w:t>
      </w:r>
      <w:r w:rsidR="00E633D4" w:rsidRPr="00D91EA7">
        <w:rPr>
          <w:rFonts w:ascii="Arial" w:eastAsia="Arial" w:hAnsi="Arial" w:cs="Arial"/>
          <w:color w:val="auto"/>
          <w:sz w:val="20"/>
          <w:szCs w:val="20"/>
          <w:lang w:val="es-CO"/>
        </w:rPr>
        <w:t>roponentes</w:t>
      </w:r>
      <w:r w:rsidRPr="00D91EA7">
        <w:rPr>
          <w:rFonts w:ascii="Arial" w:eastAsia="Arial" w:hAnsi="Arial" w:cs="Arial"/>
          <w:color w:val="auto"/>
          <w:sz w:val="20"/>
          <w:szCs w:val="20"/>
          <w:lang w:val="es-CO"/>
        </w:rPr>
        <w:t xml:space="preserve"> extranjeros </w:t>
      </w:r>
      <w:r w:rsidR="00C307AB" w:rsidRPr="00D91EA7">
        <w:rPr>
          <w:rFonts w:ascii="Arial" w:eastAsia="Arial" w:hAnsi="Arial" w:cs="Arial"/>
          <w:color w:val="auto"/>
          <w:sz w:val="20"/>
          <w:szCs w:val="20"/>
          <w:lang w:val="es-CO"/>
        </w:rPr>
        <w:t>sin domi</w:t>
      </w:r>
      <w:r w:rsidR="00436963" w:rsidRPr="00D91EA7">
        <w:rPr>
          <w:rFonts w:ascii="Arial" w:eastAsia="Arial" w:hAnsi="Arial" w:cs="Arial"/>
          <w:color w:val="auto"/>
          <w:sz w:val="20"/>
          <w:szCs w:val="20"/>
          <w:lang w:val="es-CO"/>
        </w:rPr>
        <w:t>cilio</w:t>
      </w:r>
      <w:r w:rsidR="00C307AB" w:rsidRPr="00D91EA7">
        <w:rPr>
          <w:rFonts w:ascii="Arial" w:eastAsia="Arial" w:hAnsi="Arial" w:cs="Arial"/>
          <w:color w:val="auto"/>
          <w:sz w:val="20"/>
          <w:szCs w:val="20"/>
          <w:lang w:val="es-CO"/>
        </w:rPr>
        <w:t xml:space="preserve"> o sin </w:t>
      </w:r>
      <w:r w:rsidR="00436963" w:rsidRPr="00D91EA7">
        <w:rPr>
          <w:rFonts w:ascii="Arial" w:eastAsia="Arial" w:hAnsi="Arial" w:cs="Arial"/>
          <w:color w:val="auto"/>
          <w:sz w:val="20"/>
          <w:szCs w:val="20"/>
          <w:lang w:val="es-CO"/>
        </w:rPr>
        <w:t xml:space="preserve">sucursal en Colombia </w:t>
      </w:r>
      <w:r w:rsidRPr="00D91EA7">
        <w:rPr>
          <w:rFonts w:ascii="Arial" w:eastAsia="Arial" w:hAnsi="Arial" w:cs="Arial"/>
          <w:color w:val="auto"/>
          <w:sz w:val="20"/>
          <w:szCs w:val="20"/>
          <w:lang w:val="es-CO"/>
        </w:rPr>
        <w:t xml:space="preserve">deben diligenciar adicionalmente el Formato 4 – Capacidad financiera y organizacional para extranjeros y adjuntar los soportes que ahí se definen. </w:t>
      </w:r>
    </w:p>
    <w:p w14:paraId="0916467A" w14:textId="1EFDB98A" w:rsidR="009815A9" w:rsidRPr="00D91EA7" w:rsidRDefault="009815A9" w:rsidP="005641B3">
      <w:pPr>
        <w:pStyle w:val="InviasNormal"/>
        <w:numPr>
          <w:ilvl w:val="0"/>
          <w:numId w:val="4"/>
        </w:numPr>
        <w:spacing w:line="276" w:lineRule="auto"/>
        <w:rPr>
          <w:rFonts w:ascii="Arial" w:eastAsiaTheme="minorEastAsia" w:hAnsi="Arial" w:cs="Arial"/>
          <w:color w:val="auto"/>
          <w:sz w:val="20"/>
          <w:szCs w:val="20"/>
          <w:lang w:val="es-CO"/>
        </w:rPr>
      </w:pPr>
      <w:r w:rsidRPr="00D91EA7">
        <w:rPr>
          <w:rFonts w:ascii="Arial" w:eastAsia="Arial" w:hAnsi="Arial" w:cs="Arial"/>
          <w:color w:val="auto"/>
          <w:sz w:val="20"/>
          <w:szCs w:val="20"/>
          <w:lang w:val="es-CO"/>
        </w:rPr>
        <w:t xml:space="preserve">Los </w:t>
      </w:r>
      <w:r w:rsidR="00AA4F57" w:rsidRPr="00D91EA7">
        <w:rPr>
          <w:rFonts w:ascii="Arial" w:eastAsia="Arial" w:hAnsi="Arial" w:cs="Arial"/>
          <w:color w:val="auto"/>
          <w:sz w:val="20"/>
          <w:szCs w:val="20"/>
          <w:lang w:val="es-CO"/>
        </w:rPr>
        <w:t>p</w:t>
      </w:r>
      <w:r w:rsidR="00E633D4" w:rsidRPr="00D91EA7">
        <w:rPr>
          <w:rFonts w:ascii="Arial" w:eastAsia="Arial" w:hAnsi="Arial" w:cs="Arial"/>
          <w:color w:val="auto"/>
          <w:sz w:val="20"/>
          <w:szCs w:val="20"/>
          <w:lang w:val="es-CO"/>
        </w:rPr>
        <w:t>roponentes</w:t>
      </w:r>
      <w:r w:rsidRPr="00D91EA7">
        <w:rPr>
          <w:rFonts w:ascii="Arial" w:eastAsia="Arial" w:hAnsi="Arial" w:cs="Arial"/>
          <w:color w:val="auto"/>
          <w:sz w:val="20"/>
          <w:szCs w:val="20"/>
          <w:lang w:val="es-CO"/>
        </w:rPr>
        <w:t xml:space="preserve"> obligados a estar inscritos en el Registro Único de </w:t>
      </w:r>
      <w:r w:rsidR="00E633D4" w:rsidRPr="00D91EA7">
        <w:rPr>
          <w:rFonts w:ascii="Arial" w:eastAsia="Arial" w:hAnsi="Arial" w:cs="Arial"/>
          <w:color w:val="auto"/>
          <w:sz w:val="20"/>
          <w:szCs w:val="20"/>
          <w:lang w:val="es-CO"/>
        </w:rPr>
        <w:t>Proponentes</w:t>
      </w:r>
      <w:r w:rsidRPr="00D91EA7">
        <w:rPr>
          <w:rFonts w:ascii="Arial" w:eastAsia="Arial" w:hAnsi="Arial" w:cs="Arial"/>
          <w:color w:val="auto"/>
          <w:sz w:val="20"/>
          <w:szCs w:val="20"/>
          <w:lang w:val="es-CO"/>
        </w:rPr>
        <w:t xml:space="preserve"> (RUP), deben aportar certificado con f</w:t>
      </w:r>
      <w:r w:rsidRPr="00D91EA7">
        <w:rPr>
          <w:rFonts w:ascii="Arial" w:eastAsia="Arial" w:hAnsi="Arial" w:cs="Arial"/>
          <w:color w:val="auto"/>
          <w:sz w:val="20"/>
          <w:szCs w:val="20"/>
        </w:rPr>
        <w:t>echa de expedición no mayor a treinta (30) días</w:t>
      </w:r>
      <w:r w:rsidR="1C861D89" w:rsidRPr="00D91EA7">
        <w:rPr>
          <w:rFonts w:ascii="Arial" w:eastAsia="Arial" w:hAnsi="Arial" w:cs="Arial"/>
          <w:color w:val="auto"/>
          <w:sz w:val="20"/>
          <w:szCs w:val="20"/>
        </w:rPr>
        <w:t xml:space="preserve"> calendario</w:t>
      </w:r>
      <w:r w:rsidRPr="00D91EA7">
        <w:rPr>
          <w:rFonts w:ascii="Arial" w:eastAsia="Arial" w:hAnsi="Arial" w:cs="Arial"/>
          <w:color w:val="auto"/>
          <w:sz w:val="20"/>
          <w:szCs w:val="20"/>
        </w:rPr>
        <w:t xml:space="preserve"> anteriores a la fecha de cierre del </w:t>
      </w:r>
      <w:r w:rsidR="00795722" w:rsidRPr="00D91EA7">
        <w:rPr>
          <w:rFonts w:ascii="Arial" w:eastAsia="Arial" w:hAnsi="Arial" w:cs="Arial"/>
          <w:color w:val="auto"/>
          <w:sz w:val="20"/>
          <w:szCs w:val="20"/>
          <w:lang w:val="es-CO"/>
        </w:rPr>
        <w:t>P</w:t>
      </w:r>
      <w:proofErr w:type="spellStart"/>
      <w:r w:rsidR="003E3EFD" w:rsidRPr="00D91EA7">
        <w:rPr>
          <w:rFonts w:ascii="Arial" w:eastAsia="Arial" w:hAnsi="Arial" w:cs="Arial"/>
          <w:color w:val="auto"/>
          <w:sz w:val="20"/>
          <w:szCs w:val="20"/>
        </w:rPr>
        <w:t>roceso</w:t>
      </w:r>
      <w:proofErr w:type="spellEnd"/>
      <w:r w:rsidR="003E3EFD" w:rsidRPr="00D91EA7">
        <w:rPr>
          <w:rFonts w:ascii="Arial" w:eastAsia="Arial" w:hAnsi="Arial" w:cs="Arial"/>
          <w:color w:val="auto"/>
          <w:sz w:val="20"/>
          <w:szCs w:val="20"/>
        </w:rPr>
        <w:t xml:space="preserve"> de </w:t>
      </w:r>
      <w:r w:rsidR="00795722" w:rsidRPr="00D91EA7">
        <w:rPr>
          <w:rFonts w:ascii="Arial" w:eastAsia="Arial" w:hAnsi="Arial" w:cs="Arial"/>
          <w:color w:val="auto"/>
          <w:sz w:val="20"/>
          <w:szCs w:val="20"/>
          <w:lang w:val="es-CO"/>
        </w:rPr>
        <w:t>C</w:t>
      </w:r>
      <w:proofErr w:type="spellStart"/>
      <w:r w:rsidR="003E3EFD" w:rsidRPr="00D91EA7">
        <w:rPr>
          <w:rFonts w:ascii="Arial" w:eastAsia="Arial" w:hAnsi="Arial" w:cs="Arial"/>
          <w:color w:val="auto"/>
          <w:sz w:val="20"/>
          <w:szCs w:val="20"/>
        </w:rPr>
        <w:t>ontratación</w:t>
      </w:r>
      <w:proofErr w:type="spellEnd"/>
      <w:r w:rsidRPr="00D91EA7">
        <w:rPr>
          <w:rFonts w:ascii="Arial" w:eastAsia="Arial" w:hAnsi="Arial" w:cs="Arial"/>
          <w:color w:val="auto"/>
          <w:sz w:val="20"/>
          <w:szCs w:val="20"/>
        </w:rPr>
        <w:t xml:space="preserve">. </w:t>
      </w:r>
      <w:r w:rsidR="040B48E1" w:rsidRPr="00D91EA7">
        <w:rPr>
          <w:rFonts w:ascii="Arial" w:eastAsia="Arial" w:hAnsi="Arial" w:cs="Arial"/>
          <w:color w:val="auto"/>
          <w:sz w:val="20"/>
          <w:szCs w:val="20"/>
        </w:rPr>
        <w:t xml:space="preserve">En caso de modificarse la fecha de cierre del </w:t>
      </w:r>
      <w:r w:rsidR="00AA4F57" w:rsidRPr="00D91EA7">
        <w:rPr>
          <w:rFonts w:ascii="Arial" w:eastAsia="Arial" w:hAnsi="Arial" w:cs="Arial"/>
          <w:color w:val="auto"/>
          <w:sz w:val="20"/>
          <w:szCs w:val="20"/>
          <w:lang w:val="es-CO"/>
        </w:rPr>
        <w:t>p</w:t>
      </w:r>
      <w:proofErr w:type="spellStart"/>
      <w:r w:rsidR="040B48E1" w:rsidRPr="00D91EA7">
        <w:rPr>
          <w:rFonts w:ascii="Arial" w:eastAsia="Arial" w:hAnsi="Arial" w:cs="Arial"/>
          <w:color w:val="auto"/>
          <w:sz w:val="20"/>
          <w:szCs w:val="20"/>
        </w:rPr>
        <w:t>roceso</w:t>
      </w:r>
      <w:proofErr w:type="spellEnd"/>
      <w:r w:rsidR="040B48E1" w:rsidRPr="00D91EA7">
        <w:rPr>
          <w:rFonts w:ascii="Arial" w:eastAsia="Arial" w:hAnsi="Arial" w:cs="Arial"/>
          <w:color w:val="auto"/>
          <w:sz w:val="20"/>
          <w:szCs w:val="20"/>
        </w:rPr>
        <w:t xml:space="preserve">, se tendrá como referencia para establecer el plazo de vigencia del certificado la fecha originalmente establecida en el </w:t>
      </w:r>
      <w:r w:rsidR="00AA4F57" w:rsidRPr="00D91EA7">
        <w:rPr>
          <w:rFonts w:ascii="Arial" w:eastAsia="Arial" w:hAnsi="Arial" w:cs="Arial"/>
          <w:color w:val="auto"/>
          <w:sz w:val="20"/>
          <w:szCs w:val="20"/>
          <w:lang w:val="es-CO"/>
        </w:rPr>
        <w:t>p</w:t>
      </w:r>
      <w:r w:rsidR="040B48E1" w:rsidRPr="00D91EA7">
        <w:rPr>
          <w:rFonts w:ascii="Arial" w:eastAsia="Arial" w:hAnsi="Arial" w:cs="Arial"/>
          <w:color w:val="auto"/>
          <w:sz w:val="20"/>
          <w:szCs w:val="20"/>
        </w:rPr>
        <w:t xml:space="preserve">liego de </w:t>
      </w:r>
      <w:r w:rsidR="00AA4F57" w:rsidRPr="00D91EA7">
        <w:rPr>
          <w:rFonts w:ascii="Arial" w:eastAsia="Arial" w:hAnsi="Arial" w:cs="Arial"/>
          <w:color w:val="auto"/>
          <w:sz w:val="20"/>
          <w:szCs w:val="20"/>
          <w:lang w:val="es-CO"/>
        </w:rPr>
        <w:t>c</w:t>
      </w:r>
      <w:proofErr w:type="spellStart"/>
      <w:r w:rsidR="040B48E1" w:rsidRPr="00D91EA7">
        <w:rPr>
          <w:rFonts w:ascii="Arial" w:eastAsia="Arial" w:hAnsi="Arial" w:cs="Arial"/>
          <w:color w:val="auto"/>
          <w:sz w:val="20"/>
          <w:szCs w:val="20"/>
        </w:rPr>
        <w:t>ondiciones</w:t>
      </w:r>
      <w:proofErr w:type="spellEnd"/>
      <w:r w:rsidR="040B48E1" w:rsidRPr="00D91EA7">
        <w:rPr>
          <w:rFonts w:ascii="Arial" w:eastAsia="Arial" w:hAnsi="Arial" w:cs="Arial"/>
          <w:color w:val="auto"/>
          <w:sz w:val="20"/>
          <w:szCs w:val="20"/>
        </w:rPr>
        <w:t xml:space="preserve"> definitivo</w:t>
      </w:r>
      <w:r w:rsidR="040B48E1" w:rsidRPr="00D91EA7">
        <w:rPr>
          <w:rFonts w:ascii="Arial" w:eastAsia="Arial" w:hAnsi="Arial" w:cs="Arial"/>
          <w:color w:val="auto"/>
          <w:sz w:val="20"/>
          <w:szCs w:val="20"/>
          <w:lang w:val="es-CO"/>
        </w:rPr>
        <w:t>.</w:t>
      </w:r>
    </w:p>
    <w:p w14:paraId="29B3A98A" w14:textId="77777777" w:rsidR="00D2223D" w:rsidRDefault="00D2223D" w:rsidP="005641B3">
      <w:pPr>
        <w:pStyle w:val="Prrafodelista"/>
        <w:numPr>
          <w:ilvl w:val="0"/>
          <w:numId w:val="4"/>
        </w:numPr>
        <w:jc w:val="both"/>
        <w:rPr>
          <w:rFonts w:ascii="Arial" w:eastAsia="Arial" w:hAnsi="Arial" w:cs="Arial"/>
          <w:sz w:val="20"/>
          <w:szCs w:val="20"/>
          <w:lang w:eastAsia="es-ES"/>
        </w:rPr>
      </w:pPr>
      <w:r w:rsidRPr="00D91EA7">
        <w:rPr>
          <w:rFonts w:ascii="Arial" w:eastAsia="Arial" w:hAnsi="Arial" w:cs="Arial"/>
          <w:sz w:val="20"/>
          <w:szCs w:val="20"/>
          <w:lang w:eastAsia="es-ES"/>
        </w:rPr>
        <w:t>Presentar el certificado del Registro de Deudores Alimentarios Morosos – REDAM en el cual demuestre no estar inhabilitado en los términos de la Ley 2097 de 2021</w:t>
      </w:r>
    </w:p>
    <w:p w14:paraId="57A47C7D" w14:textId="77777777" w:rsidR="00180AA0" w:rsidRPr="00D91EA7" w:rsidRDefault="00180AA0" w:rsidP="00180AA0">
      <w:pPr>
        <w:pStyle w:val="Prrafodelista"/>
        <w:jc w:val="both"/>
        <w:rPr>
          <w:rFonts w:ascii="Arial" w:eastAsia="Arial" w:hAnsi="Arial" w:cs="Arial"/>
          <w:sz w:val="20"/>
          <w:szCs w:val="20"/>
          <w:lang w:eastAsia="es-ES"/>
        </w:rPr>
      </w:pPr>
    </w:p>
    <w:p w14:paraId="78572A1A" w14:textId="4CC6CE0C" w:rsidR="00D40CA0" w:rsidRPr="00D91EA7" w:rsidRDefault="00D40CA0" w:rsidP="005641B3">
      <w:pPr>
        <w:pStyle w:val="Capitulo3"/>
        <w:numPr>
          <w:ilvl w:val="1"/>
          <w:numId w:val="59"/>
        </w:numPr>
        <w:rPr>
          <w:color w:val="auto"/>
        </w:rPr>
      </w:pPr>
      <w:bookmarkStart w:id="313" w:name="_Toc508648267"/>
      <w:bookmarkStart w:id="314" w:name="_Toc508984051"/>
      <w:bookmarkStart w:id="315" w:name="_Toc509843882"/>
      <w:bookmarkStart w:id="316" w:name="_Toc511924790"/>
      <w:bookmarkStart w:id="317" w:name="_Toc518641669"/>
      <w:bookmarkStart w:id="318" w:name="_Toc32147335"/>
      <w:bookmarkStart w:id="319" w:name="_Toc173259270"/>
      <w:r w:rsidRPr="00D91EA7">
        <w:rPr>
          <w:color w:val="auto"/>
        </w:rPr>
        <w:t>CAPACIDAD</w:t>
      </w:r>
      <w:r w:rsidR="002644ED" w:rsidRPr="00D91EA7">
        <w:rPr>
          <w:color w:val="auto"/>
        </w:rPr>
        <w:t xml:space="preserve"> </w:t>
      </w:r>
      <w:r w:rsidRPr="00D91EA7">
        <w:rPr>
          <w:color w:val="auto"/>
        </w:rPr>
        <w:t>JURÍDICA</w:t>
      </w:r>
      <w:bookmarkEnd w:id="313"/>
      <w:bookmarkEnd w:id="314"/>
      <w:bookmarkEnd w:id="315"/>
      <w:bookmarkEnd w:id="316"/>
      <w:bookmarkEnd w:id="317"/>
      <w:bookmarkEnd w:id="318"/>
      <w:bookmarkEnd w:id="319"/>
      <w:r w:rsidR="002644ED" w:rsidRPr="00D91EA7">
        <w:rPr>
          <w:color w:val="auto"/>
        </w:rPr>
        <w:t xml:space="preserve"> </w:t>
      </w:r>
    </w:p>
    <w:p w14:paraId="42F72447" w14:textId="70EB3CB1" w:rsidR="00D40CA0" w:rsidRPr="00D91EA7" w:rsidRDefault="00D40CA0" w:rsidP="004130DD">
      <w:pPr>
        <w:tabs>
          <w:tab w:val="left" w:pos="-142"/>
        </w:tabs>
        <w:autoSpaceDE w:val="0"/>
        <w:autoSpaceDN w:val="0"/>
        <w:adjustRightInd w:val="0"/>
        <w:spacing w:before="120" w:after="240" w:line="276" w:lineRule="auto"/>
        <w:jc w:val="both"/>
        <w:rPr>
          <w:rFonts w:cs="Arial"/>
          <w:color w:val="auto"/>
          <w:szCs w:val="20"/>
        </w:rPr>
      </w:pPr>
      <w:r w:rsidRPr="00D91EA7">
        <w:rPr>
          <w:rFonts w:cs="Arial"/>
          <w:color w:val="auto"/>
          <w:szCs w:val="20"/>
        </w:rPr>
        <w:t>Los</w:t>
      </w:r>
      <w:r w:rsidR="002644ED" w:rsidRPr="00D91EA7">
        <w:rPr>
          <w:rFonts w:cs="Arial"/>
          <w:color w:val="auto"/>
          <w:szCs w:val="20"/>
        </w:rPr>
        <w:t xml:space="preserve"> </w:t>
      </w:r>
      <w:r w:rsidRPr="00D91EA7">
        <w:rPr>
          <w:rFonts w:cs="Arial"/>
          <w:color w:val="auto"/>
          <w:szCs w:val="20"/>
        </w:rPr>
        <w:t>interesados</w:t>
      </w:r>
      <w:r w:rsidR="002644ED" w:rsidRPr="00D91EA7">
        <w:rPr>
          <w:rFonts w:cs="Arial"/>
          <w:color w:val="auto"/>
          <w:szCs w:val="20"/>
        </w:rPr>
        <w:t xml:space="preserve"> </w:t>
      </w:r>
      <w:r w:rsidRPr="00D91EA7">
        <w:rPr>
          <w:rFonts w:cs="Arial"/>
          <w:color w:val="auto"/>
          <w:szCs w:val="20"/>
        </w:rPr>
        <w:t>podrán</w:t>
      </w:r>
      <w:r w:rsidR="002644ED" w:rsidRPr="00D91EA7">
        <w:rPr>
          <w:rFonts w:cs="Arial"/>
          <w:color w:val="auto"/>
          <w:szCs w:val="20"/>
        </w:rPr>
        <w:t xml:space="preserve"> </w:t>
      </w:r>
      <w:r w:rsidRPr="00D91EA7">
        <w:rPr>
          <w:rFonts w:cs="Arial"/>
          <w:color w:val="auto"/>
          <w:szCs w:val="20"/>
        </w:rPr>
        <w:t>participar</w:t>
      </w:r>
      <w:r w:rsidR="002644ED" w:rsidRPr="00D91EA7">
        <w:rPr>
          <w:rFonts w:cs="Arial"/>
          <w:color w:val="auto"/>
          <w:szCs w:val="20"/>
        </w:rPr>
        <w:t xml:space="preserve"> </w:t>
      </w:r>
      <w:r w:rsidRPr="00D91EA7">
        <w:rPr>
          <w:rFonts w:cs="Arial"/>
          <w:color w:val="auto"/>
          <w:szCs w:val="20"/>
        </w:rPr>
        <w:t>como</w:t>
      </w:r>
      <w:r w:rsidR="00750230" w:rsidRPr="00D91EA7">
        <w:rPr>
          <w:rFonts w:eastAsia="Arial,Times New Roman" w:cs="Arial"/>
          <w:color w:val="auto"/>
          <w:szCs w:val="20"/>
          <w:lang w:eastAsia="es-ES"/>
        </w:rPr>
        <w:t xml:space="preserve"> </w:t>
      </w:r>
      <w:r w:rsidR="00AA4F57" w:rsidRPr="00D91EA7">
        <w:rPr>
          <w:rFonts w:cs="Arial"/>
          <w:color w:val="auto"/>
          <w:szCs w:val="20"/>
          <w:lang w:eastAsia="es-ES"/>
        </w:rPr>
        <w:t>p</w:t>
      </w:r>
      <w:r w:rsidR="00E633D4" w:rsidRPr="00D91EA7">
        <w:rPr>
          <w:rFonts w:cs="Arial"/>
          <w:color w:val="auto"/>
          <w:szCs w:val="20"/>
          <w:lang w:eastAsia="es-ES"/>
        </w:rPr>
        <w:t>roponentes</w:t>
      </w:r>
      <w:r w:rsidR="002644ED" w:rsidRPr="00D91EA7">
        <w:rPr>
          <w:rFonts w:cs="Arial"/>
          <w:color w:val="auto"/>
          <w:szCs w:val="20"/>
        </w:rPr>
        <w:t xml:space="preserve"> </w:t>
      </w:r>
      <w:r w:rsidRPr="00D91EA7">
        <w:rPr>
          <w:rFonts w:cs="Arial"/>
          <w:color w:val="auto"/>
          <w:szCs w:val="20"/>
        </w:rPr>
        <w:t>bajo</w:t>
      </w:r>
      <w:r w:rsidR="002644ED" w:rsidRPr="00D91EA7">
        <w:rPr>
          <w:rFonts w:cs="Arial"/>
          <w:color w:val="auto"/>
          <w:szCs w:val="20"/>
        </w:rPr>
        <w:t xml:space="preserve"> </w:t>
      </w:r>
      <w:r w:rsidRPr="00D91EA7">
        <w:rPr>
          <w:rFonts w:cs="Arial"/>
          <w:color w:val="auto"/>
          <w:szCs w:val="20"/>
        </w:rPr>
        <w:t>alguna</w:t>
      </w:r>
      <w:r w:rsidR="002644ED" w:rsidRPr="00D91EA7">
        <w:rPr>
          <w:rFonts w:cs="Arial"/>
          <w:color w:val="auto"/>
          <w:szCs w:val="20"/>
        </w:rPr>
        <w:t xml:space="preserve"> </w:t>
      </w:r>
      <w:r w:rsidRPr="00D91EA7">
        <w:rPr>
          <w:rFonts w:cs="Arial"/>
          <w:color w:val="auto"/>
          <w:szCs w:val="20"/>
        </w:rPr>
        <w:t>de</w:t>
      </w:r>
      <w:r w:rsidR="002644ED" w:rsidRPr="00D91EA7">
        <w:rPr>
          <w:rFonts w:cs="Arial"/>
          <w:color w:val="auto"/>
          <w:szCs w:val="20"/>
        </w:rPr>
        <w:t xml:space="preserve"> </w:t>
      </w:r>
      <w:r w:rsidRPr="00D91EA7">
        <w:rPr>
          <w:rFonts w:cs="Arial"/>
          <w:color w:val="auto"/>
          <w:szCs w:val="20"/>
        </w:rPr>
        <w:t>las</w:t>
      </w:r>
      <w:r w:rsidR="002644ED" w:rsidRPr="00D91EA7">
        <w:rPr>
          <w:rFonts w:cs="Arial"/>
          <w:color w:val="auto"/>
          <w:szCs w:val="20"/>
        </w:rPr>
        <w:t xml:space="preserve"> </w:t>
      </w:r>
      <w:r w:rsidRPr="00D91EA7">
        <w:rPr>
          <w:rFonts w:cs="Arial"/>
          <w:color w:val="auto"/>
          <w:szCs w:val="20"/>
        </w:rPr>
        <w:t>siguientes</w:t>
      </w:r>
      <w:r w:rsidR="002644ED" w:rsidRPr="00D91EA7">
        <w:rPr>
          <w:rFonts w:cs="Arial"/>
          <w:color w:val="auto"/>
          <w:szCs w:val="20"/>
        </w:rPr>
        <w:t xml:space="preserve"> </w:t>
      </w:r>
      <w:r w:rsidRPr="00D91EA7">
        <w:rPr>
          <w:rFonts w:cs="Arial"/>
          <w:color w:val="auto"/>
          <w:szCs w:val="20"/>
        </w:rPr>
        <w:t>modalidades</w:t>
      </w:r>
      <w:r w:rsidR="002644ED" w:rsidRPr="00D91EA7">
        <w:rPr>
          <w:rFonts w:cs="Arial"/>
          <w:color w:val="auto"/>
          <w:szCs w:val="20"/>
        </w:rPr>
        <w:t xml:space="preserve"> </w:t>
      </w:r>
      <w:r w:rsidRPr="00D91EA7">
        <w:rPr>
          <w:rFonts w:cs="Arial"/>
          <w:color w:val="auto"/>
          <w:szCs w:val="20"/>
        </w:rPr>
        <w:t>siempre</w:t>
      </w:r>
      <w:r w:rsidR="002644ED" w:rsidRPr="00D91EA7">
        <w:rPr>
          <w:rFonts w:cs="Arial"/>
          <w:color w:val="auto"/>
          <w:szCs w:val="20"/>
        </w:rPr>
        <w:t xml:space="preserve"> </w:t>
      </w:r>
      <w:r w:rsidRPr="00D91EA7">
        <w:rPr>
          <w:rFonts w:cs="Arial"/>
          <w:color w:val="auto"/>
          <w:szCs w:val="20"/>
        </w:rPr>
        <w:t>y</w:t>
      </w:r>
      <w:r w:rsidR="002644ED" w:rsidRPr="00D91EA7">
        <w:rPr>
          <w:rFonts w:cs="Arial"/>
          <w:color w:val="auto"/>
          <w:szCs w:val="20"/>
        </w:rPr>
        <w:t xml:space="preserve"> </w:t>
      </w:r>
      <w:r w:rsidRPr="00D91EA7">
        <w:rPr>
          <w:rFonts w:cs="Arial"/>
          <w:color w:val="auto"/>
          <w:szCs w:val="20"/>
        </w:rPr>
        <w:t>cuando</w:t>
      </w:r>
      <w:r w:rsidR="002644ED" w:rsidRPr="00D91EA7">
        <w:rPr>
          <w:rFonts w:cs="Arial"/>
          <w:color w:val="auto"/>
          <w:szCs w:val="20"/>
        </w:rPr>
        <w:t xml:space="preserve"> </w:t>
      </w:r>
      <w:r w:rsidRPr="00D91EA7">
        <w:rPr>
          <w:rFonts w:cs="Arial"/>
          <w:color w:val="auto"/>
          <w:szCs w:val="20"/>
        </w:rPr>
        <w:t>cumplan</w:t>
      </w:r>
      <w:r w:rsidR="002644ED" w:rsidRPr="00D91EA7">
        <w:rPr>
          <w:rFonts w:cs="Arial"/>
          <w:color w:val="auto"/>
          <w:szCs w:val="20"/>
        </w:rPr>
        <w:t xml:space="preserve"> </w:t>
      </w:r>
      <w:r w:rsidR="00294BC4" w:rsidRPr="00D91EA7">
        <w:rPr>
          <w:rFonts w:cs="Arial"/>
          <w:color w:val="auto"/>
          <w:szCs w:val="20"/>
          <w:lang w:eastAsia="es-ES"/>
        </w:rPr>
        <w:t>los requisitos</w:t>
      </w:r>
      <w:r w:rsidR="002644ED" w:rsidRPr="00D91EA7">
        <w:rPr>
          <w:rFonts w:cs="Arial"/>
          <w:color w:val="auto"/>
          <w:szCs w:val="20"/>
        </w:rPr>
        <w:t xml:space="preserve"> </w:t>
      </w:r>
      <w:r w:rsidR="00294BC4" w:rsidRPr="00D91EA7">
        <w:rPr>
          <w:rFonts w:cs="Arial"/>
          <w:color w:val="auto"/>
          <w:szCs w:val="20"/>
        </w:rPr>
        <w:t>exigido</w:t>
      </w:r>
      <w:r w:rsidRPr="00D91EA7">
        <w:rPr>
          <w:rFonts w:cs="Arial"/>
          <w:color w:val="auto"/>
          <w:szCs w:val="20"/>
        </w:rPr>
        <w:t>s</w:t>
      </w:r>
      <w:r w:rsidR="002644ED" w:rsidRPr="00D91EA7">
        <w:rPr>
          <w:rFonts w:cs="Arial"/>
          <w:color w:val="auto"/>
          <w:szCs w:val="20"/>
        </w:rPr>
        <w:t xml:space="preserve"> </w:t>
      </w:r>
      <w:r w:rsidRPr="00D91EA7">
        <w:rPr>
          <w:rFonts w:cs="Arial"/>
          <w:color w:val="auto"/>
          <w:szCs w:val="20"/>
        </w:rPr>
        <w:t>en</w:t>
      </w:r>
      <w:r w:rsidR="002644ED" w:rsidRPr="00D91EA7">
        <w:rPr>
          <w:rFonts w:cs="Arial"/>
          <w:color w:val="auto"/>
          <w:szCs w:val="20"/>
        </w:rPr>
        <w:t xml:space="preserve"> </w:t>
      </w:r>
      <w:r w:rsidRPr="00D91EA7">
        <w:rPr>
          <w:rFonts w:cs="Arial"/>
          <w:color w:val="auto"/>
          <w:szCs w:val="20"/>
        </w:rPr>
        <w:t>el</w:t>
      </w:r>
      <w:r w:rsidR="002644ED" w:rsidRPr="00D91EA7">
        <w:rPr>
          <w:rFonts w:cs="Arial"/>
          <w:color w:val="auto"/>
          <w:szCs w:val="20"/>
        </w:rPr>
        <w:t xml:space="preserve"> </w:t>
      </w:r>
      <w:r w:rsidR="00AA4F57" w:rsidRPr="00D91EA7">
        <w:rPr>
          <w:rFonts w:cs="Arial"/>
          <w:color w:val="auto"/>
          <w:szCs w:val="20"/>
        </w:rPr>
        <w:t>p</w:t>
      </w:r>
      <w:r w:rsidRPr="00D91EA7">
        <w:rPr>
          <w:rFonts w:cs="Arial"/>
          <w:color w:val="auto"/>
          <w:szCs w:val="20"/>
        </w:rPr>
        <w:t>liego</w:t>
      </w:r>
      <w:r w:rsidR="002644ED" w:rsidRPr="00D91EA7">
        <w:rPr>
          <w:rFonts w:cs="Arial"/>
          <w:color w:val="auto"/>
          <w:szCs w:val="20"/>
        </w:rPr>
        <w:t xml:space="preserve"> </w:t>
      </w:r>
      <w:r w:rsidRPr="00D91EA7">
        <w:rPr>
          <w:rFonts w:cs="Arial"/>
          <w:color w:val="auto"/>
          <w:szCs w:val="20"/>
        </w:rPr>
        <w:t>de</w:t>
      </w:r>
      <w:r w:rsidR="002644ED" w:rsidRPr="00D91EA7">
        <w:rPr>
          <w:rFonts w:cs="Arial"/>
          <w:color w:val="auto"/>
          <w:szCs w:val="20"/>
        </w:rPr>
        <w:t xml:space="preserve"> </w:t>
      </w:r>
      <w:r w:rsidR="00AA4F57" w:rsidRPr="00D91EA7">
        <w:rPr>
          <w:rFonts w:cs="Arial"/>
          <w:color w:val="auto"/>
          <w:szCs w:val="20"/>
        </w:rPr>
        <w:t>c</w:t>
      </w:r>
      <w:r w:rsidRPr="00D91EA7">
        <w:rPr>
          <w:rFonts w:cs="Arial"/>
          <w:color w:val="auto"/>
          <w:szCs w:val="20"/>
        </w:rPr>
        <w:t>ondiciones:</w:t>
      </w:r>
    </w:p>
    <w:p w14:paraId="1E3782F3" w14:textId="6D94B9A9" w:rsidR="00D40CA0" w:rsidRPr="00D91EA7" w:rsidRDefault="00D40CA0" w:rsidP="005641B3">
      <w:pPr>
        <w:numPr>
          <w:ilvl w:val="0"/>
          <w:numId w:val="17"/>
        </w:numPr>
        <w:tabs>
          <w:tab w:val="left" w:pos="-142"/>
        </w:tabs>
        <w:autoSpaceDE w:val="0"/>
        <w:autoSpaceDN w:val="0"/>
        <w:adjustRightInd w:val="0"/>
        <w:spacing w:before="120" w:after="240" w:line="276" w:lineRule="auto"/>
        <w:jc w:val="both"/>
        <w:rPr>
          <w:rFonts w:eastAsia="Arial,Times New Roman" w:cs="Arial"/>
          <w:color w:val="auto"/>
          <w:szCs w:val="20"/>
          <w:lang w:eastAsia="es-ES"/>
        </w:rPr>
      </w:pPr>
      <w:r w:rsidRPr="00D91EA7">
        <w:rPr>
          <w:rFonts w:cs="Arial"/>
          <w:color w:val="auto"/>
          <w:szCs w:val="20"/>
          <w:lang w:eastAsia="es-ES"/>
        </w:rPr>
        <w:t>Individualmente:</w:t>
      </w:r>
      <w:r w:rsidR="002644ED" w:rsidRPr="00D91EA7">
        <w:rPr>
          <w:rFonts w:eastAsia="Arial,Times New Roman" w:cs="Arial"/>
          <w:color w:val="auto"/>
          <w:szCs w:val="20"/>
          <w:lang w:eastAsia="es-ES"/>
        </w:rPr>
        <w:t xml:space="preserve"> </w:t>
      </w:r>
      <w:r w:rsidRPr="00D91EA7">
        <w:rPr>
          <w:rFonts w:cs="Arial"/>
          <w:color w:val="auto"/>
          <w:szCs w:val="20"/>
          <w:lang w:eastAsia="es-ES"/>
        </w:rPr>
        <w:t>como:</w:t>
      </w:r>
      <w:r w:rsidR="002644ED" w:rsidRPr="00D91EA7">
        <w:rPr>
          <w:rFonts w:eastAsia="Arial,Times New Roman" w:cs="Arial"/>
          <w:color w:val="auto"/>
          <w:szCs w:val="20"/>
          <w:lang w:eastAsia="es-ES"/>
        </w:rPr>
        <w:t xml:space="preserve"> </w:t>
      </w:r>
      <w:r w:rsidRPr="00D91EA7">
        <w:rPr>
          <w:rFonts w:cs="Arial"/>
          <w:color w:val="auto"/>
          <w:szCs w:val="20"/>
          <w:lang w:eastAsia="es-ES"/>
        </w:rPr>
        <w:t>a)</w:t>
      </w:r>
      <w:r w:rsidR="002644ED" w:rsidRPr="00D91EA7">
        <w:rPr>
          <w:rFonts w:eastAsia="Arial,Times New Roman" w:cs="Arial"/>
          <w:color w:val="auto"/>
          <w:szCs w:val="20"/>
          <w:lang w:eastAsia="es-ES"/>
        </w:rPr>
        <w:t xml:space="preserve"> </w:t>
      </w:r>
      <w:r w:rsidRPr="00D91EA7">
        <w:rPr>
          <w:rFonts w:cs="Arial"/>
          <w:color w:val="auto"/>
          <w:szCs w:val="20"/>
          <w:lang w:eastAsia="es-ES"/>
        </w:rPr>
        <w:t>personas</w:t>
      </w:r>
      <w:r w:rsidR="002644ED" w:rsidRPr="00D91EA7">
        <w:rPr>
          <w:rFonts w:eastAsia="Arial,Times New Roman" w:cs="Arial"/>
          <w:color w:val="auto"/>
          <w:szCs w:val="20"/>
          <w:lang w:eastAsia="es-ES"/>
        </w:rPr>
        <w:t xml:space="preserve"> </w:t>
      </w:r>
      <w:r w:rsidRPr="00D91EA7">
        <w:rPr>
          <w:rFonts w:cs="Arial"/>
          <w:color w:val="auto"/>
          <w:szCs w:val="20"/>
          <w:lang w:eastAsia="es-ES"/>
        </w:rPr>
        <w:t>naturales</w:t>
      </w:r>
      <w:r w:rsidR="002644ED" w:rsidRPr="00D91EA7">
        <w:rPr>
          <w:rFonts w:eastAsia="Arial,Times New Roman" w:cs="Arial"/>
          <w:color w:val="auto"/>
          <w:szCs w:val="20"/>
          <w:lang w:eastAsia="es-ES"/>
        </w:rPr>
        <w:t xml:space="preserve"> </w:t>
      </w:r>
      <w:r w:rsidRPr="00D91EA7">
        <w:rPr>
          <w:rFonts w:cs="Arial"/>
          <w:color w:val="auto"/>
          <w:szCs w:val="20"/>
          <w:lang w:eastAsia="es-ES"/>
        </w:rPr>
        <w:t>nacionales</w:t>
      </w:r>
      <w:r w:rsidR="002644ED" w:rsidRPr="00D91EA7">
        <w:rPr>
          <w:rFonts w:eastAsia="Arial,Times New Roman" w:cs="Arial"/>
          <w:color w:val="auto"/>
          <w:szCs w:val="20"/>
          <w:lang w:eastAsia="es-ES"/>
        </w:rPr>
        <w:t xml:space="preserve"> </w:t>
      </w:r>
      <w:r w:rsidRPr="00D91EA7">
        <w:rPr>
          <w:rFonts w:cs="Arial"/>
          <w:color w:val="auto"/>
          <w:szCs w:val="20"/>
          <w:lang w:eastAsia="es-ES"/>
        </w:rPr>
        <w:t>o</w:t>
      </w:r>
      <w:r w:rsidR="002644ED" w:rsidRPr="00D91EA7">
        <w:rPr>
          <w:rFonts w:eastAsia="Arial,Times New Roman" w:cs="Arial"/>
          <w:color w:val="auto"/>
          <w:szCs w:val="20"/>
          <w:lang w:eastAsia="es-ES"/>
        </w:rPr>
        <w:t xml:space="preserve"> </w:t>
      </w:r>
      <w:r w:rsidRPr="00D91EA7">
        <w:rPr>
          <w:rFonts w:cs="Arial"/>
          <w:color w:val="auto"/>
          <w:szCs w:val="20"/>
          <w:lang w:eastAsia="es-ES"/>
        </w:rPr>
        <w:t>extranjeras,</w:t>
      </w:r>
      <w:r w:rsidR="002644ED" w:rsidRPr="00D91EA7">
        <w:rPr>
          <w:rFonts w:eastAsia="Arial,Times New Roman" w:cs="Arial"/>
          <w:color w:val="auto"/>
          <w:szCs w:val="20"/>
          <w:lang w:eastAsia="es-ES"/>
        </w:rPr>
        <w:t xml:space="preserve"> </w:t>
      </w:r>
      <w:r w:rsidRPr="00D91EA7">
        <w:rPr>
          <w:rFonts w:cs="Arial"/>
          <w:color w:val="auto"/>
          <w:szCs w:val="20"/>
          <w:lang w:eastAsia="es-ES"/>
        </w:rPr>
        <w:t>b)</w:t>
      </w:r>
      <w:r w:rsidR="002644ED" w:rsidRPr="00D91EA7">
        <w:rPr>
          <w:rFonts w:eastAsia="Arial,Times New Roman" w:cs="Arial"/>
          <w:color w:val="auto"/>
          <w:szCs w:val="20"/>
          <w:lang w:eastAsia="es-ES"/>
        </w:rPr>
        <w:t xml:space="preserve"> </w:t>
      </w:r>
      <w:r w:rsidRPr="00D91EA7">
        <w:rPr>
          <w:rFonts w:cs="Arial"/>
          <w:color w:val="auto"/>
          <w:szCs w:val="20"/>
          <w:lang w:eastAsia="es-ES"/>
        </w:rPr>
        <w:t>personas</w:t>
      </w:r>
      <w:r w:rsidR="002644ED" w:rsidRPr="00D91EA7">
        <w:rPr>
          <w:rFonts w:eastAsia="Arial,Times New Roman" w:cs="Arial"/>
          <w:color w:val="auto"/>
          <w:szCs w:val="20"/>
          <w:lang w:eastAsia="es-ES"/>
        </w:rPr>
        <w:t xml:space="preserve"> </w:t>
      </w:r>
      <w:r w:rsidRPr="00D91EA7">
        <w:rPr>
          <w:rFonts w:cs="Arial"/>
          <w:color w:val="auto"/>
          <w:szCs w:val="20"/>
          <w:lang w:eastAsia="es-ES"/>
        </w:rPr>
        <w:t>jurídicas</w:t>
      </w:r>
      <w:r w:rsidR="002644ED" w:rsidRPr="00D91EA7">
        <w:rPr>
          <w:rFonts w:eastAsia="Arial,Times New Roman" w:cs="Arial"/>
          <w:color w:val="auto"/>
          <w:szCs w:val="20"/>
          <w:lang w:eastAsia="es-ES"/>
        </w:rPr>
        <w:t xml:space="preserve"> </w:t>
      </w:r>
      <w:r w:rsidRPr="00D91EA7">
        <w:rPr>
          <w:rFonts w:cs="Arial"/>
          <w:color w:val="auto"/>
          <w:szCs w:val="20"/>
          <w:lang w:eastAsia="es-ES"/>
        </w:rPr>
        <w:t>nacionales</w:t>
      </w:r>
      <w:r w:rsidR="002644ED" w:rsidRPr="00D91EA7">
        <w:rPr>
          <w:rFonts w:eastAsia="Arial,Times New Roman" w:cs="Arial"/>
          <w:color w:val="auto"/>
          <w:szCs w:val="20"/>
          <w:lang w:eastAsia="es-ES"/>
        </w:rPr>
        <w:t xml:space="preserve"> </w:t>
      </w:r>
      <w:r w:rsidRPr="00D91EA7">
        <w:rPr>
          <w:rFonts w:cs="Arial"/>
          <w:color w:val="auto"/>
          <w:szCs w:val="20"/>
          <w:lang w:eastAsia="es-ES"/>
        </w:rPr>
        <w:t>o</w:t>
      </w:r>
      <w:r w:rsidR="002644ED" w:rsidRPr="00D91EA7">
        <w:rPr>
          <w:rFonts w:eastAsia="Arial,Times New Roman" w:cs="Arial"/>
          <w:color w:val="auto"/>
          <w:szCs w:val="20"/>
          <w:lang w:eastAsia="es-ES"/>
        </w:rPr>
        <w:t xml:space="preserve"> </w:t>
      </w:r>
      <w:r w:rsidRPr="00D91EA7">
        <w:rPr>
          <w:rFonts w:cs="Arial"/>
          <w:color w:val="auto"/>
          <w:szCs w:val="20"/>
          <w:lang w:eastAsia="es-ES"/>
        </w:rPr>
        <w:t>extranjeras.</w:t>
      </w:r>
    </w:p>
    <w:p w14:paraId="52A75EDF" w14:textId="03F31BD2" w:rsidR="00D40CA0" w:rsidRPr="00D91EA7" w:rsidRDefault="00D40CA0" w:rsidP="005641B3">
      <w:pPr>
        <w:numPr>
          <w:ilvl w:val="0"/>
          <w:numId w:val="17"/>
        </w:numPr>
        <w:tabs>
          <w:tab w:val="left" w:pos="-142"/>
        </w:tabs>
        <w:autoSpaceDE w:val="0"/>
        <w:autoSpaceDN w:val="0"/>
        <w:adjustRightInd w:val="0"/>
        <w:spacing w:before="120" w:after="240" w:line="276" w:lineRule="auto"/>
        <w:jc w:val="both"/>
        <w:rPr>
          <w:rFonts w:eastAsia="Arial,Times New Roman" w:cs="Arial"/>
          <w:color w:val="auto"/>
          <w:szCs w:val="20"/>
          <w:lang w:eastAsia="es-ES"/>
        </w:rPr>
      </w:pPr>
      <w:r w:rsidRPr="00D91EA7">
        <w:rPr>
          <w:rFonts w:cs="Arial"/>
          <w:color w:val="auto"/>
          <w:szCs w:val="20"/>
          <w:lang w:eastAsia="es-ES"/>
        </w:rPr>
        <w:t>Conjuntamente,</w:t>
      </w:r>
      <w:r w:rsidR="00294BC4" w:rsidRPr="00D91EA7">
        <w:rPr>
          <w:rFonts w:cs="Arial"/>
          <w:color w:val="auto"/>
          <w:szCs w:val="20"/>
          <w:lang w:eastAsia="es-ES"/>
        </w:rPr>
        <w:t xml:space="preserve"> como </w:t>
      </w:r>
      <w:r w:rsidR="00AA4F57" w:rsidRPr="00D91EA7">
        <w:rPr>
          <w:rFonts w:cs="Arial"/>
          <w:color w:val="auto"/>
          <w:szCs w:val="20"/>
          <w:lang w:eastAsia="es-ES"/>
        </w:rPr>
        <w:t>p</w:t>
      </w:r>
      <w:r w:rsidR="00E633D4" w:rsidRPr="00D91EA7">
        <w:rPr>
          <w:rFonts w:cs="Arial"/>
          <w:color w:val="auto"/>
          <w:szCs w:val="20"/>
          <w:lang w:eastAsia="es-ES"/>
        </w:rPr>
        <w:t>roponentes</w:t>
      </w:r>
      <w:r w:rsidR="00294BC4" w:rsidRPr="00D91EA7">
        <w:rPr>
          <w:rFonts w:cs="Arial"/>
          <w:color w:val="auto"/>
          <w:szCs w:val="20"/>
          <w:lang w:eastAsia="es-ES"/>
        </w:rPr>
        <w:t xml:space="preserve"> </w:t>
      </w:r>
      <w:r w:rsidR="00AA4F57" w:rsidRPr="00D91EA7">
        <w:rPr>
          <w:rFonts w:cs="Arial"/>
          <w:color w:val="auto"/>
          <w:szCs w:val="20"/>
          <w:lang w:eastAsia="es-ES"/>
        </w:rPr>
        <w:t>p</w:t>
      </w:r>
      <w:r w:rsidR="00294BC4" w:rsidRPr="00D91EA7">
        <w:rPr>
          <w:rFonts w:cs="Arial"/>
          <w:color w:val="auto"/>
          <w:szCs w:val="20"/>
          <w:lang w:eastAsia="es-ES"/>
        </w:rPr>
        <w:t>lurales</w:t>
      </w:r>
      <w:r w:rsidR="002644ED" w:rsidRPr="00D91EA7">
        <w:rPr>
          <w:rFonts w:eastAsia="Arial,Times New Roman" w:cs="Arial"/>
          <w:color w:val="auto"/>
          <w:szCs w:val="20"/>
          <w:lang w:eastAsia="es-ES"/>
        </w:rPr>
        <w:t xml:space="preserve"> </w:t>
      </w:r>
      <w:r w:rsidRPr="00D91EA7">
        <w:rPr>
          <w:rFonts w:cs="Arial"/>
          <w:color w:val="auto"/>
          <w:szCs w:val="20"/>
          <w:lang w:eastAsia="es-ES"/>
        </w:rPr>
        <w:t>en</w:t>
      </w:r>
      <w:r w:rsidR="002644ED" w:rsidRPr="00D91EA7">
        <w:rPr>
          <w:rFonts w:eastAsia="Arial,Times New Roman" w:cs="Arial"/>
          <w:color w:val="auto"/>
          <w:szCs w:val="20"/>
          <w:lang w:eastAsia="es-ES"/>
        </w:rPr>
        <w:t xml:space="preserve"> </w:t>
      </w:r>
      <w:r w:rsidRPr="00D91EA7">
        <w:rPr>
          <w:rFonts w:cs="Arial"/>
          <w:color w:val="auto"/>
          <w:szCs w:val="20"/>
          <w:lang w:eastAsia="es-ES"/>
        </w:rPr>
        <w:t>cualquiera</w:t>
      </w:r>
      <w:r w:rsidR="002644ED" w:rsidRPr="00D91EA7">
        <w:rPr>
          <w:rFonts w:eastAsia="Arial,Times New Roman" w:cs="Arial"/>
          <w:color w:val="auto"/>
          <w:szCs w:val="20"/>
          <w:lang w:eastAsia="es-ES"/>
        </w:rPr>
        <w:t xml:space="preserve"> </w:t>
      </w:r>
      <w:r w:rsidRPr="00D91EA7">
        <w:rPr>
          <w:rFonts w:cs="Arial"/>
          <w:color w:val="auto"/>
          <w:szCs w:val="20"/>
          <w:lang w:eastAsia="es-ES"/>
        </w:rPr>
        <w:t>de</w:t>
      </w:r>
      <w:r w:rsidR="002644ED" w:rsidRPr="00D91EA7">
        <w:rPr>
          <w:rFonts w:eastAsia="Arial,Times New Roman" w:cs="Arial"/>
          <w:color w:val="auto"/>
          <w:szCs w:val="20"/>
          <w:lang w:eastAsia="es-ES"/>
        </w:rPr>
        <w:t xml:space="preserve"> </w:t>
      </w:r>
      <w:r w:rsidRPr="00D91EA7">
        <w:rPr>
          <w:rFonts w:cs="Arial"/>
          <w:color w:val="auto"/>
          <w:szCs w:val="20"/>
          <w:lang w:eastAsia="es-ES"/>
        </w:rPr>
        <w:t>las</w:t>
      </w:r>
      <w:r w:rsidR="002644ED" w:rsidRPr="00D91EA7">
        <w:rPr>
          <w:rFonts w:eastAsia="Arial,Times New Roman" w:cs="Arial"/>
          <w:color w:val="auto"/>
          <w:szCs w:val="20"/>
          <w:lang w:eastAsia="es-ES"/>
        </w:rPr>
        <w:t xml:space="preserve"> </w:t>
      </w:r>
      <w:r w:rsidRPr="00D91EA7">
        <w:rPr>
          <w:rFonts w:cs="Arial"/>
          <w:color w:val="auto"/>
          <w:szCs w:val="20"/>
          <w:lang w:eastAsia="es-ES"/>
        </w:rPr>
        <w:t>formas</w:t>
      </w:r>
      <w:r w:rsidR="002644ED" w:rsidRPr="00D91EA7">
        <w:rPr>
          <w:rFonts w:eastAsia="Arial,Times New Roman" w:cs="Arial"/>
          <w:color w:val="auto"/>
          <w:szCs w:val="20"/>
          <w:lang w:eastAsia="es-ES"/>
        </w:rPr>
        <w:t xml:space="preserve"> </w:t>
      </w:r>
      <w:r w:rsidRPr="00D91EA7">
        <w:rPr>
          <w:rFonts w:cs="Arial"/>
          <w:color w:val="auto"/>
          <w:szCs w:val="20"/>
          <w:lang w:eastAsia="es-ES"/>
        </w:rPr>
        <w:t>de</w:t>
      </w:r>
      <w:r w:rsidR="002644ED" w:rsidRPr="00D91EA7">
        <w:rPr>
          <w:rFonts w:eastAsia="Arial,Times New Roman" w:cs="Arial"/>
          <w:color w:val="auto"/>
          <w:szCs w:val="20"/>
          <w:lang w:eastAsia="es-ES"/>
        </w:rPr>
        <w:t xml:space="preserve"> </w:t>
      </w:r>
      <w:r w:rsidRPr="00D91EA7">
        <w:rPr>
          <w:rFonts w:cs="Arial"/>
          <w:color w:val="auto"/>
          <w:szCs w:val="20"/>
          <w:lang w:eastAsia="es-ES"/>
        </w:rPr>
        <w:t>asociación</w:t>
      </w:r>
      <w:r w:rsidR="002644ED" w:rsidRPr="00D91EA7">
        <w:rPr>
          <w:rFonts w:eastAsia="Arial,Times New Roman" w:cs="Arial"/>
          <w:color w:val="auto"/>
          <w:szCs w:val="20"/>
          <w:lang w:eastAsia="es-ES"/>
        </w:rPr>
        <w:t xml:space="preserve"> </w:t>
      </w:r>
      <w:r w:rsidRPr="00D91EA7">
        <w:rPr>
          <w:rFonts w:cs="Arial"/>
          <w:color w:val="auto"/>
          <w:szCs w:val="20"/>
          <w:lang w:eastAsia="es-ES"/>
        </w:rPr>
        <w:t>previstas</w:t>
      </w:r>
      <w:r w:rsidR="002644ED" w:rsidRPr="00D91EA7">
        <w:rPr>
          <w:rFonts w:eastAsia="Arial,Times New Roman" w:cs="Arial"/>
          <w:color w:val="auto"/>
          <w:szCs w:val="20"/>
          <w:lang w:eastAsia="es-ES"/>
        </w:rPr>
        <w:t xml:space="preserve"> </w:t>
      </w:r>
      <w:r w:rsidRPr="00D91EA7">
        <w:rPr>
          <w:rFonts w:cs="Arial"/>
          <w:color w:val="auto"/>
          <w:szCs w:val="20"/>
          <w:lang w:eastAsia="es-ES"/>
        </w:rPr>
        <w:t>en</w:t>
      </w:r>
      <w:r w:rsidR="002644ED" w:rsidRPr="00D91EA7">
        <w:rPr>
          <w:rFonts w:eastAsia="Arial,Times New Roman" w:cs="Arial"/>
          <w:color w:val="auto"/>
          <w:szCs w:val="20"/>
          <w:lang w:eastAsia="es-ES"/>
        </w:rPr>
        <w:t xml:space="preserve"> </w:t>
      </w:r>
      <w:r w:rsidRPr="00D91EA7">
        <w:rPr>
          <w:rFonts w:cs="Arial"/>
          <w:color w:val="auto"/>
          <w:szCs w:val="20"/>
          <w:lang w:eastAsia="es-ES"/>
        </w:rPr>
        <w:t>el</w:t>
      </w:r>
      <w:r w:rsidR="002644ED" w:rsidRPr="00D91EA7">
        <w:rPr>
          <w:rFonts w:eastAsia="Arial,Times New Roman" w:cs="Arial"/>
          <w:color w:val="auto"/>
          <w:szCs w:val="20"/>
          <w:lang w:eastAsia="es-ES"/>
        </w:rPr>
        <w:t xml:space="preserve"> </w:t>
      </w:r>
      <w:r w:rsidRPr="00D91EA7">
        <w:rPr>
          <w:rFonts w:cs="Arial"/>
          <w:color w:val="auto"/>
          <w:szCs w:val="20"/>
          <w:lang w:eastAsia="es-ES"/>
        </w:rPr>
        <w:t>artículo</w:t>
      </w:r>
      <w:r w:rsidR="002644ED" w:rsidRPr="00D91EA7">
        <w:rPr>
          <w:rFonts w:eastAsia="Arial,Times New Roman" w:cs="Arial"/>
          <w:color w:val="auto"/>
          <w:szCs w:val="20"/>
          <w:lang w:eastAsia="es-ES"/>
        </w:rPr>
        <w:t xml:space="preserve"> </w:t>
      </w:r>
      <w:r w:rsidRPr="00D91EA7">
        <w:rPr>
          <w:rFonts w:cs="Arial"/>
          <w:color w:val="auto"/>
          <w:szCs w:val="20"/>
          <w:lang w:eastAsia="es-ES"/>
        </w:rPr>
        <w:t>7</w:t>
      </w:r>
      <w:r w:rsidR="002644ED" w:rsidRPr="00D91EA7">
        <w:rPr>
          <w:rFonts w:eastAsia="Arial,Times New Roman" w:cs="Arial"/>
          <w:color w:val="auto"/>
          <w:szCs w:val="20"/>
          <w:lang w:eastAsia="es-ES"/>
        </w:rPr>
        <w:t xml:space="preserve"> </w:t>
      </w:r>
      <w:r w:rsidRPr="00D91EA7">
        <w:rPr>
          <w:rFonts w:cs="Arial"/>
          <w:color w:val="auto"/>
          <w:szCs w:val="20"/>
          <w:lang w:eastAsia="es-ES"/>
        </w:rPr>
        <w:t>de</w:t>
      </w:r>
      <w:r w:rsidR="002644ED" w:rsidRPr="00D91EA7">
        <w:rPr>
          <w:rFonts w:eastAsia="Arial,Times New Roman" w:cs="Arial"/>
          <w:color w:val="auto"/>
          <w:szCs w:val="20"/>
          <w:lang w:eastAsia="es-ES"/>
        </w:rPr>
        <w:t xml:space="preserve"> </w:t>
      </w:r>
      <w:r w:rsidRPr="00D91EA7">
        <w:rPr>
          <w:rFonts w:cs="Arial"/>
          <w:color w:val="auto"/>
          <w:szCs w:val="20"/>
          <w:lang w:eastAsia="es-ES"/>
        </w:rPr>
        <w:t>la</w:t>
      </w:r>
      <w:r w:rsidR="002644ED" w:rsidRPr="00D91EA7">
        <w:rPr>
          <w:rFonts w:eastAsia="Arial,Times New Roman" w:cs="Arial"/>
          <w:color w:val="auto"/>
          <w:szCs w:val="20"/>
          <w:lang w:eastAsia="es-ES"/>
        </w:rPr>
        <w:t xml:space="preserve"> </w:t>
      </w:r>
      <w:r w:rsidRPr="00D91EA7">
        <w:rPr>
          <w:rFonts w:cs="Arial"/>
          <w:color w:val="auto"/>
          <w:szCs w:val="20"/>
          <w:lang w:eastAsia="es-ES"/>
        </w:rPr>
        <w:t>Ley</w:t>
      </w:r>
      <w:r w:rsidR="002644ED" w:rsidRPr="00D91EA7">
        <w:rPr>
          <w:rFonts w:eastAsia="Arial,Times New Roman" w:cs="Arial"/>
          <w:color w:val="auto"/>
          <w:szCs w:val="20"/>
          <w:lang w:eastAsia="es-ES"/>
        </w:rPr>
        <w:t xml:space="preserve"> </w:t>
      </w:r>
      <w:r w:rsidRPr="00D91EA7">
        <w:rPr>
          <w:rFonts w:cs="Arial"/>
          <w:color w:val="auto"/>
          <w:szCs w:val="20"/>
          <w:lang w:eastAsia="es-ES"/>
        </w:rPr>
        <w:t>80</w:t>
      </w:r>
      <w:r w:rsidR="002644ED" w:rsidRPr="00D91EA7">
        <w:rPr>
          <w:rFonts w:eastAsia="Arial,Times New Roman" w:cs="Arial"/>
          <w:color w:val="auto"/>
          <w:szCs w:val="20"/>
          <w:lang w:eastAsia="es-ES"/>
        </w:rPr>
        <w:t xml:space="preserve"> </w:t>
      </w:r>
      <w:r w:rsidRPr="00D91EA7">
        <w:rPr>
          <w:rFonts w:cs="Arial"/>
          <w:color w:val="auto"/>
          <w:szCs w:val="20"/>
          <w:lang w:eastAsia="es-ES"/>
        </w:rPr>
        <w:t>de</w:t>
      </w:r>
      <w:r w:rsidR="002644ED" w:rsidRPr="00D91EA7">
        <w:rPr>
          <w:rFonts w:eastAsia="Arial,Times New Roman" w:cs="Arial"/>
          <w:color w:val="auto"/>
          <w:szCs w:val="20"/>
          <w:lang w:eastAsia="es-ES"/>
        </w:rPr>
        <w:t xml:space="preserve"> </w:t>
      </w:r>
      <w:r w:rsidRPr="00D91EA7">
        <w:rPr>
          <w:rFonts w:cs="Arial"/>
          <w:color w:val="auto"/>
          <w:szCs w:val="20"/>
          <w:lang w:eastAsia="es-ES"/>
        </w:rPr>
        <w:t>1993.</w:t>
      </w:r>
    </w:p>
    <w:p w14:paraId="79EF6C7F" w14:textId="207EFD77" w:rsidR="00D40CA0" w:rsidRPr="00D91EA7" w:rsidRDefault="00D40CA0" w:rsidP="004130DD">
      <w:pPr>
        <w:tabs>
          <w:tab w:val="left" w:pos="-142"/>
        </w:tabs>
        <w:autoSpaceDE w:val="0"/>
        <w:autoSpaceDN w:val="0"/>
        <w:adjustRightInd w:val="0"/>
        <w:spacing w:before="120" w:after="240" w:line="276" w:lineRule="auto"/>
        <w:jc w:val="both"/>
        <w:rPr>
          <w:rFonts w:cs="Arial"/>
          <w:color w:val="auto"/>
          <w:szCs w:val="20"/>
        </w:rPr>
      </w:pPr>
      <w:r w:rsidRPr="00D91EA7">
        <w:rPr>
          <w:rFonts w:cs="Arial"/>
          <w:color w:val="auto"/>
          <w:szCs w:val="20"/>
          <w:lang w:eastAsia="es-ES"/>
        </w:rPr>
        <w:t>Los</w:t>
      </w:r>
      <w:r w:rsidR="002644ED" w:rsidRPr="00D91EA7">
        <w:rPr>
          <w:rFonts w:eastAsia="Arial,Times New Roman" w:cs="Arial"/>
          <w:color w:val="auto"/>
          <w:szCs w:val="20"/>
          <w:lang w:eastAsia="es-ES"/>
        </w:rPr>
        <w:t xml:space="preserve"> </w:t>
      </w:r>
      <w:r w:rsidR="00AA4F57" w:rsidRPr="00D91EA7">
        <w:rPr>
          <w:rFonts w:cs="Arial"/>
          <w:color w:val="auto"/>
          <w:szCs w:val="20"/>
        </w:rPr>
        <w:t>p</w:t>
      </w:r>
      <w:r w:rsidR="00E633D4" w:rsidRPr="00D91EA7">
        <w:rPr>
          <w:rFonts w:cs="Arial"/>
          <w:color w:val="auto"/>
          <w:szCs w:val="20"/>
        </w:rPr>
        <w:t>roponentes</w:t>
      </w:r>
      <w:r w:rsidR="002644ED" w:rsidRPr="00D91EA7">
        <w:rPr>
          <w:rFonts w:cs="Arial"/>
          <w:color w:val="auto"/>
          <w:szCs w:val="20"/>
        </w:rPr>
        <w:t xml:space="preserve"> </w:t>
      </w:r>
      <w:r w:rsidRPr="00D91EA7">
        <w:rPr>
          <w:rFonts w:cs="Arial"/>
          <w:color w:val="auto"/>
          <w:szCs w:val="20"/>
        </w:rPr>
        <w:t>debe</w:t>
      </w:r>
      <w:r w:rsidRPr="00D91EA7">
        <w:rPr>
          <w:rFonts w:cs="Arial"/>
          <w:color w:val="auto"/>
          <w:szCs w:val="20"/>
          <w:lang w:val="es-ES" w:eastAsia="es-ES"/>
        </w:rPr>
        <w:t>n</w:t>
      </w:r>
      <w:r w:rsidRPr="00D91EA7">
        <w:rPr>
          <w:rFonts w:cs="Arial"/>
          <w:color w:val="auto"/>
          <w:szCs w:val="20"/>
        </w:rPr>
        <w:t>:</w:t>
      </w:r>
    </w:p>
    <w:p w14:paraId="71223C05" w14:textId="19426FDE" w:rsidR="00D40CA0" w:rsidRPr="00D91EA7" w:rsidRDefault="00D40CA0" w:rsidP="005641B3">
      <w:pPr>
        <w:numPr>
          <w:ilvl w:val="0"/>
          <w:numId w:val="18"/>
        </w:numPr>
        <w:tabs>
          <w:tab w:val="left" w:pos="-142"/>
        </w:tabs>
        <w:autoSpaceDE w:val="0"/>
        <w:autoSpaceDN w:val="0"/>
        <w:adjustRightInd w:val="0"/>
        <w:spacing w:before="120" w:after="240" w:line="276" w:lineRule="auto"/>
        <w:jc w:val="both"/>
        <w:rPr>
          <w:rFonts w:eastAsia="Arial,Times New Roman" w:cs="Arial"/>
          <w:color w:val="auto"/>
          <w:szCs w:val="20"/>
          <w:lang w:eastAsia="es-ES"/>
        </w:rPr>
      </w:pPr>
      <w:r w:rsidRPr="00D91EA7">
        <w:rPr>
          <w:rFonts w:cs="Arial"/>
          <w:color w:val="auto"/>
          <w:szCs w:val="20"/>
          <w:lang w:eastAsia="es-ES"/>
        </w:rPr>
        <w:t>Tener</w:t>
      </w:r>
      <w:r w:rsidR="002644ED" w:rsidRPr="00D91EA7">
        <w:rPr>
          <w:rFonts w:eastAsia="Arial,Times New Roman" w:cs="Arial"/>
          <w:color w:val="auto"/>
          <w:szCs w:val="20"/>
          <w:lang w:eastAsia="es-ES"/>
        </w:rPr>
        <w:t xml:space="preserve"> </w:t>
      </w:r>
      <w:r w:rsidRPr="00D91EA7">
        <w:rPr>
          <w:rFonts w:cs="Arial"/>
          <w:color w:val="auto"/>
          <w:szCs w:val="20"/>
          <w:lang w:eastAsia="es-ES"/>
        </w:rPr>
        <w:t>capacidad</w:t>
      </w:r>
      <w:r w:rsidR="002644ED" w:rsidRPr="00D91EA7">
        <w:rPr>
          <w:rFonts w:eastAsia="Arial,Times New Roman" w:cs="Arial"/>
          <w:color w:val="auto"/>
          <w:szCs w:val="20"/>
          <w:lang w:eastAsia="es-ES"/>
        </w:rPr>
        <w:t xml:space="preserve"> </w:t>
      </w:r>
      <w:r w:rsidRPr="00D91EA7">
        <w:rPr>
          <w:rFonts w:cs="Arial"/>
          <w:color w:val="auto"/>
          <w:szCs w:val="20"/>
          <w:lang w:eastAsia="es-ES"/>
        </w:rPr>
        <w:t>jurídica</w:t>
      </w:r>
      <w:r w:rsidR="002644ED" w:rsidRPr="00D91EA7">
        <w:rPr>
          <w:rFonts w:eastAsia="Arial,Times New Roman" w:cs="Arial"/>
          <w:color w:val="auto"/>
          <w:szCs w:val="20"/>
          <w:lang w:eastAsia="es-ES"/>
        </w:rPr>
        <w:t xml:space="preserve"> </w:t>
      </w:r>
      <w:r w:rsidRPr="00D91EA7">
        <w:rPr>
          <w:rFonts w:cs="Arial"/>
          <w:color w:val="auto"/>
          <w:szCs w:val="20"/>
          <w:lang w:eastAsia="es-ES"/>
        </w:rPr>
        <w:t>para</w:t>
      </w:r>
      <w:r w:rsidR="002644ED" w:rsidRPr="00D91EA7">
        <w:rPr>
          <w:rFonts w:eastAsia="Arial,Times New Roman" w:cs="Arial"/>
          <w:color w:val="auto"/>
          <w:szCs w:val="20"/>
          <w:lang w:eastAsia="es-ES"/>
        </w:rPr>
        <w:t xml:space="preserve"> </w:t>
      </w:r>
      <w:r w:rsidRPr="00D91EA7">
        <w:rPr>
          <w:rFonts w:cs="Arial"/>
          <w:color w:val="auto"/>
          <w:szCs w:val="20"/>
          <w:lang w:eastAsia="es-ES"/>
        </w:rPr>
        <w:t>la</w:t>
      </w:r>
      <w:r w:rsidR="002644ED" w:rsidRPr="00D91EA7">
        <w:rPr>
          <w:rFonts w:eastAsia="Arial,Times New Roman" w:cs="Arial"/>
          <w:color w:val="auto"/>
          <w:szCs w:val="20"/>
          <w:lang w:eastAsia="es-ES"/>
        </w:rPr>
        <w:t xml:space="preserve"> </w:t>
      </w:r>
      <w:r w:rsidRPr="00D91EA7">
        <w:rPr>
          <w:rFonts w:cs="Arial"/>
          <w:color w:val="auto"/>
          <w:szCs w:val="20"/>
          <w:lang w:eastAsia="es-ES"/>
        </w:rPr>
        <w:t>presentación</w:t>
      </w:r>
      <w:r w:rsidR="002644ED" w:rsidRPr="00D91EA7">
        <w:rPr>
          <w:rFonts w:eastAsia="Arial,Times New Roman" w:cs="Arial"/>
          <w:color w:val="auto"/>
          <w:szCs w:val="20"/>
          <w:lang w:eastAsia="es-ES"/>
        </w:rPr>
        <w:t xml:space="preserve"> </w:t>
      </w:r>
      <w:r w:rsidRPr="00D91EA7">
        <w:rPr>
          <w:rFonts w:cs="Arial"/>
          <w:color w:val="auto"/>
          <w:szCs w:val="20"/>
          <w:lang w:eastAsia="es-ES"/>
        </w:rPr>
        <w:t>de</w:t>
      </w:r>
      <w:r w:rsidR="002644ED" w:rsidRPr="00D91EA7">
        <w:rPr>
          <w:rFonts w:eastAsia="Arial,Times New Roman" w:cs="Arial"/>
          <w:color w:val="auto"/>
          <w:szCs w:val="20"/>
          <w:lang w:eastAsia="es-ES"/>
        </w:rPr>
        <w:t xml:space="preserve"> </w:t>
      </w:r>
      <w:r w:rsidRPr="00D91EA7">
        <w:rPr>
          <w:rFonts w:cs="Arial"/>
          <w:color w:val="auto"/>
          <w:szCs w:val="20"/>
          <w:lang w:eastAsia="es-ES"/>
        </w:rPr>
        <w:t>la</w:t>
      </w:r>
      <w:r w:rsidR="002644ED" w:rsidRPr="00D91EA7">
        <w:rPr>
          <w:rFonts w:eastAsia="Arial,Times New Roman" w:cs="Arial"/>
          <w:color w:val="auto"/>
          <w:szCs w:val="20"/>
          <w:lang w:eastAsia="es-ES"/>
        </w:rPr>
        <w:t xml:space="preserve"> </w:t>
      </w:r>
      <w:r w:rsidR="00294BC4" w:rsidRPr="00D91EA7">
        <w:rPr>
          <w:rFonts w:cs="Arial"/>
          <w:color w:val="auto"/>
          <w:szCs w:val="20"/>
          <w:lang w:eastAsia="es-ES"/>
        </w:rPr>
        <w:t>oferta.</w:t>
      </w:r>
    </w:p>
    <w:p w14:paraId="49657DA2" w14:textId="4587B58A" w:rsidR="00D40CA0" w:rsidRPr="00D91EA7" w:rsidRDefault="00D40CA0" w:rsidP="005641B3">
      <w:pPr>
        <w:numPr>
          <w:ilvl w:val="0"/>
          <w:numId w:val="18"/>
        </w:numPr>
        <w:tabs>
          <w:tab w:val="left" w:pos="-142"/>
        </w:tabs>
        <w:autoSpaceDE w:val="0"/>
        <w:autoSpaceDN w:val="0"/>
        <w:adjustRightInd w:val="0"/>
        <w:spacing w:before="120" w:after="240" w:line="276" w:lineRule="auto"/>
        <w:jc w:val="both"/>
        <w:rPr>
          <w:rFonts w:eastAsia="Arial,Times New Roman" w:cs="Arial"/>
          <w:color w:val="auto"/>
          <w:szCs w:val="20"/>
          <w:lang w:eastAsia="es-ES"/>
        </w:rPr>
      </w:pPr>
      <w:r w:rsidRPr="00D91EA7">
        <w:rPr>
          <w:rFonts w:cs="Arial"/>
          <w:color w:val="auto"/>
          <w:szCs w:val="20"/>
          <w:lang w:eastAsia="es-ES"/>
        </w:rPr>
        <w:t>Tener</w:t>
      </w:r>
      <w:r w:rsidR="002644ED" w:rsidRPr="00D91EA7">
        <w:rPr>
          <w:rFonts w:eastAsia="Arial,Times New Roman" w:cs="Arial"/>
          <w:color w:val="auto"/>
          <w:szCs w:val="20"/>
          <w:lang w:eastAsia="es-ES"/>
        </w:rPr>
        <w:t xml:space="preserve"> </w:t>
      </w:r>
      <w:r w:rsidRPr="00D91EA7">
        <w:rPr>
          <w:rFonts w:cs="Arial"/>
          <w:color w:val="auto"/>
          <w:szCs w:val="20"/>
          <w:lang w:eastAsia="es-ES"/>
        </w:rPr>
        <w:t>capacidad</w:t>
      </w:r>
      <w:r w:rsidR="002644ED" w:rsidRPr="00D91EA7">
        <w:rPr>
          <w:rFonts w:eastAsia="Arial,Times New Roman" w:cs="Arial"/>
          <w:color w:val="auto"/>
          <w:szCs w:val="20"/>
          <w:lang w:eastAsia="es-ES"/>
        </w:rPr>
        <w:t xml:space="preserve"> </w:t>
      </w:r>
      <w:r w:rsidRPr="00D91EA7">
        <w:rPr>
          <w:rFonts w:cs="Arial"/>
          <w:color w:val="auto"/>
          <w:szCs w:val="20"/>
          <w:lang w:eastAsia="es-ES"/>
        </w:rPr>
        <w:t>jurídica</w:t>
      </w:r>
      <w:r w:rsidR="002644ED" w:rsidRPr="00D91EA7">
        <w:rPr>
          <w:rFonts w:eastAsia="Arial,Times New Roman" w:cs="Arial"/>
          <w:color w:val="auto"/>
          <w:szCs w:val="20"/>
          <w:lang w:eastAsia="es-ES"/>
        </w:rPr>
        <w:t xml:space="preserve"> </w:t>
      </w:r>
      <w:r w:rsidRPr="00D91EA7">
        <w:rPr>
          <w:rFonts w:cs="Arial"/>
          <w:color w:val="auto"/>
          <w:szCs w:val="20"/>
          <w:lang w:eastAsia="es-ES"/>
        </w:rPr>
        <w:t>para</w:t>
      </w:r>
      <w:r w:rsidR="002644ED" w:rsidRPr="00D91EA7">
        <w:rPr>
          <w:rFonts w:eastAsia="Arial,Times New Roman" w:cs="Arial"/>
          <w:color w:val="auto"/>
          <w:szCs w:val="20"/>
          <w:lang w:eastAsia="es-ES"/>
        </w:rPr>
        <w:t xml:space="preserve"> </w:t>
      </w:r>
      <w:r w:rsidRPr="00D91EA7">
        <w:rPr>
          <w:rFonts w:cs="Arial"/>
          <w:color w:val="auto"/>
          <w:szCs w:val="20"/>
          <w:lang w:eastAsia="es-ES"/>
        </w:rPr>
        <w:t>la</w:t>
      </w:r>
      <w:r w:rsidR="002644ED" w:rsidRPr="00D91EA7">
        <w:rPr>
          <w:rFonts w:eastAsia="Arial,Times New Roman" w:cs="Arial"/>
          <w:color w:val="auto"/>
          <w:szCs w:val="20"/>
          <w:lang w:eastAsia="es-ES"/>
        </w:rPr>
        <w:t xml:space="preserve"> </w:t>
      </w:r>
      <w:r w:rsidRPr="00D91EA7">
        <w:rPr>
          <w:rFonts w:cs="Arial"/>
          <w:color w:val="auto"/>
          <w:szCs w:val="20"/>
          <w:lang w:eastAsia="es-ES"/>
        </w:rPr>
        <w:t>celebración</w:t>
      </w:r>
      <w:r w:rsidR="002644ED" w:rsidRPr="00D91EA7">
        <w:rPr>
          <w:rFonts w:eastAsia="Arial,Times New Roman" w:cs="Arial"/>
          <w:color w:val="auto"/>
          <w:szCs w:val="20"/>
          <w:lang w:eastAsia="es-ES"/>
        </w:rPr>
        <w:t xml:space="preserve"> </w:t>
      </w:r>
      <w:r w:rsidRPr="00D91EA7">
        <w:rPr>
          <w:rFonts w:cs="Arial"/>
          <w:color w:val="auto"/>
          <w:szCs w:val="20"/>
          <w:lang w:eastAsia="es-ES"/>
        </w:rPr>
        <w:t>y</w:t>
      </w:r>
      <w:r w:rsidR="002644ED" w:rsidRPr="00D91EA7">
        <w:rPr>
          <w:rFonts w:eastAsia="Arial,Times New Roman" w:cs="Arial"/>
          <w:color w:val="auto"/>
          <w:szCs w:val="20"/>
          <w:lang w:eastAsia="es-ES"/>
        </w:rPr>
        <w:t xml:space="preserve"> </w:t>
      </w:r>
      <w:r w:rsidRPr="00D91EA7">
        <w:rPr>
          <w:rFonts w:cs="Arial"/>
          <w:color w:val="auto"/>
          <w:szCs w:val="20"/>
          <w:lang w:eastAsia="es-ES"/>
        </w:rPr>
        <w:t>ejecución</w:t>
      </w:r>
      <w:r w:rsidR="002644ED" w:rsidRPr="00D91EA7">
        <w:rPr>
          <w:rFonts w:eastAsia="Arial,Times New Roman" w:cs="Arial"/>
          <w:color w:val="auto"/>
          <w:szCs w:val="20"/>
          <w:lang w:eastAsia="es-ES"/>
        </w:rPr>
        <w:t xml:space="preserve"> </w:t>
      </w:r>
      <w:r w:rsidRPr="00D91EA7">
        <w:rPr>
          <w:rFonts w:cs="Arial"/>
          <w:color w:val="auto"/>
          <w:szCs w:val="20"/>
          <w:lang w:eastAsia="es-ES"/>
        </w:rPr>
        <w:t>del</w:t>
      </w:r>
      <w:r w:rsidR="002644ED" w:rsidRPr="00D91EA7">
        <w:rPr>
          <w:rFonts w:eastAsia="Arial,Times New Roman" w:cs="Arial"/>
          <w:color w:val="auto"/>
          <w:szCs w:val="20"/>
          <w:lang w:eastAsia="es-ES"/>
        </w:rPr>
        <w:t xml:space="preserve"> </w:t>
      </w:r>
      <w:r w:rsidRPr="00D91EA7">
        <w:rPr>
          <w:rFonts w:cs="Arial"/>
          <w:color w:val="auto"/>
          <w:szCs w:val="20"/>
          <w:lang w:eastAsia="es-ES"/>
        </w:rPr>
        <w:t>contrato.</w:t>
      </w:r>
    </w:p>
    <w:p w14:paraId="025AD8A6" w14:textId="42CE7E38" w:rsidR="0032423D" w:rsidRPr="00D91EA7" w:rsidRDefault="00D40CA0" w:rsidP="005641B3">
      <w:pPr>
        <w:pStyle w:val="Prrafodelista"/>
        <w:numPr>
          <w:ilvl w:val="0"/>
          <w:numId w:val="18"/>
        </w:numPr>
        <w:jc w:val="both"/>
        <w:rPr>
          <w:rFonts w:ascii="Arial" w:eastAsiaTheme="minorHAnsi" w:hAnsi="Arial" w:cs="Arial"/>
          <w:sz w:val="20"/>
          <w:szCs w:val="20"/>
          <w:lang w:eastAsia="es-ES"/>
        </w:rPr>
      </w:pPr>
      <w:r w:rsidRPr="00D91EA7">
        <w:rPr>
          <w:rFonts w:ascii="Arial" w:eastAsiaTheme="minorHAnsi" w:hAnsi="Arial" w:cs="Arial"/>
          <w:sz w:val="20"/>
          <w:szCs w:val="20"/>
          <w:lang w:eastAsia="es-ES"/>
        </w:rPr>
        <w:t>No</w:t>
      </w:r>
      <w:r w:rsidR="002644ED" w:rsidRPr="00D91EA7">
        <w:rPr>
          <w:rFonts w:ascii="Arial" w:eastAsiaTheme="minorHAnsi" w:hAnsi="Arial" w:cs="Arial"/>
          <w:sz w:val="20"/>
          <w:szCs w:val="20"/>
          <w:lang w:eastAsia="es-ES"/>
        </w:rPr>
        <w:t xml:space="preserve"> </w:t>
      </w:r>
      <w:r w:rsidRPr="00D91EA7">
        <w:rPr>
          <w:rFonts w:ascii="Arial" w:eastAsiaTheme="minorHAnsi" w:hAnsi="Arial" w:cs="Arial"/>
          <w:sz w:val="20"/>
          <w:szCs w:val="20"/>
          <w:lang w:eastAsia="es-ES"/>
        </w:rPr>
        <w:t>estar</w:t>
      </w:r>
      <w:r w:rsidR="002644ED" w:rsidRPr="00D91EA7">
        <w:rPr>
          <w:rFonts w:ascii="Arial" w:eastAsiaTheme="minorHAnsi" w:hAnsi="Arial" w:cs="Arial"/>
          <w:sz w:val="20"/>
          <w:szCs w:val="20"/>
          <w:lang w:eastAsia="es-ES"/>
        </w:rPr>
        <w:t xml:space="preserve"> </w:t>
      </w:r>
      <w:r w:rsidRPr="00D91EA7">
        <w:rPr>
          <w:rFonts w:ascii="Arial" w:eastAsiaTheme="minorHAnsi" w:hAnsi="Arial" w:cs="Arial"/>
          <w:sz w:val="20"/>
          <w:szCs w:val="20"/>
          <w:lang w:eastAsia="es-ES"/>
        </w:rPr>
        <w:t>incursos</w:t>
      </w:r>
      <w:r w:rsidR="002644ED" w:rsidRPr="00D91EA7">
        <w:rPr>
          <w:rFonts w:ascii="Arial" w:eastAsiaTheme="minorHAnsi" w:hAnsi="Arial" w:cs="Arial"/>
          <w:sz w:val="20"/>
          <w:szCs w:val="20"/>
          <w:lang w:eastAsia="es-ES"/>
        </w:rPr>
        <w:t xml:space="preserve"> </w:t>
      </w:r>
      <w:r w:rsidRPr="00D91EA7">
        <w:rPr>
          <w:rFonts w:ascii="Arial" w:eastAsiaTheme="minorHAnsi" w:hAnsi="Arial" w:cs="Arial"/>
          <w:sz w:val="20"/>
          <w:szCs w:val="20"/>
          <w:lang w:eastAsia="es-ES"/>
        </w:rPr>
        <w:t>en</w:t>
      </w:r>
      <w:r w:rsidR="002644ED" w:rsidRPr="00D91EA7">
        <w:rPr>
          <w:rFonts w:ascii="Arial" w:eastAsiaTheme="minorHAnsi" w:hAnsi="Arial" w:cs="Arial"/>
          <w:sz w:val="20"/>
          <w:szCs w:val="20"/>
          <w:lang w:eastAsia="es-ES"/>
        </w:rPr>
        <w:t xml:space="preserve"> </w:t>
      </w:r>
      <w:r w:rsidRPr="00D91EA7">
        <w:rPr>
          <w:rFonts w:ascii="Arial" w:eastAsiaTheme="minorHAnsi" w:hAnsi="Arial" w:cs="Arial"/>
          <w:sz w:val="20"/>
          <w:szCs w:val="20"/>
          <w:lang w:eastAsia="es-ES"/>
        </w:rPr>
        <w:t>ninguna</w:t>
      </w:r>
      <w:r w:rsidR="002644ED" w:rsidRPr="00D91EA7">
        <w:rPr>
          <w:rFonts w:ascii="Arial" w:eastAsiaTheme="minorHAnsi" w:hAnsi="Arial" w:cs="Arial"/>
          <w:sz w:val="20"/>
          <w:szCs w:val="20"/>
          <w:lang w:eastAsia="es-ES"/>
        </w:rPr>
        <w:t xml:space="preserve"> </w:t>
      </w:r>
      <w:r w:rsidRPr="00D91EA7">
        <w:rPr>
          <w:rFonts w:ascii="Arial" w:eastAsiaTheme="minorHAnsi" w:hAnsi="Arial" w:cs="Arial"/>
          <w:sz w:val="20"/>
          <w:szCs w:val="20"/>
          <w:lang w:eastAsia="es-ES"/>
        </w:rPr>
        <w:t>de</w:t>
      </w:r>
      <w:r w:rsidR="002644ED" w:rsidRPr="00D91EA7">
        <w:rPr>
          <w:rFonts w:ascii="Arial" w:eastAsiaTheme="minorHAnsi" w:hAnsi="Arial" w:cs="Arial"/>
          <w:sz w:val="20"/>
          <w:szCs w:val="20"/>
          <w:lang w:eastAsia="es-ES"/>
        </w:rPr>
        <w:t xml:space="preserve"> </w:t>
      </w:r>
      <w:r w:rsidRPr="00D91EA7">
        <w:rPr>
          <w:rFonts w:ascii="Arial" w:eastAsiaTheme="minorHAnsi" w:hAnsi="Arial" w:cs="Arial"/>
          <w:sz w:val="20"/>
          <w:szCs w:val="20"/>
          <w:lang w:eastAsia="es-ES"/>
        </w:rPr>
        <w:t>las</w:t>
      </w:r>
      <w:r w:rsidR="002644ED" w:rsidRPr="00D91EA7">
        <w:rPr>
          <w:rFonts w:ascii="Arial" w:eastAsiaTheme="minorHAnsi" w:hAnsi="Arial" w:cs="Arial"/>
          <w:sz w:val="20"/>
          <w:szCs w:val="20"/>
          <w:lang w:eastAsia="es-ES"/>
        </w:rPr>
        <w:t xml:space="preserve"> </w:t>
      </w:r>
      <w:r w:rsidRPr="00D91EA7">
        <w:rPr>
          <w:rFonts w:ascii="Arial" w:eastAsiaTheme="minorHAnsi" w:hAnsi="Arial" w:cs="Arial"/>
          <w:sz w:val="20"/>
          <w:szCs w:val="20"/>
          <w:lang w:eastAsia="es-ES"/>
        </w:rPr>
        <w:t>circunstancias</w:t>
      </w:r>
      <w:r w:rsidR="002644ED" w:rsidRPr="00D91EA7">
        <w:rPr>
          <w:rFonts w:ascii="Arial" w:eastAsiaTheme="minorHAnsi" w:hAnsi="Arial" w:cs="Arial"/>
          <w:sz w:val="20"/>
          <w:szCs w:val="20"/>
          <w:lang w:eastAsia="es-ES"/>
        </w:rPr>
        <w:t xml:space="preserve"> </w:t>
      </w:r>
      <w:r w:rsidRPr="00D91EA7">
        <w:rPr>
          <w:rFonts w:ascii="Arial" w:eastAsiaTheme="minorHAnsi" w:hAnsi="Arial" w:cs="Arial"/>
          <w:sz w:val="20"/>
          <w:szCs w:val="20"/>
          <w:lang w:eastAsia="es-ES"/>
        </w:rPr>
        <w:t>de</w:t>
      </w:r>
      <w:r w:rsidR="002644ED" w:rsidRPr="00D91EA7">
        <w:rPr>
          <w:rFonts w:ascii="Arial" w:eastAsiaTheme="minorHAnsi" w:hAnsi="Arial" w:cs="Arial"/>
          <w:sz w:val="20"/>
          <w:szCs w:val="20"/>
          <w:lang w:eastAsia="es-ES"/>
        </w:rPr>
        <w:t xml:space="preserve"> </w:t>
      </w:r>
      <w:r w:rsidR="00275F2D" w:rsidRPr="00D91EA7">
        <w:rPr>
          <w:rFonts w:ascii="Arial" w:eastAsiaTheme="minorHAnsi" w:hAnsi="Arial" w:cs="Arial"/>
          <w:sz w:val="20"/>
          <w:szCs w:val="20"/>
          <w:lang w:eastAsia="es-ES"/>
        </w:rPr>
        <w:t>inhabilidad</w:t>
      </w:r>
      <w:r w:rsidR="002644ED" w:rsidRPr="00D91EA7">
        <w:rPr>
          <w:rFonts w:ascii="Arial" w:eastAsiaTheme="minorHAnsi" w:hAnsi="Arial" w:cs="Arial"/>
          <w:sz w:val="20"/>
          <w:szCs w:val="20"/>
          <w:lang w:eastAsia="es-ES"/>
        </w:rPr>
        <w:t xml:space="preserve"> </w:t>
      </w:r>
      <w:r w:rsidRPr="00D91EA7">
        <w:rPr>
          <w:rFonts w:ascii="Arial" w:eastAsiaTheme="minorHAnsi" w:hAnsi="Arial" w:cs="Arial"/>
          <w:sz w:val="20"/>
          <w:szCs w:val="20"/>
          <w:lang w:eastAsia="es-ES"/>
        </w:rPr>
        <w:t>o</w:t>
      </w:r>
      <w:r w:rsidR="00275F2D" w:rsidRPr="00D91EA7">
        <w:rPr>
          <w:rFonts w:ascii="Arial" w:eastAsiaTheme="minorHAnsi" w:hAnsi="Arial" w:cs="Arial"/>
          <w:sz w:val="20"/>
          <w:szCs w:val="20"/>
          <w:lang w:eastAsia="es-ES"/>
        </w:rPr>
        <w:t xml:space="preserve"> incompatibilidad</w:t>
      </w:r>
      <w:r w:rsidR="0032423D" w:rsidRPr="00D91EA7">
        <w:rPr>
          <w:rFonts w:ascii="Arial" w:eastAsiaTheme="minorHAnsi" w:hAnsi="Arial" w:cs="Arial"/>
          <w:sz w:val="20"/>
          <w:szCs w:val="20"/>
          <w:lang w:eastAsia="es-ES"/>
        </w:rPr>
        <w:t>, conflicto de interés o prohibición para contratar previstas en la Constitución y en la Ley.</w:t>
      </w:r>
    </w:p>
    <w:p w14:paraId="77E25389" w14:textId="16AB7518" w:rsidR="004D666F" w:rsidRPr="00D91EA7" w:rsidRDefault="00275F2D" w:rsidP="005641B3">
      <w:pPr>
        <w:numPr>
          <w:ilvl w:val="0"/>
          <w:numId w:val="18"/>
        </w:numPr>
        <w:tabs>
          <w:tab w:val="left" w:pos="-142"/>
        </w:tabs>
        <w:autoSpaceDE w:val="0"/>
        <w:autoSpaceDN w:val="0"/>
        <w:adjustRightInd w:val="0"/>
        <w:spacing w:before="120" w:after="240" w:line="276" w:lineRule="auto"/>
        <w:jc w:val="both"/>
        <w:rPr>
          <w:rFonts w:eastAsia="Arial,Times New Roman" w:cs="Arial"/>
          <w:color w:val="auto"/>
          <w:szCs w:val="20"/>
          <w:lang w:eastAsia="es-ES"/>
        </w:rPr>
      </w:pPr>
      <w:r w:rsidRPr="00D91EA7" w:rsidDel="00275F2D">
        <w:rPr>
          <w:rFonts w:eastAsia="Arial,Times New Roman" w:cs="Arial"/>
          <w:color w:val="auto"/>
          <w:szCs w:val="20"/>
          <w:lang w:eastAsia="es-ES"/>
        </w:rPr>
        <w:t xml:space="preserve"> </w:t>
      </w:r>
      <w:bookmarkStart w:id="320" w:name="_Toc508648269"/>
      <w:bookmarkStart w:id="321" w:name="_Toc508984053"/>
      <w:bookmarkStart w:id="322" w:name="_Toc509843884"/>
      <w:bookmarkStart w:id="323" w:name="_Toc511924791"/>
      <w:r w:rsidR="004D666F" w:rsidRPr="00D91EA7">
        <w:rPr>
          <w:rFonts w:cs="Arial"/>
          <w:color w:val="auto"/>
          <w:szCs w:val="20"/>
          <w:lang w:eastAsia="es-ES"/>
        </w:rPr>
        <w:t>No</w:t>
      </w:r>
      <w:r w:rsidR="004D666F" w:rsidRPr="00D91EA7">
        <w:rPr>
          <w:rFonts w:eastAsia="Arial,Times New Roman" w:cs="Arial"/>
          <w:color w:val="auto"/>
          <w:szCs w:val="20"/>
          <w:lang w:eastAsia="es-ES"/>
        </w:rPr>
        <w:t xml:space="preserve"> </w:t>
      </w:r>
      <w:r w:rsidR="004D666F" w:rsidRPr="00D91EA7">
        <w:rPr>
          <w:rFonts w:cs="Arial"/>
          <w:color w:val="auto"/>
          <w:szCs w:val="20"/>
          <w:lang w:eastAsia="es-ES"/>
        </w:rPr>
        <w:t>estar</w:t>
      </w:r>
      <w:r w:rsidR="004D666F" w:rsidRPr="00D91EA7">
        <w:rPr>
          <w:rFonts w:eastAsia="Arial,Times New Roman" w:cs="Arial"/>
          <w:color w:val="auto"/>
          <w:szCs w:val="20"/>
          <w:lang w:eastAsia="es-ES"/>
        </w:rPr>
        <w:t xml:space="preserve"> </w:t>
      </w:r>
      <w:r w:rsidR="004D666F" w:rsidRPr="00D91EA7">
        <w:rPr>
          <w:rFonts w:cs="Arial"/>
          <w:color w:val="auto"/>
          <w:szCs w:val="20"/>
          <w:lang w:eastAsia="es-ES"/>
        </w:rPr>
        <w:t>reportados</w:t>
      </w:r>
      <w:r w:rsidR="004D666F" w:rsidRPr="00D91EA7">
        <w:rPr>
          <w:rFonts w:eastAsia="Arial,Times New Roman" w:cs="Arial"/>
          <w:color w:val="auto"/>
          <w:szCs w:val="20"/>
          <w:lang w:eastAsia="es-ES"/>
        </w:rPr>
        <w:t xml:space="preserve"> </w:t>
      </w:r>
      <w:r w:rsidR="004D666F" w:rsidRPr="00D91EA7">
        <w:rPr>
          <w:rFonts w:cs="Arial"/>
          <w:color w:val="auto"/>
          <w:szCs w:val="20"/>
          <w:lang w:eastAsia="es-ES"/>
        </w:rPr>
        <w:t>en</w:t>
      </w:r>
      <w:r w:rsidR="004D666F" w:rsidRPr="00D91EA7">
        <w:rPr>
          <w:rFonts w:eastAsia="Arial,Times New Roman" w:cs="Arial"/>
          <w:color w:val="auto"/>
          <w:szCs w:val="20"/>
          <w:lang w:eastAsia="es-ES"/>
        </w:rPr>
        <w:t xml:space="preserve"> </w:t>
      </w:r>
      <w:r w:rsidR="004D666F" w:rsidRPr="00D91EA7">
        <w:rPr>
          <w:rFonts w:cs="Arial"/>
          <w:color w:val="auto"/>
          <w:szCs w:val="20"/>
          <w:lang w:eastAsia="es-ES"/>
        </w:rPr>
        <w:t>el</w:t>
      </w:r>
      <w:r w:rsidR="004D666F" w:rsidRPr="00D91EA7">
        <w:rPr>
          <w:rFonts w:eastAsia="Arial,Times New Roman" w:cs="Arial"/>
          <w:color w:val="auto"/>
          <w:szCs w:val="20"/>
          <w:lang w:eastAsia="es-ES"/>
        </w:rPr>
        <w:t xml:space="preserve"> </w:t>
      </w:r>
      <w:r w:rsidR="004D666F" w:rsidRPr="00D91EA7">
        <w:rPr>
          <w:rFonts w:cs="Arial"/>
          <w:color w:val="auto"/>
          <w:szCs w:val="20"/>
          <w:lang w:eastAsia="es-ES"/>
        </w:rPr>
        <w:t>último</w:t>
      </w:r>
      <w:r w:rsidR="004D666F" w:rsidRPr="00D91EA7">
        <w:rPr>
          <w:rFonts w:eastAsia="Arial,Times New Roman" w:cs="Arial"/>
          <w:color w:val="auto"/>
          <w:szCs w:val="20"/>
          <w:lang w:eastAsia="es-ES"/>
        </w:rPr>
        <w:t xml:space="preserve"> </w:t>
      </w:r>
      <w:r w:rsidR="004D666F" w:rsidRPr="00D91EA7">
        <w:rPr>
          <w:rFonts w:cs="Arial"/>
          <w:color w:val="auto"/>
          <w:szCs w:val="20"/>
          <w:lang w:eastAsia="es-ES"/>
        </w:rPr>
        <w:t>Boletín</w:t>
      </w:r>
      <w:r w:rsidR="004D666F" w:rsidRPr="00D91EA7">
        <w:rPr>
          <w:rFonts w:eastAsia="Arial,Times New Roman" w:cs="Arial"/>
          <w:color w:val="auto"/>
          <w:szCs w:val="20"/>
          <w:lang w:eastAsia="es-ES"/>
        </w:rPr>
        <w:t xml:space="preserve"> </w:t>
      </w:r>
      <w:r w:rsidR="004D666F" w:rsidRPr="00D91EA7">
        <w:rPr>
          <w:rFonts w:cs="Arial"/>
          <w:color w:val="auto"/>
          <w:szCs w:val="20"/>
          <w:lang w:eastAsia="es-ES"/>
        </w:rPr>
        <w:t>de</w:t>
      </w:r>
      <w:r w:rsidR="004D666F" w:rsidRPr="00D91EA7">
        <w:rPr>
          <w:rFonts w:eastAsia="Arial,Times New Roman" w:cs="Arial"/>
          <w:color w:val="auto"/>
          <w:szCs w:val="20"/>
          <w:lang w:eastAsia="es-ES"/>
        </w:rPr>
        <w:t xml:space="preserve"> </w:t>
      </w:r>
      <w:r w:rsidR="004D666F" w:rsidRPr="00D91EA7">
        <w:rPr>
          <w:rFonts w:cs="Arial"/>
          <w:color w:val="auto"/>
          <w:szCs w:val="20"/>
          <w:lang w:eastAsia="es-ES"/>
        </w:rPr>
        <w:t>Responsables</w:t>
      </w:r>
      <w:r w:rsidR="004D666F" w:rsidRPr="00D91EA7">
        <w:rPr>
          <w:rFonts w:eastAsia="Arial,Times New Roman" w:cs="Arial"/>
          <w:color w:val="auto"/>
          <w:szCs w:val="20"/>
          <w:lang w:eastAsia="es-ES"/>
        </w:rPr>
        <w:t xml:space="preserve"> </w:t>
      </w:r>
      <w:r w:rsidR="004D666F" w:rsidRPr="00D91EA7">
        <w:rPr>
          <w:rFonts w:cs="Arial"/>
          <w:color w:val="auto"/>
          <w:szCs w:val="20"/>
          <w:lang w:eastAsia="es-ES"/>
        </w:rPr>
        <w:t>Fiscales</w:t>
      </w:r>
      <w:r w:rsidR="004D666F" w:rsidRPr="00D91EA7">
        <w:rPr>
          <w:rFonts w:eastAsia="Arial,Times New Roman" w:cs="Arial"/>
          <w:color w:val="auto"/>
          <w:szCs w:val="20"/>
          <w:lang w:eastAsia="es-ES"/>
        </w:rPr>
        <w:t xml:space="preserve"> </w:t>
      </w:r>
      <w:r w:rsidR="004D666F" w:rsidRPr="00D91EA7">
        <w:rPr>
          <w:rFonts w:cs="Arial"/>
          <w:color w:val="auto"/>
          <w:szCs w:val="20"/>
          <w:lang w:eastAsia="es-ES"/>
        </w:rPr>
        <w:t>vigente</w:t>
      </w:r>
      <w:r w:rsidR="004D666F" w:rsidRPr="00D91EA7">
        <w:rPr>
          <w:rFonts w:eastAsia="Arial,Times New Roman" w:cs="Arial"/>
          <w:color w:val="auto"/>
          <w:szCs w:val="20"/>
          <w:lang w:eastAsia="es-ES"/>
        </w:rPr>
        <w:t xml:space="preserve"> </w:t>
      </w:r>
      <w:r w:rsidR="004D666F" w:rsidRPr="00D91EA7">
        <w:rPr>
          <w:rFonts w:cs="Arial"/>
          <w:color w:val="auto"/>
          <w:szCs w:val="20"/>
          <w:lang w:eastAsia="es-ES"/>
        </w:rPr>
        <w:t>publicado</w:t>
      </w:r>
      <w:r w:rsidR="004D666F" w:rsidRPr="00D91EA7">
        <w:rPr>
          <w:rFonts w:eastAsia="Arial,Times New Roman" w:cs="Arial"/>
          <w:color w:val="auto"/>
          <w:szCs w:val="20"/>
          <w:lang w:eastAsia="es-ES"/>
        </w:rPr>
        <w:t xml:space="preserve"> </w:t>
      </w:r>
      <w:r w:rsidR="004D666F" w:rsidRPr="00D91EA7">
        <w:rPr>
          <w:rFonts w:cs="Arial"/>
          <w:color w:val="auto"/>
          <w:szCs w:val="20"/>
          <w:lang w:eastAsia="es-ES"/>
        </w:rPr>
        <w:t>por</w:t>
      </w:r>
      <w:r w:rsidR="004D666F" w:rsidRPr="00D91EA7">
        <w:rPr>
          <w:rFonts w:eastAsia="Arial,Times New Roman" w:cs="Arial"/>
          <w:color w:val="auto"/>
          <w:szCs w:val="20"/>
          <w:lang w:eastAsia="es-ES"/>
        </w:rPr>
        <w:t xml:space="preserve"> </w:t>
      </w:r>
      <w:r w:rsidR="004D666F" w:rsidRPr="00D91EA7">
        <w:rPr>
          <w:rFonts w:cs="Arial"/>
          <w:color w:val="auto"/>
          <w:szCs w:val="20"/>
          <w:lang w:eastAsia="es-ES"/>
        </w:rPr>
        <w:t>la</w:t>
      </w:r>
      <w:r w:rsidR="004D666F" w:rsidRPr="00D91EA7">
        <w:rPr>
          <w:rFonts w:eastAsia="Arial,Times New Roman" w:cs="Arial"/>
          <w:color w:val="auto"/>
          <w:szCs w:val="20"/>
          <w:lang w:eastAsia="es-ES"/>
        </w:rPr>
        <w:t xml:space="preserve"> </w:t>
      </w:r>
      <w:r w:rsidR="004D666F" w:rsidRPr="00D91EA7">
        <w:rPr>
          <w:rFonts w:cs="Arial"/>
          <w:color w:val="auto"/>
          <w:szCs w:val="20"/>
          <w:lang w:eastAsia="es-ES"/>
        </w:rPr>
        <w:t>Contraloría</w:t>
      </w:r>
      <w:r w:rsidR="004D666F" w:rsidRPr="00D91EA7">
        <w:rPr>
          <w:rFonts w:eastAsia="Arial,Times New Roman" w:cs="Arial"/>
          <w:color w:val="auto"/>
          <w:szCs w:val="20"/>
          <w:lang w:eastAsia="es-ES"/>
        </w:rPr>
        <w:t xml:space="preserve"> </w:t>
      </w:r>
      <w:r w:rsidR="004D666F" w:rsidRPr="00D91EA7">
        <w:rPr>
          <w:rFonts w:cs="Arial"/>
          <w:color w:val="auto"/>
          <w:szCs w:val="20"/>
          <w:lang w:eastAsia="es-ES"/>
        </w:rPr>
        <w:t>General</w:t>
      </w:r>
      <w:r w:rsidR="004D666F" w:rsidRPr="00D91EA7">
        <w:rPr>
          <w:rFonts w:eastAsia="Arial,Times New Roman" w:cs="Arial"/>
          <w:color w:val="auto"/>
          <w:szCs w:val="20"/>
          <w:lang w:eastAsia="es-ES"/>
        </w:rPr>
        <w:t xml:space="preserve"> </w:t>
      </w:r>
      <w:r w:rsidR="004D666F" w:rsidRPr="00D91EA7">
        <w:rPr>
          <w:rFonts w:cs="Arial"/>
          <w:color w:val="auto"/>
          <w:szCs w:val="20"/>
          <w:lang w:eastAsia="es-ES"/>
        </w:rPr>
        <w:t>de</w:t>
      </w:r>
      <w:r w:rsidR="004D666F" w:rsidRPr="00D91EA7">
        <w:rPr>
          <w:rFonts w:eastAsia="Arial,Times New Roman" w:cs="Arial"/>
          <w:color w:val="auto"/>
          <w:szCs w:val="20"/>
          <w:lang w:eastAsia="es-ES"/>
        </w:rPr>
        <w:t xml:space="preserve"> </w:t>
      </w:r>
      <w:r w:rsidR="004D666F" w:rsidRPr="00D91EA7">
        <w:rPr>
          <w:rFonts w:cs="Arial"/>
          <w:color w:val="auto"/>
          <w:szCs w:val="20"/>
          <w:lang w:eastAsia="es-ES"/>
        </w:rPr>
        <w:t>la</w:t>
      </w:r>
      <w:r w:rsidR="004D666F" w:rsidRPr="00D91EA7">
        <w:rPr>
          <w:rFonts w:eastAsia="Arial,Times New Roman" w:cs="Arial"/>
          <w:color w:val="auto"/>
          <w:szCs w:val="20"/>
          <w:lang w:eastAsia="es-ES"/>
        </w:rPr>
        <w:t xml:space="preserve"> </w:t>
      </w:r>
      <w:r w:rsidR="004D666F" w:rsidRPr="00D91EA7">
        <w:rPr>
          <w:rFonts w:cs="Arial"/>
          <w:color w:val="auto"/>
          <w:szCs w:val="20"/>
          <w:lang w:eastAsia="es-ES"/>
        </w:rPr>
        <w:t xml:space="preserve">República. Esta disposición aplica para el </w:t>
      </w:r>
      <w:r w:rsidR="00AA4F57" w:rsidRPr="00D91EA7">
        <w:rPr>
          <w:rFonts w:cs="Arial"/>
          <w:color w:val="auto"/>
          <w:szCs w:val="20"/>
          <w:lang w:eastAsia="es-ES"/>
        </w:rPr>
        <w:t>p</w:t>
      </w:r>
      <w:r w:rsidR="003C407D" w:rsidRPr="00D91EA7">
        <w:rPr>
          <w:rFonts w:cs="Arial"/>
          <w:color w:val="auto"/>
          <w:szCs w:val="20"/>
          <w:lang w:eastAsia="es-ES"/>
        </w:rPr>
        <w:t>roponente</w:t>
      </w:r>
      <w:r w:rsidR="004D666F" w:rsidRPr="00D91EA7">
        <w:rPr>
          <w:rFonts w:cs="Arial"/>
          <w:color w:val="auto"/>
          <w:szCs w:val="20"/>
          <w:lang w:eastAsia="es-ES"/>
        </w:rPr>
        <w:t xml:space="preserve"> e integrantes de un </w:t>
      </w:r>
      <w:r w:rsidR="00AA4F57" w:rsidRPr="00D91EA7">
        <w:rPr>
          <w:rFonts w:cs="Arial"/>
          <w:color w:val="auto"/>
          <w:szCs w:val="20"/>
          <w:lang w:eastAsia="es-ES"/>
        </w:rPr>
        <w:t>p</w:t>
      </w:r>
      <w:r w:rsidR="003C407D" w:rsidRPr="00D91EA7">
        <w:rPr>
          <w:rFonts w:cs="Arial"/>
          <w:color w:val="auto"/>
          <w:szCs w:val="20"/>
          <w:lang w:eastAsia="es-ES"/>
        </w:rPr>
        <w:t>roponente</w:t>
      </w:r>
      <w:r w:rsidR="004D666F" w:rsidRPr="00D91EA7">
        <w:rPr>
          <w:rFonts w:cs="Arial"/>
          <w:color w:val="auto"/>
          <w:szCs w:val="20"/>
          <w:lang w:eastAsia="es-ES"/>
        </w:rPr>
        <w:t xml:space="preserve"> </w:t>
      </w:r>
      <w:r w:rsidR="00AA4F57" w:rsidRPr="00D91EA7">
        <w:rPr>
          <w:rFonts w:cs="Arial"/>
          <w:color w:val="auto"/>
          <w:szCs w:val="20"/>
          <w:lang w:eastAsia="es-ES"/>
        </w:rPr>
        <w:t>p</w:t>
      </w:r>
      <w:r w:rsidR="004D666F" w:rsidRPr="00D91EA7">
        <w:rPr>
          <w:rFonts w:cs="Arial"/>
          <w:color w:val="auto"/>
          <w:szCs w:val="20"/>
          <w:lang w:eastAsia="es-ES"/>
        </w:rPr>
        <w:t xml:space="preserve">lural con domicilio en Colombia. Tratándose de </w:t>
      </w:r>
      <w:r w:rsidR="00AA4F57" w:rsidRPr="00D91EA7">
        <w:rPr>
          <w:rFonts w:cs="Arial"/>
          <w:color w:val="auto"/>
          <w:szCs w:val="20"/>
          <w:lang w:eastAsia="es-ES"/>
        </w:rPr>
        <w:t>p</w:t>
      </w:r>
      <w:r w:rsidR="00E633D4" w:rsidRPr="00D91EA7">
        <w:rPr>
          <w:rFonts w:cs="Arial"/>
          <w:color w:val="auto"/>
          <w:szCs w:val="20"/>
          <w:lang w:eastAsia="es-ES"/>
        </w:rPr>
        <w:t>roponentes</w:t>
      </w:r>
      <w:r w:rsidR="004D666F" w:rsidRPr="00D91EA7">
        <w:rPr>
          <w:rFonts w:cs="Arial"/>
          <w:color w:val="auto"/>
          <w:szCs w:val="20"/>
          <w:lang w:eastAsia="es-ES"/>
        </w:rPr>
        <w:t xml:space="preserve"> extranjeros sin domicilio o sin sucursal en Colombia, deberán declarar que no son responsables fiscales por actividades ejercidas en Colombia en el pasado y que no tienen sanciones vigentes en Colombia que implique</w:t>
      </w:r>
      <w:r w:rsidR="00D640EC" w:rsidRPr="00D91EA7">
        <w:rPr>
          <w:rFonts w:cs="Arial"/>
          <w:color w:val="auto"/>
          <w:szCs w:val="20"/>
          <w:lang w:eastAsia="es-ES"/>
        </w:rPr>
        <w:t>n</w:t>
      </w:r>
      <w:r w:rsidR="004D666F" w:rsidRPr="00D91EA7">
        <w:rPr>
          <w:rFonts w:cs="Arial"/>
          <w:color w:val="auto"/>
          <w:szCs w:val="20"/>
          <w:lang w:eastAsia="es-ES"/>
        </w:rPr>
        <w:t xml:space="preserve"> inhabilidad para contratar con el Estado.</w:t>
      </w:r>
    </w:p>
    <w:p w14:paraId="3A68F03D" w14:textId="1B77E5FE" w:rsidR="003D624A" w:rsidRPr="00D91EA7" w:rsidRDefault="00E73E54" w:rsidP="005641B3">
      <w:pPr>
        <w:numPr>
          <w:ilvl w:val="0"/>
          <w:numId w:val="18"/>
        </w:numPr>
        <w:tabs>
          <w:tab w:val="left" w:pos="-142"/>
        </w:tabs>
        <w:autoSpaceDE w:val="0"/>
        <w:autoSpaceDN w:val="0"/>
        <w:adjustRightInd w:val="0"/>
        <w:spacing w:before="120" w:after="240" w:line="276" w:lineRule="auto"/>
        <w:jc w:val="both"/>
        <w:rPr>
          <w:rFonts w:eastAsia="Arial,Times New Roman" w:cs="Arial"/>
          <w:color w:val="auto"/>
          <w:szCs w:val="20"/>
          <w:lang w:eastAsia="es-ES"/>
        </w:rPr>
      </w:pPr>
      <w:r w:rsidRPr="00D91EA7">
        <w:rPr>
          <w:rFonts w:eastAsia="Arial,Times New Roman" w:cs="Arial"/>
          <w:color w:val="auto"/>
          <w:szCs w:val="20"/>
          <w:lang w:eastAsia="es-ES"/>
        </w:rPr>
        <w:t xml:space="preserve">El proponente debe acreditar no estar inhabilitado en los términos de la Ley 2097 de 2021 </w:t>
      </w:r>
      <w:r w:rsidR="003D624A" w:rsidRPr="00D91EA7">
        <w:rPr>
          <w:rFonts w:eastAsia="Arial,Times New Roman" w:cs="Arial"/>
          <w:color w:val="auto"/>
          <w:szCs w:val="20"/>
          <w:lang w:eastAsia="es-ES"/>
        </w:rPr>
        <w:t>–</w:t>
      </w:r>
      <w:r w:rsidRPr="00D91EA7">
        <w:rPr>
          <w:rFonts w:eastAsia="Arial,Times New Roman" w:cs="Arial"/>
          <w:color w:val="auto"/>
          <w:szCs w:val="20"/>
          <w:lang w:eastAsia="es-ES"/>
        </w:rPr>
        <w:t xml:space="preserve"> REDAM</w:t>
      </w:r>
    </w:p>
    <w:p w14:paraId="7DE63548" w14:textId="49D71DEF" w:rsidR="006061AA" w:rsidRPr="00D91EA7" w:rsidRDefault="006061AA" w:rsidP="004130DD">
      <w:pPr>
        <w:tabs>
          <w:tab w:val="left" w:pos="-142"/>
        </w:tabs>
        <w:autoSpaceDE w:val="0"/>
        <w:autoSpaceDN w:val="0"/>
        <w:adjustRightInd w:val="0"/>
        <w:spacing w:before="120" w:after="240" w:line="276" w:lineRule="auto"/>
        <w:jc w:val="both"/>
        <w:rPr>
          <w:rFonts w:eastAsia="Arial,Times New Roman" w:cs="Arial"/>
          <w:color w:val="auto"/>
          <w:szCs w:val="20"/>
          <w:lang w:eastAsia="es-ES"/>
        </w:rPr>
      </w:pPr>
      <w:r w:rsidRPr="00D91EA7">
        <w:rPr>
          <w:rFonts w:eastAsia="Arial,Times New Roman" w:cs="Arial"/>
          <w:color w:val="auto"/>
          <w:szCs w:val="20"/>
          <w:lang w:eastAsia="es-ES"/>
        </w:rPr>
        <w:t xml:space="preserve">La </w:t>
      </w:r>
      <w:r w:rsidR="00AA4F57" w:rsidRPr="00D91EA7">
        <w:rPr>
          <w:rFonts w:eastAsia="Arial,Times New Roman" w:cs="Arial"/>
          <w:color w:val="auto"/>
          <w:szCs w:val="20"/>
          <w:lang w:eastAsia="es-ES"/>
        </w:rPr>
        <w:t>e</w:t>
      </w:r>
      <w:r w:rsidRPr="00D91EA7">
        <w:rPr>
          <w:rFonts w:eastAsia="Arial,Times New Roman" w:cs="Arial"/>
          <w:color w:val="auto"/>
          <w:szCs w:val="20"/>
          <w:lang w:eastAsia="es-ES"/>
        </w:rPr>
        <w:t xml:space="preserve">ntidad debe consultar los </w:t>
      </w:r>
      <w:r w:rsidR="00B1222F" w:rsidRPr="00D91EA7">
        <w:rPr>
          <w:rFonts w:eastAsia="Arial,Times New Roman" w:cs="Arial"/>
          <w:color w:val="auto"/>
          <w:szCs w:val="20"/>
          <w:lang w:eastAsia="es-ES"/>
        </w:rPr>
        <w:t>a</w:t>
      </w:r>
      <w:r w:rsidRPr="00D91EA7">
        <w:rPr>
          <w:rFonts w:eastAsia="Arial,Times New Roman" w:cs="Arial"/>
          <w:color w:val="auto"/>
          <w:szCs w:val="20"/>
          <w:lang w:eastAsia="es-ES"/>
        </w:rPr>
        <w:t xml:space="preserve">ntecedentes </w:t>
      </w:r>
      <w:r w:rsidR="00B1222F" w:rsidRPr="00D91EA7">
        <w:rPr>
          <w:rFonts w:eastAsia="Arial,Times New Roman" w:cs="Arial"/>
          <w:color w:val="auto"/>
          <w:szCs w:val="20"/>
          <w:lang w:eastAsia="es-ES"/>
        </w:rPr>
        <w:t>j</w:t>
      </w:r>
      <w:r w:rsidRPr="00D91EA7">
        <w:rPr>
          <w:rFonts w:eastAsia="Arial,Times New Roman" w:cs="Arial"/>
          <w:color w:val="auto"/>
          <w:szCs w:val="20"/>
          <w:lang w:eastAsia="es-ES"/>
        </w:rPr>
        <w:t xml:space="preserve">udiciales en línea en los registros de las bases de datos, al igual que el </w:t>
      </w:r>
      <w:r w:rsidR="00AA4F57" w:rsidRPr="00D91EA7">
        <w:rPr>
          <w:rFonts w:eastAsia="Arial,Times New Roman" w:cs="Arial"/>
          <w:color w:val="auto"/>
          <w:szCs w:val="20"/>
          <w:lang w:eastAsia="es-ES"/>
        </w:rPr>
        <w:t>c</w:t>
      </w:r>
      <w:r w:rsidRPr="00D91EA7">
        <w:rPr>
          <w:rFonts w:eastAsia="Arial,Times New Roman" w:cs="Arial"/>
          <w:color w:val="auto"/>
          <w:szCs w:val="20"/>
          <w:lang w:eastAsia="es-ES"/>
        </w:rPr>
        <w:t xml:space="preserve">ertificado de </w:t>
      </w:r>
      <w:r w:rsidR="00AA4F57" w:rsidRPr="00D91EA7">
        <w:rPr>
          <w:rFonts w:eastAsia="Arial,Times New Roman" w:cs="Arial"/>
          <w:color w:val="auto"/>
          <w:szCs w:val="20"/>
          <w:lang w:eastAsia="es-ES"/>
        </w:rPr>
        <w:t>a</w:t>
      </w:r>
      <w:r w:rsidRPr="00D91EA7">
        <w:rPr>
          <w:rFonts w:eastAsia="Arial,Times New Roman" w:cs="Arial"/>
          <w:color w:val="auto"/>
          <w:szCs w:val="20"/>
          <w:lang w:eastAsia="es-ES"/>
        </w:rPr>
        <w:t xml:space="preserve">ntecedentes </w:t>
      </w:r>
      <w:r w:rsidR="00AA4F57" w:rsidRPr="00D91EA7">
        <w:rPr>
          <w:rFonts w:eastAsia="Arial,Times New Roman" w:cs="Arial"/>
          <w:color w:val="auto"/>
          <w:szCs w:val="20"/>
          <w:lang w:eastAsia="es-ES"/>
        </w:rPr>
        <w:t>d</w:t>
      </w:r>
      <w:r w:rsidRPr="00D91EA7">
        <w:rPr>
          <w:rFonts w:eastAsia="Arial,Times New Roman" w:cs="Arial"/>
          <w:color w:val="auto"/>
          <w:szCs w:val="20"/>
          <w:lang w:eastAsia="es-ES"/>
        </w:rPr>
        <w:t xml:space="preserve">isciplinarios conforme el artículo 1 de la Ley 1238 de </w:t>
      </w:r>
      <w:r w:rsidRPr="00D91EA7">
        <w:rPr>
          <w:rFonts w:eastAsia="Arial,Times New Roman" w:cs="Arial"/>
          <w:color w:val="auto"/>
          <w:szCs w:val="20"/>
          <w:lang w:eastAsia="es-ES"/>
        </w:rPr>
        <w:lastRenderedPageBreak/>
        <w:t>2008 y consultar en el Registro Nacional de Medidas Correctivas del Ministerio de Defensa Nacional – Policía Nacional</w:t>
      </w:r>
      <w:r w:rsidR="00AA4F57" w:rsidRPr="00D91EA7">
        <w:rPr>
          <w:rFonts w:eastAsia="Arial,Times New Roman" w:cs="Arial"/>
          <w:color w:val="auto"/>
          <w:szCs w:val="20"/>
          <w:lang w:eastAsia="es-ES"/>
        </w:rPr>
        <w:t>,</w:t>
      </w:r>
      <w:r w:rsidRPr="00D91EA7">
        <w:rPr>
          <w:rFonts w:eastAsia="Arial,Times New Roman" w:cs="Arial"/>
          <w:color w:val="auto"/>
          <w:szCs w:val="20"/>
          <w:lang w:eastAsia="es-ES"/>
        </w:rPr>
        <w:t xml:space="preserve"> de acuerdo con lo dispuesto en el artículo 18</w:t>
      </w:r>
      <w:r w:rsidR="005444B6" w:rsidRPr="00D91EA7">
        <w:rPr>
          <w:rFonts w:eastAsia="Arial,Times New Roman" w:cs="Arial"/>
          <w:color w:val="auto"/>
          <w:szCs w:val="20"/>
          <w:lang w:eastAsia="es-ES"/>
        </w:rPr>
        <w:t>4</w:t>
      </w:r>
      <w:r w:rsidRPr="00D91EA7">
        <w:rPr>
          <w:rFonts w:eastAsia="Arial,Times New Roman" w:cs="Arial"/>
          <w:color w:val="auto"/>
          <w:szCs w:val="20"/>
          <w:lang w:eastAsia="es-ES"/>
        </w:rPr>
        <w:t xml:space="preserve"> de la Ley 1801 de 2016 – Código Nacional de </w:t>
      </w:r>
      <w:r w:rsidR="31A3512C" w:rsidRPr="00D91EA7">
        <w:rPr>
          <w:rFonts w:eastAsia="Arial,Times New Roman" w:cs="Arial"/>
          <w:color w:val="auto"/>
          <w:szCs w:val="20"/>
          <w:lang w:eastAsia="es-ES"/>
        </w:rPr>
        <w:t>Seguridad</w:t>
      </w:r>
      <w:r w:rsidRPr="00D91EA7">
        <w:rPr>
          <w:rFonts w:eastAsia="Arial,Times New Roman" w:cs="Arial"/>
          <w:color w:val="auto"/>
          <w:szCs w:val="20"/>
          <w:lang w:eastAsia="es-ES"/>
        </w:rPr>
        <w:t xml:space="preserve"> y Convivencia </w:t>
      </w:r>
      <w:r w:rsidR="2336A113" w:rsidRPr="00D91EA7">
        <w:rPr>
          <w:rFonts w:eastAsia="Arial,Times New Roman" w:cs="Arial"/>
          <w:color w:val="auto"/>
          <w:szCs w:val="20"/>
          <w:lang w:eastAsia="es-ES"/>
        </w:rPr>
        <w:t>Ciudadana</w:t>
      </w:r>
      <w:r w:rsidRPr="00D91EA7">
        <w:rPr>
          <w:rFonts w:eastAsia="Arial,Times New Roman" w:cs="Arial"/>
          <w:color w:val="auto"/>
          <w:szCs w:val="20"/>
          <w:lang w:eastAsia="es-ES"/>
        </w:rPr>
        <w:t>–.</w:t>
      </w:r>
    </w:p>
    <w:p w14:paraId="3450239B" w14:textId="66FA833B" w:rsidR="00D40CA0" w:rsidRPr="00D91EA7" w:rsidRDefault="00D40CA0" w:rsidP="005641B3">
      <w:pPr>
        <w:pStyle w:val="Capitulo3"/>
        <w:numPr>
          <w:ilvl w:val="1"/>
          <w:numId w:val="59"/>
        </w:numPr>
        <w:tabs>
          <w:tab w:val="left" w:pos="709"/>
        </w:tabs>
        <w:rPr>
          <w:color w:val="auto"/>
        </w:rPr>
      </w:pPr>
      <w:bookmarkStart w:id="324" w:name="_Toc518641670"/>
      <w:bookmarkStart w:id="325" w:name="_Toc32147336"/>
      <w:bookmarkStart w:id="326" w:name="_Toc173259271"/>
      <w:r w:rsidRPr="00D91EA7">
        <w:rPr>
          <w:color w:val="auto"/>
        </w:rPr>
        <w:t>EXISTENCIA</w:t>
      </w:r>
      <w:r w:rsidR="002644ED" w:rsidRPr="00D91EA7">
        <w:rPr>
          <w:color w:val="auto"/>
        </w:rPr>
        <w:t xml:space="preserve"> </w:t>
      </w:r>
      <w:r w:rsidRPr="00D91EA7">
        <w:rPr>
          <w:color w:val="auto"/>
        </w:rPr>
        <w:t>Y</w:t>
      </w:r>
      <w:r w:rsidR="002644ED" w:rsidRPr="00D91EA7">
        <w:rPr>
          <w:color w:val="auto"/>
        </w:rPr>
        <w:t xml:space="preserve"> </w:t>
      </w:r>
      <w:r w:rsidRPr="00D91EA7">
        <w:rPr>
          <w:color w:val="auto"/>
        </w:rPr>
        <w:t>REPRESENTACIÓN</w:t>
      </w:r>
      <w:r w:rsidR="002644ED" w:rsidRPr="00D91EA7">
        <w:rPr>
          <w:color w:val="auto"/>
        </w:rPr>
        <w:t xml:space="preserve"> </w:t>
      </w:r>
      <w:r w:rsidRPr="00D91EA7">
        <w:rPr>
          <w:color w:val="auto"/>
        </w:rPr>
        <w:t>LEGAL</w:t>
      </w:r>
      <w:bookmarkEnd w:id="320"/>
      <w:bookmarkEnd w:id="321"/>
      <w:bookmarkEnd w:id="322"/>
      <w:bookmarkEnd w:id="323"/>
      <w:bookmarkEnd w:id="324"/>
      <w:bookmarkEnd w:id="325"/>
      <w:bookmarkEnd w:id="326"/>
      <w:r w:rsidR="002644ED" w:rsidRPr="00D91EA7">
        <w:rPr>
          <w:color w:val="auto"/>
        </w:rPr>
        <w:t xml:space="preserve"> </w:t>
      </w:r>
    </w:p>
    <w:p w14:paraId="0172C934" w14:textId="0B419EBE" w:rsidR="00D40CA0" w:rsidRPr="00D91EA7" w:rsidRDefault="00D40CA0" w:rsidP="006876CA">
      <w:pPr>
        <w:tabs>
          <w:tab w:val="left" w:pos="-142"/>
        </w:tabs>
        <w:autoSpaceDE w:val="0"/>
        <w:autoSpaceDN w:val="0"/>
        <w:adjustRightInd w:val="0"/>
        <w:spacing w:before="120" w:after="240" w:line="276" w:lineRule="auto"/>
        <w:jc w:val="both"/>
        <w:rPr>
          <w:rFonts w:cs="Arial"/>
          <w:color w:val="auto"/>
          <w:szCs w:val="20"/>
        </w:rPr>
      </w:pPr>
      <w:r w:rsidRPr="00D91EA7">
        <w:rPr>
          <w:rFonts w:cs="Arial"/>
          <w:color w:val="auto"/>
          <w:szCs w:val="20"/>
        </w:rPr>
        <w:t>La</w:t>
      </w:r>
      <w:r w:rsidR="002644ED" w:rsidRPr="00D91EA7">
        <w:rPr>
          <w:rFonts w:cs="Arial"/>
          <w:color w:val="auto"/>
          <w:szCs w:val="20"/>
        </w:rPr>
        <w:t xml:space="preserve"> </w:t>
      </w:r>
      <w:r w:rsidRPr="00D91EA7">
        <w:rPr>
          <w:rFonts w:cs="Arial"/>
          <w:color w:val="auto"/>
          <w:szCs w:val="20"/>
        </w:rPr>
        <w:t>existencia</w:t>
      </w:r>
      <w:r w:rsidR="002644ED" w:rsidRPr="00D91EA7">
        <w:rPr>
          <w:rFonts w:cs="Arial"/>
          <w:color w:val="auto"/>
          <w:szCs w:val="20"/>
        </w:rPr>
        <w:t xml:space="preserve"> </w:t>
      </w:r>
      <w:r w:rsidRPr="00D91EA7">
        <w:rPr>
          <w:rFonts w:cs="Arial"/>
          <w:color w:val="auto"/>
          <w:szCs w:val="20"/>
        </w:rPr>
        <w:t>y</w:t>
      </w:r>
      <w:r w:rsidR="002644ED" w:rsidRPr="00D91EA7">
        <w:rPr>
          <w:rFonts w:cs="Arial"/>
          <w:color w:val="auto"/>
          <w:szCs w:val="20"/>
        </w:rPr>
        <w:t xml:space="preserve"> </w:t>
      </w:r>
      <w:r w:rsidRPr="00D91EA7">
        <w:rPr>
          <w:rFonts w:cs="Arial"/>
          <w:color w:val="auto"/>
          <w:szCs w:val="20"/>
        </w:rPr>
        <w:t>representación</w:t>
      </w:r>
      <w:r w:rsidR="002644ED" w:rsidRPr="00D91EA7">
        <w:rPr>
          <w:rFonts w:cs="Arial"/>
          <w:color w:val="auto"/>
          <w:szCs w:val="20"/>
        </w:rPr>
        <w:t xml:space="preserve"> </w:t>
      </w:r>
      <w:r w:rsidRPr="00D91EA7">
        <w:rPr>
          <w:rFonts w:cs="Arial"/>
          <w:color w:val="auto"/>
          <w:szCs w:val="20"/>
        </w:rPr>
        <w:t>legal</w:t>
      </w:r>
      <w:r w:rsidR="002644ED" w:rsidRPr="00D91EA7">
        <w:rPr>
          <w:rFonts w:cs="Arial"/>
          <w:color w:val="auto"/>
          <w:szCs w:val="20"/>
        </w:rPr>
        <w:t xml:space="preserve"> </w:t>
      </w:r>
      <w:r w:rsidRPr="00D91EA7">
        <w:rPr>
          <w:rFonts w:cs="Arial"/>
          <w:color w:val="auto"/>
          <w:szCs w:val="20"/>
        </w:rPr>
        <w:t>de</w:t>
      </w:r>
      <w:r w:rsidR="002644ED" w:rsidRPr="00D91EA7">
        <w:rPr>
          <w:rFonts w:cs="Arial"/>
          <w:color w:val="auto"/>
          <w:szCs w:val="20"/>
        </w:rPr>
        <w:t xml:space="preserve"> </w:t>
      </w:r>
      <w:r w:rsidRPr="00D91EA7">
        <w:rPr>
          <w:rFonts w:cs="Arial"/>
          <w:color w:val="auto"/>
          <w:szCs w:val="20"/>
        </w:rPr>
        <w:t>los</w:t>
      </w:r>
      <w:r w:rsidR="002644ED" w:rsidRPr="00D91EA7">
        <w:rPr>
          <w:rFonts w:eastAsia="Arial,Times New Roman" w:cs="Arial"/>
          <w:color w:val="auto"/>
          <w:szCs w:val="20"/>
          <w:lang w:eastAsia="es-ES"/>
        </w:rPr>
        <w:t xml:space="preserve"> </w:t>
      </w:r>
      <w:r w:rsidR="00AA4F57" w:rsidRPr="00D91EA7">
        <w:rPr>
          <w:rFonts w:cs="Arial"/>
          <w:color w:val="auto"/>
          <w:szCs w:val="20"/>
          <w:lang w:eastAsia="es-ES"/>
        </w:rPr>
        <w:t>p</w:t>
      </w:r>
      <w:r w:rsidR="00E633D4" w:rsidRPr="00D91EA7">
        <w:rPr>
          <w:rFonts w:cs="Arial"/>
          <w:color w:val="auto"/>
          <w:szCs w:val="20"/>
          <w:lang w:eastAsia="es-ES"/>
        </w:rPr>
        <w:t>roponentes</w:t>
      </w:r>
      <w:r w:rsidR="002644ED" w:rsidRPr="00D91EA7">
        <w:rPr>
          <w:rFonts w:eastAsia="Arial,Times New Roman" w:cs="Arial"/>
          <w:color w:val="auto"/>
          <w:szCs w:val="20"/>
          <w:lang w:eastAsia="es-ES"/>
        </w:rPr>
        <w:t xml:space="preserve"> </w:t>
      </w:r>
      <w:r w:rsidRPr="00D91EA7">
        <w:rPr>
          <w:rFonts w:cs="Arial"/>
          <w:color w:val="auto"/>
          <w:szCs w:val="20"/>
          <w:lang w:eastAsia="es-ES"/>
        </w:rPr>
        <w:t>individuales</w:t>
      </w:r>
      <w:r w:rsidR="002644ED" w:rsidRPr="00D91EA7">
        <w:rPr>
          <w:rFonts w:eastAsia="Arial,Times New Roman" w:cs="Arial"/>
          <w:color w:val="auto"/>
          <w:szCs w:val="20"/>
          <w:lang w:eastAsia="es-ES"/>
        </w:rPr>
        <w:t xml:space="preserve"> </w:t>
      </w:r>
      <w:r w:rsidRPr="00D91EA7">
        <w:rPr>
          <w:rFonts w:cs="Arial"/>
          <w:color w:val="auto"/>
          <w:szCs w:val="20"/>
          <w:lang w:eastAsia="es-ES"/>
        </w:rPr>
        <w:t>o</w:t>
      </w:r>
      <w:r w:rsidR="002644ED" w:rsidRPr="00D91EA7">
        <w:rPr>
          <w:rFonts w:eastAsia="Arial,Times New Roman" w:cs="Arial"/>
          <w:color w:val="auto"/>
          <w:szCs w:val="20"/>
          <w:lang w:eastAsia="es-ES"/>
        </w:rPr>
        <w:t xml:space="preserve"> </w:t>
      </w:r>
      <w:r w:rsidRPr="00D91EA7">
        <w:rPr>
          <w:rFonts w:cs="Arial"/>
          <w:color w:val="auto"/>
          <w:szCs w:val="20"/>
          <w:lang w:eastAsia="es-ES"/>
        </w:rPr>
        <w:t>miembros</w:t>
      </w:r>
      <w:r w:rsidR="002644ED" w:rsidRPr="00D91EA7">
        <w:rPr>
          <w:rFonts w:eastAsia="Arial,Times New Roman" w:cs="Arial"/>
          <w:color w:val="auto"/>
          <w:szCs w:val="20"/>
          <w:lang w:eastAsia="es-ES"/>
        </w:rPr>
        <w:t xml:space="preserve"> </w:t>
      </w:r>
      <w:r w:rsidRPr="00D91EA7">
        <w:rPr>
          <w:rFonts w:cs="Arial"/>
          <w:color w:val="auto"/>
          <w:szCs w:val="20"/>
          <w:lang w:eastAsia="es-ES"/>
        </w:rPr>
        <w:t>de</w:t>
      </w:r>
      <w:r w:rsidR="002644ED" w:rsidRPr="00D91EA7">
        <w:rPr>
          <w:rFonts w:eastAsia="Arial,Times New Roman" w:cs="Arial"/>
          <w:color w:val="auto"/>
          <w:szCs w:val="20"/>
          <w:lang w:eastAsia="es-ES"/>
        </w:rPr>
        <w:t xml:space="preserve"> </w:t>
      </w:r>
      <w:r w:rsidRPr="00D91EA7">
        <w:rPr>
          <w:rFonts w:cs="Arial"/>
          <w:color w:val="auto"/>
          <w:szCs w:val="20"/>
          <w:lang w:eastAsia="es-ES"/>
        </w:rPr>
        <w:t>los</w:t>
      </w:r>
      <w:r w:rsidR="002644ED" w:rsidRPr="00D91EA7">
        <w:rPr>
          <w:rFonts w:eastAsia="Arial,Times New Roman" w:cs="Arial"/>
          <w:color w:val="auto"/>
          <w:szCs w:val="20"/>
          <w:lang w:eastAsia="es-ES"/>
        </w:rPr>
        <w:t xml:space="preserve"> </w:t>
      </w:r>
      <w:r w:rsidR="00AA4F57" w:rsidRPr="00D91EA7">
        <w:rPr>
          <w:rFonts w:cs="Arial"/>
          <w:color w:val="auto"/>
          <w:szCs w:val="20"/>
          <w:lang w:eastAsia="es-ES"/>
        </w:rPr>
        <w:t>p</w:t>
      </w:r>
      <w:r w:rsidR="00E633D4" w:rsidRPr="00D91EA7">
        <w:rPr>
          <w:rFonts w:cs="Arial"/>
          <w:color w:val="auto"/>
          <w:szCs w:val="20"/>
          <w:lang w:eastAsia="es-ES"/>
        </w:rPr>
        <w:t>roponentes</w:t>
      </w:r>
      <w:r w:rsidR="002644ED" w:rsidRPr="00D91EA7">
        <w:rPr>
          <w:rFonts w:eastAsia="Arial,Times New Roman" w:cs="Arial"/>
          <w:color w:val="auto"/>
          <w:szCs w:val="20"/>
          <w:lang w:eastAsia="es-ES"/>
        </w:rPr>
        <w:t xml:space="preserve"> </w:t>
      </w:r>
      <w:r w:rsidR="00AA4F57" w:rsidRPr="00D91EA7">
        <w:rPr>
          <w:rFonts w:cs="Arial"/>
          <w:color w:val="auto"/>
          <w:szCs w:val="20"/>
          <w:lang w:eastAsia="es-ES"/>
        </w:rPr>
        <w:t>p</w:t>
      </w:r>
      <w:r w:rsidRPr="00D91EA7">
        <w:rPr>
          <w:rFonts w:cs="Arial"/>
          <w:color w:val="auto"/>
          <w:szCs w:val="20"/>
          <w:lang w:eastAsia="es-ES"/>
        </w:rPr>
        <w:t>lurales</w:t>
      </w:r>
      <w:r w:rsidR="002644ED" w:rsidRPr="00D91EA7">
        <w:rPr>
          <w:rFonts w:eastAsia="Arial,Times New Roman" w:cs="Arial"/>
          <w:color w:val="auto"/>
          <w:szCs w:val="20"/>
          <w:lang w:eastAsia="es-ES"/>
        </w:rPr>
        <w:t xml:space="preserve"> </w:t>
      </w:r>
      <w:r w:rsidRPr="00D91EA7">
        <w:rPr>
          <w:rFonts w:cs="Arial"/>
          <w:color w:val="auto"/>
          <w:szCs w:val="20"/>
        </w:rPr>
        <w:t>se</w:t>
      </w:r>
      <w:r w:rsidR="002644ED" w:rsidRPr="00D91EA7">
        <w:rPr>
          <w:rFonts w:cs="Arial"/>
          <w:color w:val="auto"/>
          <w:szCs w:val="20"/>
        </w:rPr>
        <w:t xml:space="preserve"> </w:t>
      </w:r>
      <w:r w:rsidRPr="00D91EA7">
        <w:rPr>
          <w:rFonts w:cs="Arial"/>
          <w:color w:val="auto"/>
          <w:szCs w:val="20"/>
        </w:rPr>
        <w:t>acreditará</w:t>
      </w:r>
      <w:r w:rsidR="002644ED" w:rsidRPr="00D91EA7">
        <w:rPr>
          <w:rFonts w:cs="Arial"/>
          <w:color w:val="auto"/>
          <w:szCs w:val="20"/>
        </w:rPr>
        <w:t xml:space="preserve"> </w:t>
      </w:r>
      <w:r w:rsidRPr="00D91EA7">
        <w:rPr>
          <w:rFonts w:cs="Arial"/>
          <w:color w:val="auto"/>
          <w:szCs w:val="20"/>
        </w:rPr>
        <w:t>de</w:t>
      </w:r>
      <w:r w:rsidR="002644ED" w:rsidRPr="00D91EA7">
        <w:rPr>
          <w:rFonts w:cs="Arial"/>
          <w:color w:val="auto"/>
          <w:szCs w:val="20"/>
        </w:rPr>
        <w:t xml:space="preserve"> </w:t>
      </w:r>
      <w:r w:rsidRPr="00D91EA7">
        <w:rPr>
          <w:rFonts w:cs="Arial"/>
          <w:color w:val="auto"/>
          <w:szCs w:val="20"/>
        </w:rPr>
        <w:t>acuerdo</w:t>
      </w:r>
      <w:r w:rsidR="002644ED" w:rsidRPr="00D91EA7">
        <w:rPr>
          <w:rFonts w:cs="Arial"/>
          <w:color w:val="auto"/>
          <w:szCs w:val="20"/>
        </w:rPr>
        <w:t xml:space="preserve"> </w:t>
      </w:r>
      <w:r w:rsidRPr="00D91EA7">
        <w:rPr>
          <w:rFonts w:cs="Arial"/>
          <w:color w:val="auto"/>
          <w:szCs w:val="20"/>
        </w:rPr>
        <w:t>con</w:t>
      </w:r>
      <w:r w:rsidR="002644ED" w:rsidRPr="00D91EA7">
        <w:rPr>
          <w:rFonts w:cs="Arial"/>
          <w:color w:val="auto"/>
          <w:szCs w:val="20"/>
        </w:rPr>
        <w:t xml:space="preserve"> </w:t>
      </w:r>
      <w:r w:rsidRPr="00D91EA7">
        <w:rPr>
          <w:rFonts w:cs="Arial"/>
          <w:color w:val="auto"/>
          <w:szCs w:val="20"/>
        </w:rPr>
        <w:t>las</w:t>
      </w:r>
      <w:r w:rsidR="002644ED" w:rsidRPr="00D91EA7">
        <w:rPr>
          <w:rFonts w:cs="Arial"/>
          <w:color w:val="auto"/>
          <w:szCs w:val="20"/>
        </w:rPr>
        <w:t xml:space="preserve"> </w:t>
      </w:r>
      <w:r w:rsidRPr="00D91EA7">
        <w:rPr>
          <w:rFonts w:cs="Arial"/>
          <w:color w:val="auto"/>
          <w:szCs w:val="20"/>
        </w:rPr>
        <w:t>siguientes</w:t>
      </w:r>
      <w:r w:rsidR="002644ED" w:rsidRPr="00D91EA7">
        <w:rPr>
          <w:rFonts w:cs="Arial"/>
          <w:color w:val="auto"/>
          <w:szCs w:val="20"/>
        </w:rPr>
        <w:t xml:space="preserve"> </w:t>
      </w:r>
      <w:r w:rsidRPr="00D91EA7">
        <w:rPr>
          <w:rFonts w:cs="Arial"/>
          <w:color w:val="auto"/>
          <w:szCs w:val="20"/>
        </w:rPr>
        <w:t>reglas:</w:t>
      </w:r>
    </w:p>
    <w:p w14:paraId="157399A8" w14:textId="0D49A894" w:rsidR="00CB216E" w:rsidRPr="00D91EA7" w:rsidRDefault="00CB216E" w:rsidP="005641B3">
      <w:pPr>
        <w:pStyle w:val="InviasNormal"/>
        <w:numPr>
          <w:ilvl w:val="2"/>
          <w:numId w:val="22"/>
        </w:numPr>
        <w:spacing w:line="276" w:lineRule="auto"/>
        <w:ind w:left="0" w:firstLine="0"/>
        <w:outlineLvl w:val="2"/>
        <w:rPr>
          <w:rFonts w:ascii="Arial" w:eastAsia="Arial" w:hAnsi="Arial" w:cs="Arial"/>
          <w:b/>
          <w:color w:val="auto"/>
          <w:sz w:val="20"/>
          <w:szCs w:val="20"/>
          <w:lang w:val="es-CO"/>
        </w:rPr>
      </w:pPr>
      <w:bookmarkStart w:id="327" w:name="_Toc32147337"/>
      <w:bookmarkStart w:id="328" w:name="_Toc173259272"/>
      <w:r w:rsidRPr="00D91EA7">
        <w:rPr>
          <w:rFonts w:ascii="Arial" w:eastAsia="Arial" w:hAnsi="Arial" w:cs="Arial"/>
          <w:b/>
          <w:color w:val="auto"/>
          <w:sz w:val="20"/>
          <w:szCs w:val="20"/>
          <w:lang w:val="es-CO"/>
        </w:rPr>
        <w:t>PERSONAS</w:t>
      </w:r>
      <w:r w:rsidR="002644ED" w:rsidRPr="00D91EA7">
        <w:rPr>
          <w:rFonts w:ascii="Arial" w:eastAsia="Arial" w:hAnsi="Arial" w:cs="Arial"/>
          <w:b/>
          <w:color w:val="auto"/>
          <w:sz w:val="20"/>
          <w:szCs w:val="20"/>
          <w:lang w:val="es-CO"/>
        </w:rPr>
        <w:t xml:space="preserve"> </w:t>
      </w:r>
      <w:r w:rsidRPr="00D91EA7">
        <w:rPr>
          <w:rFonts w:ascii="Arial" w:eastAsia="Arial" w:hAnsi="Arial" w:cs="Arial"/>
          <w:b/>
          <w:color w:val="auto"/>
          <w:sz w:val="20"/>
          <w:szCs w:val="20"/>
          <w:lang w:val="es-CO"/>
        </w:rPr>
        <w:t>NATURALES</w:t>
      </w:r>
      <w:bookmarkEnd w:id="327"/>
      <w:bookmarkEnd w:id="328"/>
    </w:p>
    <w:p w14:paraId="516BA978" w14:textId="6BFC4847" w:rsidR="00A863CA" w:rsidRPr="00D91EA7" w:rsidRDefault="00A863CA" w:rsidP="006876CA">
      <w:pPr>
        <w:pStyle w:val="InviasNormal"/>
        <w:spacing w:line="276" w:lineRule="auto"/>
        <w:rPr>
          <w:rFonts w:ascii="Arial" w:eastAsia="Arial" w:hAnsi="Arial" w:cs="Arial"/>
          <w:color w:val="auto"/>
          <w:sz w:val="20"/>
          <w:szCs w:val="20"/>
          <w:lang w:val="es-CO"/>
        </w:rPr>
      </w:pPr>
      <w:r w:rsidRPr="00D91EA7">
        <w:rPr>
          <w:rFonts w:ascii="Arial" w:eastAsia="Arial" w:hAnsi="Arial" w:cs="Arial"/>
          <w:color w:val="auto"/>
          <w:sz w:val="20"/>
          <w:szCs w:val="20"/>
          <w:lang w:val="es-CO"/>
        </w:rPr>
        <w:t>Deben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presentar</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los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siguientes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documentos</w:t>
      </w:r>
      <w:r w:rsidR="00294BC4" w:rsidRPr="00D91EA7">
        <w:rPr>
          <w:rFonts w:ascii="Arial" w:eastAsia="Arial" w:hAnsi="Arial" w:cs="Arial"/>
          <w:color w:val="auto"/>
          <w:sz w:val="20"/>
          <w:szCs w:val="20"/>
          <w:lang w:val="es-CO"/>
        </w:rPr>
        <w:t xml:space="preserve"> en copia simple</w:t>
      </w:r>
      <w:r w:rsidRPr="00D91EA7">
        <w:rPr>
          <w:rFonts w:ascii="Arial" w:eastAsia="Arial" w:hAnsi="Arial" w:cs="Arial"/>
          <w:color w:val="auto"/>
          <w:sz w:val="20"/>
          <w:szCs w:val="20"/>
          <w:lang w:val="es-CO"/>
        </w:rPr>
        <w:t>:</w:t>
      </w:r>
      <w:r w:rsidR="002644ED" w:rsidRPr="00D91EA7">
        <w:rPr>
          <w:rFonts w:ascii="Arial" w:eastAsia="Arial" w:hAnsi="Arial" w:cs="Arial"/>
          <w:color w:val="auto"/>
          <w:sz w:val="20"/>
          <w:szCs w:val="20"/>
          <w:lang w:val="es-CO"/>
        </w:rPr>
        <w:t xml:space="preserve"> </w:t>
      </w:r>
    </w:p>
    <w:p w14:paraId="2A515269" w14:textId="1AEEE02B" w:rsidR="00A863CA" w:rsidRPr="00D91EA7" w:rsidRDefault="00A863CA" w:rsidP="005641B3">
      <w:pPr>
        <w:numPr>
          <w:ilvl w:val="0"/>
          <w:numId w:val="5"/>
        </w:numPr>
        <w:spacing w:line="276" w:lineRule="auto"/>
        <w:contextualSpacing/>
        <w:jc w:val="both"/>
        <w:rPr>
          <w:rFonts w:eastAsia="Arial,Times New Roman" w:cs="Arial"/>
          <w:color w:val="auto"/>
          <w:szCs w:val="20"/>
          <w:lang w:eastAsia="es-ES"/>
        </w:rPr>
      </w:pPr>
      <w:r w:rsidRPr="00D91EA7">
        <w:rPr>
          <w:rFonts w:eastAsia="Arial,Times New Roman" w:cs="Arial"/>
          <w:color w:val="auto"/>
          <w:szCs w:val="20"/>
          <w:lang w:eastAsia="es-ES"/>
        </w:rPr>
        <w:t>Persona</w:t>
      </w:r>
      <w:r w:rsidR="002644ED" w:rsidRPr="00D91EA7">
        <w:rPr>
          <w:rFonts w:eastAsia="Arial,Times New Roman" w:cs="Arial"/>
          <w:color w:val="auto"/>
          <w:szCs w:val="20"/>
          <w:lang w:eastAsia="es-ES"/>
        </w:rPr>
        <w:t xml:space="preserve"> </w:t>
      </w:r>
      <w:r w:rsidRPr="00D91EA7">
        <w:rPr>
          <w:rFonts w:eastAsia="Arial,Times New Roman" w:cs="Arial"/>
          <w:color w:val="auto"/>
          <w:szCs w:val="20"/>
          <w:lang w:eastAsia="es-ES"/>
        </w:rPr>
        <w:t>natural</w:t>
      </w:r>
      <w:r w:rsidR="002644ED" w:rsidRPr="00D91EA7">
        <w:rPr>
          <w:rFonts w:eastAsia="Arial,Times New Roman" w:cs="Arial"/>
          <w:color w:val="auto"/>
          <w:szCs w:val="20"/>
          <w:lang w:eastAsia="es-ES"/>
        </w:rPr>
        <w:t xml:space="preserve"> </w:t>
      </w:r>
      <w:r w:rsidRPr="00D91EA7">
        <w:rPr>
          <w:rFonts w:eastAsia="Arial,Times New Roman" w:cs="Arial"/>
          <w:color w:val="auto"/>
          <w:szCs w:val="20"/>
          <w:lang w:eastAsia="es-ES"/>
        </w:rPr>
        <w:t>de</w:t>
      </w:r>
      <w:r w:rsidR="002644ED" w:rsidRPr="00D91EA7">
        <w:rPr>
          <w:rFonts w:eastAsia="Arial,Times New Roman" w:cs="Arial"/>
          <w:color w:val="auto"/>
          <w:szCs w:val="20"/>
          <w:lang w:eastAsia="es-ES"/>
        </w:rPr>
        <w:t xml:space="preserve"> </w:t>
      </w:r>
      <w:r w:rsidRPr="00D91EA7">
        <w:rPr>
          <w:rFonts w:eastAsia="Arial,Times New Roman" w:cs="Arial"/>
          <w:color w:val="auto"/>
          <w:szCs w:val="20"/>
          <w:lang w:eastAsia="es-ES"/>
        </w:rPr>
        <w:t>nacionalidad</w:t>
      </w:r>
      <w:r w:rsidR="002644ED" w:rsidRPr="00D91EA7">
        <w:rPr>
          <w:rFonts w:eastAsia="Arial,Times New Roman" w:cs="Arial"/>
          <w:color w:val="auto"/>
          <w:szCs w:val="20"/>
          <w:lang w:eastAsia="es-ES"/>
        </w:rPr>
        <w:t xml:space="preserve"> </w:t>
      </w:r>
      <w:r w:rsidRPr="00D91EA7">
        <w:rPr>
          <w:rFonts w:eastAsia="Arial,Times New Roman" w:cs="Arial"/>
          <w:color w:val="auto"/>
          <w:szCs w:val="20"/>
          <w:lang w:eastAsia="es-ES"/>
        </w:rPr>
        <w:t>colombiana:</w:t>
      </w:r>
      <w:r w:rsidR="002644ED" w:rsidRPr="00D91EA7">
        <w:rPr>
          <w:rFonts w:eastAsia="Arial,Times New Roman" w:cs="Arial"/>
          <w:color w:val="auto"/>
          <w:szCs w:val="20"/>
          <w:lang w:eastAsia="es-ES"/>
        </w:rPr>
        <w:t xml:space="preserve"> </w:t>
      </w:r>
      <w:r w:rsidRPr="00D91EA7">
        <w:rPr>
          <w:rFonts w:eastAsia="Arial,Times New Roman" w:cs="Arial"/>
          <w:color w:val="auto"/>
          <w:szCs w:val="20"/>
          <w:lang w:eastAsia="es-ES"/>
        </w:rPr>
        <w:t>cédula</w:t>
      </w:r>
      <w:r w:rsidR="002644ED" w:rsidRPr="00D91EA7">
        <w:rPr>
          <w:rFonts w:eastAsia="Arial,Times New Roman" w:cs="Arial"/>
          <w:color w:val="auto"/>
          <w:szCs w:val="20"/>
          <w:lang w:eastAsia="es-ES"/>
        </w:rPr>
        <w:t xml:space="preserve"> </w:t>
      </w:r>
      <w:r w:rsidRPr="00D91EA7">
        <w:rPr>
          <w:rFonts w:eastAsia="Arial,Times New Roman" w:cs="Arial"/>
          <w:color w:val="auto"/>
          <w:szCs w:val="20"/>
          <w:lang w:eastAsia="es-ES"/>
        </w:rPr>
        <w:t>de</w:t>
      </w:r>
      <w:r w:rsidR="002644ED" w:rsidRPr="00D91EA7">
        <w:rPr>
          <w:rFonts w:eastAsia="Arial,Times New Roman" w:cs="Arial"/>
          <w:color w:val="auto"/>
          <w:szCs w:val="20"/>
          <w:lang w:eastAsia="es-ES"/>
        </w:rPr>
        <w:t xml:space="preserve"> </w:t>
      </w:r>
      <w:r w:rsidRPr="00D91EA7">
        <w:rPr>
          <w:rFonts w:eastAsia="Arial,Times New Roman" w:cs="Arial"/>
          <w:color w:val="auto"/>
          <w:szCs w:val="20"/>
          <w:lang w:eastAsia="es-ES"/>
        </w:rPr>
        <w:t>ciudadanía.</w:t>
      </w:r>
    </w:p>
    <w:p w14:paraId="17803FA2" w14:textId="0D30D89D" w:rsidR="007556EB" w:rsidRPr="00D91EA7" w:rsidRDefault="00A863CA" w:rsidP="005641B3">
      <w:pPr>
        <w:numPr>
          <w:ilvl w:val="0"/>
          <w:numId w:val="5"/>
        </w:numPr>
        <w:spacing w:line="276" w:lineRule="auto"/>
        <w:contextualSpacing/>
        <w:jc w:val="both"/>
        <w:rPr>
          <w:rFonts w:eastAsia="Arial,Times New Roman" w:cs="Arial"/>
          <w:color w:val="auto"/>
          <w:szCs w:val="20"/>
          <w:lang w:eastAsia="es-ES"/>
        </w:rPr>
      </w:pPr>
      <w:r w:rsidRPr="00D91EA7">
        <w:rPr>
          <w:rFonts w:eastAsia="Arial,Times New Roman" w:cs="Arial"/>
          <w:color w:val="auto"/>
          <w:szCs w:val="20"/>
          <w:lang w:eastAsia="es-ES"/>
        </w:rPr>
        <w:t>Persona</w:t>
      </w:r>
      <w:r w:rsidR="002644ED" w:rsidRPr="00D91EA7">
        <w:rPr>
          <w:rFonts w:eastAsia="Arial,Times New Roman" w:cs="Arial"/>
          <w:color w:val="auto"/>
          <w:szCs w:val="20"/>
          <w:lang w:eastAsia="es-ES"/>
        </w:rPr>
        <w:t xml:space="preserve"> </w:t>
      </w:r>
      <w:r w:rsidRPr="00D91EA7">
        <w:rPr>
          <w:rFonts w:eastAsia="Arial,Times New Roman" w:cs="Arial"/>
          <w:color w:val="auto"/>
          <w:szCs w:val="20"/>
          <w:lang w:eastAsia="es-ES"/>
        </w:rPr>
        <w:t>natural</w:t>
      </w:r>
      <w:r w:rsidR="002644ED" w:rsidRPr="00D91EA7">
        <w:rPr>
          <w:rFonts w:eastAsia="Arial,Times New Roman" w:cs="Arial"/>
          <w:color w:val="auto"/>
          <w:szCs w:val="20"/>
          <w:lang w:eastAsia="es-ES"/>
        </w:rPr>
        <w:t xml:space="preserve"> </w:t>
      </w:r>
      <w:r w:rsidRPr="00D91EA7">
        <w:rPr>
          <w:rFonts w:eastAsia="Arial,Times New Roman" w:cs="Arial"/>
          <w:color w:val="auto"/>
          <w:szCs w:val="20"/>
          <w:lang w:eastAsia="es-ES"/>
        </w:rPr>
        <w:t>extranjera</w:t>
      </w:r>
      <w:r w:rsidR="002644ED" w:rsidRPr="00D91EA7">
        <w:rPr>
          <w:rFonts w:eastAsia="Arial,Times New Roman" w:cs="Arial"/>
          <w:color w:val="auto"/>
          <w:szCs w:val="20"/>
          <w:lang w:eastAsia="es-ES"/>
        </w:rPr>
        <w:t xml:space="preserve"> </w:t>
      </w:r>
      <w:r w:rsidRPr="00D91EA7">
        <w:rPr>
          <w:rFonts w:eastAsia="Arial,Times New Roman" w:cs="Arial"/>
          <w:color w:val="auto"/>
          <w:szCs w:val="20"/>
          <w:lang w:eastAsia="es-ES"/>
        </w:rPr>
        <w:t>con</w:t>
      </w:r>
      <w:r w:rsidR="002644ED" w:rsidRPr="00D91EA7">
        <w:rPr>
          <w:rFonts w:eastAsia="Arial,Times New Roman" w:cs="Arial"/>
          <w:color w:val="auto"/>
          <w:szCs w:val="20"/>
          <w:lang w:eastAsia="es-ES"/>
        </w:rPr>
        <w:t xml:space="preserve"> </w:t>
      </w:r>
      <w:r w:rsidRPr="00D91EA7">
        <w:rPr>
          <w:rFonts w:eastAsia="Arial,Times New Roman" w:cs="Arial"/>
          <w:color w:val="auto"/>
          <w:szCs w:val="20"/>
          <w:lang w:eastAsia="es-ES"/>
        </w:rPr>
        <w:t>residencia</w:t>
      </w:r>
      <w:r w:rsidR="002644ED" w:rsidRPr="00D91EA7">
        <w:rPr>
          <w:rFonts w:eastAsia="Arial,Times New Roman" w:cs="Arial"/>
          <w:color w:val="auto"/>
          <w:szCs w:val="20"/>
          <w:lang w:eastAsia="es-ES"/>
        </w:rPr>
        <w:t xml:space="preserve"> </w:t>
      </w:r>
      <w:r w:rsidRPr="00D91EA7">
        <w:rPr>
          <w:rFonts w:eastAsia="Arial,Times New Roman" w:cs="Arial"/>
          <w:color w:val="auto"/>
          <w:szCs w:val="20"/>
          <w:lang w:eastAsia="es-ES"/>
        </w:rPr>
        <w:t>en</w:t>
      </w:r>
      <w:r w:rsidR="002644ED" w:rsidRPr="00D91EA7">
        <w:rPr>
          <w:rFonts w:eastAsia="Arial,Times New Roman" w:cs="Arial"/>
          <w:color w:val="auto"/>
          <w:szCs w:val="20"/>
          <w:lang w:eastAsia="es-ES"/>
        </w:rPr>
        <w:t xml:space="preserve"> </w:t>
      </w:r>
      <w:r w:rsidRPr="00D91EA7">
        <w:rPr>
          <w:rFonts w:eastAsia="Arial,Times New Roman" w:cs="Arial"/>
          <w:color w:val="auto"/>
          <w:szCs w:val="20"/>
          <w:lang w:eastAsia="es-ES"/>
        </w:rPr>
        <w:t>Colombia:</w:t>
      </w:r>
      <w:r w:rsidR="002644ED" w:rsidRPr="00D91EA7">
        <w:rPr>
          <w:rFonts w:eastAsia="Arial,Times New Roman" w:cs="Arial"/>
          <w:color w:val="auto"/>
          <w:szCs w:val="20"/>
          <w:lang w:eastAsia="es-ES"/>
        </w:rPr>
        <w:t xml:space="preserve"> </w:t>
      </w:r>
      <w:r w:rsidRPr="00D91EA7">
        <w:rPr>
          <w:rFonts w:eastAsia="Arial,Times New Roman" w:cs="Arial"/>
          <w:color w:val="auto"/>
          <w:szCs w:val="20"/>
          <w:lang w:eastAsia="es-ES"/>
        </w:rPr>
        <w:t>cédula</w:t>
      </w:r>
      <w:r w:rsidR="002644ED" w:rsidRPr="00D91EA7">
        <w:rPr>
          <w:rFonts w:eastAsia="Arial,Times New Roman" w:cs="Arial"/>
          <w:color w:val="auto"/>
          <w:szCs w:val="20"/>
          <w:lang w:eastAsia="es-ES"/>
        </w:rPr>
        <w:t xml:space="preserve"> </w:t>
      </w:r>
      <w:r w:rsidRPr="00D91EA7">
        <w:rPr>
          <w:rFonts w:eastAsia="Arial,Times New Roman" w:cs="Arial"/>
          <w:color w:val="auto"/>
          <w:szCs w:val="20"/>
          <w:lang w:eastAsia="es-ES"/>
        </w:rPr>
        <w:t>de</w:t>
      </w:r>
      <w:r w:rsidR="002644ED" w:rsidRPr="00D91EA7">
        <w:rPr>
          <w:rFonts w:eastAsia="Arial,Times New Roman" w:cs="Arial"/>
          <w:color w:val="auto"/>
          <w:szCs w:val="20"/>
          <w:lang w:eastAsia="es-ES"/>
        </w:rPr>
        <w:t xml:space="preserve"> </w:t>
      </w:r>
      <w:r w:rsidRPr="00D91EA7">
        <w:rPr>
          <w:rFonts w:eastAsia="Arial,Times New Roman" w:cs="Arial"/>
          <w:color w:val="auto"/>
          <w:szCs w:val="20"/>
          <w:lang w:eastAsia="es-ES"/>
        </w:rPr>
        <w:t>extranjería</w:t>
      </w:r>
      <w:r w:rsidR="0079773E" w:rsidRPr="00D91EA7">
        <w:rPr>
          <w:rFonts w:eastAsia="Arial,Times New Roman" w:cs="Arial"/>
          <w:color w:val="auto"/>
          <w:szCs w:val="20"/>
          <w:lang w:eastAsia="es-ES"/>
        </w:rPr>
        <w:t xml:space="preserve"> vigente</w:t>
      </w:r>
      <w:r w:rsidR="002644ED" w:rsidRPr="00D91EA7">
        <w:rPr>
          <w:rFonts w:eastAsia="Arial,Times New Roman" w:cs="Arial"/>
          <w:color w:val="auto"/>
          <w:szCs w:val="20"/>
          <w:lang w:eastAsia="es-ES"/>
        </w:rPr>
        <w:t xml:space="preserve"> </w:t>
      </w:r>
      <w:r w:rsidRPr="00D91EA7">
        <w:rPr>
          <w:rFonts w:eastAsia="Arial,Times New Roman" w:cs="Arial"/>
          <w:color w:val="auto"/>
          <w:szCs w:val="20"/>
          <w:lang w:eastAsia="es-ES"/>
        </w:rPr>
        <w:t>expedida</w:t>
      </w:r>
      <w:r w:rsidR="002644ED" w:rsidRPr="00D91EA7">
        <w:rPr>
          <w:rFonts w:eastAsia="Arial,Times New Roman" w:cs="Arial"/>
          <w:color w:val="auto"/>
          <w:szCs w:val="20"/>
          <w:lang w:eastAsia="es-ES"/>
        </w:rPr>
        <w:t xml:space="preserve"> </w:t>
      </w:r>
      <w:r w:rsidRPr="00D91EA7">
        <w:rPr>
          <w:rFonts w:eastAsia="Arial,Times New Roman" w:cs="Arial"/>
          <w:color w:val="auto"/>
          <w:szCs w:val="20"/>
          <w:lang w:eastAsia="es-ES"/>
        </w:rPr>
        <w:t>por</w:t>
      </w:r>
      <w:r w:rsidR="002644ED" w:rsidRPr="00D91EA7">
        <w:rPr>
          <w:rFonts w:eastAsia="Arial,Times New Roman" w:cs="Arial"/>
          <w:color w:val="auto"/>
          <w:szCs w:val="20"/>
          <w:lang w:eastAsia="es-ES"/>
        </w:rPr>
        <w:t xml:space="preserve"> </w:t>
      </w:r>
      <w:r w:rsidRPr="00D91EA7">
        <w:rPr>
          <w:rFonts w:eastAsia="Arial,Times New Roman" w:cs="Arial"/>
          <w:color w:val="auto"/>
          <w:szCs w:val="20"/>
          <w:lang w:eastAsia="es-ES"/>
        </w:rPr>
        <w:t>la</w:t>
      </w:r>
      <w:r w:rsidR="002644ED" w:rsidRPr="00D91EA7">
        <w:rPr>
          <w:rFonts w:eastAsia="Arial,Times New Roman" w:cs="Arial"/>
          <w:color w:val="auto"/>
          <w:szCs w:val="20"/>
          <w:lang w:eastAsia="es-ES"/>
        </w:rPr>
        <w:t xml:space="preserve"> </w:t>
      </w:r>
      <w:r w:rsidRPr="00D91EA7">
        <w:rPr>
          <w:rFonts w:eastAsia="Arial,Times New Roman" w:cs="Arial"/>
          <w:color w:val="auto"/>
          <w:szCs w:val="20"/>
          <w:lang w:eastAsia="es-ES"/>
        </w:rPr>
        <w:t>autoridad</w:t>
      </w:r>
      <w:r w:rsidR="002644ED" w:rsidRPr="00D91EA7">
        <w:rPr>
          <w:rFonts w:eastAsia="Arial,Times New Roman" w:cs="Arial"/>
          <w:color w:val="auto"/>
          <w:szCs w:val="20"/>
          <w:lang w:eastAsia="es-ES"/>
        </w:rPr>
        <w:t xml:space="preserve"> </w:t>
      </w:r>
      <w:r w:rsidRPr="00D91EA7">
        <w:rPr>
          <w:rFonts w:eastAsia="Arial,Times New Roman" w:cs="Arial"/>
          <w:color w:val="auto"/>
          <w:szCs w:val="20"/>
          <w:lang w:eastAsia="es-ES"/>
        </w:rPr>
        <w:t>competente.</w:t>
      </w:r>
      <w:r w:rsidR="002644ED" w:rsidRPr="00D91EA7">
        <w:rPr>
          <w:rFonts w:eastAsia="Arial,Times New Roman" w:cs="Arial"/>
          <w:color w:val="auto"/>
          <w:szCs w:val="20"/>
          <w:lang w:eastAsia="es-ES"/>
        </w:rPr>
        <w:t xml:space="preserve"> </w:t>
      </w:r>
    </w:p>
    <w:p w14:paraId="0A8DC330" w14:textId="7E55F4E5" w:rsidR="00EB3791" w:rsidRPr="00D91EA7" w:rsidRDefault="00A863CA" w:rsidP="005641B3">
      <w:pPr>
        <w:numPr>
          <w:ilvl w:val="0"/>
          <w:numId w:val="5"/>
        </w:numPr>
        <w:spacing w:line="276" w:lineRule="auto"/>
        <w:contextualSpacing/>
        <w:jc w:val="both"/>
        <w:rPr>
          <w:rFonts w:cs="Arial"/>
          <w:color w:val="auto"/>
          <w:szCs w:val="20"/>
        </w:rPr>
      </w:pPr>
      <w:r w:rsidRPr="00D91EA7">
        <w:rPr>
          <w:rFonts w:eastAsia="Arial,Times New Roman" w:cs="Arial"/>
          <w:color w:val="auto"/>
          <w:szCs w:val="20"/>
          <w:lang w:eastAsia="es-ES"/>
        </w:rPr>
        <w:t>Persona</w:t>
      </w:r>
      <w:r w:rsidR="002644ED" w:rsidRPr="00D91EA7">
        <w:rPr>
          <w:rFonts w:eastAsia="Arial,Times New Roman" w:cs="Arial"/>
          <w:color w:val="auto"/>
          <w:szCs w:val="20"/>
          <w:lang w:eastAsia="es-ES"/>
        </w:rPr>
        <w:t xml:space="preserve"> </w:t>
      </w:r>
      <w:r w:rsidRPr="00D91EA7">
        <w:rPr>
          <w:rFonts w:eastAsia="Arial,Times New Roman" w:cs="Arial"/>
          <w:color w:val="auto"/>
          <w:szCs w:val="20"/>
          <w:lang w:eastAsia="es-ES"/>
        </w:rPr>
        <w:t>natural</w:t>
      </w:r>
      <w:r w:rsidR="002644ED" w:rsidRPr="00D91EA7">
        <w:rPr>
          <w:rFonts w:eastAsia="Arial,Times New Roman" w:cs="Arial"/>
          <w:color w:val="auto"/>
          <w:szCs w:val="20"/>
          <w:lang w:eastAsia="es-ES"/>
        </w:rPr>
        <w:t xml:space="preserve"> </w:t>
      </w:r>
      <w:r w:rsidRPr="00D91EA7">
        <w:rPr>
          <w:rFonts w:eastAsia="Arial,Times New Roman" w:cs="Arial"/>
          <w:color w:val="auto"/>
          <w:szCs w:val="20"/>
          <w:lang w:eastAsia="es-ES"/>
        </w:rPr>
        <w:t>extranjera</w:t>
      </w:r>
      <w:r w:rsidR="002644ED" w:rsidRPr="00D91EA7">
        <w:rPr>
          <w:rFonts w:eastAsia="Arial,Times New Roman" w:cs="Arial"/>
          <w:color w:val="auto"/>
          <w:szCs w:val="20"/>
          <w:lang w:eastAsia="es-ES"/>
        </w:rPr>
        <w:t xml:space="preserve"> </w:t>
      </w:r>
      <w:r w:rsidRPr="00D91EA7">
        <w:rPr>
          <w:rFonts w:eastAsia="Arial,Times New Roman" w:cs="Arial"/>
          <w:color w:val="auto"/>
          <w:szCs w:val="20"/>
          <w:lang w:eastAsia="es-ES"/>
        </w:rPr>
        <w:t>sin</w:t>
      </w:r>
      <w:r w:rsidR="002644ED" w:rsidRPr="00D91EA7">
        <w:rPr>
          <w:rFonts w:eastAsia="Arial,Times New Roman" w:cs="Arial"/>
          <w:color w:val="auto"/>
          <w:szCs w:val="20"/>
          <w:lang w:eastAsia="es-ES"/>
        </w:rPr>
        <w:t xml:space="preserve"> </w:t>
      </w:r>
      <w:r w:rsidRPr="00D91EA7">
        <w:rPr>
          <w:rFonts w:eastAsia="Arial,Times New Roman" w:cs="Arial"/>
          <w:color w:val="auto"/>
          <w:szCs w:val="20"/>
          <w:lang w:eastAsia="es-ES"/>
        </w:rPr>
        <w:t>domicilio</w:t>
      </w:r>
      <w:r w:rsidR="002644ED" w:rsidRPr="00D91EA7">
        <w:rPr>
          <w:rFonts w:eastAsia="Arial,Times New Roman" w:cs="Arial"/>
          <w:color w:val="auto"/>
          <w:szCs w:val="20"/>
          <w:lang w:eastAsia="es-ES"/>
        </w:rPr>
        <w:t xml:space="preserve"> </w:t>
      </w:r>
      <w:r w:rsidRPr="00D91EA7">
        <w:rPr>
          <w:rFonts w:eastAsia="Arial,Times New Roman" w:cs="Arial"/>
          <w:color w:val="auto"/>
          <w:szCs w:val="20"/>
          <w:lang w:eastAsia="es-ES"/>
        </w:rPr>
        <w:t>en</w:t>
      </w:r>
      <w:r w:rsidR="002644ED" w:rsidRPr="00D91EA7">
        <w:rPr>
          <w:rFonts w:eastAsia="Arial,Times New Roman" w:cs="Arial"/>
          <w:color w:val="auto"/>
          <w:szCs w:val="20"/>
          <w:lang w:eastAsia="es-ES"/>
        </w:rPr>
        <w:t xml:space="preserve"> </w:t>
      </w:r>
      <w:r w:rsidRPr="00D91EA7">
        <w:rPr>
          <w:rFonts w:eastAsia="Arial,Times New Roman" w:cs="Arial"/>
          <w:color w:val="auto"/>
          <w:szCs w:val="20"/>
          <w:lang w:eastAsia="es-ES"/>
        </w:rPr>
        <w:t>Colombia:</w:t>
      </w:r>
      <w:r w:rsidR="002644ED" w:rsidRPr="00D91EA7">
        <w:rPr>
          <w:rFonts w:eastAsia="Arial,Times New Roman" w:cs="Arial"/>
          <w:color w:val="auto"/>
          <w:szCs w:val="20"/>
          <w:lang w:eastAsia="es-ES"/>
        </w:rPr>
        <w:t xml:space="preserve"> </w:t>
      </w:r>
      <w:r w:rsidRPr="00D91EA7">
        <w:rPr>
          <w:rFonts w:eastAsia="Arial,Times New Roman" w:cs="Arial"/>
          <w:color w:val="auto"/>
          <w:szCs w:val="20"/>
          <w:lang w:eastAsia="es-ES"/>
        </w:rPr>
        <w:t>pasaporte.</w:t>
      </w:r>
    </w:p>
    <w:p w14:paraId="007A31E7" w14:textId="1E35435E" w:rsidR="00D40CA0" w:rsidRPr="00D91EA7" w:rsidRDefault="00D40CA0" w:rsidP="005641B3">
      <w:pPr>
        <w:pStyle w:val="InviasNormal"/>
        <w:numPr>
          <w:ilvl w:val="2"/>
          <w:numId w:val="22"/>
        </w:numPr>
        <w:spacing w:line="276" w:lineRule="auto"/>
        <w:ind w:left="0" w:firstLine="29"/>
        <w:outlineLvl w:val="2"/>
        <w:rPr>
          <w:rFonts w:ascii="Arial" w:eastAsia="Arial" w:hAnsi="Arial" w:cs="Arial"/>
          <w:b/>
          <w:color w:val="auto"/>
          <w:sz w:val="20"/>
          <w:szCs w:val="20"/>
          <w:lang w:val="es-CO"/>
        </w:rPr>
      </w:pPr>
      <w:bookmarkStart w:id="329" w:name="_Toc32147338"/>
      <w:bookmarkStart w:id="330" w:name="_Toc173259273"/>
      <w:r w:rsidRPr="00D91EA7">
        <w:rPr>
          <w:rFonts w:ascii="Arial" w:eastAsia="Arial" w:hAnsi="Arial" w:cs="Arial"/>
          <w:b/>
          <w:color w:val="auto"/>
          <w:sz w:val="20"/>
          <w:szCs w:val="20"/>
          <w:lang w:val="es-CO"/>
        </w:rPr>
        <w:t>PERSONAS</w:t>
      </w:r>
      <w:r w:rsidR="002644ED" w:rsidRPr="00D91EA7">
        <w:rPr>
          <w:rFonts w:ascii="Arial" w:eastAsia="Arial" w:hAnsi="Arial" w:cs="Arial"/>
          <w:b/>
          <w:color w:val="auto"/>
          <w:sz w:val="20"/>
          <w:szCs w:val="20"/>
          <w:lang w:val="es-CO"/>
        </w:rPr>
        <w:t xml:space="preserve"> </w:t>
      </w:r>
      <w:r w:rsidRPr="00D91EA7">
        <w:rPr>
          <w:rFonts w:ascii="Arial" w:eastAsia="Arial" w:hAnsi="Arial" w:cs="Arial"/>
          <w:b/>
          <w:color w:val="auto"/>
          <w:sz w:val="20"/>
          <w:szCs w:val="20"/>
          <w:lang w:val="es-CO"/>
        </w:rPr>
        <w:t>JUR</w:t>
      </w:r>
      <w:r w:rsidR="00C43DAA" w:rsidRPr="00D91EA7">
        <w:rPr>
          <w:rFonts w:ascii="Arial" w:eastAsia="Arial" w:hAnsi="Arial" w:cs="Arial"/>
          <w:b/>
          <w:color w:val="auto"/>
          <w:sz w:val="20"/>
          <w:szCs w:val="20"/>
          <w:lang w:val="es-CO"/>
        </w:rPr>
        <w:t>Í</w:t>
      </w:r>
      <w:r w:rsidRPr="00D91EA7">
        <w:rPr>
          <w:rFonts w:ascii="Arial" w:eastAsia="Arial" w:hAnsi="Arial" w:cs="Arial"/>
          <w:b/>
          <w:color w:val="auto"/>
          <w:sz w:val="20"/>
          <w:szCs w:val="20"/>
          <w:lang w:val="es-CO"/>
        </w:rPr>
        <w:t>DICAS</w:t>
      </w:r>
      <w:bookmarkEnd w:id="329"/>
      <w:bookmarkEnd w:id="330"/>
    </w:p>
    <w:p w14:paraId="270EC94D" w14:textId="3A573D22" w:rsidR="00A863CA" w:rsidRPr="00D91EA7" w:rsidRDefault="00A863CA" w:rsidP="006876CA">
      <w:pPr>
        <w:pStyle w:val="InviasNormal"/>
        <w:spacing w:line="276" w:lineRule="auto"/>
        <w:rPr>
          <w:rFonts w:ascii="Arial" w:eastAsia="Arial" w:hAnsi="Arial" w:cs="Arial"/>
          <w:color w:val="auto"/>
          <w:sz w:val="20"/>
          <w:szCs w:val="20"/>
          <w:lang w:val="es-CO"/>
        </w:rPr>
      </w:pPr>
      <w:r w:rsidRPr="00D91EA7">
        <w:rPr>
          <w:rFonts w:ascii="Arial" w:eastAsia="Arial" w:hAnsi="Arial" w:cs="Arial"/>
          <w:color w:val="auto"/>
          <w:sz w:val="20"/>
          <w:szCs w:val="20"/>
          <w:lang w:val="es-CO"/>
        </w:rPr>
        <w:t>Deben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presentar</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los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siguientes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documentos:</w:t>
      </w:r>
      <w:r w:rsidR="002644ED" w:rsidRPr="00D91EA7">
        <w:rPr>
          <w:rFonts w:ascii="Arial" w:eastAsia="Arial" w:hAnsi="Arial" w:cs="Arial"/>
          <w:color w:val="auto"/>
          <w:sz w:val="20"/>
          <w:szCs w:val="20"/>
          <w:lang w:val="es-CO"/>
        </w:rPr>
        <w:t xml:space="preserve"> </w:t>
      </w:r>
    </w:p>
    <w:p w14:paraId="50A4FA50" w14:textId="5CA435E9" w:rsidR="00D26951" w:rsidRPr="00D91EA7" w:rsidRDefault="00A863CA" w:rsidP="005641B3">
      <w:pPr>
        <w:numPr>
          <w:ilvl w:val="0"/>
          <w:numId w:val="23"/>
        </w:numPr>
        <w:spacing w:line="276" w:lineRule="auto"/>
        <w:contextualSpacing/>
        <w:jc w:val="both"/>
        <w:rPr>
          <w:rFonts w:cs="Arial"/>
          <w:color w:val="auto"/>
          <w:szCs w:val="20"/>
          <w:lang w:eastAsia="es-ES"/>
        </w:rPr>
      </w:pPr>
      <w:r w:rsidRPr="00D91EA7">
        <w:rPr>
          <w:rFonts w:cs="Arial"/>
          <w:color w:val="auto"/>
          <w:szCs w:val="20"/>
        </w:rPr>
        <w:t>Persona</w:t>
      </w:r>
      <w:r w:rsidR="002644ED" w:rsidRPr="00D91EA7">
        <w:rPr>
          <w:rFonts w:cs="Arial"/>
          <w:color w:val="auto"/>
          <w:szCs w:val="20"/>
        </w:rPr>
        <w:t xml:space="preserve"> </w:t>
      </w:r>
      <w:r w:rsidRPr="00D91EA7">
        <w:rPr>
          <w:rFonts w:cs="Arial"/>
          <w:color w:val="auto"/>
          <w:szCs w:val="20"/>
        </w:rPr>
        <w:t>jurídica</w:t>
      </w:r>
      <w:r w:rsidR="002644ED" w:rsidRPr="00D91EA7">
        <w:rPr>
          <w:rFonts w:cs="Arial"/>
          <w:color w:val="auto"/>
          <w:szCs w:val="20"/>
        </w:rPr>
        <w:t xml:space="preserve"> </w:t>
      </w:r>
      <w:r w:rsidRPr="00D91EA7">
        <w:rPr>
          <w:rFonts w:cs="Arial"/>
          <w:color w:val="auto"/>
          <w:szCs w:val="20"/>
        </w:rPr>
        <w:t>nacional</w:t>
      </w:r>
      <w:r w:rsidR="002644ED" w:rsidRPr="00D91EA7">
        <w:rPr>
          <w:rFonts w:cs="Arial"/>
          <w:color w:val="auto"/>
          <w:szCs w:val="20"/>
        </w:rPr>
        <w:t xml:space="preserve"> </w:t>
      </w:r>
      <w:r w:rsidRPr="00D91EA7">
        <w:rPr>
          <w:rFonts w:cs="Arial"/>
          <w:color w:val="auto"/>
          <w:szCs w:val="20"/>
        </w:rPr>
        <w:t>o</w:t>
      </w:r>
      <w:r w:rsidR="002644ED" w:rsidRPr="00D91EA7">
        <w:rPr>
          <w:rFonts w:cs="Arial"/>
          <w:color w:val="auto"/>
          <w:szCs w:val="20"/>
        </w:rPr>
        <w:t xml:space="preserve"> </w:t>
      </w:r>
      <w:r w:rsidRPr="00D91EA7">
        <w:rPr>
          <w:rFonts w:cs="Arial"/>
          <w:color w:val="auto"/>
          <w:szCs w:val="20"/>
        </w:rPr>
        <w:t>extranjera</w:t>
      </w:r>
      <w:r w:rsidR="002644ED" w:rsidRPr="00D91EA7">
        <w:rPr>
          <w:rFonts w:cs="Arial"/>
          <w:color w:val="auto"/>
          <w:szCs w:val="20"/>
        </w:rPr>
        <w:t xml:space="preserve"> </w:t>
      </w:r>
      <w:r w:rsidRPr="00D91EA7">
        <w:rPr>
          <w:rFonts w:cs="Arial"/>
          <w:color w:val="auto"/>
          <w:szCs w:val="20"/>
        </w:rPr>
        <w:t>con</w:t>
      </w:r>
      <w:r w:rsidR="002644ED" w:rsidRPr="00D91EA7">
        <w:rPr>
          <w:rFonts w:cs="Arial"/>
          <w:color w:val="auto"/>
          <w:szCs w:val="20"/>
        </w:rPr>
        <w:t xml:space="preserve"> </w:t>
      </w:r>
      <w:r w:rsidRPr="00D91EA7">
        <w:rPr>
          <w:rFonts w:cs="Arial"/>
          <w:color w:val="auto"/>
          <w:szCs w:val="20"/>
        </w:rPr>
        <w:t>sucursal</w:t>
      </w:r>
      <w:r w:rsidR="002644ED" w:rsidRPr="00D91EA7">
        <w:rPr>
          <w:rFonts w:cs="Arial"/>
          <w:color w:val="auto"/>
          <w:szCs w:val="20"/>
        </w:rPr>
        <w:t xml:space="preserve"> </w:t>
      </w:r>
      <w:r w:rsidRPr="00D91EA7">
        <w:rPr>
          <w:rFonts w:cs="Arial"/>
          <w:color w:val="auto"/>
          <w:szCs w:val="20"/>
        </w:rPr>
        <w:t>en</w:t>
      </w:r>
      <w:r w:rsidR="002644ED" w:rsidRPr="00D91EA7">
        <w:rPr>
          <w:rFonts w:cs="Arial"/>
          <w:color w:val="auto"/>
          <w:szCs w:val="20"/>
        </w:rPr>
        <w:t xml:space="preserve"> </w:t>
      </w:r>
      <w:r w:rsidRPr="00D91EA7">
        <w:rPr>
          <w:rFonts w:cs="Arial"/>
          <w:color w:val="auto"/>
          <w:szCs w:val="20"/>
        </w:rPr>
        <w:t>Colombia:</w:t>
      </w:r>
      <w:r w:rsidR="00294BC4" w:rsidRPr="00D91EA7">
        <w:rPr>
          <w:rFonts w:cs="Arial"/>
          <w:color w:val="auto"/>
          <w:szCs w:val="20"/>
          <w:lang w:eastAsia="es-ES"/>
        </w:rPr>
        <w:t xml:space="preserve"> </w:t>
      </w:r>
    </w:p>
    <w:p w14:paraId="7D4D484A" w14:textId="2D2F62BE" w:rsidR="00A863CA" w:rsidRPr="00D91EA7" w:rsidRDefault="003E32DE" w:rsidP="005641B3">
      <w:pPr>
        <w:pStyle w:val="Prrafodelista"/>
        <w:numPr>
          <w:ilvl w:val="0"/>
          <w:numId w:val="41"/>
        </w:numPr>
        <w:jc w:val="both"/>
        <w:rPr>
          <w:rFonts w:ascii="Arial" w:hAnsi="Arial" w:cs="Arial"/>
          <w:sz w:val="20"/>
          <w:szCs w:val="20"/>
        </w:rPr>
      </w:pPr>
      <w:r w:rsidRPr="00D91EA7">
        <w:rPr>
          <w:rFonts w:ascii="Arial" w:eastAsiaTheme="minorHAnsi" w:hAnsi="Arial" w:cs="Arial"/>
          <w:sz w:val="20"/>
          <w:szCs w:val="20"/>
        </w:rPr>
        <w:t>C</w:t>
      </w:r>
      <w:r w:rsidR="00294BC4" w:rsidRPr="00D91EA7">
        <w:rPr>
          <w:rFonts w:ascii="Arial" w:eastAsiaTheme="minorHAnsi" w:hAnsi="Arial" w:cs="Arial"/>
          <w:sz w:val="20"/>
          <w:szCs w:val="20"/>
        </w:rPr>
        <w:t>ertificado</w:t>
      </w:r>
      <w:r w:rsidR="002644ED" w:rsidRPr="00D91EA7">
        <w:rPr>
          <w:rFonts w:ascii="Arial" w:eastAsiaTheme="minorHAnsi" w:hAnsi="Arial" w:cs="Arial"/>
          <w:sz w:val="20"/>
          <w:szCs w:val="20"/>
        </w:rPr>
        <w:t xml:space="preserve"> </w:t>
      </w:r>
      <w:r w:rsidR="00A863CA" w:rsidRPr="00D91EA7">
        <w:rPr>
          <w:rFonts w:ascii="Arial" w:eastAsiaTheme="minorHAnsi" w:hAnsi="Arial" w:cs="Arial"/>
          <w:sz w:val="20"/>
          <w:szCs w:val="20"/>
        </w:rPr>
        <w:t>de</w:t>
      </w:r>
      <w:r w:rsidR="002644ED" w:rsidRPr="00D91EA7">
        <w:rPr>
          <w:rFonts w:ascii="Arial" w:eastAsiaTheme="minorHAnsi" w:hAnsi="Arial" w:cs="Arial"/>
          <w:sz w:val="20"/>
          <w:szCs w:val="20"/>
        </w:rPr>
        <w:t xml:space="preserve"> </w:t>
      </w:r>
      <w:r w:rsidR="00A863CA" w:rsidRPr="00D91EA7">
        <w:rPr>
          <w:rFonts w:ascii="Arial" w:eastAsiaTheme="minorHAnsi" w:hAnsi="Arial" w:cs="Arial"/>
          <w:sz w:val="20"/>
          <w:szCs w:val="20"/>
        </w:rPr>
        <w:t>existencia</w:t>
      </w:r>
      <w:r w:rsidR="002644ED" w:rsidRPr="00D91EA7">
        <w:rPr>
          <w:rFonts w:ascii="Arial" w:eastAsiaTheme="minorHAnsi" w:hAnsi="Arial" w:cs="Arial"/>
          <w:sz w:val="20"/>
          <w:szCs w:val="20"/>
        </w:rPr>
        <w:t xml:space="preserve"> </w:t>
      </w:r>
      <w:r w:rsidR="00A863CA" w:rsidRPr="00D91EA7">
        <w:rPr>
          <w:rFonts w:ascii="Arial" w:eastAsiaTheme="minorHAnsi" w:hAnsi="Arial" w:cs="Arial"/>
          <w:sz w:val="20"/>
          <w:szCs w:val="20"/>
        </w:rPr>
        <w:t>y</w:t>
      </w:r>
      <w:r w:rsidR="002644ED" w:rsidRPr="00D91EA7">
        <w:rPr>
          <w:rFonts w:ascii="Arial" w:eastAsiaTheme="minorHAnsi" w:hAnsi="Arial" w:cs="Arial"/>
          <w:sz w:val="20"/>
          <w:szCs w:val="20"/>
        </w:rPr>
        <w:t xml:space="preserve"> </w:t>
      </w:r>
      <w:r w:rsidR="00A863CA" w:rsidRPr="00D91EA7">
        <w:rPr>
          <w:rFonts w:ascii="Arial" w:eastAsiaTheme="minorHAnsi" w:hAnsi="Arial" w:cs="Arial"/>
          <w:sz w:val="20"/>
          <w:szCs w:val="20"/>
        </w:rPr>
        <w:t>representación</w:t>
      </w:r>
      <w:r w:rsidR="002644ED" w:rsidRPr="00D91EA7">
        <w:rPr>
          <w:rFonts w:ascii="Arial" w:eastAsiaTheme="minorHAnsi" w:hAnsi="Arial" w:cs="Arial"/>
          <w:sz w:val="20"/>
          <w:szCs w:val="20"/>
        </w:rPr>
        <w:t xml:space="preserve"> </w:t>
      </w:r>
      <w:r w:rsidR="00A863CA" w:rsidRPr="00D91EA7">
        <w:rPr>
          <w:rFonts w:ascii="Arial" w:eastAsiaTheme="minorHAnsi" w:hAnsi="Arial" w:cs="Arial"/>
          <w:sz w:val="20"/>
          <w:szCs w:val="20"/>
        </w:rPr>
        <w:t>legal</w:t>
      </w:r>
      <w:r w:rsidR="002644ED" w:rsidRPr="00D91EA7">
        <w:rPr>
          <w:rFonts w:ascii="Arial" w:eastAsiaTheme="minorHAnsi" w:hAnsi="Arial" w:cs="Arial"/>
          <w:sz w:val="20"/>
          <w:szCs w:val="20"/>
        </w:rPr>
        <w:t xml:space="preserve"> </w:t>
      </w:r>
      <w:r w:rsidR="00A863CA" w:rsidRPr="00D91EA7">
        <w:rPr>
          <w:rFonts w:ascii="Arial" w:eastAsiaTheme="minorHAnsi" w:hAnsi="Arial" w:cs="Arial"/>
          <w:sz w:val="20"/>
          <w:szCs w:val="20"/>
        </w:rPr>
        <w:t>expedido</w:t>
      </w:r>
      <w:r w:rsidR="002644ED" w:rsidRPr="00D91EA7">
        <w:rPr>
          <w:rFonts w:ascii="Arial" w:eastAsiaTheme="minorHAnsi" w:hAnsi="Arial" w:cs="Arial"/>
          <w:sz w:val="20"/>
          <w:szCs w:val="20"/>
        </w:rPr>
        <w:t xml:space="preserve"> </w:t>
      </w:r>
      <w:r w:rsidR="00A863CA" w:rsidRPr="00D91EA7">
        <w:rPr>
          <w:rFonts w:ascii="Arial" w:eastAsiaTheme="minorHAnsi" w:hAnsi="Arial" w:cs="Arial"/>
          <w:sz w:val="20"/>
          <w:szCs w:val="20"/>
        </w:rPr>
        <w:t>por</w:t>
      </w:r>
      <w:r w:rsidR="002644ED" w:rsidRPr="00D91EA7">
        <w:rPr>
          <w:rFonts w:ascii="Arial" w:eastAsiaTheme="minorHAnsi" w:hAnsi="Arial" w:cs="Arial"/>
          <w:sz w:val="20"/>
          <w:szCs w:val="20"/>
        </w:rPr>
        <w:t xml:space="preserve"> </w:t>
      </w:r>
      <w:r w:rsidR="00A863CA" w:rsidRPr="00D91EA7">
        <w:rPr>
          <w:rFonts w:ascii="Arial" w:eastAsiaTheme="minorHAnsi" w:hAnsi="Arial" w:cs="Arial"/>
          <w:sz w:val="20"/>
          <w:szCs w:val="20"/>
        </w:rPr>
        <w:t>la</w:t>
      </w:r>
      <w:r w:rsidR="002644ED" w:rsidRPr="00D91EA7">
        <w:rPr>
          <w:rFonts w:ascii="Arial" w:eastAsiaTheme="minorHAnsi" w:hAnsi="Arial" w:cs="Arial"/>
          <w:sz w:val="20"/>
          <w:szCs w:val="20"/>
        </w:rPr>
        <w:t xml:space="preserve"> </w:t>
      </w:r>
      <w:r w:rsidR="00A863CA" w:rsidRPr="00D91EA7">
        <w:rPr>
          <w:rFonts w:ascii="Arial" w:eastAsiaTheme="minorHAnsi" w:hAnsi="Arial" w:cs="Arial"/>
          <w:sz w:val="20"/>
          <w:szCs w:val="20"/>
        </w:rPr>
        <w:t>Cámara</w:t>
      </w:r>
      <w:r w:rsidR="002644ED" w:rsidRPr="00D91EA7">
        <w:rPr>
          <w:rFonts w:ascii="Arial" w:eastAsiaTheme="minorHAnsi" w:hAnsi="Arial" w:cs="Arial"/>
          <w:sz w:val="20"/>
          <w:szCs w:val="20"/>
        </w:rPr>
        <w:t xml:space="preserve"> </w:t>
      </w:r>
      <w:r w:rsidR="00A863CA" w:rsidRPr="00D91EA7">
        <w:rPr>
          <w:rFonts w:ascii="Arial" w:eastAsiaTheme="minorHAnsi" w:hAnsi="Arial" w:cs="Arial"/>
          <w:sz w:val="20"/>
          <w:szCs w:val="20"/>
        </w:rPr>
        <w:t>de</w:t>
      </w:r>
      <w:r w:rsidR="002644ED" w:rsidRPr="00D91EA7">
        <w:rPr>
          <w:rFonts w:ascii="Arial" w:eastAsiaTheme="minorHAnsi" w:hAnsi="Arial" w:cs="Arial"/>
          <w:sz w:val="20"/>
          <w:szCs w:val="20"/>
        </w:rPr>
        <w:t xml:space="preserve"> </w:t>
      </w:r>
      <w:r w:rsidR="00A863CA" w:rsidRPr="00D91EA7">
        <w:rPr>
          <w:rFonts w:ascii="Arial" w:eastAsiaTheme="minorHAnsi" w:hAnsi="Arial" w:cs="Arial"/>
          <w:sz w:val="20"/>
          <w:szCs w:val="20"/>
        </w:rPr>
        <w:t>Comercio</w:t>
      </w:r>
      <w:r w:rsidR="009A05E9" w:rsidRPr="00D91EA7">
        <w:rPr>
          <w:rFonts w:ascii="Arial" w:eastAsiaTheme="minorHAnsi" w:hAnsi="Arial" w:cs="Arial"/>
          <w:sz w:val="20"/>
          <w:szCs w:val="20"/>
        </w:rPr>
        <w:t xml:space="preserve"> o autoridad competente</w:t>
      </w:r>
      <w:r w:rsidR="002644ED" w:rsidRPr="00D91EA7">
        <w:rPr>
          <w:rFonts w:ascii="Arial" w:eastAsiaTheme="minorHAnsi" w:hAnsi="Arial" w:cs="Arial"/>
          <w:sz w:val="20"/>
          <w:szCs w:val="20"/>
        </w:rPr>
        <w:t xml:space="preserve"> </w:t>
      </w:r>
      <w:r w:rsidR="00A863CA" w:rsidRPr="00D91EA7">
        <w:rPr>
          <w:rFonts w:ascii="Arial" w:eastAsiaTheme="minorHAnsi" w:hAnsi="Arial" w:cs="Arial"/>
          <w:sz w:val="20"/>
          <w:szCs w:val="20"/>
        </w:rPr>
        <w:t>en</w:t>
      </w:r>
      <w:r w:rsidR="002644ED" w:rsidRPr="00D91EA7">
        <w:rPr>
          <w:rFonts w:ascii="Arial" w:eastAsiaTheme="minorHAnsi" w:hAnsi="Arial" w:cs="Arial"/>
          <w:sz w:val="20"/>
          <w:szCs w:val="20"/>
        </w:rPr>
        <w:t xml:space="preserve"> </w:t>
      </w:r>
      <w:r w:rsidR="00A863CA" w:rsidRPr="00D91EA7">
        <w:rPr>
          <w:rFonts w:ascii="Arial" w:eastAsiaTheme="minorHAnsi" w:hAnsi="Arial" w:cs="Arial"/>
          <w:sz w:val="20"/>
          <w:szCs w:val="20"/>
        </w:rPr>
        <w:t>el</w:t>
      </w:r>
      <w:r w:rsidR="002644ED" w:rsidRPr="00D91EA7">
        <w:rPr>
          <w:rFonts w:ascii="Arial" w:eastAsiaTheme="minorHAnsi" w:hAnsi="Arial" w:cs="Arial"/>
          <w:sz w:val="20"/>
          <w:szCs w:val="20"/>
        </w:rPr>
        <w:t xml:space="preserve"> </w:t>
      </w:r>
      <w:r w:rsidR="00A863CA" w:rsidRPr="00D91EA7">
        <w:rPr>
          <w:rFonts w:ascii="Arial" w:eastAsiaTheme="minorHAnsi" w:hAnsi="Arial" w:cs="Arial"/>
          <w:sz w:val="20"/>
          <w:szCs w:val="20"/>
        </w:rPr>
        <w:t>que</w:t>
      </w:r>
      <w:r w:rsidR="002644ED" w:rsidRPr="00D91EA7">
        <w:rPr>
          <w:rFonts w:ascii="Arial" w:eastAsiaTheme="minorHAnsi" w:hAnsi="Arial" w:cs="Arial"/>
          <w:sz w:val="20"/>
          <w:szCs w:val="20"/>
        </w:rPr>
        <w:t xml:space="preserve"> </w:t>
      </w:r>
      <w:r w:rsidR="00A863CA" w:rsidRPr="00D91EA7">
        <w:rPr>
          <w:rFonts w:ascii="Arial" w:eastAsiaTheme="minorHAnsi" w:hAnsi="Arial" w:cs="Arial"/>
          <w:sz w:val="20"/>
          <w:szCs w:val="20"/>
        </w:rPr>
        <w:t>se</w:t>
      </w:r>
      <w:r w:rsidR="002644ED" w:rsidRPr="00D91EA7">
        <w:rPr>
          <w:rFonts w:ascii="Arial" w:eastAsiaTheme="minorHAnsi" w:hAnsi="Arial" w:cs="Arial"/>
          <w:sz w:val="20"/>
          <w:szCs w:val="20"/>
        </w:rPr>
        <w:t xml:space="preserve"> </w:t>
      </w:r>
      <w:r w:rsidR="00A863CA" w:rsidRPr="00D91EA7">
        <w:rPr>
          <w:rFonts w:ascii="Arial" w:eastAsiaTheme="minorHAnsi" w:hAnsi="Arial" w:cs="Arial"/>
          <w:sz w:val="20"/>
          <w:szCs w:val="20"/>
        </w:rPr>
        <w:t>verificará:</w:t>
      </w:r>
    </w:p>
    <w:p w14:paraId="18DB3D5D" w14:textId="1545FBB9" w:rsidR="00A863CA" w:rsidRPr="00D91EA7" w:rsidRDefault="00A863CA" w:rsidP="005641B3">
      <w:pPr>
        <w:pStyle w:val="InviasNormal"/>
        <w:numPr>
          <w:ilvl w:val="0"/>
          <w:numId w:val="6"/>
        </w:numPr>
        <w:spacing w:line="276" w:lineRule="auto"/>
        <w:ind w:left="1134"/>
        <w:rPr>
          <w:rFonts w:ascii="Arial" w:eastAsia="Arial" w:hAnsi="Arial" w:cs="Arial"/>
          <w:color w:val="auto"/>
          <w:sz w:val="20"/>
          <w:szCs w:val="20"/>
          <w:lang w:val="es-CO"/>
        </w:rPr>
      </w:pPr>
      <w:r w:rsidRPr="00D91EA7">
        <w:rPr>
          <w:rFonts w:ascii="Arial" w:eastAsia="Arial" w:hAnsi="Arial" w:cs="Arial"/>
          <w:color w:val="auto"/>
          <w:sz w:val="20"/>
          <w:szCs w:val="20"/>
          <w:lang w:val="es-CO"/>
        </w:rPr>
        <w:t>Fecha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expedición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del</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certificado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no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mayor</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treinta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(30)</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días</w:t>
      </w:r>
      <w:r w:rsidR="002644ED" w:rsidRPr="00D91EA7">
        <w:rPr>
          <w:rFonts w:ascii="Arial" w:eastAsia="Arial" w:hAnsi="Arial" w:cs="Arial"/>
          <w:color w:val="auto"/>
          <w:sz w:val="20"/>
          <w:szCs w:val="20"/>
          <w:lang w:val="es-CO"/>
        </w:rPr>
        <w:t xml:space="preserve"> </w:t>
      </w:r>
      <w:r w:rsidR="53D72682" w:rsidRPr="00D91EA7">
        <w:rPr>
          <w:rFonts w:ascii="Arial" w:eastAsia="Arial" w:hAnsi="Arial" w:cs="Arial"/>
          <w:color w:val="auto"/>
          <w:sz w:val="20"/>
          <w:szCs w:val="20"/>
          <w:lang w:val="es-CO"/>
        </w:rPr>
        <w:t xml:space="preserve">calendario </w:t>
      </w:r>
      <w:r w:rsidRPr="00D91EA7">
        <w:rPr>
          <w:rFonts w:ascii="Arial" w:eastAsia="Arial" w:hAnsi="Arial" w:cs="Arial"/>
          <w:color w:val="auto"/>
          <w:sz w:val="20"/>
          <w:szCs w:val="20"/>
          <w:lang w:val="es-CO"/>
        </w:rPr>
        <w:t>anteriores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fecha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cierre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del</w:t>
      </w:r>
      <w:r w:rsidR="002644ED" w:rsidRPr="00D91EA7">
        <w:rPr>
          <w:rFonts w:ascii="Arial" w:eastAsia="Arial" w:hAnsi="Arial" w:cs="Arial"/>
          <w:color w:val="auto"/>
          <w:sz w:val="20"/>
          <w:szCs w:val="20"/>
          <w:lang w:val="es-CO"/>
        </w:rPr>
        <w:t xml:space="preserve"> </w:t>
      </w:r>
      <w:r w:rsidR="00AA4F57" w:rsidRPr="00D91EA7">
        <w:rPr>
          <w:rFonts w:ascii="Arial" w:eastAsia="Arial" w:hAnsi="Arial" w:cs="Arial"/>
          <w:color w:val="auto"/>
          <w:sz w:val="20"/>
          <w:szCs w:val="20"/>
          <w:lang w:val="es-CO"/>
        </w:rPr>
        <w:t>p</w:t>
      </w:r>
      <w:r w:rsidR="003E3EFD" w:rsidRPr="00D91EA7">
        <w:rPr>
          <w:rFonts w:ascii="Arial" w:eastAsia="Arial" w:hAnsi="Arial" w:cs="Arial"/>
          <w:color w:val="auto"/>
          <w:sz w:val="20"/>
          <w:szCs w:val="20"/>
          <w:lang w:val="es-CO"/>
        </w:rPr>
        <w:t xml:space="preserve">roceso de </w:t>
      </w:r>
      <w:r w:rsidR="00AA4F57" w:rsidRPr="00D91EA7">
        <w:rPr>
          <w:rFonts w:ascii="Arial" w:eastAsia="Arial" w:hAnsi="Arial" w:cs="Arial"/>
          <w:color w:val="auto"/>
          <w:sz w:val="20"/>
          <w:szCs w:val="20"/>
          <w:lang w:val="es-CO"/>
        </w:rPr>
        <w:t>c</w:t>
      </w:r>
      <w:r w:rsidR="003E3EFD" w:rsidRPr="00D91EA7">
        <w:rPr>
          <w:rFonts w:ascii="Arial" w:eastAsia="Arial" w:hAnsi="Arial" w:cs="Arial"/>
          <w:color w:val="auto"/>
          <w:sz w:val="20"/>
          <w:szCs w:val="20"/>
          <w:lang w:val="es-CO"/>
        </w:rPr>
        <w:t>ontratación</w:t>
      </w:r>
      <w:r w:rsidRPr="00D91EA7">
        <w:rPr>
          <w:rFonts w:ascii="Arial" w:eastAsia="Arial" w:hAnsi="Arial" w:cs="Arial"/>
          <w:color w:val="auto"/>
          <w:sz w:val="20"/>
          <w:szCs w:val="20"/>
          <w:lang w:val="es-CO"/>
        </w:rPr>
        <w:t>.</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caso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modificarse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fecha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cierre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del</w:t>
      </w:r>
      <w:r w:rsidR="002644ED" w:rsidRPr="00D91EA7">
        <w:rPr>
          <w:rFonts w:ascii="Arial" w:eastAsia="Arial" w:hAnsi="Arial" w:cs="Arial"/>
          <w:color w:val="auto"/>
          <w:sz w:val="20"/>
          <w:szCs w:val="20"/>
          <w:lang w:val="es-CO"/>
        </w:rPr>
        <w:t xml:space="preserve"> </w:t>
      </w:r>
      <w:r w:rsidR="00AA4F57" w:rsidRPr="00D91EA7">
        <w:rPr>
          <w:rFonts w:ascii="Arial" w:eastAsia="Arial" w:hAnsi="Arial" w:cs="Arial"/>
          <w:color w:val="auto"/>
          <w:sz w:val="20"/>
          <w:szCs w:val="20"/>
          <w:lang w:val="es-CO"/>
        </w:rPr>
        <w:t>p</w:t>
      </w:r>
      <w:r w:rsidR="00F32F16" w:rsidRPr="00D91EA7">
        <w:rPr>
          <w:rFonts w:ascii="Arial" w:eastAsia="Arial" w:hAnsi="Arial" w:cs="Arial"/>
          <w:color w:val="auto"/>
          <w:sz w:val="20"/>
          <w:szCs w:val="20"/>
          <w:lang w:val="es-CO"/>
        </w:rPr>
        <w:t>roceso</w:t>
      </w:r>
      <w:r w:rsidR="00C43DAA" w:rsidRPr="00D91EA7">
        <w:rPr>
          <w:rFonts w:ascii="Arial" w:eastAsia="Arial" w:hAnsi="Arial" w:cs="Arial"/>
          <w:color w:val="auto"/>
          <w:sz w:val="20"/>
          <w:szCs w:val="20"/>
          <w:lang w:val="es-CO"/>
        </w:rPr>
        <w:t>,</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se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tendrá</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como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referencia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para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establecer</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el</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plazo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vigencia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del</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certificado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existencia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y</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representación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legal</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fecha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originalmente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establecida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el</w:t>
      </w:r>
      <w:r w:rsidR="002644ED" w:rsidRPr="00D91EA7">
        <w:rPr>
          <w:rFonts w:ascii="Arial" w:eastAsia="Arial" w:hAnsi="Arial" w:cs="Arial"/>
          <w:color w:val="auto"/>
          <w:sz w:val="20"/>
          <w:szCs w:val="20"/>
          <w:lang w:val="es-CO"/>
        </w:rPr>
        <w:t xml:space="preserve"> </w:t>
      </w:r>
      <w:r w:rsidR="00AA4F57" w:rsidRPr="00D91EA7">
        <w:rPr>
          <w:rFonts w:ascii="Arial" w:eastAsia="Arial" w:hAnsi="Arial" w:cs="Arial"/>
          <w:color w:val="auto"/>
          <w:sz w:val="20"/>
          <w:szCs w:val="20"/>
          <w:lang w:val="es-CO"/>
        </w:rPr>
        <w:t>p</w:t>
      </w:r>
      <w:r w:rsidRPr="00D91EA7">
        <w:rPr>
          <w:rFonts w:ascii="Arial" w:eastAsia="Arial" w:hAnsi="Arial" w:cs="Arial"/>
          <w:color w:val="auto"/>
          <w:sz w:val="20"/>
          <w:szCs w:val="20"/>
          <w:lang w:val="es-CO"/>
        </w:rPr>
        <w:t>liego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w:t>
      </w:r>
      <w:r w:rsidR="002644ED" w:rsidRPr="00D91EA7">
        <w:rPr>
          <w:rFonts w:ascii="Arial" w:eastAsia="Arial" w:hAnsi="Arial" w:cs="Arial"/>
          <w:color w:val="auto"/>
          <w:sz w:val="20"/>
          <w:szCs w:val="20"/>
          <w:lang w:val="es-CO"/>
        </w:rPr>
        <w:t xml:space="preserve"> </w:t>
      </w:r>
      <w:r w:rsidR="00AA4F57" w:rsidRPr="00D91EA7">
        <w:rPr>
          <w:rFonts w:ascii="Arial" w:eastAsia="Arial" w:hAnsi="Arial" w:cs="Arial"/>
          <w:color w:val="auto"/>
          <w:sz w:val="20"/>
          <w:szCs w:val="20"/>
          <w:lang w:val="es-CO"/>
        </w:rPr>
        <w:t>c</w:t>
      </w:r>
      <w:r w:rsidRPr="00D91EA7">
        <w:rPr>
          <w:rFonts w:ascii="Arial" w:eastAsia="Arial" w:hAnsi="Arial" w:cs="Arial"/>
          <w:color w:val="auto"/>
          <w:sz w:val="20"/>
          <w:szCs w:val="20"/>
          <w:lang w:val="es-CO"/>
        </w:rPr>
        <w:t>ondiciones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definitivo.</w:t>
      </w:r>
    </w:p>
    <w:p w14:paraId="2DCDE3A4" w14:textId="1D306DF6" w:rsidR="00A863CA" w:rsidRPr="00D91EA7" w:rsidRDefault="00A863CA" w:rsidP="005641B3">
      <w:pPr>
        <w:pStyle w:val="InviasNormal"/>
        <w:numPr>
          <w:ilvl w:val="0"/>
          <w:numId w:val="6"/>
        </w:numPr>
        <w:spacing w:line="276" w:lineRule="auto"/>
        <w:ind w:left="1134"/>
        <w:rPr>
          <w:rFonts w:ascii="Arial" w:eastAsia="Arial" w:hAnsi="Arial" w:cs="Arial"/>
          <w:color w:val="auto"/>
          <w:sz w:val="20"/>
          <w:szCs w:val="20"/>
        </w:rPr>
      </w:pPr>
      <w:r w:rsidRPr="00D91EA7">
        <w:rPr>
          <w:rFonts w:ascii="Arial" w:eastAsia="Arial" w:hAnsi="Arial" w:cs="Arial"/>
          <w:color w:val="auto"/>
          <w:sz w:val="20"/>
          <w:szCs w:val="20"/>
          <w:lang w:val="es-CO"/>
        </w:rPr>
        <w:t>Que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el</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objeto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sociedad</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permita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ejecutar</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las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actividades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descritas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el</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objeto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del</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presente</w:t>
      </w:r>
      <w:r w:rsidR="002644ED" w:rsidRPr="00D91EA7">
        <w:rPr>
          <w:rFonts w:ascii="Arial" w:eastAsia="Arial" w:hAnsi="Arial" w:cs="Arial"/>
          <w:color w:val="auto"/>
          <w:sz w:val="20"/>
          <w:szCs w:val="20"/>
          <w:lang w:val="es-CO"/>
        </w:rPr>
        <w:t xml:space="preserve"> </w:t>
      </w:r>
      <w:r w:rsidR="00AA4F57" w:rsidRPr="00D91EA7">
        <w:rPr>
          <w:rFonts w:ascii="Arial" w:eastAsia="Arial" w:hAnsi="Arial" w:cs="Arial"/>
          <w:color w:val="auto"/>
          <w:sz w:val="20"/>
          <w:szCs w:val="20"/>
          <w:lang w:val="es-CO"/>
        </w:rPr>
        <w:t>p</w:t>
      </w:r>
      <w:r w:rsidR="003E3EFD" w:rsidRPr="00D91EA7">
        <w:rPr>
          <w:rFonts w:ascii="Arial" w:eastAsia="Arial" w:hAnsi="Arial" w:cs="Arial"/>
          <w:color w:val="auto"/>
          <w:sz w:val="20"/>
          <w:szCs w:val="20"/>
          <w:lang w:val="es-CO"/>
        </w:rPr>
        <w:t xml:space="preserve">roceso de </w:t>
      </w:r>
      <w:r w:rsidR="00AA4F57" w:rsidRPr="00D91EA7">
        <w:rPr>
          <w:rFonts w:ascii="Arial" w:eastAsia="Arial" w:hAnsi="Arial" w:cs="Arial"/>
          <w:color w:val="auto"/>
          <w:sz w:val="20"/>
          <w:szCs w:val="20"/>
          <w:lang w:val="es-CO"/>
        </w:rPr>
        <w:t>c</w:t>
      </w:r>
      <w:r w:rsidR="003E3EFD" w:rsidRPr="00D91EA7">
        <w:rPr>
          <w:rFonts w:ascii="Arial" w:eastAsia="Arial" w:hAnsi="Arial" w:cs="Arial"/>
          <w:color w:val="auto"/>
          <w:sz w:val="20"/>
          <w:szCs w:val="20"/>
          <w:lang w:val="es-CO"/>
        </w:rPr>
        <w:t>ontratación</w:t>
      </w:r>
      <w:r w:rsidRPr="00D91EA7">
        <w:rPr>
          <w:rFonts w:ascii="Arial" w:eastAsia="Arial" w:hAnsi="Arial" w:cs="Arial"/>
          <w:color w:val="auto"/>
          <w:sz w:val="20"/>
          <w:szCs w:val="20"/>
          <w:lang w:val="es-CO"/>
        </w:rPr>
        <w:t>.</w:t>
      </w:r>
      <w:r w:rsidR="002644ED" w:rsidRPr="00D91EA7">
        <w:rPr>
          <w:rFonts w:ascii="Arial" w:eastAsia="Arial" w:hAnsi="Arial" w:cs="Arial"/>
          <w:color w:val="auto"/>
          <w:sz w:val="20"/>
          <w:szCs w:val="20"/>
          <w:lang w:val="es-CO"/>
        </w:rPr>
        <w:t xml:space="preserve"> </w:t>
      </w:r>
    </w:p>
    <w:p w14:paraId="3B051DB4" w14:textId="19E4BB03" w:rsidR="004F5009" w:rsidRPr="00D91EA7" w:rsidRDefault="00AA4F57" w:rsidP="005641B3">
      <w:pPr>
        <w:pStyle w:val="Prrafodelista"/>
        <w:numPr>
          <w:ilvl w:val="0"/>
          <w:numId w:val="6"/>
        </w:numPr>
        <w:ind w:left="1134"/>
        <w:jc w:val="both"/>
        <w:rPr>
          <w:rFonts w:ascii="Arial" w:eastAsia="Arial" w:hAnsi="Arial" w:cs="Arial"/>
          <w:sz w:val="20"/>
          <w:szCs w:val="20"/>
          <w:lang w:eastAsia="es-ES"/>
        </w:rPr>
      </w:pPr>
      <w:r w:rsidRPr="00D91EA7">
        <w:rPr>
          <w:rFonts w:ascii="Arial" w:eastAsia="Arial Narrow" w:hAnsi="Arial" w:cs="Arial"/>
          <w:sz w:val="20"/>
          <w:szCs w:val="20"/>
        </w:rPr>
        <w:t>Las personas jurídicas nacionales y extranjeras deberán acreditar que su duración no será inferior a la del plazo del contrato y un año más</w:t>
      </w:r>
      <w:r w:rsidR="004F5009" w:rsidRPr="00D91EA7">
        <w:rPr>
          <w:rFonts w:ascii="Arial" w:eastAsia="Arial" w:hAnsi="Arial" w:cs="Arial"/>
          <w:sz w:val="20"/>
          <w:szCs w:val="20"/>
          <w:lang w:eastAsia="es-ES"/>
        </w:rPr>
        <w:t xml:space="preserve">. </w:t>
      </w:r>
    </w:p>
    <w:p w14:paraId="5705725D" w14:textId="1BAE9C47" w:rsidR="00A863CA" w:rsidRPr="00D91EA7" w:rsidRDefault="00A863CA" w:rsidP="005641B3">
      <w:pPr>
        <w:pStyle w:val="InviasNormal"/>
        <w:numPr>
          <w:ilvl w:val="0"/>
          <w:numId w:val="6"/>
        </w:numPr>
        <w:spacing w:line="276" w:lineRule="auto"/>
        <w:ind w:left="1134"/>
        <w:rPr>
          <w:rFonts w:ascii="Arial" w:eastAsia="Arial" w:hAnsi="Arial" w:cs="Arial"/>
          <w:color w:val="auto"/>
          <w:sz w:val="20"/>
          <w:szCs w:val="20"/>
          <w:lang w:val="es-CO"/>
        </w:rPr>
      </w:pPr>
      <w:r w:rsidRPr="00D91EA7">
        <w:rPr>
          <w:rFonts w:ascii="Arial" w:eastAsia="Arial" w:hAnsi="Arial" w:cs="Arial"/>
          <w:color w:val="auto"/>
          <w:sz w:val="20"/>
          <w:szCs w:val="20"/>
          <w:lang w:val="es-CO"/>
        </w:rPr>
        <w:t>Si</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el</w:t>
      </w:r>
      <w:r w:rsidR="002644ED" w:rsidRPr="00D91EA7">
        <w:rPr>
          <w:rFonts w:ascii="Arial" w:eastAsia="Arial" w:hAnsi="Arial" w:cs="Arial"/>
          <w:color w:val="auto"/>
          <w:sz w:val="20"/>
          <w:szCs w:val="20"/>
          <w:lang w:val="es-CO"/>
        </w:rPr>
        <w:t xml:space="preserve"> </w:t>
      </w:r>
      <w:r w:rsidR="00AA4F57" w:rsidRPr="00D91EA7">
        <w:rPr>
          <w:rFonts w:ascii="Arial" w:eastAsia="Arial" w:hAnsi="Arial" w:cs="Arial"/>
          <w:color w:val="auto"/>
          <w:sz w:val="20"/>
          <w:szCs w:val="20"/>
          <w:lang w:val="es-CO"/>
        </w:rPr>
        <w:t>r</w:t>
      </w:r>
      <w:r w:rsidR="00294BC4" w:rsidRPr="00D91EA7">
        <w:rPr>
          <w:rFonts w:ascii="Arial" w:eastAsia="Arial" w:hAnsi="Arial" w:cs="Arial"/>
          <w:color w:val="auto"/>
          <w:sz w:val="20"/>
          <w:szCs w:val="20"/>
          <w:lang w:val="es-CO"/>
        </w:rPr>
        <w:t>epresentante</w:t>
      </w:r>
      <w:r w:rsidR="002644ED" w:rsidRPr="00D91EA7">
        <w:rPr>
          <w:rFonts w:ascii="Arial" w:eastAsia="Arial" w:hAnsi="Arial" w:cs="Arial"/>
          <w:color w:val="auto"/>
          <w:sz w:val="20"/>
          <w:szCs w:val="20"/>
          <w:lang w:val="es-CO"/>
        </w:rPr>
        <w:t xml:space="preserve"> </w:t>
      </w:r>
      <w:r w:rsidR="00AA4F57" w:rsidRPr="00D91EA7">
        <w:rPr>
          <w:rFonts w:ascii="Arial" w:eastAsia="Arial" w:hAnsi="Arial" w:cs="Arial"/>
          <w:color w:val="auto"/>
          <w:sz w:val="20"/>
          <w:szCs w:val="20"/>
          <w:lang w:val="es-CO"/>
        </w:rPr>
        <w:t>l</w:t>
      </w:r>
      <w:r w:rsidR="00611E9D" w:rsidRPr="00D91EA7">
        <w:rPr>
          <w:rFonts w:ascii="Arial" w:eastAsia="Arial" w:hAnsi="Arial" w:cs="Arial"/>
          <w:color w:val="auto"/>
          <w:sz w:val="20"/>
          <w:szCs w:val="20"/>
          <w:lang w:val="es-CO"/>
        </w:rPr>
        <w:t>egal</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sociedad</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tiene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restricciones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para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contraer</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obligaciones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nombre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misma</w:t>
      </w:r>
      <w:r w:rsidR="003628E7" w:rsidRPr="00D91EA7">
        <w:rPr>
          <w:rFonts w:ascii="Arial" w:eastAsia="Arial" w:hAnsi="Arial" w:cs="Arial"/>
          <w:color w:val="auto"/>
          <w:sz w:val="20"/>
          <w:szCs w:val="20"/>
          <w:lang w:val="es-CO"/>
        </w:rPr>
        <w:t>,</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deberá</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acreditar</w:t>
      </w:r>
      <w:r w:rsidR="002644ED" w:rsidRPr="00D91EA7">
        <w:rPr>
          <w:rFonts w:ascii="Arial" w:eastAsia="Arial" w:hAnsi="Arial" w:cs="Arial"/>
          <w:color w:val="auto"/>
          <w:sz w:val="20"/>
          <w:szCs w:val="20"/>
          <w:lang w:val="es-CO"/>
        </w:rPr>
        <w:t xml:space="preserve"> </w:t>
      </w:r>
      <w:r w:rsidR="00611E9D" w:rsidRPr="00D91EA7">
        <w:rPr>
          <w:rFonts w:ascii="Arial" w:eastAsia="Arial" w:hAnsi="Arial" w:cs="Arial"/>
          <w:color w:val="auto"/>
          <w:sz w:val="20"/>
          <w:szCs w:val="20"/>
          <w:lang w:val="es-CO"/>
        </w:rPr>
        <w:t xml:space="preserve">su capacidad a través de una </w:t>
      </w:r>
      <w:r w:rsidRPr="00D91EA7">
        <w:rPr>
          <w:rFonts w:ascii="Arial" w:eastAsia="Arial" w:hAnsi="Arial" w:cs="Arial"/>
          <w:color w:val="auto"/>
          <w:sz w:val="20"/>
          <w:szCs w:val="20"/>
          <w:lang w:val="es-CO"/>
        </w:rPr>
        <w:t>autorización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suficiente</w:t>
      </w:r>
      <w:r w:rsidR="002644ED" w:rsidRPr="00D91EA7">
        <w:rPr>
          <w:rFonts w:ascii="Arial" w:eastAsia="Arial" w:hAnsi="Arial" w:cs="Arial"/>
          <w:color w:val="auto"/>
          <w:sz w:val="20"/>
          <w:szCs w:val="20"/>
          <w:lang w:val="es-CO"/>
        </w:rPr>
        <w:t xml:space="preserve"> </w:t>
      </w:r>
      <w:r w:rsidR="00611E9D" w:rsidRPr="00D91EA7">
        <w:rPr>
          <w:rFonts w:ascii="Arial" w:eastAsia="Arial" w:hAnsi="Arial" w:cs="Arial"/>
          <w:color w:val="auto"/>
          <w:sz w:val="20"/>
          <w:szCs w:val="20"/>
          <w:lang w:val="es-CO"/>
        </w:rPr>
        <w:t xml:space="preserve">otorgada por parte del </w:t>
      </w:r>
      <w:r w:rsidRPr="00D91EA7">
        <w:rPr>
          <w:rFonts w:ascii="Arial" w:eastAsia="Arial" w:hAnsi="Arial" w:cs="Arial"/>
          <w:color w:val="auto"/>
          <w:sz w:val="20"/>
          <w:szCs w:val="20"/>
          <w:lang w:val="es-CO"/>
        </w:rPr>
        <w:t>órgano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social</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competente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respectivo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para</w:t>
      </w:r>
      <w:r w:rsidR="002644ED" w:rsidRPr="00D91EA7">
        <w:rPr>
          <w:rFonts w:ascii="Arial" w:eastAsia="Arial" w:hAnsi="Arial" w:cs="Arial"/>
          <w:color w:val="auto"/>
          <w:sz w:val="20"/>
          <w:szCs w:val="20"/>
          <w:lang w:val="es-CO"/>
        </w:rPr>
        <w:t xml:space="preserve"> </w:t>
      </w:r>
      <w:r w:rsidR="00611E9D" w:rsidRPr="00D91EA7">
        <w:rPr>
          <w:rFonts w:ascii="Arial" w:eastAsia="Arial" w:hAnsi="Arial" w:cs="Arial"/>
          <w:color w:val="auto"/>
          <w:sz w:val="20"/>
          <w:szCs w:val="20"/>
          <w:lang w:val="es-CO"/>
        </w:rPr>
        <w:t>cada caso.</w:t>
      </w:r>
      <w:r w:rsidR="00750230" w:rsidRPr="00D91EA7">
        <w:rPr>
          <w:rFonts w:ascii="Arial" w:eastAsia="Arial" w:hAnsi="Arial" w:cs="Arial"/>
          <w:color w:val="auto"/>
          <w:sz w:val="20"/>
          <w:szCs w:val="20"/>
          <w:lang w:val="es-CO"/>
        </w:rPr>
        <w:t xml:space="preserve"> </w:t>
      </w:r>
    </w:p>
    <w:p w14:paraId="2CA758F0" w14:textId="379CA4C5" w:rsidR="005E56E6" w:rsidRPr="00D91EA7" w:rsidRDefault="005E56E6" w:rsidP="005641B3">
      <w:pPr>
        <w:pStyle w:val="InviasNormal"/>
        <w:numPr>
          <w:ilvl w:val="0"/>
          <w:numId w:val="6"/>
        </w:numPr>
        <w:spacing w:line="276" w:lineRule="auto"/>
        <w:ind w:left="1134"/>
        <w:rPr>
          <w:rFonts w:ascii="Arial" w:eastAsia="Arial" w:hAnsi="Arial" w:cs="Arial"/>
          <w:color w:val="auto"/>
          <w:sz w:val="20"/>
          <w:szCs w:val="20"/>
          <w:lang w:val="es-CO"/>
        </w:rPr>
      </w:pPr>
      <w:r w:rsidRPr="00D91EA7">
        <w:rPr>
          <w:rFonts w:ascii="Arial" w:eastAsia="Arial" w:hAnsi="Arial" w:cs="Arial"/>
          <w:color w:val="auto"/>
          <w:sz w:val="20"/>
          <w:szCs w:val="20"/>
          <w:lang w:val="es-CO"/>
        </w:rPr>
        <w:t xml:space="preserve">El nombramiento del revisor fiscal en caso </w:t>
      </w:r>
      <w:r w:rsidR="00915A30" w:rsidRPr="00D91EA7">
        <w:rPr>
          <w:rFonts w:ascii="Arial" w:eastAsia="Arial" w:hAnsi="Arial" w:cs="Arial"/>
          <w:color w:val="auto"/>
          <w:sz w:val="20"/>
          <w:szCs w:val="20"/>
          <w:lang w:val="es-CO"/>
        </w:rPr>
        <w:t xml:space="preserve">de </w:t>
      </w:r>
      <w:r w:rsidRPr="00D91EA7">
        <w:rPr>
          <w:rFonts w:ascii="Arial" w:eastAsia="Arial" w:hAnsi="Arial" w:cs="Arial"/>
          <w:color w:val="auto"/>
          <w:sz w:val="20"/>
          <w:szCs w:val="20"/>
          <w:lang w:val="es-CO"/>
        </w:rPr>
        <w:t>que exista.</w:t>
      </w:r>
    </w:p>
    <w:p w14:paraId="77027C7B" w14:textId="14AE2271" w:rsidR="005E56E6" w:rsidRPr="00D91EA7" w:rsidRDefault="005E56E6" w:rsidP="005641B3">
      <w:pPr>
        <w:pStyle w:val="InviasNormal"/>
        <w:numPr>
          <w:ilvl w:val="0"/>
          <w:numId w:val="6"/>
        </w:numPr>
        <w:spacing w:line="276" w:lineRule="auto"/>
        <w:ind w:left="1134"/>
        <w:rPr>
          <w:rFonts w:ascii="Arial" w:eastAsia="Arial" w:hAnsi="Arial" w:cs="Arial"/>
          <w:color w:val="auto"/>
          <w:sz w:val="20"/>
          <w:szCs w:val="20"/>
          <w:lang w:val="es-CO"/>
        </w:rPr>
      </w:pPr>
      <w:r w:rsidRPr="00D91EA7">
        <w:rPr>
          <w:rFonts w:ascii="Arial" w:eastAsia="Arial" w:hAnsi="Arial" w:cs="Arial"/>
          <w:color w:val="auto"/>
          <w:sz w:val="20"/>
          <w:szCs w:val="20"/>
          <w:lang w:val="es-CO"/>
        </w:rPr>
        <w:t>Que las personas jurídicas extranjeras con actividades permanentes en la República de Colombia (</w:t>
      </w:r>
      <w:r w:rsidR="00915A30" w:rsidRPr="00D91EA7">
        <w:rPr>
          <w:rFonts w:ascii="Arial" w:eastAsia="Arial" w:hAnsi="Arial" w:cs="Arial"/>
          <w:color w:val="auto"/>
          <w:sz w:val="20"/>
          <w:szCs w:val="20"/>
          <w:lang w:val="es-CO"/>
        </w:rPr>
        <w:t>c</w:t>
      </w:r>
      <w:r w:rsidRPr="00D91EA7">
        <w:rPr>
          <w:rFonts w:ascii="Arial" w:eastAsia="Arial" w:hAnsi="Arial" w:cs="Arial"/>
          <w:color w:val="auto"/>
          <w:sz w:val="20"/>
          <w:szCs w:val="20"/>
          <w:lang w:val="es-CO"/>
        </w:rPr>
        <w:t xml:space="preserve">ontratos de obra o servicios) deberán </w:t>
      </w:r>
      <w:r w:rsidR="00633EFD" w:rsidRPr="00D91EA7">
        <w:rPr>
          <w:rFonts w:ascii="Arial" w:eastAsia="Arial" w:hAnsi="Arial" w:cs="Arial"/>
          <w:color w:val="auto"/>
          <w:sz w:val="20"/>
          <w:szCs w:val="20"/>
          <w:lang w:val="es-CO"/>
        </w:rPr>
        <w:t>estar</w:t>
      </w:r>
      <w:r w:rsidRPr="00D91EA7">
        <w:rPr>
          <w:rFonts w:ascii="Arial" w:eastAsia="Arial" w:hAnsi="Arial" w:cs="Arial"/>
          <w:color w:val="auto"/>
          <w:sz w:val="20"/>
          <w:szCs w:val="20"/>
          <w:lang w:val="es-CO"/>
        </w:rPr>
        <w:t xml:space="preserve"> legalmente establecidas en el territorio nacional de acuerdo con los artículos 471 y 474 del Código de Comercio.</w:t>
      </w:r>
    </w:p>
    <w:p w14:paraId="0D7550F7" w14:textId="06C62192" w:rsidR="000C5718" w:rsidRPr="00D91EA7" w:rsidRDefault="000C5718" w:rsidP="005641B3">
      <w:pPr>
        <w:pStyle w:val="Prrafodelista"/>
        <w:numPr>
          <w:ilvl w:val="0"/>
          <w:numId w:val="41"/>
        </w:numPr>
        <w:jc w:val="both"/>
        <w:rPr>
          <w:rFonts w:ascii="Arial" w:eastAsia="Arial" w:hAnsi="Arial" w:cs="Arial"/>
          <w:sz w:val="20"/>
          <w:szCs w:val="20"/>
        </w:rPr>
      </w:pPr>
      <w:r w:rsidRPr="00D91EA7">
        <w:rPr>
          <w:rFonts w:ascii="Arial" w:eastAsia="Arial" w:hAnsi="Arial" w:cs="Arial"/>
          <w:sz w:val="20"/>
          <w:szCs w:val="20"/>
        </w:rPr>
        <w:lastRenderedPageBreak/>
        <w:t xml:space="preserve">Certificación del </w:t>
      </w:r>
      <w:r w:rsidR="00915A30" w:rsidRPr="00D91EA7">
        <w:rPr>
          <w:rFonts w:ascii="Arial" w:eastAsia="Arial" w:hAnsi="Arial" w:cs="Arial"/>
          <w:sz w:val="20"/>
          <w:szCs w:val="20"/>
        </w:rPr>
        <w:t>r</w:t>
      </w:r>
      <w:r w:rsidRPr="00D91EA7">
        <w:rPr>
          <w:rFonts w:ascii="Arial" w:eastAsia="Arial" w:hAnsi="Arial" w:cs="Arial"/>
          <w:sz w:val="20"/>
          <w:szCs w:val="20"/>
        </w:rPr>
        <w:t xml:space="preserve">evisor </w:t>
      </w:r>
      <w:r w:rsidR="00915A30" w:rsidRPr="00D91EA7">
        <w:rPr>
          <w:rFonts w:ascii="Arial" w:eastAsia="Arial" w:hAnsi="Arial" w:cs="Arial"/>
          <w:sz w:val="20"/>
          <w:szCs w:val="20"/>
        </w:rPr>
        <w:t>f</w:t>
      </w:r>
      <w:r w:rsidRPr="00D91EA7">
        <w:rPr>
          <w:rFonts w:ascii="Arial" w:eastAsia="Arial" w:hAnsi="Arial" w:cs="Arial"/>
          <w:sz w:val="20"/>
          <w:szCs w:val="20"/>
        </w:rPr>
        <w:t>iscal en caso de ser sociedad anónima colombiana, en la que conste si es abierta o cerrada.</w:t>
      </w:r>
    </w:p>
    <w:p w14:paraId="1438E3C8" w14:textId="77777777" w:rsidR="00A27E5E" w:rsidRPr="00D91EA7" w:rsidRDefault="00A27E5E">
      <w:pPr>
        <w:pStyle w:val="Prrafodelista"/>
        <w:jc w:val="both"/>
        <w:rPr>
          <w:rFonts w:ascii="Arial" w:eastAsia="Arial" w:hAnsi="Arial" w:cs="Arial"/>
          <w:sz w:val="20"/>
          <w:szCs w:val="20"/>
        </w:rPr>
      </w:pPr>
    </w:p>
    <w:p w14:paraId="195CD1E4" w14:textId="2D93B1FA" w:rsidR="00C25595" w:rsidRPr="00D91EA7" w:rsidRDefault="00A27E5E" w:rsidP="005641B3">
      <w:pPr>
        <w:pStyle w:val="Prrafodelista"/>
        <w:numPr>
          <w:ilvl w:val="0"/>
          <w:numId w:val="41"/>
        </w:numPr>
        <w:jc w:val="both"/>
        <w:rPr>
          <w:rFonts w:ascii="Arial" w:eastAsia="Arial" w:hAnsi="Arial" w:cs="Arial"/>
          <w:sz w:val="20"/>
          <w:szCs w:val="20"/>
        </w:rPr>
      </w:pPr>
      <w:r w:rsidRPr="00D91EA7">
        <w:rPr>
          <w:rFonts w:ascii="Arial" w:eastAsia="Arial" w:hAnsi="Arial" w:cs="Arial"/>
          <w:sz w:val="20"/>
          <w:szCs w:val="20"/>
        </w:rPr>
        <w:t>Fotocopia del documento de identificación del representante legal</w:t>
      </w:r>
      <w:r w:rsidR="004B7BB5" w:rsidRPr="00D91EA7">
        <w:rPr>
          <w:rFonts w:ascii="Arial" w:eastAsia="Arial" w:hAnsi="Arial" w:cs="Arial"/>
          <w:sz w:val="20"/>
          <w:szCs w:val="20"/>
        </w:rPr>
        <w:t>.</w:t>
      </w:r>
    </w:p>
    <w:p w14:paraId="4A88E379" w14:textId="22B50E8D" w:rsidR="00724CDE" w:rsidRPr="00D91EA7" w:rsidRDefault="00724CDE" w:rsidP="006876CA">
      <w:pPr>
        <w:pStyle w:val="InviasNormal"/>
        <w:spacing w:line="276" w:lineRule="auto"/>
        <w:rPr>
          <w:rFonts w:ascii="Arial" w:eastAsia="Arial" w:hAnsi="Arial" w:cs="Arial"/>
          <w:color w:val="auto"/>
          <w:sz w:val="20"/>
          <w:szCs w:val="20"/>
          <w:lang w:val="es-CO"/>
        </w:rPr>
      </w:pPr>
      <w:r w:rsidRPr="00D91EA7">
        <w:rPr>
          <w:rFonts w:ascii="Arial" w:eastAsia="Arial" w:hAnsi="Arial" w:cs="Arial"/>
          <w:color w:val="auto"/>
          <w:sz w:val="20"/>
          <w:szCs w:val="20"/>
          <w:lang w:val="es-CO"/>
        </w:rPr>
        <w:t xml:space="preserve">En </w:t>
      </w:r>
      <w:r w:rsidR="00611E9D" w:rsidRPr="00D91EA7">
        <w:rPr>
          <w:rFonts w:ascii="Arial" w:eastAsia="Arial" w:hAnsi="Arial" w:cs="Arial"/>
          <w:color w:val="auto"/>
          <w:sz w:val="20"/>
          <w:szCs w:val="20"/>
          <w:lang w:val="es-CO"/>
        </w:rPr>
        <w:t>el caso de</w:t>
      </w:r>
      <w:r w:rsidRPr="00D91EA7">
        <w:rPr>
          <w:rFonts w:ascii="Arial" w:eastAsia="Arial" w:hAnsi="Arial" w:cs="Arial"/>
          <w:color w:val="auto"/>
          <w:sz w:val="20"/>
          <w:szCs w:val="20"/>
          <w:lang w:val="es-CO"/>
        </w:rPr>
        <w:t xml:space="preserve"> </w:t>
      </w:r>
      <w:r w:rsidR="00294BC4" w:rsidRPr="00D91EA7">
        <w:rPr>
          <w:rFonts w:ascii="Arial" w:eastAsia="Arial" w:hAnsi="Arial" w:cs="Arial"/>
          <w:color w:val="auto"/>
          <w:sz w:val="20"/>
          <w:szCs w:val="20"/>
          <w:lang w:val="es-CO"/>
        </w:rPr>
        <w:t xml:space="preserve">las </w:t>
      </w:r>
      <w:r w:rsidR="00915A30" w:rsidRPr="00D91EA7">
        <w:rPr>
          <w:rFonts w:ascii="Arial" w:eastAsia="Arial" w:hAnsi="Arial" w:cs="Arial"/>
          <w:color w:val="auto"/>
          <w:sz w:val="20"/>
          <w:szCs w:val="20"/>
          <w:lang w:val="es-CO"/>
        </w:rPr>
        <w:t>s</w:t>
      </w:r>
      <w:r w:rsidR="00294BC4" w:rsidRPr="00D91EA7">
        <w:rPr>
          <w:rFonts w:ascii="Arial" w:eastAsia="Arial" w:hAnsi="Arial" w:cs="Arial"/>
          <w:color w:val="auto"/>
          <w:sz w:val="20"/>
          <w:szCs w:val="20"/>
          <w:lang w:val="es-CO"/>
        </w:rPr>
        <w:t xml:space="preserve">ucursales de las </w:t>
      </w:r>
      <w:r w:rsidRPr="00D91EA7">
        <w:rPr>
          <w:rFonts w:ascii="Arial" w:eastAsia="Arial" w:hAnsi="Arial" w:cs="Arial"/>
          <w:color w:val="auto"/>
          <w:sz w:val="20"/>
          <w:szCs w:val="20"/>
          <w:lang w:val="es-CO"/>
        </w:rPr>
        <w:t>personas jurídicas ex</w:t>
      </w:r>
      <w:r w:rsidR="0099584B" w:rsidRPr="00D91EA7">
        <w:rPr>
          <w:rFonts w:ascii="Arial" w:eastAsia="Arial" w:hAnsi="Arial" w:cs="Arial"/>
          <w:color w:val="auto"/>
          <w:sz w:val="20"/>
          <w:szCs w:val="20"/>
          <w:lang w:val="es-CO"/>
        </w:rPr>
        <w:t xml:space="preserve">tranjeras y como quiera que la </w:t>
      </w:r>
      <w:r w:rsidR="005D65FE" w:rsidRPr="00D91EA7">
        <w:rPr>
          <w:rFonts w:ascii="Arial" w:eastAsia="Arial" w:hAnsi="Arial" w:cs="Arial"/>
          <w:color w:val="auto"/>
          <w:sz w:val="20"/>
          <w:szCs w:val="20"/>
          <w:lang w:val="es-CO"/>
        </w:rPr>
        <w:t>s</w:t>
      </w:r>
      <w:r w:rsidR="0099584B" w:rsidRPr="00D91EA7">
        <w:rPr>
          <w:rFonts w:ascii="Arial" w:eastAsia="Arial" w:hAnsi="Arial" w:cs="Arial"/>
          <w:color w:val="auto"/>
          <w:sz w:val="20"/>
          <w:szCs w:val="20"/>
          <w:lang w:val="es-CO"/>
        </w:rPr>
        <w:t xml:space="preserve">ucursal </w:t>
      </w:r>
      <w:r w:rsidRPr="00D91EA7">
        <w:rPr>
          <w:rFonts w:ascii="Arial" w:eastAsia="Arial" w:hAnsi="Arial" w:cs="Arial"/>
          <w:color w:val="auto"/>
          <w:sz w:val="20"/>
          <w:szCs w:val="20"/>
          <w:lang w:val="es-CO"/>
        </w:rPr>
        <w:t xml:space="preserve">en Colombia no es una persona jurídica diferente a la matriz, se tendrá en cuenta la fecha de constitución de esta última. </w:t>
      </w:r>
    </w:p>
    <w:p w14:paraId="2F7CE4A6" w14:textId="3D64AE57" w:rsidR="007E415F" w:rsidRPr="00D91EA7" w:rsidRDefault="004F503C" w:rsidP="003420B0">
      <w:pPr>
        <w:pStyle w:val="InviasNormal"/>
        <w:spacing w:line="276" w:lineRule="auto"/>
        <w:rPr>
          <w:rFonts w:ascii="Arial" w:eastAsia="Arial" w:hAnsi="Arial" w:cs="Arial"/>
          <w:color w:val="auto"/>
          <w:sz w:val="20"/>
          <w:szCs w:val="20"/>
          <w:lang w:val="es-ES"/>
        </w:rPr>
      </w:pPr>
      <w:r w:rsidRPr="00D91EA7">
        <w:rPr>
          <w:rFonts w:ascii="Arial" w:eastAsia="Arial" w:hAnsi="Arial" w:cs="Arial"/>
          <w:color w:val="auto"/>
          <w:sz w:val="20"/>
          <w:szCs w:val="20"/>
          <w:lang w:val="es-CO"/>
        </w:rPr>
        <w:t>Si la oferta es suscrita por una persona jurídica extranjera a través de la Sucursal que está debidamente constituida en Colombia, se deberá acreditar la capacidad legal de la Sucursal y de su representante o mandatario mediante la presentación del Registro Único de Proponentes (RUP) de la Sucursal y del certificado de existencia y representación legal entregado por la cámara de comercio respectiva, el cual debe tener una fecha de expedición de máximo de treinta (30) días calendario anteriores a la fecha de cierre del Proceso de Contratación. En caso de modificarse la fecha de cierre del proceso, se tendrá como referencia para establecer el plazo de vigencia del certificado la fecha originalmente señalada en el Pliego de Condiciones.</w:t>
      </w:r>
    </w:p>
    <w:p w14:paraId="25BD9DF4" w14:textId="4D55FB8D" w:rsidR="00887FE2" w:rsidRPr="00D91EA7" w:rsidRDefault="003420B0" w:rsidP="003420B0">
      <w:pPr>
        <w:pStyle w:val="InviasNormal"/>
        <w:spacing w:line="276" w:lineRule="auto"/>
        <w:rPr>
          <w:rFonts w:ascii="Arial" w:eastAsia="Arial" w:hAnsi="Arial" w:cs="Arial"/>
          <w:color w:val="auto"/>
          <w:sz w:val="20"/>
          <w:szCs w:val="20"/>
          <w:lang w:val="es-ES"/>
        </w:rPr>
      </w:pPr>
      <w:r w:rsidRPr="00D91EA7">
        <w:rPr>
          <w:rFonts w:ascii="Arial" w:eastAsia="Arial" w:hAnsi="Arial" w:cs="Arial"/>
          <w:color w:val="auto"/>
          <w:sz w:val="20"/>
          <w:szCs w:val="20"/>
          <w:lang w:val="es-ES"/>
        </w:rPr>
        <w:t>Cuando el representante legal de la sucursal tenga restricciones para contraer obligaciones, deberá acreditar autorización suficiente del órgano competente social respectivo para contraer obligaciones en nombre de la sociedad. La ausencia definitiva de autorización suficiente o el no aporte de dicho documento una vez solicitado por la entidad, determinará la falta de capacidad jurídica para presentar la oferta</w:t>
      </w:r>
      <w:r w:rsidR="00530B08" w:rsidRPr="00D91EA7">
        <w:rPr>
          <w:rFonts w:ascii="Arial" w:eastAsia="Arial" w:hAnsi="Arial" w:cs="Arial"/>
          <w:color w:val="auto"/>
          <w:sz w:val="20"/>
          <w:szCs w:val="20"/>
          <w:lang w:val="es-ES"/>
        </w:rPr>
        <w:t>.</w:t>
      </w:r>
    </w:p>
    <w:p w14:paraId="0701502D" w14:textId="4B0E251B" w:rsidR="00A863CA" w:rsidRPr="00D91EA7" w:rsidRDefault="00A863CA" w:rsidP="005641B3">
      <w:pPr>
        <w:numPr>
          <w:ilvl w:val="0"/>
          <w:numId w:val="23"/>
        </w:numPr>
        <w:spacing w:line="276" w:lineRule="auto"/>
        <w:contextualSpacing/>
        <w:jc w:val="both"/>
        <w:rPr>
          <w:rFonts w:cs="Arial"/>
          <w:color w:val="auto"/>
          <w:szCs w:val="20"/>
        </w:rPr>
      </w:pPr>
      <w:r w:rsidRPr="00D91EA7">
        <w:rPr>
          <w:rFonts w:cs="Arial"/>
          <w:color w:val="auto"/>
          <w:szCs w:val="20"/>
        </w:rPr>
        <w:t>Persona</w:t>
      </w:r>
      <w:r w:rsidR="002644ED" w:rsidRPr="00D91EA7">
        <w:rPr>
          <w:rFonts w:cs="Arial"/>
          <w:color w:val="auto"/>
          <w:szCs w:val="20"/>
        </w:rPr>
        <w:t xml:space="preserve"> </w:t>
      </w:r>
      <w:r w:rsidRPr="00D91EA7">
        <w:rPr>
          <w:rFonts w:cs="Arial"/>
          <w:color w:val="auto"/>
          <w:szCs w:val="20"/>
        </w:rPr>
        <w:t>jurídica</w:t>
      </w:r>
      <w:r w:rsidR="002644ED" w:rsidRPr="00D91EA7">
        <w:rPr>
          <w:rFonts w:cs="Arial"/>
          <w:color w:val="auto"/>
          <w:szCs w:val="20"/>
        </w:rPr>
        <w:t xml:space="preserve"> </w:t>
      </w:r>
      <w:r w:rsidRPr="00D91EA7">
        <w:rPr>
          <w:rFonts w:cs="Arial"/>
          <w:color w:val="auto"/>
          <w:szCs w:val="20"/>
        </w:rPr>
        <w:t>extranjera</w:t>
      </w:r>
      <w:r w:rsidR="002644ED" w:rsidRPr="00D91EA7">
        <w:rPr>
          <w:rFonts w:cs="Arial"/>
          <w:color w:val="auto"/>
          <w:szCs w:val="20"/>
        </w:rPr>
        <w:t xml:space="preserve"> </w:t>
      </w:r>
      <w:r w:rsidRPr="00D91EA7">
        <w:rPr>
          <w:rFonts w:cs="Arial"/>
          <w:color w:val="auto"/>
          <w:szCs w:val="20"/>
        </w:rPr>
        <w:t>sin</w:t>
      </w:r>
      <w:r w:rsidR="002644ED" w:rsidRPr="00D91EA7">
        <w:rPr>
          <w:rFonts w:cs="Arial"/>
          <w:color w:val="auto"/>
          <w:szCs w:val="20"/>
        </w:rPr>
        <w:t xml:space="preserve"> </w:t>
      </w:r>
      <w:r w:rsidR="00915A30" w:rsidRPr="00D91EA7">
        <w:rPr>
          <w:rFonts w:cs="Arial"/>
          <w:color w:val="auto"/>
          <w:szCs w:val="20"/>
        </w:rPr>
        <w:t>s</w:t>
      </w:r>
      <w:r w:rsidRPr="00D91EA7">
        <w:rPr>
          <w:rFonts w:cs="Arial"/>
          <w:color w:val="auto"/>
          <w:szCs w:val="20"/>
        </w:rPr>
        <w:t>ucursal</w:t>
      </w:r>
      <w:r w:rsidR="0099584B" w:rsidRPr="00D91EA7">
        <w:rPr>
          <w:rFonts w:cs="Arial"/>
          <w:color w:val="auto"/>
          <w:szCs w:val="20"/>
          <w:lang w:eastAsia="es-ES"/>
        </w:rPr>
        <w:t xml:space="preserve"> o domicilio</w:t>
      </w:r>
      <w:r w:rsidR="002644ED" w:rsidRPr="00D91EA7">
        <w:rPr>
          <w:rFonts w:cs="Arial"/>
          <w:color w:val="auto"/>
          <w:szCs w:val="20"/>
        </w:rPr>
        <w:t xml:space="preserve"> </w:t>
      </w:r>
      <w:r w:rsidRPr="00D91EA7">
        <w:rPr>
          <w:rFonts w:cs="Arial"/>
          <w:color w:val="auto"/>
          <w:szCs w:val="20"/>
        </w:rPr>
        <w:t>en</w:t>
      </w:r>
      <w:r w:rsidR="002644ED" w:rsidRPr="00D91EA7">
        <w:rPr>
          <w:rFonts w:cs="Arial"/>
          <w:color w:val="auto"/>
          <w:szCs w:val="20"/>
        </w:rPr>
        <w:t xml:space="preserve"> </w:t>
      </w:r>
      <w:r w:rsidRPr="00D91EA7">
        <w:rPr>
          <w:rFonts w:cs="Arial"/>
          <w:color w:val="auto"/>
          <w:szCs w:val="20"/>
        </w:rPr>
        <w:t>Colombia:</w:t>
      </w:r>
      <w:r w:rsidR="002644ED" w:rsidRPr="00D91EA7">
        <w:rPr>
          <w:rFonts w:cs="Arial"/>
          <w:color w:val="auto"/>
          <w:szCs w:val="20"/>
        </w:rPr>
        <w:t xml:space="preserve"> </w:t>
      </w:r>
      <w:r w:rsidR="0099584B" w:rsidRPr="00D91EA7">
        <w:rPr>
          <w:rFonts w:cs="Arial"/>
          <w:color w:val="auto"/>
          <w:szCs w:val="20"/>
        </w:rPr>
        <w:t xml:space="preserve">Documentos que acrediten la existencia y representación legal de la sociedad extranjera, </w:t>
      </w:r>
      <w:r w:rsidR="00286C3B" w:rsidRPr="00D91EA7">
        <w:rPr>
          <w:rFonts w:cs="Arial"/>
          <w:color w:val="auto"/>
          <w:szCs w:val="20"/>
        </w:rPr>
        <w:t xml:space="preserve">presentados </w:t>
      </w:r>
      <w:r w:rsidR="0099584B" w:rsidRPr="00D91EA7">
        <w:rPr>
          <w:rFonts w:cs="Arial"/>
          <w:color w:val="auto"/>
          <w:szCs w:val="20"/>
        </w:rPr>
        <w:t xml:space="preserve">de conformidad con lo establecido en el presente </w:t>
      </w:r>
      <w:r w:rsidR="00915A30" w:rsidRPr="00D91EA7">
        <w:rPr>
          <w:rFonts w:cs="Arial"/>
          <w:color w:val="auto"/>
          <w:szCs w:val="20"/>
        </w:rPr>
        <w:t>p</w:t>
      </w:r>
      <w:r w:rsidR="0099584B" w:rsidRPr="00D91EA7">
        <w:rPr>
          <w:rFonts w:cs="Arial"/>
          <w:color w:val="auto"/>
          <w:szCs w:val="20"/>
        </w:rPr>
        <w:t xml:space="preserve">liego de </w:t>
      </w:r>
      <w:r w:rsidR="00915A30" w:rsidRPr="00D91EA7">
        <w:rPr>
          <w:rFonts w:cs="Arial"/>
          <w:color w:val="auto"/>
          <w:szCs w:val="20"/>
        </w:rPr>
        <w:t>c</w:t>
      </w:r>
      <w:r w:rsidR="0099584B" w:rsidRPr="00D91EA7">
        <w:rPr>
          <w:rFonts w:cs="Arial"/>
          <w:color w:val="auto"/>
          <w:szCs w:val="20"/>
        </w:rPr>
        <w:t>ondiciones, en el que debe constar, como mínimo</w:t>
      </w:r>
      <w:r w:rsidR="7A7AAE60" w:rsidRPr="00D91EA7">
        <w:rPr>
          <w:rFonts w:cs="Arial"/>
          <w:color w:val="auto"/>
          <w:szCs w:val="20"/>
        </w:rPr>
        <w:t>,</w:t>
      </w:r>
      <w:r w:rsidR="0099584B" w:rsidRPr="00D91EA7">
        <w:rPr>
          <w:rFonts w:cs="Arial"/>
          <w:color w:val="auto"/>
          <w:szCs w:val="20"/>
        </w:rPr>
        <w:t xml:space="preserve"> los siguientes aspectos:</w:t>
      </w:r>
    </w:p>
    <w:p w14:paraId="586D8186" w14:textId="15FE9462" w:rsidR="00A863CA" w:rsidRPr="00D91EA7" w:rsidRDefault="00A863CA" w:rsidP="005641B3">
      <w:pPr>
        <w:pStyle w:val="InviasNormal"/>
        <w:numPr>
          <w:ilvl w:val="0"/>
          <w:numId w:val="8"/>
        </w:numPr>
        <w:spacing w:line="276" w:lineRule="auto"/>
        <w:rPr>
          <w:rFonts w:ascii="Arial" w:eastAsia="Arial" w:hAnsi="Arial" w:cs="Arial"/>
          <w:color w:val="auto"/>
          <w:sz w:val="20"/>
          <w:szCs w:val="20"/>
          <w:lang w:val="es-CO"/>
        </w:rPr>
      </w:pPr>
      <w:r w:rsidRPr="00D91EA7">
        <w:rPr>
          <w:rFonts w:ascii="Arial" w:eastAsia="Arial" w:hAnsi="Arial" w:cs="Arial"/>
          <w:color w:val="auto"/>
          <w:sz w:val="20"/>
          <w:szCs w:val="20"/>
          <w:lang w:val="es-CO"/>
        </w:rPr>
        <w:t>Nombre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razón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social</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completa.</w:t>
      </w:r>
    </w:p>
    <w:p w14:paraId="7C0ECDD7" w14:textId="6BB8DB3A" w:rsidR="00A863CA" w:rsidRPr="00D91EA7" w:rsidRDefault="00A863CA" w:rsidP="005641B3">
      <w:pPr>
        <w:pStyle w:val="InviasNormal"/>
        <w:numPr>
          <w:ilvl w:val="0"/>
          <w:numId w:val="8"/>
        </w:numPr>
        <w:spacing w:line="276" w:lineRule="auto"/>
        <w:rPr>
          <w:rFonts w:ascii="Arial" w:eastAsia="Arial" w:hAnsi="Arial" w:cs="Arial"/>
          <w:color w:val="auto"/>
          <w:sz w:val="20"/>
          <w:szCs w:val="20"/>
          <w:lang w:val="es-CO"/>
        </w:rPr>
      </w:pPr>
      <w:r w:rsidRPr="00D91EA7">
        <w:rPr>
          <w:rFonts w:ascii="Arial" w:eastAsia="Arial" w:hAnsi="Arial" w:cs="Arial"/>
          <w:color w:val="auto"/>
          <w:sz w:val="20"/>
          <w:szCs w:val="20"/>
          <w:lang w:val="es-CO"/>
        </w:rPr>
        <w:t>Nombre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del</w:t>
      </w:r>
      <w:r w:rsidR="002644ED" w:rsidRPr="00D91EA7">
        <w:rPr>
          <w:rFonts w:ascii="Arial" w:eastAsia="Arial" w:hAnsi="Arial" w:cs="Arial"/>
          <w:color w:val="auto"/>
          <w:sz w:val="20"/>
          <w:szCs w:val="20"/>
          <w:lang w:val="es-CO"/>
        </w:rPr>
        <w:t xml:space="preserve"> </w:t>
      </w:r>
      <w:r w:rsidR="00915A30" w:rsidRPr="00D91EA7">
        <w:rPr>
          <w:rFonts w:ascii="Arial" w:eastAsia="Arial" w:hAnsi="Arial" w:cs="Arial"/>
          <w:color w:val="auto"/>
          <w:sz w:val="20"/>
          <w:szCs w:val="20"/>
          <w:lang w:val="es-CO"/>
        </w:rPr>
        <w:t>r</w:t>
      </w:r>
      <w:r w:rsidRPr="00D91EA7">
        <w:rPr>
          <w:rFonts w:ascii="Arial" w:eastAsia="Arial" w:hAnsi="Arial" w:cs="Arial"/>
          <w:color w:val="auto"/>
          <w:sz w:val="20"/>
          <w:szCs w:val="20"/>
          <w:lang w:val="es-CO"/>
        </w:rPr>
        <w:t>epresentante</w:t>
      </w:r>
      <w:r w:rsidR="002644ED" w:rsidRPr="00D91EA7">
        <w:rPr>
          <w:rFonts w:ascii="Arial" w:eastAsia="Arial" w:hAnsi="Arial" w:cs="Arial"/>
          <w:color w:val="auto"/>
          <w:sz w:val="20"/>
          <w:szCs w:val="20"/>
          <w:lang w:val="es-CO"/>
        </w:rPr>
        <w:t xml:space="preserve"> </w:t>
      </w:r>
      <w:r w:rsidR="00915A30" w:rsidRPr="00D91EA7">
        <w:rPr>
          <w:rFonts w:ascii="Arial" w:eastAsia="Arial" w:hAnsi="Arial" w:cs="Arial"/>
          <w:color w:val="auto"/>
          <w:sz w:val="20"/>
          <w:szCs w:val="20"/>
          <w:lang w:val="es-CO"/>
        </w:rPr>
        <w:t>l</w:t>
      </w:r>
      <w:r w:rsidRPr="00D91EA7">
        <w:rPr>
          <w:rFonts w:ascii="Arial" w:eastAsia="Arial" w:hAnsi="Arial" w:cs="Arial"/>
          <w:color w:val="auto"/>
          <w:sz w:val="20"/>
          <w:szCs w:val="20"/>
          <w:lang w:val="es-CO"/>
        </w:rPr>
        <w:t>egal</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persona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facultada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para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comprometer</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persona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jurídica.</w:t>
      </w:r>
    </w:p>
    <w:p w14:paraId="5EFB9AFA" w14:textId="5029EEE1" w:rsidR="00A863CA" w:rsidRPr="00D91EA7" w:rsidRDefault="00E930B7" w:rsidP="005641B3">
      <w:pPr>
        <w:pStyle w:val="InviasNormal"/>
        <w:numPr>
          <w:ilvl w:val="0"/>
          <w:numId w:val="8"/>
        </w:numPr>
        <w:spacing w:line="276" w:lineRule="auto"/>
        <w:rPr>
          <w:rFonts w:ascii="Arial" w:eastAsia="Arial" w:hAnsi="Arial" w:cs="Arial"/>
          <w:color w:val="auto"/>
          <w:sz w:val="20"/>
          <w:szCs w:val="20"/>
          <w:lang w:val="es-CO"/>
        </w:rPr>
      </w:pPr>
      <w:r w:rsidRPr="00D91EA7">
        <w:rPr>
          <w:rFonts w:ascii="Arial" w:eastAsia="Arial" w:hAnsi="Arial" w:cs="Arial"/>
          <w:color w:val="auto"/>
          <w:sz w:val="20"/>
          <w:szCs w:val="20"/>
          <w:lang w:val="es-CO"/>
        </w:rPr>
        <w:t xml:space="preserve">Que el objeto de la sociedad permita ejecutar las actividades descritas en el objeto del </w:t>
      </w:r>
      <w:r w:rsidR="00915A30" w:rsidRPr="00D91EA7">
        <w:rPr>
          <w:rFonts w:ascii="Arial" w:eastAsia="Arial" w:hAnsi="Arial" w:cs="Arial"/>
          <w:color w:val="auto"/>
          <w:sz w:val="20"/>
          <w:szCs w:val="20"/>
          <w:lang w:val="es-CO"/>
        </w:rPr>
        <w:t>p</w:t>
      </w:r>
      <w:r w:rsidR="003E3EFD" w:rsidRPr="00D91EA7">
        <w:rPr>
          <w:rFonts w:ascii="Arial" w:eastAsia="Arial" w:hAnsi="Arial" w:cs="Arial"/>
          <w:color w:val="auto"/>
          <w:sz w:val="20"/>
          <w:szCs w:val="20"/>
          <w:lang w:val="es-CO"/>
        </w:rPr>
        <w:t xml:space="preserve">roceso de </w:t>
      </w:r>
      <w:r w:rsidR="00915A30" w:rsidRPr="00D91EA7">
        <w:rPr>
          <w:rFonts w:ascii="Arial" w:eastAsia="Arial" w:hAnsi="Arial" w:cs="Arial"/>
          <w:color w:val="auto"/>
          <w:sz w:val="20"/>
          <w:szCs w:val="20"/>
          <w:lang w:val="es-CO"/>
        </w:rPr>
        <w:t>selección</w:t>
      </w:r>
      <w:r w:rsidR="00A863CA" w:rsidRPr="00D91EA7">
        <w:rPr>
          <w:rFonts w:ascii="Arial" w:eastAsia="Arial" w:hAnsi="Arial" w:cs="Arial"/>
          <w:color w:val="auto"/>
          <w:sz w:val="20"/>
          <w:szCs w:val="20"/>
          <w:lang w:val="es-CO"/>
        </w:rPr>
        <w:t>.</w:t>
      </w:r>
    </w:p>
    <w:p w14:paraId="438908D4" w14:textId="77777777" w:rsidR="00A839C5" w:rsidRPr="00D91EA7" w:rsidRDefault="00A863CA" w:rsidP="005641B3">
      <w:pPr>
        <w:pStyle w:val="Prrafodelista"/>
        <w:numPr>
          <w:ilvl w:val="0"/>
          <w:numId w:val="8"/>
        </w:numPr>
        <w:jc w:val="both"/>
        <w:rPr>
          <w:rFonts w:ascii="Arial" w:eastAsia="Arial" w:hAnsi="Arial" w:cs="Arial"/>
          <w:sz w:val="20"/>
          <w:szCs w:val="20"/>
          <w:lang w:eastAsia="es-ES"/>
        </w:rPr>
      </w:pPr>
      <w:r w:rsidRPr="00D91EA7">
        <w:rPr>
          <w:rFonts w:ascii="Arial" w:eastAsia="Arial" w:hAnsi="Arial" w:cs="Arial"/>
          <w:sz w:val="20"/>
          <w:szCs w:val="20"/>
          <w:lang w:eastAsia="es-ES"/>
        </w:rPr>
        <w:t>Facultades</w:t>
      </w:r>
      <w:r w:rsidR="002644ED" w:rsidRPr="00D91EA7">
        <w:rPr>
          <w:rFonts w:ascii="Arial" w:eastAsia="Arial" w:hAnsi="Arial" w:cs="Arial"/>
          <w:sz w:val="20"/>
          <w:szCs w:val="20"/>
          <w:lang w:eastAsia="es-ES"/>
        </w:rPr>
        <w:t xml:space="preserve"> </w:t>
      </w:r>
      <w:r w:rsidRPr="00D91EA7">
        <w:rPr>
          <w:rFonts w:ascii="Arial" w:eastAsia="Arial" w:hAnsi="Arial" w:cs="Arial"/>
          <w:sz w:val="20"/>
          <w:szCs w:val="20"/>
          <w:lang w:eastAsia="es-ES"/>
        </w:rPr>
        <w:t>del</w:t>
      </w:r>
      <w:r w:rsidR="002644ED" w:rsidRPr="00D91EA7">
        <w:rPr>
          <w:rFonts w:ascii="Arial" w:eastAsia="Arial" w:hAnsi="Arial" w:cs="Arial"/>
          <w:sz w:val="20"/>
          <w:szCs w:val="20"/>
          <w:lang w:eastAsia="es-ES"/>
        </w:rPr>
        <w:t xml:space="preserve"> </w:t>
      </w:r>
      <w:r w:rsidRPr="00D91EA7">
        <w:rPr>
          <w:rFonts w:ascii="Arial" w:eastAsia="Arial" w:hAnsi="Arial" w:cs="Arial"/>
          <w:sz w:val="20"/>
          <w:szCs w:val="20"/>
          <w:lang w:eastAsia="es-ES"/>
        </w:rPr>
        <w:t>representante</w:t>
      </w:r>
      <w:r w:rsidR="002644ED" w:rsidRPr="00D91EA7">
        <w:rPr>
          <w:rFonts w:ascii="Arial" w:eastAsia="Arial" w:hAnsi="Arial" w:cs="Arial"/>
          <w:sz w:val="20"/>
          <w:szCs w:val="20"/>
          <w:lang w:eastAsia="es-ES"/>
        </w:rPr>
        <w:t xml:space="preserve"> </w:t>
      </w:r>
      <w:r w:rsidRPr="00D91EA7">
        <w:rPr>
          <w:rFonts w:ascii="Arial" w:eastAsia="Arial" w:hAnsi="Arial" w:cs="Arial"/>
          <w:sz w:val="20"/>
          <w:szCs w:val="20"/>
          <w:lang w:eastAsia="es-ES"/>
        </w:rPr>
        <w:t>legal</w:t>
      </w:r>
      <w:r w:rsidR="002644ED" w:rsidRPr="00D91EA7">
        <w:rPr>
          <w:rFonts w:ascii="Arial" w:eastAsia="Arial" w:hAnsi="Arial" w:cs="Arial"/>
          <w:sz w:val="20"/>
          <w:szCs w:val="20"/>
          <w:lang w:eastAsia="es-ES"/>
        </w:rPr>
        <w:t xml:space="preserve"> </w:t>
      </w:r>
      <w:r w:rsidRPr="00D91EA7">
        <w:rPr>
          <w:rFonts w:ascii="Arial" w:eastAsia="Arial" w:hAnsi="Arial" w:cs="Arial"/>
          <w:sz w:val="20"/>
          <w:szCs w:val="20"/>
          <w:lang w:eastAsia="es-ES"/>
        </w:rPr>
        <w:t>o</w:t>
      </w:r>
      <w:r w:rsidR="002644ED" w:rsidRPr="00D91EA7">
        <w:rPr>
          <w:rFonts w:ascii="Arial" w:eastAsia="Arial" w:hAnsi="Arial" w:cs="Arial"/>
          <w:sz w:val="20"/>
          <w:szCs w:val="20"/>
          <w:lang w:eastAsia="es-ES"/>
        </w:rPr>
        <w:t xml:space="preserve"> </w:t>
      </w:r>
      <w:r w:rsidRPr="00D91EA7">
        <w:rPr>
          <w:rFonts w:ascii="Arial" w:eastAsia="Arial" w:hAnsi="Arial" w:cs="Arial"/>
          <w:sz w:val="20"/>
          <w:szCs w:val="20"/>
          <w:lang w:eastAsia="es-ES"/>
        </w:rPr>
        <w:t>de</w:t>
      </w:r>
      <w:r w:rsidR="002644ED" w:rsidRPr="00D91EA7">
        <w:rPr>
          <w:rFonts w:ascii="Arial" w:eastAsia="Arial" w:hAnsi="Arial" w:cs="Arial"/>
          <w:sz w:val="20"/>
          <w:szCs w:val="20"/>
          <w:lang w:eastAsia="es-ES"/>
        </w:rPr>
        <w:t xml:space="preserve"> </w:t>
      </w:r>
      <w:r w:rsidRPr="00D91EA7">
        <w:rPr>
          <w:rFonts w:ascii="Arial" w:eastAsia="Arial" w:hAnsi="Arial" w:cs="Arial"/>
          <w:sz w:val="20"/>
          <w:szCs w:val="20"/>
          <w:lang w:eastAsia="es-ES"/>
        </w:rPr>
        <w:t>la</w:t>
      </w:r>
      <w:r w:rsidR="002644ED" w:rsidRPr="00D91EA7">
        <w:rPr>
          <w:rFonts w:ascii="Arial" w:eastAsia="Arial" w:hAnsi="Arial" w:cs="Arial"/>
          <w:sz w:val="20"/>
          <w:szCs w:val="20"/>
          <w:lang w:eastAsia="es-ES"/>
        </w:rPr>
        <w:t xml:space="preserve"> </w:t>
      </w:r>
      <w:r w:rsidRPr="00D91EA7">
        <w:rPr>
          <w:rFonts w:ascii="Arial" w:eastAsia="Arial" w:hAnsi="Arial" w:cs="Arial"/>
          <w:sz w:val="20"/>
          <w:szCs w:val="20"/>
          <w:lang w:eastAsia="es-ES"/>
        </w:rPr>
        <w:t>persona</w:t>
      </w:r>
      <w:r w:rsidR="002644ED" w:rsidRPr="00D91EA7">
        <w:rPr>
          <w:rFonts w:ascii="Arial" w:eastAsia="Arial" w:hAnsi="Arial" w:cs="Arial"/>
          <w:sz w:val="20"/>
          <w:szCs w:val="20"/>
          <w:lang w:eastAsia="es-ES"/>
        </w:rPr>
        <w:t xml:space="preserve"> </w:t>
      </w:r>
      <w:r w:rsidRPr="00D91EA7">
        <w:rPr>
          <w:rFonts w:ascii="Arial" w:eastAsia="Arial" w:hAnsi="Arial" w:cs="Arial"/>
          <w:sz w:val="20"/>
          <w:szCs w:val="20"/>
          <w:lang w:eastAsia="es-ES"/>
        </w:rPr>
        <w:t>facultada</w:t>
      </w:r>
      <w:r w:rsidR="002644ED" w:rsidRPr="00D91EA7">
        <w:rPr>
          <w:rFonts w:ascii="Arial" w:eastAsia="Arial" w:hAnsi="Arial" w:cs="Arial"/>
          <w:sz w:val="20"/>
          <w:szCs w:val="20"/>
          <w:lang w:eastAsia="es-ES"/>
        </w:rPr>
        <w:t xml:space="preserve"> </w:t>
      </w:r>
      <w:r w:rsidRPr="00D91EA7">
        <w:rPr>
          <w:rFonts w:ascii="Arial" w:eastAsia="Arial" w:hAnsi="Arial" w:cs="Arial"/>
          <w:sz w:val="20"/>
          <w:szCs w:val="20"/>
          <w:lang w:eastAsia="es-ES"/>
        </w:rPr>
        <w:t>para</w:t>
      </w:r>
      <w:r w:rsidR="002644ED" w:rsidRPr="00D91EA7">
        <w:rPr>
          <w:rFonts w:ascii="Arial" w:eastAsia="Arial" w:hAnsi="Arial" w:cs="Arial"/>
          <w:sz w:val="20"/>
          <w:szCs w:val="20"/>
          <w:lang w:eastAsia="es-ES"/>
        </w:rPr>
        <w:t xml:space="preserve"> </w:t>
      </w:r>
      <w:r w:rsidRPr="00D91EA7">
        <w:rPr>
          <w:rFonts w:ascii="Arial" w:eastAsia="Arial" w:hAnsi="Arial" w:cs="Arial"/>
          <w:sz w:val="20"/>
          <w:szCs w:val="20"/>
          <w:lang w:eastAsia="es-ES"/>
        </w:rPr>
        <w:t>comprometer</w:t>
      </w:r>
      <w:r w:rsidR="002644ED" w:rsidRPr="00D91EA7">
        <w:rPr>
          <w:rFonts w:ascii="Arial" w:eastAsia="Arial" w:hAnsi="Arial" w:cs="Arial"/>
          <w:sz w:val="20"/>
          <w:szCs w:val="20"/>
          <w:lang w:eastAsia="es-ES"/>
        </w:rPr>
        <w:t xml:space="preserve"> </w:t>
      </w:r>
      <w:r w:rsidRPr="00D91EA7">
        <w:rPr>
          <w:rFonts w:ascii="Arial" w:eastAsia="Arial" w:hAnsi="Arial" w:cs="Arial"/>
          <w:sz w:val="20"/>
          <w:szCs w:val="20"/>
          <w:lang w:eastAsia="es-ES"/>
        </w:rPr>
        <w:t>a</w:t>
      </w:r>
      <w:r w:rsidR="002644ED" w:rsidRPr="00D91EA7">
        <w:rPr>
          <w:rFonts w:ascii="Arial" w:eastAsia="Arial" w:hAnsi="Arial" w:cs="Arial"/>
          <w:sz w:val="20"/>
          <w:szCs w:val="20"/>
          <w:lang w:eastAsia="es-ES"/>
        </w:rPr>
        <w:t xml:space="preserve"> </w:t>
      </w:r>
      <w:r w:rsidRPr="00D91EA7">
        <w:rPr>
          <w:rFonts w:ascii="Arial" w:eastAsia="Arial" w:hAnsi="Arial" w:cs="Arial"/>
          <w:sz w:val="20"/>
          <w:szCs w:val="20"/>
          <w:lang w:eastAsia="es-ES"/>
        </w:rPr>
        <w:t>la</w:t>
      </w:r>
      <w:r w:rsidR="002644ED" w:rsidRPr="00D91EA7">
        <w:rPr>
          <w:rFonts w:ascii="Arial" w:eastAsia="Arial" w:hAnsi="Arial" w:cs="Arial"/>
          <w:sz w:val="20"/>
          <w:szCs w:val="20"/>
          <w:lang w:eastAsia="es-ES"/>
        </w:rPr>
        <w:t xml:space="preserve"> </w:t>
      </w:r>
      <w:r w:rsidRPr="00D91EA7">
        <w:rPr>
          <w:rFonts w:ascii="Arial" w:eastAsia="Arial" w:hAnsi="Arial" w:cs="Arial"/>
          <w:sz w:val="20"/>
          <w:szCs w:val="20"/>
          <w:lang w:eastAsia="es-ES"/>
        </w:rPr>
        <w:t>persona</w:t>
      </w:r>
      <w:r w:rsidR="002644ED" w:rsidRPr="00D91EA7">
        <w:rPr>
          <w:rFonts w:ascii="Arial" w:eastAsia="Arial" w:hAnsi="Arial" w:cs="Arial"/>
          <w:sz w:val="20"/>
          <w:szCs w:val="20"/>
          <w:lang w:eastAsia="es-ES"/>
        </w:rPr>
        <w:t xml:space="preserve"> </w:t>
      </w:r>
      <w:r w:rsidRPr="00D91EA7">
        <w:rPr>
          <w:rFonts w:ascii="Arial" w:eastAsia="Arial" w:hAnsi="Arial" w:cs="Arial"/>
          <w:sz w:val="20"/>
          <w:szCs w:val="20"/>
          <w:lang w:eastAsia="es-ES"/>
        </w:rPr>
        <w:t>jurídica,</w:t>
      </w:r>
      <w:r w:rsidR="002644ED" w:rsidRPr="00D91EA7">
        <w:rPr>
          <w:rFonts w:ascii="Arial" w:eastAsia="Arial" w:hAnsi="Arial" w:cs="Arial"/>
          <w:sz w:val="20"/>
          <w:szCs w:val="20"/>
          <w:lang w:eastAsia="es-ES"/>
        </w:rPr>
        <w:t xml:space="preserve"> </w:t>
      </w:r>
      <w:r w:rsidRPr="00D91EA7">
        <w:rPr>
          <w:rFonts w:ascii="Arial" w:eastAsia="Arial" w:hAnsi="Arial" w:cs="Arial"/>
          <w:sz w:val="20"/>
          <w:szCs w:val="20"/>
          <w:lang w:eastAsia="es-ES"/>
        </w:rPr>
        <w:t>en</w:t>
      </w:r>
      <w:r w:rsidR="002644ED" w:rsidRPr="00D91EA7">
        <w:rPr>
          <w:rFonts w:ascii="Arial" w:eastAsia="Arial" w:hAnsi="Arial" w:cs="Arial"/>
          <w:sz w:val="20"/>
          <w:szCs w:val="20"/>
          <w:lang w:eastAsia="es-ES"/>
        </w:rPr>
        <w:t xml:space="preserve"> </w:t>
      </w:r>
      <w:r w:rsidRPr="00D91EA7">
        <w:rPr>
          <w:rFonts w:ascii="Arial" w:eastAsia="Arial" w:hAnsi="Arial" w:cs="Arial"/>
          <w:sz w:val="20"/>
          <w:szCs w:val="20"/>
          <w:lang w:eastAsia="es-ES"/>
        </w:rPr>
        <w:t>la</w:t>
      </w:r>
      <w:r w:rsidR="002644ED" w:rsidRPr="00D91EA7">
        <w:rPr>
          <w:rFonts w:ascii="Arial" w:eastAsia="Arial" w:hAnsi="Arial" w:cs="Arial"/>
          <w:sz w:val="20"/>
          <w:szCs w:val="20"/>
          <w:lang w:eastAsia="es-ES"/>
        </w:rPr>
        <w:t xml:space="preserve"> </w:t>
      </w:r>
      <w:r w:rsidRPr="00D91EA7">
        <w:rPr>
          <w:rFonts w:ascii="Arial" w:eastAsia="Arial" w:hAnsi="Arial" w:cs="Arial"/>
          <w:sz w:val="20"/>
          <w:szCs w:val="20"/>
          <w:lang w:eastAsia="es-ES"/>
        </w:rPr>
        <w:t>que</w:t>
      </w:r>
      <w:r w:rsidR="002644ED" w:rsidRPr="00D91EA7">
        <w:rPr>
          <w:rFonts w:ascii="Arial" w:eastAsia="Arial" w:hAnsi="Arial" w:cs="Arial"/>
          <w:sz w:val="20"/>
          <w:szCs w:val="20"/>
          <w:lang w:eastAsia="es-ES"/>
        </w:rPr>
        <w:t xml:space="preserve"> </w:t>
      </w:r>
      <w:r w:rsidRPr="00D91EA7">
        <w:rPr>
          <w:rFonts w:ascii="Arial" w:eastAsia="Arial" w:hAnsi="Arial" w:cs="Arial"/>
          <w:sz w:val="20"/>
          <w:szCs w:val="20"/>
          <w:lang w:eastAsia="es-ES"/>
        </w:rPr>
        <w:t>se</w:t>
      </w:r>
      <w:r w:rsidR="002644ED" w:rsidRPr="00D91EA7">
        <w:rPr>
          <w:rFonts w:ascii="Arial" w:eastAsia="Arial" w:hAnsi="Arial" w:cs="Arial"/>
          <w:sz w:val="20"/>
          <w:szCs w:val="20"/>
          <w:lang w:eastAsia="es-ES"/>
        </w:rPr>
        <w:t xml:space="preserve"> </w:t>
      </w:r>
      <w:r w:rsidRPr="00D91EA7">
        <w:rPr>
          <w:rFonts w:ascii="Arial" w:eastAsia="Arial" w:hAnsi="Arial" w:cs="Arial"/>
          <w:sz w:val="20"/>
          <w:szCs w:val="20"/>
          <w:lang w:eastAsia="es-ES"/>
        </w:rPr>
        <w:t>señale</w:t>
      </w:r>
      <w:r w:rsidR="002644ED" w:rsidRPr="00D91EA7">
        <w:rPr>
          <w:rFonts w:ascii="Arial" w:eastAsia="Arial" w:hAnsi="Arial" w:cs="Arial"/>
          <w:sz w:val="20"/>
          <w:szCs w:val="20"/>
          <w:lang w:eastAsia="es-ES"/>
        </w:rPr>
        <w:t xml:space="preserve"> </w:t>
      </w:r>
      <w:r w:rsidRPr="00D91EA7">
        <w:rPr>
          <w:rFonts w:ascii="Arial" w:eastAsia="Arial" w:hAnsi="Arial" w:cs="Arial"/>
          <w:sz w:val="20"/>
          <w:szCs w:val="20"/>
          <w:lang w:eastAsia="es-ES"/>
        </w:rPr>
        <w:t>expresamente</w:t>
      </w:r>
      <w:r w:rsidR="002644ED" w:rsidRPr="00D91EA7">
        <w:rPr>
          <w:rFonts w:ascii="Arial" w:eastAsia="Arial" w:hAnsi="Arial" w:cs="Arial"/>
          <w:sz w:val="20"/>
          <w:szCs w:val="20"/>
          <w:lang w:eastAsia="es-ES"/>
        </w:rPr>
        <w:t xml:space="preserve"> </w:t>
      </w:r>
      <w:r w:rsidRPr="00D91EA7">
        <w:rPr>
          <w:rFonts w:ascii="Arial" w:eastAsia="Arial" w:hAnsi="Arial" w:cs="Arial"/>
          <w:sz w:val="20"/>
          <w:szCs w:val="20"/>
          <w:lang w:eastAsia="es-ES"/>
        </w:rPr>
        <w:t>que</w:t>
      </w:r>
      <w:r w:rsidR="002644ED" w:rsidRPr="00D91EA7">
        <w:rPr>
          <w:rFonts w:ascii="Arial" w:eastAsia="Arial" w:hAnsi="Arial" w:cs="Arial"/>
          <w:sz w:val="20"/>
          <w:szCs w:val="20"/>
          <w:lang w:eastAsia="es-ES"/>
        </w:rPr>
        <w:t xml:space="preserve"> </w:t>
      </w:r>
      <w:r w:rsidRPr="00D91EA7">
        <w:rPr>
          <w:rFonts w:ascii="Arial" w:eastAsia="Arial" w:hAnsi="Arial" w:cs="Arial"/>
          <w:sz w:val="20"/>
          <w:szCs w:val="20"/>
          <w:lang w:eastAsia="es-ES"/>
        </w:rPr>
        <w:t>el</w:t>
      </w:r>
      <w:r w:rsidR="002644ED" w:rsidRPr="00D91EA7">
        <w:rPr>
          <w:rFonts w:ascii="Arial" w:eastAsia="Arial" w:hAnsi="Arial" w:cs="Arial"/>
          <w:sz w:val="20"/>
          <w:szCs w:val="20"/>
          <w:lang w:eastAsia="es-ES"/>
        </w:rPr>
        <w:t xml:space="preserve"> </w:t>
      </w:r>
      <w:r w:rsidRPr="00D91EA7">
        <w:rPr>
          <w:rFonts w:ascii="Arial" w:eastAsia="Arial" w:hAnsi="Arial" w:cs="Arial"/>
          <w:sz w:val="20"/>
          <w:szCs w:val="20"/>
          <w:lang w:eastAsia="es-ES"/>
        </w:rPr>
        <w:t>representante</w:t>
      </w:r>
      <w:r w:rsidR="002644ED" w:rsidRPr="00D91EA7">
        <w:rPr>
          <w:rFonts w:ascii="Arial" w:eastAsia="Arial" w:hAnsi="Arial" w:cs="Arial"/>
          <w:sz w:val="20"/>
          <w:szCs w:val="20"/>
          <w:lang w:eastAsia="es-ES"/>
        </w:rPr>
        <w:t xml:space="preserve"> </w:t>
      </w:r>
      <w:r w:rsidRPr="00D91EA7">
        <w:rPr>
          <w:rFonts w:ascii="Arial" w:eastAsia="Arial" w:hAnsi="Arial" w:cs="Arial"/>
          <w:sz w:val="20"/>
          <w:szCs w:val="20"/>
          <w:lang w:eastAsia="es-ES"/>
        </w:rPr>
        <w:t>no</w:t>
      </w:r>
      <w:r w:rsidR="002644ED" w:rsidRPr="00D91EA7">
        <w:rPr>
          <w:rFonts w:ascii="Arial" w:eastAsia="Arial" w:hAnsi="Arial" w:cs="Arial"/>
          <w:sz w:val="20"/>
          <w:szCs w:val="20"/>
          <w:lang w:eastAsia="es-ES"/>
        </w:rPr>
        <w:t xml:space="preserve"> </w:t>
      </w:r>
      <w:r w:rsidRPr="00D91EA7">
        <w:rPr>
          <w:rFonts w:ascii="Arial" w:eastAsia="Arial" w:hAnsi="Arial" w:cs="Arial"/>
          <w:sz w:val="20"/>
          <w:szCs w:val="20"/>
          <w:lang w:eastAsia="es-ES"/>
        </w:rPr>
        <w:t>tiene</w:t>
      </w:r>
      <w:r w:rsidR="002644ED" w:rsidRPr="00D91EA7">
        <w:rPr>
          <w:rFonts w:ascii="Arial" w:eastAsia="Arial" w:hAnsi="Arial" w:cs="Arial"/>
          <w:sz w:val="20"/>
          <w:szCs w:val="20"/>
          <w:lang w:eastAsia="es-ES"/>
        </w:rPr>
        <w:t xml:space="preserve"> </w:t>
      </w:r>
      <w:r w:rsidRPr="00D91EA7">
        <w:rPr>
          <w:rFonts w:ascii="Arial" w:eastAsia="Arial" w:hAnsi="Arial" w:cs="Arial"/>
          <w:sz w:val="20"/>
          <w:szCs w:val="20"/>
          <w:lang w:eastAsia="es-ES"/>
        </w:rPr>
        <w:t>limitaciones</w:t>
      </w:r>
      <w:r w:rsidR="002644ED" w:rsidRPr="00D91EA7">
        <w:rPr>
          <w:rFonts w:ascii="Arial" w:eastAsia="Arial" w:hAnsi="Arial" w:cs="Arial"/>
          <w:sz w:val="20"/>
          <w:szCs w:val="20"/>
          <w:lang w:eastAsia="es-ES"/>
        </w:rPr>
        <w:t xml:space="preserve"> </w:t>
      </w:r>
      <w:r w:rsidRPr="00D91EA7">
        <w:rPr>
          <w:rFonts w:ascii="Arial" w:eastAsia="Arial" w:hAnsi="Arial" w:cs="Arial"/>
          <w:sz w:val="20"/>
          <w:szCs w:val="20"/>
          <w:lang w:eastAsia="es-ES"/>
        </w:rPr>
        <w:t>para</w:t>
      </w:r>
      <w:r w:rsidR="002644ED" w:rsidRPr="00D91EA7">
        <w:rPr>
          <w:rFonts w:ascii="Arial" w:eastAsia="Arial" w:hAnsi="Arial" w:cs="Arial"/>
          <w:sz w:val="20"/>
          <w:szCs w:val="20"/>
          <w:lang w:eastAsia="es-ES"/>
        </w:rPr>
        <w:t xml:space="preserve"> </w:t>
      </w:r>
      <w:r w:rsidRPr="00D91EA7">
        <w:rPr>
          <w:rFonts w:ascii="Arial" w:eastAsia="Arial" w:hAnsi="Arial" w:cs="Arial"/>
          <w:sz w:val="20"/>
          <w:szCs w:val="20"/>
          <w:lang w:eastAsia="es-ES"/>
        </w:rPr>
        <w:t>contraer</w:t>
      </w:r>
      <w:r w:rsidR="002644ED" w:rsidRPr="00D91EA7">
        <w:rPr>
          <w:rFonts w:ascii="Arial" w:eastAsia="Arial" w:hAnsi="Arial" w:cs="Arial"/>
          <w:sz w:val="20"/>
          <w:szCs w:val="20"/>
          <w:lang w:eastAsia="es-ES"/>
        </w:rPr>
        <w:t xml:space="preserve"> </w:t>
      </w:r>
      <w:r w:rsidRPr="00D91EA7">
        <w:rPr>
          <w:rFonts w:ascii="Arial" w:eastAsia="Arial" w:hAnsi="Arial" w:cs="Arial"/>
          <w:sz w:val="20"/>
          <w:szCs w:val="20"/>
          <w:lang w:eastAsia="es-ES"/>
        </w:rPr>
        <w:t>obligaciones</w:t>
      </w:r>
      <w:r w:rsidR="002644ED" w:rsidRPr="00D91EA7">
        <w:rPr>
          <w:rFonts w:ascii="Arial" w:eastAsia="Arial" w:hAnsi="Arial" w:cs="Arial"/>
          <w:sz w:val="20"/>
          <w:szCs w:val="20"/>
          <w:lang w:eastAsia="es-ES"/>
        </w:rPr>
        <w:t xml:space="preserve"> </w:t>
      </w:r>
      <w:r w:rsidRPr="00D91EA7">
        <w:rPr>
          <w:rFonts w:ascii="Arial" w:eastAsia="Arial" w:hAnsi="Arial" w:cs="Arial"/>
          <w:sz w:val="20"/>
          <w:szCs w:val="20"/>
          <w:lang w:eastAsia="es-ES"/>
        </w:rPr>
        <w:t>en</w:t>
      </w:r>
      <w:r w:rsidR="002644ED" w:rsidRPr="00D91EA7">
        <w:rPr>
          <w:rFonts w:ascii="Arial" w:eastAsia="Arial" w:hAnsi="Arial" w:cs="Arial"/>
          <w:sz w:val="20"/>
          <w:szCs w:val="20"/>
          <w:lang w:eastAsia="es-ES"/>
        </w:rPr>
        <w:t xml:space="preserve"> </w:t>
      </w:r>
      <w:r w:rsidRPr="00D91EA7">
        <w:rPr>
          <w:rFonts w:ascii="Arial" w:eastAsia="Arial" w:hAnsi="Arial" w:cs="Arial"/>
          <w:sz w:val="20"/>
          <w:szCs w:val="20"/>
          <w:lang w:eastAsia="es-ES"/>
        </w:rPr>
        <w:t>nombre</w:t>
      </w:r>
      <w:r w:rsidR="002644ED" w:rsidRPr="00D91EA7">
        <w:rPr>
          <w:rFonts w:ascii="Arial" w:eastAsia="Arial" w:hAnsi="Arial" w:cs="Arial"/>
          <w:sz w:val="20"/>
          <w:szCs w:val="20"/>
          <w:lang w:eastAsia="es-ES"/>
        </w:rPr>
        <w:t xml:space="preserve"> </w:t>
      </w:r>
      <w:r w:rsidRPr="00D91EA7">
        <w:rPr>
          <w:rFonts w:ascii="Arial" w:eastAsia="Arial" w:hAnsi="Arial" w:cs="Arial"/>
          <w:sz w:val="20"/>
          <w:szCs w:val="20"/>
          <w:lang w:eastAsia="es-ES"/>
        </w:rPr>
        <w:t>de</w:t>
      </w:r>
      <w:r w:rsidR="002644ED" w:rsidRPr="00D91EA7">
        <w:rPr>
          <w:rFonts w:ascii="Arial" w:eastAsia="Arial" w:hAnsi="Arial" w:cs="Arial"/>
          <w:sz w:val="20"/>
          <w:szCs w:val="20"/>
          <w:lang w:eastAsia="es-ES"/>
        </w:rPr>
        <w:t xml:space="preserve"> </w:t>
      </w:r>
      <w:r w:rsidRPr="00D91EA7">
        <w:rPr>
          <w:rFonts w:ascii="Arial" w:eastAsia="Arial" w:hAnsi="Arial" w:cs="Arial"/>
          <w:sz w:val="20"/>
          <w:szCs w:val="20"/>
          <w:lang w:eastAsia="es-ES"/>
        </w:rPr>
        <w:t>la</w:t>
      </w:r>
      <w:r w:rsidR="002644ED" w:rsidRPr="00D91EA7">
        <w:rPr>
          <w:rFonts w:ascii="Arial" w:eastAsia="Arial" w:hAnsi="Arial" w:cs="Arial"/>
          <w:sz w:val="20"/>
          <w:szCs w:val="20"/>
          <w:lang w:eastAsia="es-ES"/>
        </w:rPr>
        <w:t xml:space="preserve"> </w:t>
      </w:r>
      <w:r w:rsidRPr="00D91EA7">
        <w:rPr>
          <w:rFonts w:ascii="Arial" w:eastAsia="Arial" w:hAnsi="Arial" w:cs="Arial"/>
          <w:sz w:val="20"/>
          <w:szCs w:val="20"/>
          <w:lang w:eastAsia="es-ES"/>
        </w:rPr>
        <w:t>misma</w:t>
      </w:r>
      <w:r w:rsidR="002644ED" w:rsidRPr="00D91EA7">
        <w:rPr>
          <w:rFonts w:ascii="Arial" w:eastAsia="Arial" w:hAnsi="Arial" w:cs="Arial"/>
          <w:sz w:val="20"/>
          <w:szCs w:val="20"/>
          <w:lang w:eastAsia="es-ES"/>
        </w:rPr>
        <w:t xml:space="preserve"> </w:t>
      </w:r>
      <w:r w:rsidRPr="00D91EA7">
        <w:rPr>
          <w:rFonts w:ascii="Arial" w:eastAsia="Arial" w:hAnsi="Arial" w:cs="Arial"/>
          <w:sz w:val="20"/>
          <w:szCs w:val="20"/>
          <w:lang w:eastAsia="es-ES"/>
        </w:rPr>
        <w:t>o</w:t>
      </w:r>
      <w:r w:rsidR="002644ED" w:rsidRPr="00D91EA7">
        <w:rPr>
          <w:rFonts w:ascii="Arial" w:eastAsia="Arial" w:hAnsi="Arial" w:cs="Arial"/>
          <w:sz w:val="20"/>
          <w:szCs w:val="20"/>
          <w:lang w:eastAsia="es-ES"/>
        </w:rPr>
        <w:t xml:space="preserve"> </w:t>
      </w:r>
      <w:r w:rsidRPr="00D91EA7">
        <w:rPr>
          <w:rFonts w:ascii="Arial" w:eastAsia="Arial" w:hAnsi="Arial" w:cs="Arial"/>
          <w:sz w:val="20"/>
          <w:szCs w:val="20"/>
          <w:lang w:eastAsia="es-ES"/>
        </w:rPr>
        <w:t>aportando</w:t>
      </w:r>
      <w:r w:rsidR="002644ED" w:rsidRPr="00D91EA7">
        <w:rPr>
          <w:rFonts w:ascii="Arial" w:eastAsia="Arial" w:hAnsi="Arial" w:cs="Arial"/>
          <w:sz w:val="20"/>
          <w:szCs w:val="20"/>
          <w:lang w:eastAsia="es-ES"/>
        </w:rPr>
        <w:t xml:space="preserve"> </w:t>
      </w:r>
      <w:r w:rsidRPr="00D91EA7">
        <w:rPr>
          <w:rFonts w:ascii="Arial" w:eastAsia="Arial" w:hAnsi="Arial" w:cs="Arial"/>
          <w:sz w:val="20"/>
          <w:szCs w:val="20"/>
          <w:lang w:eastAsia="es-ES"/>
        </w:rPr>
        <w:t>la</w:t>
      </w:r>
      <w:r w:rsidR="002644ED" w:rsidRPr="00D91EA7">
        <w:rPr>
          <w:rFonts w:ascii="Arial" w:eastAsia="Arial" w:hAnsi="Arial" w:cs="Arial"/>
          <w:sz w:val="20"/>
          <w:szCs w:val="20"/>
          <w:lang w:eastAsia="es-ES"/>
        </w:rPr>
        <w:t xml:space="preserve"> </w:t>
      </w:r>
      <w:r w:rsidRPr="00D91EA7">
        <w:rPr>
          <w:rFonts w:ascii="Arial" w:eastAsia="Arial" w:hAnsi="Arial" w:cs="Arial"/>
          <w:sz w:val="20"/>
          <w:szCs w:val="20"/>
          <w:lang w:eastAsia="es-ES"/>
        </w:rPr>
        <w:t>autorización</w:t>
      </w:r>
      <w:r w:rsidR="002644ED" w:rsidRPr="00D91EA7">
        <w:rPr>
          <w:rFonts w:ascii="Arial" w:eastAsia="Arial" w:hAnsi="Arial" w:cs="Arial"/>
          <w:sz w:val="20"/>
          <w:szCs w:val="20"/>
          <w:lang w:eastAsia="es-ES"/>
        </w:rPr>
        <w:t xml:space="preserve"> </w:t>
      </w:r>
      <w:r w:rsidRPr="00D91EA7">
        <w:rPr>
          <w:rFonts w:ascii="Arial" w:eastAsia="Arial" w:hAnsi="Arial" w:cs="Arial"/>
          <w:sz w:val="20"/>
          <w:szCs w:val="20"/>
          <w:lang w:eastAsia="es-ES"/>
        </w:rPr>
        <w:t>o</w:t>
      </w:r>
      <w:r w:rsidR="002644ED" w:rsidRPr="00D91EA7">
        <w:rPr>
          <w:rFonts w:ascii="Arial" w:eastAsia="Arial" w:hAnsi="Arial" w:cs="Arial"/>
          <w:sz w:val="20"/>
          <w:szCs w:val="20"/>
          <w:lang w:eastAsia="es-ES"/>
        </w:rPr>
        <w:t xml:space="preserve"> </w:t>
      </w:r>
      <w:r w:rsidRPr="00D91EA7">
        <w:rPr>
          <w:rFonts w:ascii="Arial" w:eastAsia="Arial" w:hAnsi="Arial" w:cs="Arial"/>
          <w:sz w:val="20"/>
          <w:szCs w:val="20"/>
          <w:lang w:eastAsia="es-ES"/>
        </w:rPr>
        <w:t>documento</w:t>
      </w:r>
      <w:r w:rsidR="002644ED" w:rsidRPr="00D91EA7">
        <w:rPr>
          <w:rFonts w:ascii="Arial" w:eastAsia="Arial" w:hAnsi="Arial" w:cs="Arial"/>
          <w:sz w:val="20"/>
          <w:szCs w:val="20"/>
          <w:lang w:eastAsia="es-ES"/>
        </w:rPr>
        <w:t xml:space="preserve"> </w:t>
      </w:r>
      <w:r w:rsidRPr="00D91EA7">
        <w:rPr>
          <w:rFonts w:ascii="Arial" w:eastAsia="Arial" w:hAnsi="Arial" w:cs="Arial"/>
          <w:sz w:val="20"/>
          <w:szCs w:val="20"/>
          <w:lang w:eastAsia="es-ES"/>
        </w:rPr>
        <w:t>correspondiente</w:t>
      </w:r>
      <w:r w:rsidR="002644ED" w:rsidRPr="00D91EA7">
        <w:rPr>
          <w:rFonts w:ascii="Arial" w:eastAsia="Arial" w:hAnsi="Arial" w:cs="Arial"/>
          <w:sz w:val="20"/>
          <w:szCs w:val="20"/>
          <w:lang w:eastAsia="es-ES"/>
        </w:rPr>
        <w:t xml:space="preserve"> </w:t>
      </w:r>
      <w:r w:rsidRPr="00D91EA7">
        <w:rPr>
          <w:rFonts w:ascii="Arial" w:eastAsia="Arial" w:hAnsi="Arial" w:cs="Arial"/>
          <w:sz w:val="20"/>
          <w:szCs w:val="20"/>
          <w:lang w:eastAsia="es-ES"/>
        </w:rPr>
        <w:t>del</w:t>
      </w:r>
      <w:r w:rsidR="002644ED" w:rsidRPr="00D91EA7">
        <w:rPr>
          <w:rFonts w:ascii="Arial" w:eastAsia="Arial" w:hAnsi="Arial" w:cs="Arial"/>
          <w:sz w:val="20"/>
          <w:szCs w:val="20"/>
          <w:lang w:eastAsia="es-ES"/>
        </w:rPr>
        <w:t xml:space="preserve"> </w:t>
      </w:r>
      <w:r w:rsidRPr="00D91EA7">
        <w:rPr>
          <w:rFonts w:ascii="Arial" w:eastAsia="Arial" w:hAnsi="Arial" w:cs="Arial"/>
          <w:sz w:val="20"/>
          <w:szCs w:val="20"/>
          <w:lang w:eastAsia="es-ES"/>
        </w:rPr>
        <w:t>órgano</w:t>
      </w:r>
      <w:r w:rsidR="002644ED" w:rsidRPr="00D91EA7">
        <w:rPr>
          <w:rFonts w:ascii="Arial" w:eastAsia="Arial" w:hAnsi="Arial" w:cs="Arial"/>
          <w:sz w:val="20"/>
          <w:szCs w:val="20"/>
          <w:lang w:eastAsia="es-ES"/>
        </w:rPr>
        <w:t xml:space="preserve"> </w:t>
      </w:r>
      <w:r w:rsidR="00A839C5" w:rsidRPr="00D91EA7">
        <w:rPr>
          <w:rFonts w:ascii="Arial" w:eastAsia="Arial" w:hAnsi="Arial" w:cs="Arial"/>
          <w:sz w:val="20"/>
          <w:szCs w:val="20"/>
          <w:lang w:eastAsia="es-ES"/>
        </w:rPr>
        <w:t xml:space="preserve">social competente respectivo para cada caso. </w:t>
      </w:r>
    </w:p>
    <w:p w14:paraId="3256B35B" w14:textId="5142175E" w:rsidR="00A863CA" w:rsidRPr="00D91EA7" w:rsidRDefault="00A863CA" w:rsidP="005641B3">
      <w:pPr>
        <w:pStyle w:val="InviasNormal"/>
        <w:numPr>
          <w:ilvl w:val="0"/>
          <w:numId w:val="8"/>
        </w:numPr>
        <w:spacing w:line="276" w:lineRule="auto"/>
        <w:rPr>
          <w:rFonts w:ascii="Arial" w:eastAsia="Arial" w:hAnsi="Arial" w:cs="Arial"/>
          <w:color w:val="auto"/>
          <w:sz w:val="20"/>
          <w:szCs w:val="20"/>
          <w:lang w:val="es-CO"/>
        </w:rPr>
      </w:pPr>
      <w:r w:rsidRPr="00D91EA7">
        <w:rPr>
          <w:rFonts w:ascii="Arial" w:eastAsia="Arial" w:hAnsi="Arial" w:cs="Arial"/>
          <w:color w:val="auto"/>
          <w:sz w:val="20"/>
          <w:szCs w:val="20"/>
          <w:lang w:val="es-CO"/>
        </w:rPr>
        <w:t>Tipo,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número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y</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fecha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del</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documento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constitución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creación.</w:t>
      </w:r>
      <w:r w:rsidR="002644ED" w:rsidRPr="00D91EA7">
        <w:rPr>
          <w:rFonts w:ascii="Arial" w:eastAsia="Arial" w:hAnsi="Arial" w:cs="Arial"/>
          <w:color w:val="auto"/>
          <w:sz w:val="20"/>
          <w:szCs w:val="20"/>
          <w:lang w:val="es-CO"/>
        </w:rPr>
        <w:t xml:space="preserve"> </w:t>
      </w:r>
    </w:p>
    <w:p w14:paraId="216108B2" w14:textId="5B9284B0" w:rsidR="009F361A" w:rsidRPr="00D91EA7" w:rsidRDefault="00A863CA" w:rsidP="005641B3">
      <w:pPr>
        <w:pStyle w:val="InviasNormal"/>
        <w:numPr>
          <w:ilvl w:val="0"/>
          <w:numId w:val="8"/>
        </w:numPr>
        <w:spacing w:line="276" w:lineRule="auto"/>
        <w:rPr>
          <w:rFonts w:ascii="Arial" w:eastAsia="Arial" w:hAnsi="Arial" w:cs="Arial"/>
          <w:color w:val="auto"/>
          <w:sz w:val="20"/>
          <w:szCs w:val="20"/>
          <w:lang w:val="es-CO"/>
        </w:rPr>
      </w:pPr>
      <w:r w:rsidRPr="00D91EA7">
        <w:rPr>
          <w:rFonts w:ascii="Arial" w:eastAsia="Arial" w:hAnsi="Arial" w:cs="Arial"/>
          <w:color w:val="auto"/>
          <w:sz w:val="20"/>
          <w:szCs w:val="20"/>
          <w:lang w:val="es-CO"/>
        </w:rPr>
        <w:t>Fecha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y</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clase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documento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por</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el</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cual</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se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reconoce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personería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jurídica</w:t>
      </w:r>
    </w:p>
    <w:p w14:paraId="41864FD0" w14:textId="32D04AE4" w:rsidR="007B1714" w:rsidRPr="00D91EA7" w:rsidRDefault="00915A30" w:rsidP="005641B3">
      <w:pPr>
        <w:pStyle w:val="InviasNormal"/>
        <w:numPr>
          <w:ilvl w:val="0"/>
          <w:numId w:val="8"/>
        </w:numPr>
        <w:spacing w:line="276" w:lineRule="auto"/>
        <w:rPr>
          <w:rFonts w:ascii="Arial" w:eastAsia="Arial" w:hAnsi="Arial" w:cs="Arial"/>
          <w:color w:val="auto"/>
          <w:sz w:val="20"/>
          <w:szCs w:val="20"/>
          <w:lang w:val="es-CO"/>
        </w:rPr>
      </w:pPr>
      <w:r w:rsidRPr="00D91EA7">
        <w:rPr>
          <w:rFonts w:ascii="Arial" w:eastAsia="Arial" w:hAnsi="Arial" w:cs="Arial"/>
          <w:color w:val="auto"/>
          <w:sz w:val="20"/>
          <w:szCs w:val="20"/>
          <w:lang w:val="es-CO"/>
        </w:rPr>
        <w:lastRenderedPageBreak/>
        <w:t>Acreditar que su duración no será inferior a la del plazo del contrato y un año más</w:t>
      </w:r>
      <w:r w:rsidR="00C17565" w:rsidRPr="00D91EA7">
        <w:rPr>
          <w:rFonts w:ascii="Arial" w:eastAsia="Arial" w:hAnsi="Arial" w:cs="Arial"/>
          <w:color w:val="auto"/>
          <w:sz w:val="20"/>
          <w:szCs w:val="20"/>
          <w:lang w:val="es-CO"/>
        </w:rPr>
        <w:t xml:space="preserve">. </w:t>
      </w:r>
    </w:p>
    <w:p w14:paraId="157E9575" w14:textId="34386646" w:rsidR="009233A7" w:rsidRPr="00D91EA7" w:rsidRDefault="009233A7" w:rsidP="005641B3">
      <w:pPr>
        <w:pStyle w:val="InviasNormal"/>
        <w:numPr>
          <w:ilvl w:val="0"/>
          <w:numId w:val="8"/>
        </w:numPr>
        <w:spacing w:line="276" w:lineRule="auto"/>
        <w:rPr>
          <w:rFonts w:ascii="Arial" w:eastAsia="Arial" w:hAnsi="Arial" w:cs="Arial"/>
          <w:color w:val="auto"/>
          <w:sz w:val="20"/>
          <w:szCs w:val="20"/>
        </w:rPr>
      </w:pPr>
      <w:r w:rsidRPr="00D91EA7">
        <w:rPr>
          <w:rFonts w:ascii="Arial" w:eastAsia="Arial" w:hAnsi="Arial" w:cs="Arial"/>
          <w:color w:val="auto"/>
          <w:sz w:val="20"/>
          <w:szCs w:val="20"/>
          <w:lang w:val="es-CO"/>
        </w:rPr>
        <w:t>Fotocopia del documento de identificación del representante legal.</w:t>
      </w:r>
    </w:p>
    <w:p w14:paraId="12F80CF6" w14:textId="5838BA30" w:rsidR="00A863CA" w:rsidRPr="00D91EA7" w:rsidRDefault="00A863CA" w:rsidP="004130DD">
      <w:pPr>
        <w:pStyle w:val="InviasNormal"/>
        <w:spacing w:line="276" w:lineRule="auto"/>
        <w:rPr>
          <w:rFonts w:ascii="Arial" w:eastAsia="Arial" w:hAnsi="Arial" w:cs="Arial"/>
          <w:color w:val="auto"/>
          <w:sz w:val="20"/>
          <w:szCs w:val="20"/>
          <w:lang w:val="es-CO"/>
        </w:rPr>
      </w:pPr>
      <w:r w:rsidRPr="00D91EA7">
        <w:rPr>
          <w:rFonts w:ascii="Arial" w:eastAsia="Arial" w:hAnsi="Arial" w:cs="Arial"/>
          <w:color w:val="auto"/>
          <w:sz w:val="20"/>
          <w:szCs w:val="20"/>
          <w:lang w:val="es-CO"/>
        </w:rPr>
        <w:t>Si</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no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existie</w:t>
      </w:r>
      <w:r w:rsidR="00915A30" w:rsidRPr="00D91EA7">
        <w:rPr>
          <w:rFonts w:ascii="Arial" w:eastAsia="Arial" w:hAnsi="Arial" w:cs="Arial"/>
          <w:color w:val="auto"/>
          <w:sz w:val="20"/>
          <w:szCs w:val="20"/>
          <w:lang w:val="es-CO"/>
        </w:rPr>
        <w:t>ra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ninguna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autoridad</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o</w:t>
      </w:r>
      <w:r w:rsidR="002644ED" w:rsidRPr="00D91EA7">
        <w:rPr>
          <w:rFonts w:ascii="Arial" w:eastAsia="Arial" w:hAnsi="Arial" w:cs="Arial"/>
          <w:color w:val="auto"/>
          <w:sz w:val="20"/>
          <w:szCs w:val="20"/>
          <w:lang w:val="es-CO"/>
        </w:rPr>
        <w:t xml:space="preserve"> </w:t>
      </w:r>
      <w:r w:rsidR="00915A30" w:rsidRPr="00D91EA7">
        <w:rPr>
          <w:rFonts w:ascii="Arial" w:eastAsia="Arial" w:hAnsi="Arial" w:cs="Arial"/>
          <w:color w:val="auto"/>
          <w:sz w:val="20"/>
          <w:szCs w:val="20"/>
          <w:lang w:val="es-CO"/>
        </w:rPr>
        <w:t>e</w:t>
      </w:r>
      <w:r w:rsidRPr="00D91EA7">
        <w:rPr>
          <w:rFonts w:ascii="Arial" w:eastAsia="Arial" w:hAnsi="Arial" w:cs="Arial"/>
          <w:color w:val="auto"/>
          <w:sz w:val="20"/>
          <w:szCs w:val="20"/>
          <w:lang w:val="es-CO"/>
        </w:rPr>
        <w:t>ntidad</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que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certifique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totalidad</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información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existencia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y</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representación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legal,</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el</w:t>
      </w:r>
      <w:r w:rsidR="002644ED" w:rsidRPr="00D91EA7">
        <w:rPr>
          <w:rFonts w:ascii="Arial" w:eastAsia="Arial" w:hAnsi="Arial" w:cs="Arial"/>
          <w:color w:val="auto"/>
          <w:sz w:val="20"/>
          <w:szCs w:val="20"/>
          <w:lang w:val="es-CO"/>
        </w:rPr>
        <w:t xml:space="preserve"> </w:t>
      </w:r>
      <w:r w:rsidR="00915A30" w:rsidRPr="00D91EA7">
        <w:rPr>
          <w:rFonts w:ascii="Arial" w:eastAsia="Arial" w:hAnsi="Arial" w:cs="Arial"/>
          <w:color w:val="auto"/>
          <w:sz w:val="20"/>
          <w:szCs w:val="20"/>
          <w:lang w:val="es-CO"/>
        </w:rPr>
        <w:t>p</w:t>
      </w:r>
      <w:r w:rsidR="003C407D" w:rsidRPr="00D91EA7">
        <w:rPr>
          <w:rFonts w:ascii="Arial" w:eastAsia="Arial" w:hAnsi="Arial" w:cs="Arial"/>
          <w:color w:val="auto"/>
          <w:sz w:val="20"/>
          <w:szCs w:val="20"/>
          <w:lang w:val="es-CO"/>
        </w:rPr>
        <w:t>roponente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miembro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extranjero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del</w:t>
      </w:r>
      <w:r w:rsidR="002644ED" w:rsidRPr="00D91EA7">
        <w:rPr>
          <w:rFonts w:ascii="Arial" w:eastAsia="Arial" w:hAnsi="Arial" w:cs="Arial"/>
          <w:color w:val="auto"/>
          <w:sz w:val="20"/>
          <w:szCs w:val="20"/>
          <w:lang w:val="es-CO"/>
        </w:rPr>
        <w:t xml:space="preserve"> </w:t>
      </w:r>
      <w:r w:rsidR="00915A30" w:rsidRPr="00D91EA7">
        <w:rPr>
          <w:rFonts w:ascii="Arial" w:eastAsia="Arial" w:hAnsi="Arial" w:cs="Arial"/>
          <w:color w:val="auto"/>
          <w:sz w:val="20"/>
          <w:szCs w:val="20"/>
          <w:lang w:val="es-CO"/>
        </w:rPr>
        <w:t>p</w:t>
      </w:r>
      <w:r w:rsidR="003C407D" w:rsidRPr="00D91EA7">
        <w:rPr>
          <w:rFonts w:ascii="Arial" w:eastAsia="Arial" w:hAnsi="Arial" w:cs="Arial"/>
          <w:color w:val="auto"/>
          <w:sz w:val="20"/>
          <w:szCs w:val="20"/>
          <w:lang w:val="es-CO"/>
        </w:rPr>
        <w:t>roponente</w:t>
      </w:r>
      <w:r w:rsidR="002644ED" w:rsidRPr="00D91EA7">
        <w:rPr>
          <w:rFonts w:ascii="Arial" w:eastAsia="Arial" w:hAnsi="Arial" w:cs="Arial"/>
          <w:color w:val="auto"/>
          <w:sz w:val="20"/>
          <w:szCs w:val="20"/>
          <w:lang w:val="es-CO"/>
        </w:rPr>
        <w:t xml:space="preserve"> </w:t>
      </w:r>
      <w:r w:rsidR="00915A30" w:rsidRPr="00D91EA7">
        <w:rPr>
          <w:rFonts w:ascii="Arial" w:eastAsia="Arial" w:hAnsi="Arial" w:cs="Arial"/>
          <w:color w:val="auto"/>
          <w:sz w:val="20"/>
          <w:szCs w:val="20"/>
          <w:lang w:val="es-CO"/>
        </w:rPr>
        <w:t>p</w:t>
      </w:r>
      <w:r w:rsidRPr="00D91EA7">
        <w:rPr>
          <w:rFonts w:ascii="Arial" w:eastAsia="Arial" w:hAnsi="Arial" w:cs="Arial"/>
          <w:color w:val="auto"/>
          <w:sz w:val="20"/>
          <w:szCs w:val="20"/>
          <w:lang w:val="es-CO"/>
        </w:rPr>
        <w:t>lural</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debe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presentar</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una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declaración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juramentada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una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persona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con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capacidad</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jurídica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para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vincular</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y</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representar</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sociedad</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que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conste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que: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i)</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no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existe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autoridad</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u</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organismo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que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certifique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solicitado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el</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presente</w:t>
      </w:r>
      <w:r w:rsidR="002644ED" w:rsidRPr="00D91EA7">
        <w:rPr>
          <w:rFonts w:ascii="Arial" w:eastAsia="Arial" w:hAnsi="Arial" w:cs="Arial"/>
          <w:color w:val="auto"/>
          <w:sz w:val="20"/>
          <w:szCs w:val="20"/>
          <w:lang w:val="es-CO"/>
        </w:rPr>
        <w:t xml:space="preserve"> </w:t>
      </w:r>
      <w:r w:rsidR="0031193E" w:rsidRPr="00D91EA7">
        <w:rPr>
          <w:rFonts w:ascii="Arial" w:eastAsia="Arial" w:hAnsi="Arial" w:cs="Arial"/>
          <w:color w:val="auto"/>
          <w:sz w:val="20"/>
          <w:szCs w:val="20"/>
          <w:lang w:val="es-CO"/>
        </w:rPr>
        <w:t>literal</w:t>
      </w:r>
      <w:r w:rsidRPr="00D91EA7">
        <w:rPr>
          <w:rFonts w:ascii="Arial" w:eastAsia="Arial" w:hAnsi="Arial" w:cs="Arial"/>
          <w:color w:val="auto"/>
          <w:sz w:val="20"/>
          <w:szCs w:val="20"/>
          <w:lang w:val="es-CO"/>
        </w:rPr>
        <w:t>;</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ii)</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información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requerida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el</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presente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numeral</w:t>
      </w:r>
      <w:r w:rsidR="0033260B" w:rsidRPr="00D91EA7">
        <w:rPr>
          <w:rFonts w:ascii="Arial" w:eastAsia="Arial" w:hAnsi="Arial" w:cs="Arial"/>
          <w:color w:val="auto"/>
          <w:sz w:val="20"/>
          <w:szCs w:val="20"/>
          <w:lang w:val="es-CO"/>
        </w:rPr>
        <w:t>,</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y</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iii)</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capacidad</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jurídica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para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vincular</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y</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representar</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sociedad</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persona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que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efectúa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declaración,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así</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como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las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demás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personas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que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puedan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representar</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y</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vincular</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sociedad,</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si</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las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hay.</w:t>
      </w:r>
    </w:p>
    <w:p w14:paraId="509005E3" w14:textId="6882ABD5" w:rsidR="00333D2C" w:rsidRPr="00D91EA7" w:rsidRDefault="00333D2C" w:rsidP="004130DD">
      <w:pPr>
        <w:pStyle w:val="InviasNormal"/>
        <w:spacing w:line="276" w:lineRule="auto"/>
        <w:rPr>
          <w:rFonts w:ascii="Arial" w:eastAsia="Arial" w:hAnsi="Arial" w:cs="Arial"/>
          <w:color w:val="auto"/>
          <w:sz w:val="20"/>
          <w:szCs w:val="20"/>
          <w:lang w:val="es-CO"/>
        </w:rPr>
      </w:pPr>
      <w:r w:rsidRPr="00D91EA7">
        <w:rPr>
          <w:rFonts w:ascii="Arial" w:eastAsia="Arial" w:hAnsi="Arial" w:cs="Arial"/>
          <w:color w:val="auto"/>
          <w:sz w:val="20"/>
          <w:szCs w:val="20"/>
          <w:lang w:val="es-CO"/>
        </w:rPr>
        <w:t xml:space="preserve">Nota: En caso de que la persona jurídica sin sucursal o domicilio en Colombia resulte adjudicatario del proceso, tanto de forma individual o como integrante de una estructura plural, deberá constituir una sucursal con domicilio en el territorio nacional, lo anterior de acuerdo a lo dispuesto en el artículo 471 y ss. </w:t>
      </w:r>
      <w:proofErr w:type="gramStart"/>
      <w:r w:rsidRPr="00D91EA7">
        <w:rPr>
          <w:rFonts w:ascii="Arial" w:eastAsia="Arial" w:hAnsi="Arial" w:cs="Arial"/>
          <w:color w:val="auto"/>
          <w:sz w:val="20"/>
          <w:szCs w:val="20"/>
          <w:lang w:val="es-CO"/>
        </w:rPr>
        <w:t>del</w:t>
      </w:r>
      <w:proofErr w:type="gramEnd"/>
      <w:r w:rsidRPr="00D91EA7">
        <w:rPr>
          <w:rFonts w:ascii="Arial" w:eastAsia="Arial" w:hAnsi="Arial" w:cs="Arial"/>
          <w:color w:val="auto"/>
          <w:sz w:val="20"/>
          <w:szCs w:val="20"/>
          <w:lang w:val="es-CO"/>
        </w:rPr>
        <w:t xml:space="preserve"> Código de Comercio.</w:t>
      </w:r>
    </w:p>
    <w:p w14:paraId="67878E31" w14:textId="0964C1AF" w:rsidR="004D666F" w:rsidRPr="00D91EA7" w:rsidRDefault="004D666F" w:rsidP="005641B3">
      <w:pPr>
        <w:pStyle w:val="InviasNormal"/>
        <w:numPr>
          <w:ilvl w:val="0"/>
          <w:numId w:val="23"/>
        </w:numPr>
        <w:spacing w:line="276" w:lineRule="auto"/>
        <w:rPr>
          <w:rFonts w:ascii="Arial" w:eastAsia="Arial" w:hAnsi="Arial" w:cs="Arial"/>
          <w:color w:val="auto"/>
          <w:sz w:val="20"/>
          <w:szCs w:val="20"/>
          <w:lang w:val="es-CO"/>
        </w:rPr>
      </w:pPr>
      <w:r w:rsidRPr="00D91EA7">
        <w:rPr>
          <w:rFonts w:ascii="Arial" w:eastAsia="Arial" w:hAnsi="Arial" w:cs="Arial"/>
          <w:color w:val="auto"/>
          <w:sz w:val="20"/>
          <w:szCs w:val="20"/>
          <w:lang w:val="es-CO"/>
        </w:rPr>
        <w:t xml:space="preserve">Entidades </w:t>
      </w:r>
      <w:r w:rsidR="00147003" w:rsidRPr="00D91EA7">
        <w:rPr>
          <w:rFonts w:ascii="Arial" w:eastAsia="Arial" w:hAnsi="Arial" w:cs="Arial"/>
          <w:color w:val="auto"/>
          <w:sz w:val="20"/>
          <w:szCs w:val="20"/>
          <w:lang w:val="es-CO"/>
        </w:rPr>
        <w:t>E</w:t>
      </w:r>
      <w:r w:rsidRPr="00D91EA7">
        <w:rPr>
          <w:rFonts w:ascii="Arial" w:eastAsia="Arial" w:hAnsi="Arial" w:cs="Arial"/>
          <w:color w:val="auto"/>
          <w:sz w:val="20"/>
          <w:szCs w:val="20"/>
          <w:lang w:val="es-CO"/>
        </w:rPr>
        <w:t xml:space="preserve">statales: Deben presentar los siguientes documentos para acreditar su </w:t>
      </w:r>
      <w:r w:rsidR="00DA6458" w:rsidRPr="00D91EA7">
        <w:rPr>
          <w:rFonts w:ascii="Arial" w:eastAsia="Arial" w:hAnsi="Arial" w:cs="Arial"/>
          <w:color w:val="auto"/>
          <w:sz w:val="20"/>
          <w:szCs w:val="20"/>
          <w:lang w:val="es-CO"/>
        </w:rPr>
        <w:t>existencia</w:t>
      </w:r>
      <w:r w:rsidRPr="00D91EA7">
        <w:rPr>
          <w:rFonts w:ascii="Arial" w:eastAsia="Arial" w:hAnsi="Arial" w:cs="Arial"/>
          <w:color w:val="auto"/>
          <w:sz w:val="20"/>
          <w:szCs w:val="20"/>
          <w:lang w:val="es-CO"/>
        </w:rPr>
        <w:t>:</w:t>
      </w:r>
    </w:p>
    <w:p w14:paraId="5666DABF" w14:textId="288E6AB3" w:rsidR="004D666F" w:rsidRPr="00D91EA7" w:rsidRDefault="0031193E" w:rsidP="005641B3">
      <w:pPr>
        <w:pStyle w:val="InviasNormal"/>
        <w:numPr>
          <w:ilvl w:val="0"/>
          <w:numId w:val="38"/>
        </w:numPr>
        <w:spacing w:line="276" w:lineRule="auto"/>
        <w:rPr>
          <w:rFonts w:ascii="Arial" w:eastAsia="Arial" w:hAnsi="Arial" w:cs="Arial"/>
          <w:color w:val="auto"/>
          <w:sz w:val="20"/>
          <w:szCs w:val="20"/>
          <w:lang w:val="es-CO"/>
        </w:rPr>
      </w:pPr>
      <w:r w:rsidRPr="00D91EA7">
        <w:rPr>
          <w:rFonts w:ascii="Arial" w:eastAsia="Arial" w:hAnsi="Arial" w:cs="Arial"/>
          <w:color w:val="auto"/>
          <w:sz w:val="20"/>
          <w:szCs w:val="20"/>
          <w:lang w:val="es-CO"/>
        </w:rPr>
        <w:t>Acto de creación</w:t>
      </w:r>
      <w:r w:rsidR="004D666F" w:rsidRPr="00D91EA7">
        <w:rPr>
          <w:rFonts w:ascii="Arial" w:eastAsia="Arial" w:hAnsi="Arial" w:cs="Arial"/>
          <w:color w:val="auto"/>
          <w:sz w:val="20"/>
          <w:szCs w:val="20"/>
          <w:lang w:val="es-CO"/>
        </w:rPr>
        <w:t xml:space="preserve"> de la </w:t>
      </w:r>
      <w:r w:rsidR="00915A30" w:rsidRPr="00D91EA7">
        <w:rPr>
          <w:rFonts w:ascii="Arial" w:eastAsia="Arial" w:hAnsi="Arial" w:cs="Arial"/>
          <w:color w:val="auto"/>
          <w:sz w:val="20"/>
          <w:szCs w:val="20"/>
          <w:lang w:val="es-CO"/>
        </w:rPr>
        <w:t>e</w:t>
      </w:r>
      <w:r w:rsidR="004D666F" w:rsidRPr="00D91EA7">
        <w:rPr>
          <w:rFonts w:ascii="Arial" w:eastAsia="Arial" w:hAnsi="Arial" w:cs="Arial"/>
          <w:color w:val="auto"/>
          <w:sz w:val="20"/>
          <w:szCs w:val="20"/>
          <w:lang w:val="es-CO"/>
        </w:rPr>
        <w:t xml:space="preserve">ntidad </w:t>
      </w:r>
      <w:r w:rsidR="00915A30" w:rsidRPr="00D91EA7">
        <w:rPr>
          <w:rFonts w:ascii="Arial" w:eastAsia="Arial" w:hAnsi="Arial" w:cs="Arial"/>
          <w:color w:val="auto"/>
          <w:sz w:val="20"/>
          <w:szCs w:val="20"/>
          <w:lang w:val="es-CO"/>
        </w:rPr>
        <w:t>e</w:t>
      </w:r>
      <w:r w:rsidR="004D666F" w:rsidRPr="00D91EA7">
        <w:rPr>
          <w:rFonts w:ascii="Arial" w:eastAsia="Arial" w:hAnsi="Arial" w:cs="Arial"/>
          <w:color w:val="auto"/>
          <w:sz w:val="20"/>
          <w:szCs w:val="20"/>
          <w:lang w:val="es-CO"/>
        </w:rPr>
        <w:t xml:space="preserve">statal. Este puede ser </w:t>
      </w:r>
      <w:r w:rsidR="2B1BE7B8" w:rsidRPr="00D91EA7">
        <w:rPr>
          <w:rFonts w:ascii="Arial" w:eastAsia="Arial" w:hAnsi="Arial" w:cs="Arial"/>
          <w:color w:val="auto"/>
          <w:sz w:val="20"/>
          <w:szCs w:val="20"/>
          <w:lang w:val="es-CO"/>
        </w:rPr>
        <w:t>l</w:t>
      </w:r>
      <w:r w:rsidR="004D666F" w:rsidRPr="00D91EA7">
        <w:rPr>
          <w:rFonts w:ascii="Arial" w:eastAsia="Arial" w:hAnsi="Arial" w:cs="Arial"/>
          <w:color w:val="auto"/>
          <w:sz w:val="20"/>
          <w:szCs w:val="20"/>
          <w:lang w:val="es-CO"/>
        </w:rPr>
        <w:t xml:space="preserve">ey, </w:t>
      </w:r>
      <w:r w:rsidR="1C59651C" w:rsidRPr="00D91EA7">
        <w:rPr>
          <w:rFonts w:ascii="Arial" w:eastAsia="Arial" w:hAnsi="Arial" w:cs="Arial"/>
          <w:color w:val="auto"/>
          <w:sz w:val="20"/>
          <w:szCs w:val="20"/>
          <w:lang w:val="es-CO"/>
        </w:rPr>
        <w:t>d</w:t>
      </w:r>
      <w:r w:rsidR="004D666F" w:rsidRPr="00D91EA7">
        <w:rPr>
          <w:rFonts w:ascii="Arial" w:eastAsia="Arial" w:hAnsi="Arial" w:cs="Arial"/>
          <w:color w:val="auto"/>
          <w:sz w:val="20"/>
          <w:szCs w:val="20"/>
          <w:lang w:val="es-CO"/>
        </w:rPr>
        <w:t xml:space="preserve">ecreto, </w:t>
      </w:r>
      <w:r w:rsidR="57E52574" w:rsidRPr="00D91EA7">
        <w:rPr>
          <w:rFonts w:ascii="Arial" w:eastAsia="Arial" w:hAnsi="Arial" w:cs="Arial"/>
          <w:color w:val="auto"/>
          <w:sz w:val="20"/>
          <w:szCs w:val="20"/>
          <w:lang w:val="es-CO"/>
        </w:rPr>
        <w:t>o</w:t>
      </w:r>
      <w:r w:rsidR="004D666F" w:rsidRPr="00D91EA7">
        <w:rPr>
          <w:rFonts w:ascii="Arial" w:eastAsia="Arial" w:hAnsi="Arial" w:cs="Arial"/>
          <w:color w:val="auto"/>
          <w:sz w:val="20"/>
          <w:szCs w:val="20"/>
          <w:lang w:val="es-CO"/>
        </w:rPr>
        <w:t xml:space="preserve">rdenanza, </w:t>
      </w:r>
      <w:r w:rsidR="0F5A7297" w:rsidRPr="00D91EA7">
        <w:rPr>
          <w:rFonts w:ascii="Arial" w:eastAsia="Arial" w:hAnsi="Arial" w:cs="Arial"/>
          <w:color w:val="auto"/>
          <w:sz w:val="20"/>
          <w:szCs w:val="20"/>
          <w:lang w:val="es-CO"/>
        </w:rPr>
        <w:t>a</w:t>
      </w:r>
      <w:r w:rsidR="004D666F" w:rsidRPr="00D91EA7">
        <w:rPr>
          <w:rFonts w:ascii="Arial" w:eastAsia="Arial" w:hAnsi="Arial" w:cs="Arial"/>
          <w:color w:val="auto"/>
          <w:sz w:val="20"/>
          <w:szCs w:val="20"/>
          <w:lang w:val="es-CO"/>
        </w:rPr>
        <w:t xml:space="preserve">cuerdo </w:t>
      </w:r>
      <w:r w:rsidR="00E034FA" w:rsidRPr="00D91EA7">
        <w:rPr>
          <w:rFonts w:ascii="Arial" w:eastAsia="Arial" w:hAnsi="Arial" w:cs="Arial"/>
          <w:color w:val="auto"/>
          <w:sz w:val="20"/>
          <w:szCs w:val="20"/>
          <w:lang w:val="es-CO"/>
        </w:rPr>
        <w:t xml:space="preserve">o certificado de existencia y representación legal </w:t>
      </w:r>
      <w:r w:rsidR="0092683C" w:rsidRPr="00D91EA7">
        <w:rPr>
          <w:rFonts w:ascii="Arial" w:eastAsia="Arial" w:hAnsi="Arial" w:cs="Arial"/>
          <w:color w:val="auto"/>
          <w:sz w:val="20"/>
          <w:szCs w:val="20"/>
          <w:lang w:val="es-CO"/>
        </w:rPr>
        <w:t>(este último no mayor a treinta (30) días</w:t>
      </w:r>
      <w:r w:rsidR="264B1033" w:rsidRPr="00D91EA7">
        <w:rPr>
          <w:rFonts w:ascii="Arial" w:eastAsia="Arial" w:hAnsi="Arial" w:cs="Arial"/>
          <w:color w:val="auto"/>
          <w:sz w:val="20"/>
          <w:szCs w:val="20"/>
          <w:lang w:val="es-CO"/>
        </w:rPr>
        <w:t xml:space="preserve"> calendario</w:t>
      </w:r>
      <w:r w:rsidR="0092683C" w:rsidRPr="00D91EA7">
        <w:rPr>
          <w:rFonts w:ascii="Arial" w:eastAsia="Arial" w:hAnsi="Arial" w:cs="Arial"/>
          <w:color w:val="auto"/>
          <w:sz w:val="20"/>
          <w:szCs w:val="20"/>
          <w:lang w:val="es-CO"/>
        </w:rPr>
        <w:t xml:space="preserve"> anteriores a la fecha de cierre del </w:t>
      </w:r>
      <w:r w:rsidR="00915A30" w:rsidRPr="00D91EA7">
        <w:rPr>
          <w:rFonts w:ascii="Arial" w:eastAsia="Arial" w:hAnsi="Arial" w:cs="Arial"/>
          <w:color w:val="auto"/>
          <w:sz w:val="20"/>
          <w:szCs w:val="20"/>
          <w:lang w:val="es-CO"/>
        </w:rPr>
        <w:t>p</w:t>
      </w:r>
      <w:r w:rsidR="003E3EFD" w:rsidRPr="00D91EA7">
        <w:rPr>
          <w:rFonts w:ascii="Arial" w:eastAsia="Arial" w:hAnsi="Arial" w:cs="Arial"/>
          <w:color w:val="auto"/>
          <w:sz w:val="20"/>
          <w:szCs w:val="20"/>
          <w:lang w:val="es-CO"/>
        </w:rPr>
        <w:t xml:space="preserve">roceso de </w:t>
      </w:r>
      <w:r w:rsidR="00915A30" w:rsidRPr="00D91EA7">
        <w:rPr>
          <w:rFonts w:ascii="Arial" w:eastAsia="Arial" w:hAnsi="Arial" w:cs="Arial"/>
          <w:color w:val="auto"/>
          <w:sz w:val="20"/>
          <w:szCs w:val="20"/>
          <w:lang w:val="es-CO"/>
        </w:rPr>
        <w:t>c</w:t>
      </w:r>
      <w:r w:rsidR="003E3EFD" w:rsidRPr="00D91EA7">
        <w:rPr>
          <w:rFonts w:ascii="Arial" w:eastAsia="Arial" w:hAnsi="Arial" w:cs="Arial"/>
          <w:color w:val="auto"/>
          <w:sz w:val="20"/>
          <w:szCs w:val="20"/>
          <w:lang w:val="es-CO"/>
        </w:rPr>
        <w:t>ontratación</w:t>
      </w:r>
      <w:r w:rsidR="0092683C" w:rsidRPr="00D91EA7">
        <w:rPr>
          <w:rFonts w:ascii="Arial" w:eastAsia="Arial" w:hAnsi="Arial" w:cs="Arial"/>
          <w:color w:val="auto"/>
          <w:sz w:val="20"/>
          <w:szCs w:val="20"/>
          <w:lang w:val="es-CO"/>
        </w:rPr>
        <w:t>)</w:t>
      </w:r>
      <w:r w:rsidR="00E034FA" w:rsidRPr="00D91EA7">
        <w:rPr>
          <w:rFonts w:ascii="Arial" w:eastAsia="Arial" w:hAnsi="Arial" w:cs="Arial"/>
          <w:color w:val="auto"/>
          <w:sz w:val="20"/>
          <w:szCs w:val="20"/>
          <w:lang w:val="es-CO"/>
        </w:rPr>
        <w:t xml:space="preserve"> </w:t>
      </w:r>
      <w:r w:rsidR="004D666F" w:rsidRPr="00D91EA7">
        <w:rPr>
          <w:rFonts w:ascii="Arial" w:eastAsia="Arial" w:hAnsi="Arial" w:cs="Arial"/>
          <w:color w:val="auto"/>
          <w:sz w:val="20"/>
          <w:szCs w:val="20"/>
          <w:lang w:val="es-CO"/>
        </w:rPr>
        <w:t xml:space="preserve">o documento equivalente que permita conocer la naturaleza jurídica, funciones, órganos de dirección, régimen jurídico de contratación de la </w:t>
      </w:r>
      <w:r w:rsidR="00915A30" w:rsidRPr="00D91EA7">
        <w:rPr>
          <w:rFonts w:ascii="Arial" w:eastAsia="Arial" w:hAnsi="Arial" w:cs="Arial"/>
          <w:color w:val="auto"/>
          <w:sz w:val="20"/>
          <w:szCs w:val="20"/>
          <w:lang w:val="es-CO"/>
        </w:rPr>
        <w:t>e</w:t>
      </w:r>
      <w:r w:rsidR="004D666F" w:rsidRPr="00D91EA7">
        <w:rPr>
          <w:rFonts w:ascii="Arial" w:eastAsia="Arial" w:hAnsi="Arial" w:cs="Arial"/>
          <w:color w:val="auto"/>
          <w:sz w:val="20"/>
          <w:szCs w:val="20"/>
          <w:lang w:val="es-CO"/>
        </w:rPr>
        <w:t xml:space="preserve">ntidad </w:t>
      </w:r>
      <w:r w:rsidR="00915A30" w:rsidRPr="00D91EA7">
        <w:rPr>
          <w:rFonts w:ascii="Arial" w:eastAsia="Arial" w:hAnsi="Arial" w:cs="Arial"/>
          <w:color w:val="auto"/>
          <w:sz w:val="20"/>
          <w:szCs w:val="20"/>
          <w:lang w:val="es-CO"/>
        </w:rPr>
        <w:t>e</w:t>
      </w:r>
      <w:r w:rsidR="004D666F" w:rsidRPr="00D91EA7">
        <w:rPr>
          <w:rFonts w:ascii="Arial" w:eastAsia="Arial" w:hAnsi="Arial" w:cs="Arial"/>
          <w:color w:val="auto"/>
          <w:sz w:val="20"/>
          <w:szCs w:val="20"/>
          <w:lang w:val="es-CO"/>
        </w:rPr>
        <w:t>statal</w:t>
      </w:r>
      <w:r w:rsidR="00512FB7" w:rsidRPr="00D91EA7">
        <w:rPr>
          <w:rFonts w:ascii="Arial" w:eastAsia="Arial" w:hAnsi="Arial" w:cs="Arial"/>
          <w:color w:val="auto"/>
          <w:sz w:val="20"/>
          <w:szCs w:val="20"/>
          <w:lang w:val="es-CO"/>
        </w:rPr>
        <w:t>.</w:t>
      </w:r>
    </w:p>
    <w:p w14:paraId="00ECD620" w14:textId="77777777" w:rsidR="00512FB7" w:rsidRPr="00D91EA7" w:rsidRDefault="00512FB7" w:rsidP="00512FB7">
      <w:pPr>
        <w:tabs>
          <w:tab w:val="left" w:pos="-142"/>
        </w:tabs>
        <w:autoSpaceDE w:val="0"/>
        <w:autoSpaceDN w:val="0"/>
        <w:adjustRightInd w:val="0"/>
        <w:spacing w:line="276" w:lineRule="auto"/>
        <w:jc w:val="both"/>
        <w:rPr>
          <w:rFonts w:eastAsia="Arial" w:cs="Arial"/>
          <w:color w:val="auto"/>
          <w:szCs w:val="20"/>
          <w:lang w:eastAsia="es-ES"/>
        </w:rPr>
      </w:pPr>
      <w:r w:rsidRPr="00D91EA7">
        <w:rPr>
          <w:rFonts w:eastAsia="Arial" w:cs="Arial"/>
          <w:b/>
          <w:color w:val="auto"/>
          <w:szCs w:val="20"/>
          <w:lang w:eastAsia="es-ES"/>
        </w:rPr>
        <w:t>NOTA:</w:t>
      </w:r>
      <w:r w:rsidRPr="00D91EA7">
        <w:rPr>
          <w:rFonts w:eastAsia="Arial" w:cs="Arial"/>
          <w:color w:val="auto"/>
          <w:szCs w:val="20"/>
          <w:lang w:eastAsia="es-ES"/>
        </w:rPr>
        <w:t xml:space="preserve"> En el evento de personas jurídicas no obligadas a aportar el certificado de existencia y representación legal, deberán aportar un documento equivalente que acredite su existencia, junto con los documentos que demuestren la capacidad del representante legal de la entidad o sociedad a contratar, en el cual se verificará:  </w:t>
      </w:r>
    </w:p>
    <w:p w14:paraId="18DF3F34" w14:textId="090B3ECA" w:rsidR="00512FB7" w:rsidRPr="00D91EA7" w:rsidRDefault="00512FB7" w:rsidP="005641B3">
      <w:pPr>
        <w:pStyle w:val="Prrafodelista"/>
        <w:numPr>
          <w:ilvl w:val="0"/>
          <w:numId w:val="60"/>
        </w:numPr>
        <w:spacing w:after="0"/>
        <w:jc w:val="both"/>
        <w:rPr>
          <w:rFonts w:ascii="Arial" w:eastAsia="Arial" w:hAnsi="Arial" w:cs="Arial"/>
          <w:sz w:val="20"/>
          <w:szCs w:val="20"/>
          <w:lang w:eastAsia="es-ES"/>
        </w:rPr>
      </w:pPr>
      <w:r w:rsidRPr="00D91EA7">
        <w:rPr>
          <w:rFonts w:ascii="Arial" w:eastAsia="Arial" w:hAnsi="Arial" w:cs="Arial"/>
          <w:sz w:val="20"/>
          <w:szCs w:val="20"/>
          <w:lang w:eastAsia="es-ES"/>
        </w:rPr>
        <w:t>Fecha de expedición del documento equivalente que acredite su existencia.</w:t>
      </w:r>
      <w:r w:rsidR="009A3BF1" w:rsidRPr="00D91EA7">
        <w:rPr>
          <w:rFonts w:ascii="Arial" w:eastAsia="Arial" w:hAnsi="Arial" w:cs="Arial"/>
          <w:sz w:val="20"/>
          <w:szCs w:val="20"/>
          <w:lang w:eastAsia="es-ES"/>
        </w:rPr>
        <w:t xml:space="preserve"> con una fecha de expedición no mayor a treinta (30) días calendario anteriores a la fecha de cierre del Proceso de Contratación. En caso de modificarse la fecha de cierre del proceso, se tendrá como referencia para establecer el plazo de vigencia del certificado la fecha originalmente definida en el Pliego de Condiciones.</w:t>
      </w:r>
      <w:r w:rsidRPr="00D91EA7">
        <w:rPr>
          <w:rFonts w:ascii="Arial" w:eastAsia="Arial" w:hAnsi="Arial" w:cs="Arial"/>
          <w:sz w:val="20"/>
          <w:szCs w:val="20"/>
          <w:lang w:eastAsia="es-ES"/>
        </w:rPr>
        <w:t xml:space="preserve"> </w:t>
      </w:r>
    </w:p>
    <w:p w14:paraId="47885C7F" w14:textId="77777777" w:rsidR="00512FB7" w:rsidRPr="00D91EA7" w:rsidRDefault="00512FB7" w:rsidP="005641B3">
      <w:pPr>
        <w:pStyle w:val="Prrafodelista"/>
        <w:numPr>
          <w:ilvl w:val="0"/>
          <w:numId w:val="60"/>
        </w:numPr>
        <w:spacing w:after="0"/>
        <w:jc w:val="both"/>
        <w:rPr>
          <w:rFonts w:ascii="Arial" w:eastAsia="Arial" w:hAnsi="Arial" w:cs="Arial"/>
          <w:sz w:val="20"/>
          <w:szCs w:val="20"/>
          <w:lang w:eastAsia="es-ES"/>
        </w:rPr>
      </w:pPr>
      <w:r w:rsidRPr="00D91EA7">
        <w:rPr>
          <w:rFonts w:ascii="Arial" w:eastAsia="Arial" w:hAnsi="Arial" w:cs="Arial"/>
          <w:sz w:val="20"/>
          <w:szCs w:val="20"/>
          <w:lang w:eastAsia="es-ES"/>
        </w:rPr>
        <w:t xml:space="preserve">Que el objeto incluya las actividades principales objeto del presente proceso. </w:t>
      </w:r>
    </w:p>
    <w:p w14:paraId="555158BA" w14:textId="77777777" w:rsidR="00512FB7" w:rsidRPr="00D91EA7" w:rsidRDefault="00512FB7" w:rsidP="005641B3">
      <w:pPr>
        <w:pStyle w:val="Prrafodelista"/>
        <w:numPr>
          <w:ilvl w:val="0"/>
          <w:numId w:val="60"/>
        </w:numPr>
        <w:spacing w:after="0"/>
        <w:jc w:val="both"/>
        <w:rPr>
          <w:rFonts w:ascii="Arial" w:eastAsia="Arial" w:hAnsi="Arial" w:cs="Arial"/>
          <w:sz w:val="20"/>
          <w:szCs w:val="20"/>
          <w:lang w:eastAsia="es-ES"/>
        </w:rPr>
      </w:pPr>
      <w:r w:rsidRPr="00D91EA7">
        <w:rPr>
          <w:rFonts w:ascii="Arial" w:eastAsia="Arial" w:hAnsi="Arial" w:cs="Arial"/>
          <w:sz w:val="20"/>
          <w:szCs w:val="20"/>
          <w:lang w:eastAsia="es-ES"/>
        </w:rPr>
        <w:t>La duración deberá ser por lo menos igual al plazo estimado del contrato y un (1) año más.</w:t>
      </w:r>
    </w:p>
    <w:p w14:paraId="2CC5BEF9" w14:textId="77777777" w:rsidR="00512FB7" w:rsidRPr="00D91EA7" w:rsidRDefault="00512FB7" w:rsidP="005641B3">
      <w:pPr>
        <w:pStyle w:val="Prrafodelista"/>
        <w:numPr>
          <w:ilvl w:val="0"/>
          <w:numId w:val="60"/>
        </w:numPr>
        <w:spacing w:after="0"/>
        <w:jc w:val="both"/>
        <w:rPr>
          <w:rFonts w:ascii="Arial" w:eastAsia="Arial" w:hAnsi="Arial" w:cs="Arial"/>
          <w:sz w:val="20"/>
          <w:szCs w:val="20"/>
          <w:lang w:eastAsia="es-ES"/>
        </w:rPr>
      </w:pPr>
      <w:r w:rsidRPr="00D91EA7">
        <w:rPr>
          <w:rFonts w:ascii="Arial" w:eastAsia="Arial" w:hAnsi="Arial" w:cs="Arial"/>
          <w:sz w:val="20"/>
          <w:szCs w:val="20"/>
          <w:lang w:eastAsia="es-ES"/>
        </w:rPr>
        <w:t xml:space="preserve">Para efectos del pliego de condiciones, el plazo de ejecución del contrato será el indicado en el numeral “1.1 Objeto, presupuesto oficial, plazo y ubicación”. </w:t>
      </w:r>
    </w:p>
    <w:p w14:paraId="393C2369" w14:textId="77777777" w:rsidR="00512FB7" w:rsidRPr="00D91EA7" w:rsidRDefault="00512FB7" w:rsidP="005641B3">
      <w:pPr>
        <w:pStyle w:val="Prrafodelista"/>
        <w:numPr>
          <w:ilvl w:val="0"/>
          <w:numId w:val="60"/>
        </w:numPr>
        <w:spacing w:after="0"/>
        <w:jc w:val="both"/>
        <w:rPr>
          <w:rFonts w:ascii="Arial" w:eastAsia="Arial" w:hAnsi="Arial" w:cs="Arial"/>
          <w:sz w:val="20"/>
          <w:szCs w:val="20"/>
          <w:lang w:eastAsia="es-ES"/>
        </w:rPr>
      </w:pPr>
      <w:r w:rsidRPr="00D91EA7">
        <w:rPr>
          <w:rFonts w:ascii="Arial" w:eastAsia="Arial" w:hAnsi="Arial" w:cs="Arial"/>
          <w:sz w:val="20"/>
          <w:szCs w:val="20"/>
          <w:lang w:eastAsia="es-ES"/>
        </w:rPr>
        <w:t xml:space="preserve">Si el representante legal tiene restricciones para contraer obligaciones en nombre de la misma, deberá acreditar autorización suficiente del órgano competente social respectivo para contraer obligaciones en nombre de la sociedad o entidad. </w:t>
      </w:r>
    </w:p>
    <w:p w14:paraId="53273B86" w14:textId="77777777" w:rsidR="00512FB7" w:rsidRPr="00D91EA7" w:rsidRDefault="00512FB7" w:rsidP="005641B3">
      <w:pPr>
        <w:pStyle w:val="Prrafodelista"/>
        <w:numPr>
          <w:ilvl w:val="0"/>
          <w:numId w:val="60"/>
        </w:numPr>
        <w:spacing w:after="0"/>
        <w:jc w:val="both"/>
        <w:rPr>
          <w:rFonts w:ascii="Arial" w:eastAsia="Arial" w:hAnsi="Arial" w:cs="Arial"/>
          <w:sz w:val="20"/>
          <w:szCs w:val="20"/>
          <w:lang w:eastAsia="es-ES"/>
        </w:rPr>
      </w:pPr>
      <w:r w:rsidRPr="00D91EA7">
        <w:rPr>
          <w:rFonts w:ascii="Arial" w:eastAsia="Arial" w:hAnsi="Arial" w:cs="Arial"/>
          <w:sz w:val="20"/>
          <w:szCs w:val="20"/>
          <w:lang w:eastAsia="es-ES"/>
        </w:rPr>
        <w:lastRenderedPageBreak/>
        <w:t xml:space="preserve">La ausencia definitiva de autorización suficiente o el no aporte de dicho documento una vez solicitado por la entidad, determinará la falta de capacidad jurídica para presentar la oferta, y por tanto su rechazo. </w:t>
      </w:r>
    </w:p>
    <w:p w14:paraId="7AA024F9" w14:textId="6BE57738" w:rsidR="00512FB7" w:rsidRPr="00D91EA7" w:rsidRDefault="00512FB7" w:rsidP="005641B3">
      <w:pPr>
        <w:pStyle w:val="Prrafodelista"/>
        <w:numPr>
          <w:ilvl w:val="0"/>
          <w:numId w:val="60"/>
        </w:numPr>
        <w:spacing w:after="0"/>
        <w:jc w:val="both"/>
        <w:rPr>
          <w:rFonts w:ascii="Arial" w:eastAsia="Arial" w:hAnsi="Arial" w:cs="Arial"/>
          <w:sz w:val="20"/>
          <w:szCs w:val="20"/>
        </w:rPr>
      </w:pPr>
      <w:r w:rsidRPr="00D91EA7">
        <w:rPr>
          <w:rFonts w:ascii="Arial" w:eastAsia="Arial" w:hAnsi="Arial" w:cs="Arial"/>
          <w:sz w:val="20"/>
          <w:szCs w:val="20"/>
          <w:lang w:eastAsia="es-ES"/>
        </w:rPr>
        <w:t>El nombramiento del revisor fiscal en caso de que exista.</w:t>
      </w:r>
    </w:p>
    <w:p w14:paraId="41C47B42" w14:textId="3DF352FD" w:rsidR="00D40CA0" w:rsidRPr="00D91EA7" w:rsidRDefault="00E633D4" w:rsidP="005641B3">
      <w:pPr>
        <w:pStyle w:val="InviasNormal"/>
        <w:numPr>
          <w:ilvl w:val="2"/>
          <w:numId w:val="22"/>
        </w:numPr>
        <w:ind w:left="0" w:firstLine="29"/>
        <w:outlineLvl w:val="2"/>
        <w:rPr>
          <w:rFonts w:ascii="Arial" w:eastAsia="Arial" w:hAnsi="Arial" w:cs="Arial"/>
          <w:b/>
          <w:color w:val="auto"/>
          <w:sz w:val="20"/>
          <w:szCs w:val="20"/>
          <w:lang w:val="es-CO"/>
        </w:rPr>
      </w:pPr>
      <w:bookmarkStart w:id="331" w:name="_Toc32147339"/>
      <w:bookmarkStart w:id="332" w:name="_Toc173259274"/>
      <w:r w:rsidRPr="00D91EA7">
        <w:rPr>
          <w:rFonts w:ascii="Arial" w:eastAsia="Arial" w:hAnsi="Arial" w:cs="Arial"/>
          <w:b/>
          <w:color w:val="auto"/>
          <w:sz w:val="20"/>
          <w:szCs w:val="20"/>
          <w:lang w:val="es-CO"/>
        </w:rPr>
        <w:t>PROPONENTES</w:t>
      </w:r>
      <w:r w:rsidR="002644ED" w:rsidRPr="00D91EA7">
        <w:rPr>
          <w:rFonts w:ascii="Arial" w:eastAsia="Arial" w:hAnsi="Arial" w:cs="Arial"/>
          <w:b/>
          <w:color w:val="auto"/>
          <w:sz w:val="20"/>
          <w:szCs w:val="20"/>
          <w:lang w:val="es-CO"/>
        </w:rPr>
        <w:t xml:space="preserve"> </w:t>
      </w:r>
      <w:r w:rsidR="00CB216E" w:rsidRPr="00D91EA7">
        <w:rPr>
          <w:rFonts w:ascii="Arial" w:eastAsia="Arial" w:hAnsi="Arial" w:cs="Arial"/>
          <w:b/>
          <w:color w:val="auto"/>
          <w:sz w:val="20"/>
          <w:szCs w:val="20"/>
          <w:lang w:val="es-CO"/>
        </w:rPr>
        <w:t>PLURALES</w:t>
      </w:r>
      <w:bookmarkEnd w:id="331"/>
      <w:bookmarkEnd w:id="332"/>
      <w:r w:rsidR="002644ED" w:rsidRPr="00D91EA7">
        <w:rPr>
          <w:rFonts w:ascii="Arial" w:eastAsia="Arial" w:hAnsi="Arial" w:cs="Arial"/>
          <w:b/>
          <w:color w:val="auto"/>
          <w:sz w:val="20"/>
          <w:szCs w:val="20"/>
          <w:lang w:val="es-CO"/>
        </w:rPr>
        <w:t xml:space="preserve"> </w:t>
      </w:r>
    </w:p>
    <w:p w14:paraId="29B96BC5" w14:textId="1B240759" w:rsidR="00D40CA0" w:rsidRPr="00D91EA7" w:rsidRDefault="00D40CA0" w:rsidP="00AA10D3">
      <w:pPr>
        <w:tabs>
          <w:tab w:val="left" w:pos="-142"/>
        </w:tabs>
        <w:autoSpaceDE w:val="0"/>
        <w:autoSpaceDN w:val="0"/>
        <w:adjustRightInd w:val="0"/>
        <w:spacing w:before="120" w:after="240" w:line="240" w:lineRule="auto"/>
        <w:jc w:val="both"/>
        <w:rPr>
          <w:rFonts w:eastAsia="Arial,Times New Roman" w:cs="Arial"/>
          <w:color w:val="auto"/>
          <w:szCs w:val="20"/>
          <w:lang w:eastAsia="es-ES"/>
        </w:rPr>
      </w:pPr>
      <w:r w:rsidRPr="00D91EA7">
        <w:rPr>
          <w:rFonts w:cs="Arial"/>
          <w:color w:val="auto"/>
          <w:szCs w:val="20"/>
          <w:lang w:eastAsia="es-ES"/>
        </w:rPr>
        <w:t>El</w:t>
      </w:r>
      <w:r w:rsidR="002644ED" w:rsidRPr="00D91EA7">
        <w:rPr>
          <w:rFonts w:eastAsia="Arial,Times New Roman" w:cs="Arial"/>
          <w:color w:val="auto"/>
          <w:szCs w:val="20"/>
          <w:lang w:eastAsia="es-ES"/>
        </w:rPr>
        <w:t xml:space="preserve"> </w:t>
      </w:r>
      <w:r w:rsidRPr="00D91EA7">
        <w:rPr>
          <w:rFonts w:cs="Arial"/>
          <w:color w:val="auto"/>
          <w:szCs w:val="20"/>
          <w:lang w:eastAsia="es-ES"/>
        </w:rPr>
        <w:t>documento</w:t>
      </w:r>
      <w:r w:rsidR="002644ED" w:rsidRPr="00D91EA7">
        <w:rPr>
          <w:rFonts w:eastAsia="Arial,Times New Roman" w:cs="Arial"/>
          <w:color w:val="auto"/>
          <w:szCs w:val="20"/>
          <w:lang w:eastAsia="es-ES"/>
        </w:rPr>
        <w:t xml:space="preserve"> </w:t>
      </w:r>
      <w:r w:rsidRPr="00D91EA7">
        <w:rPr>
          <w:rFonts w:cs="Arial"/>
          <w:color w:val="auto"/>
          <w:szCs w:val="20"/>
          <w:lang w:eastAsia="es-ES"/>
        </w:rPr>
        <w:t>de</w:t>
      </w:r>
      <w:r w:rsidR="002644ED" w:rsidRPr="00D91EA7">
        <w:rPr>
          <w:rFonts w:eastAsia="Arial,Times New Roman" w:cs="Arial"/>
          <w:color w:val="auto"/>
          <w:szCs w:val="20"/>
          <w:lang w:eastAsia="es-ES"/>
        </w:rPr>
        <w:t xml:space="preserve"> </w:t>
      </w:r>
      <w:r w:rsidRPr="00D91EA7">
        <w:rPr>
          <w:rFonts w:cs="Arial"/>
          <w:color w:val="auto"/>
          <w:szCs w:val="20"/>
          <w:lang w:eastAsia="es-ES"/>
        </w:rPr>
        <w:t>conformación</w:t>
      </w:r>
      <w:r w:rsidR="002644ED" w:rsidRPr="00D91EA7">
        <w:rPr>
          <w:rFonts w:eastAsia="Arial,Times New Roman" w:cs="Arial"/>
          <w:color w:val="auto"/>
          <w:szCs w:val="20"/>
          <w:lang w:eastAsia="es-ES"/>
        </w:rPr>
        <w:t xml:space="preserve"> </w:t>
      </w:r>
      <w:r w:rsidRPr="00D91EA7">
        <w:rPr>
          <w:rFonts w:cs="Arial"/>
          <w:color w:val="auto"/>
          <w:szCs w:val="20"/>
          <w:lang w:eastAsia="es-ES"/>
        </w:rPr>
        <w:t>de</w:t>
      </w:r>
      <w:r w:rsidR="002644ED" w:rsidRPr="00D91EA7">
        <w:rPr>
          <w:rFonts w:eastAsia="Arial,Times New Roman" w:cs="Arial"/>
          <w:color w:val="auto"/>
          <w:szCs w:val="20"/>
          <w:lang w:eastAsia="es-ES"/>
        </w:rPr>
        <w:t xml:space="preserve"> </w:t>
      </w:r>
      <w:r w:rsidR="00915A30" w:rsidRPr="00D91EA7">
        <w:rPr>
          <w:rFonts w:cs="Arial"/>
          <w:color w:val="auto"/>
          <w:szCs w:val="20"/>
          <w:lang w:eastAsia="es-ES"/>
        </w:rPr>
        <w:t>p</w:t>
      </w:r>
      <w:r w:rsidR="00E633D4" w:rsidRPr="00D91EA7">
        <w:rPr>
          <w:rFonts w:cs="Arial"/>
          <w:color w:val="auto"/>
          <w:szCs w:val="20"/>
          <w:lang w:eastAsia="es-ES"/>
        </w:rPr>
        <w:t>roponentes</w:t>
      </w:r>
      <w:r w:rsidR="002C3C62" w:rsidRPr="00D91EA7">
        <w:rPr>
          <w:rFonts w:cs="Arial"/>
          <w:color w:val="auto"/>
          <w:szCs w:val="20"/>
          <w:lang w:eastAsia="es-ES"/>
        </w:rPr>
        <w:t xml:space="preserve"> </w:t>
      </w:r>
      <w:r w:rsidR="00915A30" w:rsidRPr="00D91EA7">
        <w:rPr>
          <w:rFonts w:cs="Arial"/>
          <w:color w:val="auto"/>
          <w:szCs w:val="20"/>
          <w:lang w:eastAsia="es-ES"/>
        </w:rPr>
        <w:t>p</w:t>
      </w:r>
      <w:r w:rsidR="002C3C62" w:rsidRPr="00D91EA7">
        <w:rPr>
          <w:rFonts w:cs="Arial"/>
          <w:color w:val="auto"/>
          <w:szCs w:val="20"/>
          <w:lang w:eastAsia="es-ES"/>
        </w:rPr>
        <w:t>lurales</w:t>
      </w:r>
      <w:r w:rsidR="002644ED" w:rsidRPr="00D91EA7">
        <w:rPr>
          <w:rFonts w:eastAsia="Arial,Times New Roman" w:cs="Arial"/>
          <w:color w:val="auto"/>
          <w:szCs w:val="20"/>
          <w:lang w:eastAsia="es-ES"/>
        </w:rPr>
        <w:t xml:space="preserve"> </w:t>
      </w:r>
      <w:r w:rsidRPr="00D91EA7">
        <w:rPr>
          <w:rFonts w:cs="Arial"/>
          <w:color w:val="auto"/>
          <w:szCs w:val="20"/>
          <w:lang w:eastAsia="es-ES"/>
        </w:rPr>
        <w:t>debe:</w:t>
      </w:r>
      <w:r w:rsidR="002644ED" w:rsidRPr="00D91EA7">
        <w:rPr>
          <w:rFonts w:eastAsia="Arial,Times New Roman" w:cs="Arial"/>
          <w:color w:val="auto"/>
          <w:szCs w:val="20"/>
          <w:lang w:eastAsia="es-ES"/>
        </w:rPr>
        <w:t xml:space="preserve"> </w:t>
      </w:r>
    </w:p>
    <w:p w14:paraId="456E0861" w14:textId="77777777" w:rsidR="00915A30" w:rsidRPr="00D91EA7" w:rsidRDefault="00915A30" w:rsidP="005641B3">
      <w:pPr>
        <w:numPr>
          <w:ilvl w:val="0"/>
          <w:numId w:val="24"/>
        </w:numPr>
        <w:spacing w:line="276" w:lineRule="auto"/>
        <w:contextualSpacing/>
        <w:jc w:val="both"/>
        <w:rPr>
          <w:rFonts w:cs="Arial"/>
          <w:color w:val="auto"/>
          <w:szCs w:val="20"/>
        </w:rPr>
      </w:pPr>
      <w:r w:rsidRPr="00D91EA7">
        <w:rPr>
          <w:rFonts w:cs="Arial"/>
          <w:color w:val="auto"/>
          <w:szCs w:val="20"/>
        </w:rPr>
        <w:t xml:space="preserve">Acreditar la existencia del </w:t>
      </w:r>
      <w:r w:rsidRPr="00D91EA7">
        <w:rPr>
          <w:rFonts w:cs="Arial"/>
          <w:color w:val="auto"/>
          <w:szCs w:val="20"/>
          <w:lang w:eastAsia="es-ES"/>
        </w:rPr>
        <w:t>proponente plural</w:t>
      </w:r>
      <w:r w:rsidRPr="00D91EA7">
        <w:rPr>
          <w:rFonts w:cs="Arial"/>
          <w:color w:val="auto"/>
          <w:szCs w:val="20"/>
        </w:rPr>
        <w:t xml:space="preserve"> y</w:t>
      </w:r>
      <w:r w:rsidRPr="00D91EA7">
        <w:rPr>
          <w:rFonts w:cs="Arial"/>
          <w:color w:val="auto"/>
          <w:szCs w:val="20"/>
          <w:lang w:eastAsia="es-ES"/>
        </w:rPr>
        <w:t xml:space="preserve"> clasificarlo en Unión Temporal</w:t>
      </w:r>
      <w:r w:rsidRPr="00D91EA7">
        <w:rPr>
          <w:rFonts w:eastAsia="Arial,Times New Roman" w:cs="Arial"/>
          <w:color w:val="auto"/>
          <w:szCs w:val="20"/>
          <w:lang w:eastAsia="es-ES"/>
        </w:rPr>
        <w:t xml:space="preserve"> </w:t>
      </w:r>
      <w:r w:rsidRPr="00D91EA7">
        <w:rPr>
          <w:rFonts w:cs="Arial"/>
          <w:color w:val="auto"/>
          <w:szCs w:val="20"/>
          <w:lang w:eastAsia="es-ES"/>
        </w:rPr>
        <w:t>o</w:t>
      </w:r>
      <w:r w:rsidRPr="00D91EA7">
        <w:rPr>
          <w:rFonts w:eastAsia="Arial,Times New Roman" w:cs="Arial"/>
          <w:color w:val="auto"/>
          <w:szCs w:val="20"/>
          <w:lang w:eastAsia="es-ES"/>
        </w:rPr>
        <w:t xml:space="preserve"> </w:t>
      </w:r>
      <w:r w:rsidRPr="00D91EA7">
        <w:rPr>
          <w:rFonts w:cs="Arial"/>
          <w:color w:val="auto"/>
          <w:szCs w:val="20"/>
          <w:lang w:eastAsia="es-ES"/>
        </w:rPr>
        <w:t xml:space="preserve">Consorcio. En este documento los integrantes deben expresar </w:t>
      </w:r>
      <w:r w:rsidRPr="00D91EA7">
        <w:rPr>
          <w:rFonts w:cs="Arial"/>
          <w:color w:val="auto"/>
          <w:szCs w:val="20"/>
        </w:rPr>
        <w:t>su intención de conformar</w:t>
      </w:r>
      <w:r w:rsidRPr="00D91EA7">
        <w:rPr>
          <w:rFonts w:cs="Arial"/>
          <w:color w:val="auto"/>
          <w:szCs w:val="20"/>
          <w:lang w:eastAsia="es-ES"/>
        </w:rPr>
        <w:t xml:space="preserve"> el proponente plural</w:t>
      </w:r>
      <w:r w:rsidRPr="00D91EA7">
        <w:rPr>
          <w:rFonts w:cs="Arial"/>
          <w:color w:val="auto"/>
          <w:szCs w:val="20"/>
        </w:rPr>
        <w:t xml:space="preserve">. </w:t>
      </w:r>
      <w:r w:rsidRPr="00D91EA7">
        <w:rPr>
          <w:rFonts w:cs="Arial"/>
          <w:color w:val="auto"/>
          <w:szCs w:val="20"/>
          <w:lang w:eastAsia="es-ES"/>
        </w:rPr>
        <w:t>E</w:t>
      </w:r>
      <w:r w:rsidRPr="00D91EA7">
        <w:rPr>
          <w:rFonts w:cs="Arial"/>
          <w:color w:val="auto"/>
          <w:szCs w:val="20"/>
        </w:rPr>
        <w:t xml:space="preserve">n caso que no exista claridad </w:t>
      </w:r>
      <w:r w:rsidRPr="00D91EA7">
        <w:rPr>
          <w:rFonts w:cs="Arial"/>
          <w:color w:val="auto"/>
          <w:szCs w:val="20"/>
          <w:lang w:eastAsia="es-ES"/>
        </w:rPr>
        <w:t>sobre el tipo de asociación</w:t>
      </w:r>
      <w:r w:rsidRPr="00D91EA7">
        <w:rPr>
          <w:rFonts w:cs="Arial"/>
          <w:color w:val="auto"/>
          <w:szCs w:val="20"/>
        </w:rPr>
        <w:t xml:space="preserve"> se solicitará la aclaración</w:t>
      </w:r>
      <w:r w:rsidRPr="00D91EA7">
        <w:rPr>
          <w:rFonts w:cs="Arial"/>
          <w:color w:val="auto"/>
          <w:szCs w:val="20"/>
          <w:lang w:eastAsia="es-ES"/>
        </w:rPr>
        <w:t>.</w:t>
      </w:r>
      <w:r w:rsidRPr="00D91EA7">
        <w:rPr>
          <w:rFonts w:eastAsia="Arial,Times New Roman" w:cs="Arial"/>
          <w:color w:val="auto"/>
          <w:szCs w:val="20"/>
          <w:lang w:eastAsia="es-ES"/>
        </w:rPr>
        <w:t xml:space="preserve"> </w:t>
      </w:r>
      <w:r w:rsidRPr="00D91EA7">
        <w:rPr>
          <w:rFonts w:cs="Arial"/>
          <w:color w:val="auto"/>
          <w:szCs w:val="20"/>
        </w:rPr>
        <w:t>Los proponentes deben incluir como mínimo la información requerida en el Formato 2 – Conformación de Proponente Plural (Formato 2A – Consorcios) (Formato 2B – Uniones Temporales). Los proponentes podrán incluir información adicional que no contradiga lo dispuesto en los documentos del proceso.</w:t>
      </w:r>
    </w:p>
    <w:p w14:paraId="29445558" w14:textId="77777777" w:rsidR="00915A30" w:rsidRPr="00D91EA7" w:rsidRDefault="00915A30" w:rsidP="00915A30">
      <w:pPr>
        <w:spacing w:line="276" w:lineRule="auto"/>
        <w:ind w:left="720"/>
        <w:contextualSpacing/>
        <w:jc w:val="both"/>
        <w:rPr>
          <w:rFonts w:eastAsia="Times New Roman" w:cs="Arial"/>
          <w:bCs/>
          <w:color w:val="auto"/>
          <w:szCs w:val="20"/>
          <w:lang w:val="x-none" w:eastAsia="es-ES"/>
        </w:rPr>
      </w:pPr>
    </w:p>
    <w:p w14:paraId="3240088C" w14:textId="29BC4342" w:rsidR="00E72BF4" w:rsidRPr="00D91EA7" w:rsidRDefault="00915A30" w:rsidP="005641B3">
      <w:pPr>
        <w:numPr>
          <w:ilvl w:val="0"/>
          <w:numId w:val="24"/>
        </w:numPr>
        <w:spacing w:line="276" w:lineRule="auto"/>
        <w:contextualSpacing/>
        <w:jc w:val="both"/>
        <w:rPr>
          <w:rFonts w:cs="Arial"/>
          <w:color w:val="auto"/>
          <w:szCs w:val="20"/>
        </w:rPr>
      </w:pPr>
      <w:r w:rsidRPr="00D91EA7">
        <w:rPr>
          <w:rFonts w:cs="Arial"/>
          <w:color w:val="auto"/>
          <w:szCs w:val="20"/>
          <w:lang w:eastAsia="es-ES"/>
        </w:rPr>
        <w:t>Acreditar</w:t>
      </w:r>
      <w:r w:rsidRPr="00D91EA7">
        <w:rPr>
          <w:rFonts w:cs="Arial"/>
          <w:color w:val="auto"/>
          <w:szCs w:val="20"/>
        </w:rPr>
        <w:t xml:space="preserve"> </w:t>
      </w:r>
      <w:r w:rsidR="00A1161C" w:rsidRPr="00D91EA7">
        <w:rPr>
          <w:rFonts w:cs="Arial"/>
          <w:color w:val="auto"/>
          <w:szCs w:val="20"/>
        </w:rPr>
        <w:t>el nombramiento de un representante y un suplente, este último en caso de considerarlo conveniente, cuya designación deberá constar en el Formato 2 – Conformación de Proponente Plural (Formato 2A – Consorcios) (Formato 2B – Uniones Temporales), quien representará a todas las personas naturales y/o jurídicas asociadas, con facultades suficientes para la representación sin limitaciones de cada uno de los integrantes, en todos los aspectos que se requieran para la presentación de la oferta, para la suscripción y ejecución del contrato, así como también la facultad para firmar el acta de terminación y liquidación o cualquier otra acta o documento.</w:t>
      </w:r>
    </w:p>
    <w:p w14:paraId="0952752A" w14:textId="10D2F277" w:rsidR="00D40CA0" w:rsidRPr="00D91EA7" w:rsidRDefault="00514D2A" w:rsidP="005641B3">
      <w:pPr>
        <w:pStyle w:val="Prrafodelista"/>
        <w:numPr>
          <w:ilvl w:val="0"/>
          <w:numId w:val="24"/>
        </w:numPr>
        <w:jc w:val="both"/>
        <w:rPr>
          <w:rFonts w:ascii="Arial" w:eastAsiaTheme="minorEastAsia" w:hAnsi="Arial" w:cs="Arial"/>
          <w:sz w:val="20"/>
          <w:szCs w:val="20"/>
        </w:rPr>
      </w:pPr>
      <w:r w:rsidRPr="00D91EA7">
        <w:rPr>
          <w:rFonts w:ascii="Arial" w:eastAsiaTheme="minorHAnsi" w:hAnsi="Arial" w:cs="Arial"/>
          <w:sz w:val="20"/>
          <w:szCs w:val="20"/>
        </w:rPr>
        <w:t>A</w:t>
      </w:r>
      <w:r w:rsidRPr="00D91EA7">
        <w:rPr>
          <w:rFonts w:ascii="Arial" w:hAnsi="Arial" w:cs="Arial"/>
          <w:sz w:val="20"/>
          <w:szCs w:val="20"/>
        </w:rPr>
        <w:t xml:space="preserve">portar </w:t>
      </w:r>
      <w:r w:rsidR="00AC46B9" w:rsidRPr="00D91EA7">
        <w:rPr>
          <w:rFonts w:ascii="Arial" w:hAnsi="Arial" w:cs="Arial"/>
          <w:sz w:val="20"/>
          <w:szCs w:val="20"/>
        </w:rPr>
        <w:t>copia del documento de identificación del representante principal y, en caso de que se haya nombrado, del suplente del Proponente Plural.</w:t>
      </w:r>
    </w:p>
    <w:p w14:paraId="211B55F5" w14:textId="77777777" w:rsidR="001C3E50" w:rsidRPr="00D91EA7" w:rsidRDefault="001C3E50" w:rsidP="004130DD">
      <w:pPr>
        <w:pStyle w:val="Prrafodelista"/>
        <w:spacing w:line="240" w:lineRule="auto"/>
        <w:jc w:val="both"/>
        <w:rPr>
          <w:rFonts w:ascii="Arial" w:eastAsiaTheme="minorHAnsi" w:hAnsi="Arial" w:cs="Arial"/>
          <w:sz w:val="20"/>
          <w:szCs w:val="20"/>
        </w:rPr>
      </w:pPr>
    </w:p>
    <w:p w14:paraId="40CAF67E" w14:textId="1B788D21" w:rsidR="00D40CA0" w:rsidRPr="00D91EA7" w:rsidRDefault="006D7EC7" w:rsidP="005641B3">
      <w:pPr>
        <w:pStyle w:val="Prrafodelista"/>
        <w:numPr>
          <w:ilvl w:val="0"/>
          <w:numId w:val="24"/>
        </w:numPr>
        <w:jc w:val="both"/>
        <w:rPr>
          <w:rFonts w:ascii="Arial" w:eastAsiaTheme="minorHAnsi" w:hAnsi="Arial" w:cs="Arial"/>
          <w:sz w:val="20"/>
          <w:szCs w:val="20"/>
        </w:rPr>
      </w:pPr>
      <w:r w:rsidRPr="00D91EA7">
        <w:rPr>
          <w:rFonts w:ascii="Arial" w:eastAsiaTheme="minorHAnsi" w:hAnsi="Arial" w:cs="Arial"/>
          <w:sz w:val="20"/>
          <w:szCs w:val="20"/>
        </w:rPr>
        <w:t>Acreditar</w:t>
      </w:r>
      <w:r w:rsidR="002644ED" w:rsidRPr="00D91EA7">
        <w:rPr>
          <w:rFonts w:ascii="Arial" w:eastAsiaTheme="minorHAnsi" w:hAnsi="Arial" w:cs="Arial"/>
          <w:sz w:val="20"/>
          <w:szCs w:val="20"/>
        </w:rPr>
        <w:t xml:space="preserve"> </w:t>
      </w:r>
      <w:r w:rsidRPr="00D91EA7">
        <w:rPr>
          <w:rFonts w:ascii="Arial" w:eastAsiaTheme="minorHAnsi" w:hAnsi="Arial" w:cs="Arial"/>
          <w:sz w:val="20"/>
          <w:szCs w:val="20"/>
        </w:rPr>
        <w:t>que</w:t>
      </w:r>
      <w:r w:rsidR="002644ED" w:rsidRPr="00D91EA7">
        <w:rPr>
          <w:rFonts w:ascii="Arial" w:eastAsiaTheme="minorHAnsi" w:hAnsi="Arial" w:cs="Arial"/>
          <w:sz w:val="20"/>
          <w:szCs w:val="20"/>
        </w:rPr>
        <w:t xml:space="preserve"> </w:t>
      </w:r>
      <w:r w:rsidRPr="00D91EA7">
        <w:rPr>
          <w:rFonts w:ascii="Arial" w:eastAsiaTheme="minorHAnsi" w:hAnsi="Arial" w:cs="Arial"/>
          <w:sz w:val="20"/>
          <w:szCs w:val="20"/>
        </w:rPr>
        <w:t>la</w:t>
      </w:r>
      <w:r w:rsidR="002644ED" w:rsidRPr="00D91EA7">
        <w:rPr>
          <w:rFonts w:ascii="Arial" w:eastAsiaTheme="minorHAnsi" w:hAnsi="Arial" w:cs="Arial"/>
          <w:sz w:val="20"/>
          <w:szCs w:val="20"/>
        </w:rPr>
        <w:t xml:space="preserve"> </w:t>
      </w:r>
      <w:r w:rsidRPr="00D91EA7">
        <w:rPr>
          <w:rFonts w:ascii="Arial" w:eastAsiaTheme="minorHAnsi" w:hAnsi="Arial" w:cs="Arial"/>
          <w:sz w:val="20"/>
          <w:szCs w:val="20"/>
        </w:rPr>
        <w:t>vigencia</w:t>
      </w:r>
      <w:r w:rsidR="002644ED" w:rsidRPr="00D91EA7">
        <w:rPr>
          <w:rFonts w:ascii="Arial" w:eastAsiaTheme="minorHAnsi" w:hAnsi="Arial" w:cs="Arial"/>
          <w:sz w:val="20"/>
          <w:szCs w:val="20"/>
        </w:rPr>
        <w:t xml:space="preserve"> </w:t>
      </w:r>
      <w:r w:rsidR="00860567" w:rsidRPr="00D91EA7">
        <w:rPr>
          <w:rFonts w:ascii="Arial" w:eastAsiaTheme="minorHAnsi" w:hAnsi="Arial" w:cs="Arial"/>
          <w:sz w:val="20"/>
          <w:szCs w:val="20"/>
        </w:rPr>
        <w:t>de</w:t>
      </w:r>
      <w:r w:rsidR="002644ED" w:rsidRPr="00D91EA7">
        <w:rPr>
          <w:rFonts w:ascii="Arial" w:eastAsiaTheme="minorHAnsi" w:hAnsi="Arial" w:cs="Arial"/>
          <w:sz w:val="20"/>
          <w:szCs w:val="20"/>
        </w:rPr>
        <w:t xml:space="preserve"> </w:t>
      </w:r>
      <w:r w:rsidR="00860567" w:rsidRPr="00D91EA7">
        <w:rPr>
          <w:rFonts w:ascii="Arial" w:eastAsiaTheme="minorHAnsi" w:hAnsi="Arial" w:cs="Arial"/>
          <w:sz w:val="20"/>
          <w:szCs w:val="20"/>
        </w:rPr>
        <w:t>la</w:t>
      </w:r>
      <w:r w:rsidR="002644ED" w:rsidRPr="00D91EA7">
        <w:rPr>
          <w:rFonts w:ascii="Arial" w:eastAsiaTheme="minorHAnsi" w:hAnsi="Arial" w:cs="Arial"/>
          <w:sz w:val="20"/>
          <w:szCs w:val="20"/>
        </w:rPr>
        <w:t xml:space="preserve"> </w:t>
      </w:r>
      <w:r w:rsidR="00860567" w:rsidRPr="00D91EA7">
        <w:rPr>
          <w:rFonts w:ascii="Arial" w:eastAsiaTheme="minorHAnsi" w:hAnsi="Arial" w:cs="Arial"/>
          <w:sz w:val="20"/>
          <w:szCs w:val="20"/>
        </w:rPr>
        <w:t>estructura</w:t>
      </w:r>
      <w:r w:rsidR="002644ED" w:rsidRPr="00D91EA7">
        <w:rPr>
          <w:rFonts w:ascii="Arial" w:eastAsiaTheme="minorHAnsi" w:hAnsi="Arial" w:cs="Arial"/>
          <w:sz w:val="20"/>
          <w:szCs w:val="20"/>
        </w:rPr>
        <w:t xml:space="preserve"> </w:t>
      </w:r>
      <w:r w:rsidR="00860567" w:rsidRPr="00D91EA7">
        <w:rPr>
          <w:rFonts w:ascii="Arial" w:eastAsiaTheme="minorHAnsi" w:hAnsi="Arial" w:cs="Arial"/>
          <w:sz w:val="20"/>
          <w:szCs w:val="20"/>
        </w:rPr>
        <w:t>plural</w:t>
      </w:r>
      <w:r w:rsidR="002644ED" w:rsidRPr="00D91EA7">
        <w:rPr>
          <w:rFonts w:ascii="Arial" w:eastAsiaTheme="minorHAnsi" w:hAnsi="Arial" w:cs="Arial"/>
          <w:sz w:val="20"/>
          <w:szCs w:val="20"/>
        </w:rPr>
        <w:t xml:space="preserve"> </w:t>
      </w:r>
      <w:r w:rsidR="00860567" w:rsidRPr="00D91EA7">
        <w:rPr>
          <w:rFonts w:ascii="Arial" w:eastAsiaTheme="minorHAnsi" w:hAnsi="Arial" w:cs="Arial"/>
          <w:sz w:val="20"/>
          <w:szCs w:val="20"/>
        </w:rPr>
        <w:t>no</w:t>
      </w:r>
      <w:r w:rsidR="002644ED" w:rsidRPr="00D91EA7">
        <w:rPr>
          <w:rFonts w:ascii="Arial" w:eastAsiaTheme="minorHAnsi" w:hAnsi="Arial" w:cs="Arial"/>
          <w:sz w:val="20"/>
          <w:szCs w:val="20"/>
        </w:rPr>
        <w:t xml:space="preserve"> </w:t>
      </w:r>
      <w:r w:rsidR="00860567" w:rsidRPr="00D91EA7">
        <w:rPr>
          <w:rFonts w:ascii="Arial" w:eastAsiaTheme="minorHAnsi" w:hAnsi="Arial" w:cs="Arial"/>
          <w:sz w:val="20"/>
          <w:szCs w:val="20"/>
        </w:rPr>
        <w:t>se</w:t>
      </w:r>
      <w:r w:rsidR="00692FD4" w:rsidRPr="00D91EA7">
        <w:rPr>
          <w:rFonts w:ascii="Arial" w:eastAsiaTheme="minorHAnsi" w:hAnsi="Arial" w:cs="Arial"/>
          <w:sz w:val="20"/>
          <w:szCs w:val="20"/>
        </w:rPr>
        <w:t>a</w:t>
      </w:r>
      <w:r w:rsidR="002644ED" w:rsidRPr="00D91EA7">
        <w:rPr>
          <w:rFonts w:ascii="Arial" w:eastAsiaTheme="minorHAnsi" w:hAnsi="Arial" w:cs="Arial"/>
          <w:sz w:val="20"/>
          <w:szCs w:val="20"/>
        </w:rPr>
        <w:t xml:space="preserve"> </w:t>
      </w:r>
      <w:r w:rsidR="00860567" w:rsidRPr="00D91EA7">
        <w:rPr>
          <w:rFonts w:ascii="Arial" w:eastAsiaTheme="minorHAnsi" w:hAnsi="Arial" w:cs="Arial"/>
          <w:sz w:val="20"/>
          <w:szCs w:val="20"/>
        </w:rPr>
        <w:t>inferior</w:t>
      </w:r>
      <w:r w:rsidR="002644ED" w:rsidRPr="00D91EA7">
        <w:rPr>
          <w:rFonts w:ascii="Arial" w:eastAsiaTheme="minorHAnsi" w:hAnsi="Arial" w:cs="Arial"/>
          <w:sz w:val="20"/>
          <w:szCs w:val="20"/>
        </w:rPr>
        <w:t xml:space="preserve"> </w:t>
      </w:r>
      <w:r w:rsidR="00860567" w:rsidRPr="00D91EA7">
        <w:rPr>
          <w:rFonts w:ascii="Arial" w:eastAsiaTheme="minorHAnsi" w:hAnsi="Arial" w:cs="Arial"/>
          <w:sz w:val="20"/>
          <w:szCs w:val="20"/>
        </w:rPr>
        <w:t>a</w:t>
      </w:r>
      <w:r w:rsidR="00416254" w:rsidRPr="00D91EA7">
        <w:rPr>
          <w:rFonts w:ascii="Arial" w:eastAsiaTheme="minorHAnsi" w:hAnsi="Arial" w:cs="Arial"/>
          <w:sz w:val="20"/>
          <w:szCs w:val="20"/>
        </w:rPr>
        <w:t xml:space="preserve"> </w:t>
      </w:r>
      <w:r w:rsidR="003435D1" w:rsidRPr="00D91EA7">
        <w:rPr>
          <w:rFonts w:ascii="Arial" w:eastAsiaTheme="minorHAnsi" w:hAnsi="Arial" w:cs="Arial"/>
          <w:sz w:val="20"/>
          <w:szCs w:val="20"/>
        </w:rPr>
        <w:t xml:space="preserve">la </w:t>
      </w:r>
      <w:r w:rsidR="00416254" w:rsidRPr="00D91EA7">
        <w:rPr>
          <w:rFonts w:ascii="Arial" w:eastAsiaTheme="minorHAnsi" w:hAnsi="Arial" w:cs="Arial"/>
          <w:sz w:val="20"/>
          <w:szCs w:val="20"/>
        </w:rPr>
        <w:t>d</w:t>
      </w:r>
      <w:r w:rsidR="00860567" w:rsidRPr="00D91EA7">
        <w:rPr>
          <w:rFonts w:ascii="Arial" w:eastAsiaTheme="minorHAnsi" w:hAnsi="Arial" w:cs="Arial"/>
          <w:sz w:val="20"/>
          <w:szCs w:val="20"/>
        </w:rPr>
        <w:t>el</w:t>
      </w:r>
      <w:r w:rsidR="002644ED" w:rsidRPr="00D91EA7">
        <w:rPr>
          <w:rFonts w:ascii="Arial" w:eastAsiaTheme="minorHAnsi" w:hAnsi="Arial" w:cs="Arial"/>
          <w:sz w:val="20"/>
          <w:szCs w:val="20"/>
        </w:rPr>
        <w:t xml:space="preserve"> </w:t>
      </w:r>
      <w:r w:rsidR="00860567" w:rsidRPr="00D91EA7">
        <w:rPr>
          <w:rFonts w:ascii="Arial" w:eastAsiaTheme="minorHAnsi" w:hAnsi="Arial" w:cs="Arial"/>
          <w:sz w:val="20"/>
          <w:szCs w:val="20"/>
        </w:rPr>
        <w:t>plazo</w:t>
      </w:r>
      <w:r w:rsidR="002644ED" w:rsidRPr="00D91EA7">
        <w:rPr>
          <w:rFonts w:ascii="Arial" w:eastAsiaTheme="minorHAnsi" w:hAnsi="Arial" w:cs="Arial"/>
          <w:sz w:val="20"/>
          <w:szCs w:val="20"/>
        </w:rPr>
        <w:t xml:space="preserve"> </w:t>
      </w:r>
      <w:r w:rsidR="00860567" w:rsidRPr="00D91EA7">
        <w:rPr>
          <w:rFonts w:ascii="Arial" w:eastAsiaTheme="minorHAnsi" w:hAnsi="Arial" w:cs="Arial"/>
          <w:sz w:val="20"/>
          <w:szCs w:val="20"/>
        </w:rPr>
        <w:t>del</w:t>
      </w:r>
      <w:r w:rsidR="002644ED" w:rsidRPr="00D91EA7">
        <w:rPr>
          <w:rFonts w:ascii="Arial" w:eastAsiaTheme="minorHAnsi" w:hAnsi="Arial" w:cs="Arial"/>
          <w:sz w:val="20"/>
          <w:szCs w:val="20"/>
        </w:rPr>
        <w:t xml:space="preserve"> </w:t>
      </w:r>
      <w:r w:rsidR="00860567" w:rsidRPr="00D91EA7">
        <w:rPr>
          <w:rFonts w:ascii="Arial" w:eastAsiaTheme="minorHAnsi" w:hAnsi="Arial" w:cs="Arial"/>
          <w:sz w:val="20"/>
          <w:szCs w:val="20"/>
        </w:rPr>
        <w:t>contrato</w:t>
      </w:r>
      <w:r w:rsidR="00B470C7" w:rsidRPr="00D91EA7">
        <w:rPr>
          <w:rFonts w:ascii="Arial" w:eastAsiaTheme="minorHAnsi" w:hAnsi="Arial" w:cs="Arial"/>
          <w:sz w:val="20"/>
          <w:szCs w:val="20"/>
        </w:rPr>
        <w:t xml:space="preserve"> </w:t>
      </w:r>
      <w:r w:rsidR="00860567" w:rsidRPr="00D91EA7">
        <w:rPr>
          <w:rFonts w:ascii="Arial" w:eastAsiaTheme="minorHAnsi" w:hAnsi="Arial" w:cs="Arial"/>
          <w:sz w:val="20"/>
          <w:szCs w:val="20"/>
        </w:rPr>
        <w:t>y</w:t>
      </w:r>
      <w:r w:rsidR="002644ED" w:rsidRPr="00D91EA7">
        <w:rPr>
          <w:rFonts w:ascii="Arial" w:eastAsiaTheme="minorHAnsi" w:hAnsi="Arial" w:cs="Arial"/>
          <w:sz w:val="20"/>
          <w:szCs w:val="20"/>
        </w:rPr>
        <w:t xml:space="preserve"> </w:t>
      </w:r>
      <w:r w:rsidR="006F7776" w:rsidRPr="00D91EA7">
        <w:rPr>
          <w:rFonts w:ascii="Arial" w:eastAsiaTheme="minorHAnsi" w:hAnsi="Arial" w:cs="Arial"/>
          <w:sz w:val="20"/>
          <w:szCs w:val="20"/>
        </w:rPr>
        <w:t>un año adicional</w:t>
      </w:r>
      <w:r w:rsidR="003435D1" w:rsidRPr="00D91EA7">
        <w:rPr>
          <w:rFonts w:ascii="Arial" w:eastAsiaTheme="minorHAnsi" w:hAnsi="Arial" w:cs="Arial"/>
          <w:sz w:val="20"/>
          <w:szCs w:val="20"/>
        </w:rPr>
        <w:t>. Para efectos de la evaluación, este plazo será</w:t>
      </w:r>
      <w:r w:rsidR="001C3E50" w:rsidRPr="00D91EA7">
        <w:rPr>
          <w:rFonts w:ascii="Arial" w:eastAsiaTheme="minorHAnsi" w:hAnsi="Arial" w:cs="Arial"/>
          <w:sz w:val="20"/>
          <w:szCs w:val="20"/>
        </w:rPr>
        <w:t xml:space="preserve"> contado a partir de la fecha del cierre del </w:t>
      </w:r>
      <w:r w:rsidR="00915A30" w:rsidRPr="00D91EA7">
        <w:rPr>
          <w:rFonts w:ascii="Arial" w:eastAsiaTheme="minorHAnsi" w:hAnsi="Arial" w:cs="Arial"/>
          <w:sz w:val="20"/>
          <w:szCs w:val="20"/>
        </w:rPr>
        <w:t>p</w:t>
      </w:r>
      <w:r w:rsidR="003E3EFD" w:rsidRPr="00D91EA7">
        <w:rPr>
          <w:rFonts w:ascii="Arial" w:eastAsiaTheme="minorHAnsi" w:hAnsi="Arial" w:cs="Arial"/>
          <w:sz w:val="20"/>
          <w:szCs w:val="20"/>
        </w:rPr>
        <w:t xml:space="preserve">roceso de </w:t>
      </w:r>
      <w:r w:rsidR="00915A30" w:rsidRPr="00D91EA7">
        <w:rPr>
          <w:rFonts w:ascii="Arial" w:eastAsiaTheme="minorHAnsi" w:hAnsi="Arial" w:cs="Arial"/>
          <w:sz w:val="20"/>
          <w:szCs w:val="20"/>
        </w:rPr>
        <w:t>c</w:t>
      </w:r>
      <w:r w:rsidR="003E3EFD" w:rsidRPr="00D91EA7">
        <w:rPr>
          <w:rFonts w:ascii="Arial" w:eastAsiaTheme="minorHAnsi" w:hAnsi="Arial" w:cs="Arial"/>
          <w:sz w:val="20"/>
          <w:szCs w:val="20"/>
        </w:rPr>
        <w:t>ontratación</w:t>
      </w:r>
      <w:r w:rsidR="001C3E50" w:rsidRPr="00D91EA7">
        <w:rPr>
          <w:rFonts w:ascii="Arial" w:eastAsiaTheme="minorHAnsi" w:hAnsi="Arial" w:cs="Arial"/>
          <w:sz w:val="20"/>
          <w:szCs w:val="20"/>
        </w:rPr>
        <w:t xml:space="preserve">. </w:t>
      </w:r>
    </w:p>
    <w:p w14:paraId="57F62C38" w14:textId="52E2371E" w:rsidR="009B49FF" w:rsidRPr="00D91EA7" w:rsidRDefault="006D7EC7" w:rsidP="005641B3">
      <w:pPr>
        <w:numPr>
          <w:ilvl w:val="0"/>
          <w:numId w:val="24"/>
        </w:numPr>
        <w:spacing w:line="276" w:lineRule="auto"/>
        <w:contextualSpacing/>
        <w:jc w:val="both"/>
        <w:rPr>
          <w:rFonts w:cs="Arial"/>
          <w:color w:val="auto"/>
          <w:szCs w:val="20"/>
        </w:rPr>
      </w:pPr>
      <w:r w:rsidRPr="00D91EA7">
        <w:rPr>
          <w:rFonts w:cs="Arial"/>
          <w:color w:val="auto"/>
          <w:szCs w:val="20"/>
          <w:lang w:eastAsia="es-ES"/>
        </w:rPr>
        <w:t>El</w:t>
      </w:r>
      <w:r w:rsidR="002644ED" w:rsidRPr="00D91EA7">
        <w:rPr>
          <w:rFonts w:eastAsia="Arial,Times New Roman" w:cs="Arial"/>
          <w:color w:val="auto"/>
          <w:szCs w:val="20"/>
          <w:lang w:eastAsia="es-ES"/>
        </w:rPr>
        <w:t xml:space="preserve"> </w:t>
      </w:r>
      <w:r w:rsidR="00915A30" w:rsidRPr="00D91EA7">
        <w:rPr>
          <w:rFonts w:cs="Arial"/>
          <w:color w:val="auto"/>
          <w:szCs w:val="20"/>
          <w:lang w:eastAsia="es-ES"/>
        </w:rPr>
        <w:t>p</w:t>
      </w:r>
      <w:r w:rsidR="003C407D" w:rsidRPr="00D91EA7">
        <w:rPr>
          <w:rFonts w:cs="Arial"/>
          <w:color w:val="auto"/>
          <w:szCs w:val="20"/>
          <w:lang w:eastAsia="es-ES"/>
        </w:rPr>
        <w:t>roponente</w:t>
      </w:r>
      <w:r w:rsidR="002644ED" w:rsidRPr="00D91EA7">
        <w:rPr>
          <w:rFonts w:eastAsia="Arial,Times New Roman" w:cs="Arial"/>
          <w:color w:val="auto"/>
          <w:szCs w:val="20"/>
          <w:lang w:eastAsia="es-ES"/>
        </w:rPr>
        <w:t xml:space="preserve"> </w:t>
      </w:r>
      <w:r w:rsidR="00915A30" w:rsidRPr="00D91EA7">
        <w:rPr>
          <w:rFonts w:cs="Arial"/>
          <w:color w:val="auto"/>
          <w:szCs w:val="20"/>
          <w:lang w:eastAsia="es-ES"/>
        </w:rPr>
        <w:t>p</w:t>
      </w:r>
      <w:r w:rsidRPr="00D91EA7">
        <w:rPr>
          <w:rFonts w:cs="Arial"/>
          <w:color w:val="auto"/>
          <w:szCs w:val="20"/>
          <w:lang w:eastAsia="es-ES"/>
        </w:rPr>
        <w:t>lural</w:t>
      </w:r>
      <w:r w:rsidR="002644ED" w:rsidRPr="00D91EA7">
        <w:rPr>
          <w:rFonts w:eastAsia="Arial,Times New Roman" w:cs="Arial"/>
          <w:color w:val="auto"/>
          <w:szCs w:val="20"/>
          <w:lang w:eastAsia="es-ES"/>
        </w:rPr>
        <w:t xml:space="preserve"> </w:t>
      </w:r>
      <w:r w:rsidRPr="00D91EA7">
        <w:rPr>
          <w:rFonts w:cs="Arial"/>
          <w:color w:val="auto"/>
          <w:szCs w:val="20"/>
          <w:lang w:eastAsia="es-ES"/>
        </w:rPr>
        <w:t>debe</w:t>
      </w:r>
      <w:r w:rsidR="002644ED" w:rsidRPr="00D91EA7">
        <w:rPr>
          <w:rFonts w:eastAsia="Arial,Times New Roman" w:cs="Arial"/>
          <w:color w:val="auto"/>
          <w:szCs w:val="20"/>
          <w:lang w:eastAsia="es-ES"/>
        </w:rPr>
        <w:t xml:space="preserve"> </w:t>
      </w:r>
      <w:r w:rsidRPr="00D91EA7">
        <w:rPr>
          <w:rFonts w:cs="Arial"/>
          <w:color w:val="auto"/>
          <w:szCs w:val="20"/>
          <w:lang w:eastAsia="es-ES"/>
        </w:rPr>
        <w:t>señalar</w:t>
      </w:r>
      <w:r w:rsidR="002644ED" w:rsidRPr="00D91EA7">
        <w:rPr>
          <w:rFonts w:eastAsia="Arial,Times New Roman" w:cs="Arial"/>
          <w:color w:val="auto"/>
          <w:szCs w:val="20"/>
          <w:lang w:eastAsia="es-ES"/>
        </w:rPr>
        <w:t xml:space="preserve"> </w:t>
      </w:r>
      <w:r w:rsidRPr="00D91EA7">
        <w:rPr>
          <w:rFonts w:cs="Arial"/>
          <w:color w:val="auto"/>
          <w:szCs w:val="20"/>
          <w:lang w:eastAsia="es-ES"/>
        </w:rPr>
        <w:t>expresamente</w:t>
      </w:r>
      <w:r w:rsidR="002644ED" w:rsidRPr="00D91EA7">
        <w:rPr>
          <w:rFonts w:eastAsia="Arial,Times New Roman" w:cs="Arial"/>
          <w:color w:val="auto"/>
          <w:szCs w:val="20"/>
          <w:lang w:eastAsia="es-ES"/>
        </w:rPr>
        <w:t xml:space="preserve"> </w:t>
      </w:r>
      <w:r w:rsidRPr="00D91EA7">
        <w:rPr>
          <w:rFonts w:cs="Arial"/>
          <w:color w:val="auto"/>
          <w:szCs w:val="20"/>
          <w:lang w:eastAsia="es-ES"/>
        </w:rPr>
        <w:t>cu</w:t>
      </w:r>
      <w:r w:rsidR="00DC47CB" w:rsidRPr="00D91EA7">
        <w:rPr>
          <w:rFonts w:cs="Arial"/>
          <w:color w:val="auto"/>
          <w:szCs w:val="20"/>
          <w:lang w:eastAsia="es-ES"/>
        </w:rPr>
        <w:t>á</w:t>
      </w:r>
      <w:r w:rsidRPr="00D91EA7">
        <w:rPr>
          <w:rFonts w:cs="Arial"/>
          <w:color w:val="auto"/>
          <w:szCs w:val="20"/>
          <w:lang w:eastAsia="es-ES"/>
        </w:rPr>
        <w:t>l</w:t>
      </w:r>
      <w:r w:rsidR="002644ED" w:rsidRPr="00D91EA7">
        <w:rPr>
          <w:rFonts w:eastAsia="Arial,Times New Roman" w:cs="Arial"/>
          <w:color w:val="auto"/>
          <w:szCs w:val="20"/>
          <w:lang w:eastAsia="es-ES"/>
        </w:rPr>
        <w:t xml:space="preserve"> </w:t>
      </w:r>
      <w:r w:rsidRPr="00D91EA7">
        <w:rPr>
          <w:rFonts w:cs="Arial"/>
          <w:color w:val="auto"/>
          <w:szCs w:val="20"/>
          <w:lang w:eastAsia="es-ES"/>
        </w:rPr>
        <w:t>es</w:t>
      </w:r>
      <w:r w:rsidR="002644ED" w:rsidRPr="00D91EA7">
        <w:rPr>
          <w:rFonts w:eastAsia="Arial,Times New Roman" w:cs="Arial"/>
          <w:color w:val="auto"/>
          <w:szCs w:val="20"/>
          <w:lang w:eastAsia="es-ES"/>
        </w:rPr>
        <w:t xml:space="preserve"> </w:t>
      </w:r>
      <w:r w:rsidRPr="00D91EA7">
        <w:rPr>
          <w:rFonts w:cs="Arial"/>
          <w:color w:val="auto"/>
          <w:szCs w:val="20"/>
          <w:lang w:eastAsia="es-ES"/>
        </w:rPr>
        <w:t>el</w:t>
      </w:r>
      <w:r w:rsidR="002644ED" w:rsidRPr="00D91EA7">
        <w:rPr>
          <w:rFonts w:eastAsia="Arial,Times New Roman" w:cs="Arial"/>
          <w:color w:val="auto"/>
          <w:szCs w:val="20"/>
          <w:lang w:eastAsia="es-ES"/>
        </w:rPr>
        <w:t xml:space="preserve"> </w:t>
      </w:r>
      <w:r w:rsidRPr="00D91EA7">
        <w:rPr>
          <w:rFonts w:cs="Arial"/>
          <w:color w:val="auto"/>
          <w:szCs w:val="20"/>
          <w:lang w:eastAsia="es-ES"/>
        </w:rPr>
        <w:t>porcentaje</w:t>
      </w:r>
      <w:r w:rsidR="002644ED" w:rsidRPr="00D91EA7">
        <w:rPr>
          <w:rFonts w:eastAsia="Arial,Times New Roman" w:cs="Arial"/>
          <w:color w:val="auto"/>
          <w:szCs w:val="20"/>
          <w:lang w:eastAsia="es-ES"/>
        </w:rPr>
        <w:t xml:space="preserve"> </w:t>
      </w:r>
      <w:r w:rsidRPr="00D91EA7">
        <w:rPr>
          <w:rFonts w:cs="Arial"/>
          <w:color w:val="auto"/>
          <w:szCs w:val="20"/>
          <w:lang w:eastAsia="es-ES"/>
        </w:rPr>
        <w:t>de</w:t>
      </w:r>
      <w:r w:rsidR="002644ED" w:rsidRPr="00D91EA7">
        <w:rPr>
          <w:rFonts w:eastAsia="Arial,Times New Roman" w:cs="Arial"/>
          <w:color w:val="auto"/>
          <w:szCs w:val="20"/>
          <w:lang w:eastAsia="es-ES"/>
        </w:rPr>
        <w:t xml:space="preserve"> </w:t>
      </w:r>
      <w:r w:rsidRPr="00D91EA7">
        <w:rPr>
          <w:rFonts w:cs="Arial"/>
          <w:color w:val="auto"/>
          <w:szCs w:val="20"/>
          <w:lang w:eastAsia="es-ES"/>
        </w:rPr>
        <w:t>participación</w:t>
      </w:r>
      <w:r w:rsidR="002644ED" w:rsidRPr="00D91EA7">
        <w:rPr>
          <w:rFonts w:eastAsia="Arial,Times New Roman" w:cs="Arial"/>
          <w:color w:val="auto"/>
          <w:szCs w:val="20"/>
          <w:lang w:eastAsia="es-ES"/>
        </w:rPr>
        <w:t xml:space="preserve"> </w:t>
      </w:r>
      <w:r w:rsidRPr="00D91EA7">
        <w:rPr>
          <w:rFonts w:cs="Arial"/>
          <w:color w:val="auto"/>
          <w:szCs w:val="20"/>
          <w:lang w:eastAsia="es-ES"/>
        </w:rPr>
        <w:t>de</w:t>
      </w:r>
      <w:r w:rsidR="002644ED" w:rsidRPr="00D91EA7">
        <w:rPr>
          <w:rFonts w:eastAsia="Arial,Times New Roman" w:cs="Arial"/>
          <w:color w:val="auto"/>
          <w:szCs w:val="20"/>
          <w:lang w:eastAsia="es-ES"/>
        </w:rPr>
        <w:t xml:space="preserve"> </w:t>
      </w:r>
      <w:r w:rsidRPr="00D91EA7">
        <w:rPr>
          <w:rFonts w:cs="Arial"/>
          <w:color w:val="auto"/>
          <w:szCs w:val="20"/>
          <w:lang w:eastAsia="es-ES"/>
        </w:rPr>
        <w:t>cada</w:t>
      </w:r>
      <w:r w:rsidR="002644ED" w:rsidRPr="00D91EA7">
        <w:rPr>
          <w:rFonts w:eastAsia="Arial,Times New Roman" w:cs="Arial"/>
          <w:color w:val="auto"/>
          <w:szCs w:val="20"/>
          <w:lang w:eastAsia="es-ES"/>
        </w:rPr>
        <w:t xml:space="preserve"> </w:t>
      </w:r>
      <w:r w:rsidRPr="00D91EA7">
        <w:rPr>
          <w:rFonts w:cs="Arial"/>
          <w:color w:val="auto"/>
          <w:szCs w:val="20"/>
          <w:lang w:eastAsia="es-ES"/>
        </w:rPr>
        <w:t>uno</w:t>
      </w:r>
      <w:r w:rsidR="002644ED" w:rsidRPr="00D91EA7">
        <w:rPr>
          <w:rFonts w:eastAsia="Arial,Times New Roman" w:cs="Arial"/>
          <w:color w:val="auto"/>
          <w:szCs w:val="20"/>
          <w:lang w:eastAsia="es-ES"/>
        </w:rPr>
        <w:t xml:space="preserve"> </w:t>
      </w:r>
      <w:r w:rsidRPr="00D91EA7">
        <w:rPr>
          <w:rFonts w:cs="Arial"/>
          <w:color w:val="auto"/>
          <w:szCs w:val="20"/>
          <w:lang w:eastAsia="es-ES"/>
        </w:rPr>
        <w:t>de</w:t>
      </w:r>
      <w:r w:rsidR="002644ED" w:rsidRPr="00D91EA7">
        <w:rPr>
          <w:rFonts w:eastAsia="Arial,Times New Roman" w:cs="Arial"/>
          <w:color w:val="auto"/>
          <w:szCs w:val="20"/>
          <w:lang w:eastAsia="es-ES"/>
        </w:rPr>
        <w:t xml:space="preserve"> </w:t>
      </w:r>
      <w:r w:rsidRPr="00D91EA7">
        <w:rPr>
          <w:rFonts w:cs="Arial"/>
          <w:color w:val="auto"/>
          <w:szCs w:val="20"/>
          <w:lang w:eastAsia="es-ES"/>
        </w:rPr>
        <w:t>sus</w:t>
      </w:r>
      <w:r w:rsidR="002644ED" w:rsidRPr="00D91EA7">
        <w:rPr>
          <w:rFonts w:eastAsia="Arial,Times New Roman" w:cs="Arial"/>
          <w:color w:val="auto"/>
          <w:szCs w:val="20"/>
          <w:lang w:eastAsia="es-ES"/>
        </w:rPr>
        <w:t xml:space="preserve"> </w:t>
      </w:r>
      <w:r w:rsidRPr="00D91EA7">
        <w:rPr>
          <w:rFonts w:cs="Arial"/>
          <w:color w:val="auto"/>
          <w:szCs w:val="20"/>
          <w:lang w:eastAsia="es-ES"/>
        </w:rPr>
        <w:t>miembros.</w:t>
      </w:r>
      <w:r w:rsidR="002644ED" w:rsidRPr="00D91EA7">
        <w:rPr>
          <w:rFonts w:eastAsia="Arial,Times New Roman" w:cs="Arial"/>
          <w:color w:val="auto"/>
          <w:szCs w:val="20"/>
          <w:lang w:eastAsia="es-ES"/>
        </w:rPr>
        <w:t xml:space="preserve"> </w:t>
      </w:r>
      <w:r w:rsidR="00655434" w:rsidRPr="00D91EA7">
        <w:rPr>
          <w:rFonts w:cs="Arial"/>
          <w:color w:val="auto"/>
          <w:szCs w:val="20"/>
        </w:rPr>
        <w:t>L</w:t>
      </w:r>
      <w:r w:rsidRPr="00D91EA7">
        <w:rPr>
          <w:rFonts w:cs="Arial"/>
          <w:color w:val="auto"/>
          <w:szCs w:val="20"/>
        </w:rPr>
        <w:t>a</w:t>
      </w:r>
      <w:r w:rsidR="002644ED" w:rsidRPr="00D91EA7">
        <w:rPr>
          <w:rFonts w:cs="Arial"/>
          <w:color w:val="auto"/>
          <w:szCs w:val="20"/>
        </w:rPr>
        <w:t xml:space="preserve"> </w:t>
      </w:r>
      <w:r w:rsidRPr="00D91EA7">
        <w:rPr>
          <w:rFonts w:cs="Arial"/>
          <w:color w:val="auto"/>
          <w:szCs w:val="20"/>
        </w:rPr>
        <w:t>sumatoria</w:t>
      </w:r>
      <w:r w:rsidR="002644ED" w:rsidRPr="00D91EA7">
        <w:rPr>
          <w:rFonts w:cs="Arial"/>
          <w:color w:val="auto"/>
          <w:szCs w:val="20"/>
        </w:rPr>
        <w:t xml:space="preserve"> </w:t>
      </w:r>
      <w:r w:rsidRPr="00D91EA7">
        <w:rPr>
          <w:rFonts w:cs="Arial"/>
          <w:color w:val="auto"/>
          <w:szCs w:val="20"/>
        </w:rPr>
        <w:t>del</w:t>
      </w:r>
      <w:r w:rsidR="002644ED" w:rsidRPr="00D91EA7">
        <w:rPr>
          <w:rFonts w:cs="Arial"/>
          <w:color w:val="auto"/>
          <w:szCs w:val="20"/>
        </w:rPr>
        <w:t xml:space="preserve"> </w:t>
      </w:r>
      <w:r w:rsidRPr="00D91EA7">
        <w:rPr>
          <w:rFonts w:cs="Arial"/>
          <w:color w:val="auto"/>
          <w:szCs w:val="20"/>
        </w:rPr>
        <w:t>porcentaje</w:t>
      </w:r>
      <w:r w:rsidR="002644ED" w:rsidRPr="00D91EA7">
        <w:rPr>
          <w:rFonts w:cs="Arial"/>
          <w:color w:val="auto"/>
          <w:szCs w:val="20"/>
        </w:rPr>
        <w:t xml:space="preserve"> </w:t>
      </w:r>
      <w:r w:rsidRPr="00D91EA7">
        <w:rPr>
          <w:rFonts w:cs="Arial"/>
          <w:color w:val="auto"/>
          <w:szCs w:val="20"/>
        </w:rPr>
        <w:t>de</w:t>
      </w:r>
      <w:r w:rsidR="002644ED" w:rsidRPr="00D91EA7">
        <w:rPr>
          <w:rFonts w:cs="Arial"/>
          <w:color w:val="auto"/>
          <w:szCs w:val="20"/>
        </w:rPr>
        <w:t xml:space="preserve"> </w:t>
      </w:r>
      <w:r w:rsidRPr="00D91EA7">
        <w:rPr>
          <w:rFonts w:cs="Arial"/>
          <w:color w:val="auto"/>
          <w:szCs w:val="20"/>
        </w:rPr>
        <w:t>participación</w:t>
      </w:r>
      <w:r w:rsidR="00655434" w:rsidRPr="00D91EA7">
        <w:rPr>
          <w:rFonts w:cs="Arial"/>
          <w:color w:val="auto"/>
          <w:szCs w:val="20"/>
        </w:rPr>
        <w:t xml:space="preserve"> no </w:t>
      </w:r>
      <w:r w:rsidR="00860567" w:rsidRPr="00D91EA7">
        <w:rPr>
          <w:rFonts w:cs="Arial"/>
          <w:color w:val="auto"/>
          <w:szCs w:val="20"/>
        </w:rPr>
        <w:t>podrá</w:t>
      </w:r>
      <w:r w:rsidR="002644ED" w:rsidRPr="00D91EA7">
        <w:rPr>
          <w:rFonts w:cs="Arial"/>
          <w:color w:val="auto"/>
          <w:szCs w:val="20"/>
        </w:rPr>
        <w:t xml:space="preserve"> </w:t>
      </w:r>
      <w:r w:rsidR="00860567" w:rsidRPr="00D91EA7">
        <w:rPr>
          <w:rFonts w:cs="Arial"/>
          <w:color w:val="auto"/>
          <w:szCs w:val="20"/>
        </w:rPr>
        <w:t>ser</w:t>
      </w:r>
      <w:r w:rsidR="002644ED" w:rsidRPr="00D91EA7">
        <w:rPr>
          <w:rFonts w:cs="Arial"/>
          <w:color w:val="auto"/>
          <w:szCs w:val="20"/>
        </w:rPr>
        <w:t xml:space="preserve"> </w:t>
      </w:r>
      <w:r w:rsidR="00860567" w:rsidRPr="00D91EA7">
        <w:rPr>
          <w:rFonts w:cs="Arial"/>
          <w:color w:val="auto"/>
          <w:szCs w:val="20"/>
        </w:rPr>
        <w:t>diferente</w:t>
      </w:r>
      <w:r w:rsidR="002644ED" w:rsidRPr="00D91EA7">
        <w:rPr>
          <w:rFonts w:cs="Arial"/>
          <w:color w:val="auto"/>
          <w:szCs w:val="20"/>
        </w:rPr>
        <w:t xml:space="preserve"> </w:t>
      </w:r>
      <w:r w:rsidR="00860567" w:rsidRPr="00D91EA7">
        <w:rPr>
          <w:rFonts w:cs="Arial"/>
          <w:color w:val="auto"/>
          <w:szCs w:val="20"/>
        </w:rPr>
        <w:t>al</w:t>
      </w:r>
      <w:r w:rsidR="002644ED" w:rsidRPr="00D91EA7">
        <w:rPr>
          <w:rFonts w:cs="Arial"/>
          <w:color w:val="auto"/>
          <w:szCs w:val="20"/>
        </w:rPr>
        <w:t xml:space="preserve"> </w:t>
      </w:r>
      <w:r w:rsidR="00860567" w:rsidRPr="00D91EA7">
        <w:rPr>
          <w:rFonts w:cs="Arial"/>
          <w:color w:val="auto"/>
          <w:szCs w:val="20"/>
        </w:rPr>
        <w:t>100%</w:t>
      </w:r>
      <w:r w:rsidR="009B49FF" w:rsidRPr="00D91EA7">
        <w:rPr>
          <w:rFonts w:eastAsia="Arial,Times New Roman" w:cs="Arial"/>
          <w:color w:val="auto"/>
          <w:szCs w:val="20"/>
          <w:lang w:eastAsia="es-ES"/>
        </w:rPr>
        <w:t>.</w:t>
      </w:r>
    </w:p>
    <w:p w14:paraId="3D525DD1" w14:textId="77777777" w:rsidR="009B49FF" w:rsidRPr="00D91EA7" w:rsidRDefault="009B49FF" w:rsidP="004130DD">
      <w:pPr>
        <w:spacing w:line="276" w:lineRule="auto"/>
        <w:ind w:left="720"/>
        <w:contextualSpacing/>
        <w:jc w:val="both"/>
        <w:rPr>
          <w:rFonts w:eastAsia="Times New Roman" w:cs="Arial"/>
          <w:color w:val="auto"/>
          <w:szCs w:val="20"/>
          <w:lang w:val="x-none" w:eastAsia="es-ES"/>
        </w:rPr>
      </w:pPr>
    </w:p>
    <w:p w14:paraId="455F24A0" w14:textId="2788E994" w:rsidR="00D40CA0" w:rsidRPr="00D91EA7" w:rsidRDefault="009B49FF" w:rsidP="005641B3">
      <w:pPr>
        <w:numPr>
          <w:ilvl w:val="0"/>
          <w:numId w:val="24"/>
        </w:numPr>
        <w:spacing w:line="276" w:lineRule="auto"/>
        <w:contextualSpacing/>
        <w:jc w:val="both"/>
        <w:rPr>
          <w:rFonts w:cs="Arial"/>
          <w:color w:val="auto"/>
          <w:szCs w:val="20"/>
        </w:rPr>
      </w:pPr>
      <w:r w:rsidRPr="00D91EA7">
        <w:rPr>
          <w:rFonts w:cs="Arial"/>
          <w:color w:val="auto"/>
          <w:szCs w:val="20"/>
          <w:lang w:eastAsia="es-ES"/>
        </w:rPr>
        <w:t>E</w:t>
      </w:r>
      <w:r w:rsidR="006D7EC7" w:rsidRPr="00D91EA7">
        <w:rPr>
          <w:rFonts w:cs="Arial"/>
          <w:color w:val="auto"/>
          <w:szCs w:val="20"/>
        </w:rPr>
        <w:t>n</w:t>
      </w:r>
      <w:r w:rsidR="002644ED" w:rsidRPr="00D91EA7">
        <w:rPr>
          <w:rFonts w:cs="Arial"/>
          <w:color w:val="auto"/>
          <w:szCs w:val="20"/>
        </w:rPr>
        <w:t xml:space="preserve"> </w:t>
      </w:r>
      <w:r w:rsidR="00460C6D" w:rsidRPr="00D91EA7">
        <w:rPr>
          <w:rFonts w:cs="Arial"/>
          <w:color w:val="auto"/>
          <w:szCs w:val="20"/>
        </w:rPr>
        <w:t xml:space="preserve">la etapa contractual no podrán modificarse los porcentajes de participación sin el consentimiento previo de la Entidad. En todo caso, en la etapa precontractual no será posible modificar los porcentajes de los integrantes del Proponente Plural después de la fecha del cierre del Proceso de Contratación. Cualquier modificación en los porcentajes de los integrantes será ineficaz y, por tanto, carecerá de efecto. </w:t>
      </w:r>
    </w:p>
    <w:p w14:paraId="4ADC88BC" w14:textId="77777777" w:rsidR="00216985" w:rsidRPr="00D91EA7" w:rsidRDefault="00216985" w:rsidP="00FF4623">
      <w:pPr>
        <w:ind w:left="720"/>
        <w:contextualSpacing/>
        <w:jc w:val="both"/>
        <w:rPr>
          <w:rFonts w:cs="Arial"/>
          <w:color w:val="auto"/>
          <w:szCs w:val="20"/>
        </w:rPr>
      </w:pPr>
    </w:p>
    <w:p w14:paraId="0EC20E1F" w14:textId="704B0C25" w:rsidR="00D40CA0" w:rsidRPr="00D91EA7" w:rsidRDefault="00D40CA0" w:rsidP="004130DD">
      <w:pPr>
        <w:tabs>
          <w:tab w:val="left" w:pos="-142"/>
        </w:tabs>
        <w:autoSpaceDE w:val="0"/>
        <w:autoSpaceDN w:val="0"/>
        <w:adjustRightInd w:val="0"/>
        <w:spacing w:before="120" w:after="240" w:line="276" w:lineRule="auto"/>
        <w:jc w:val="both"/>
        <w:rPr>
          <w:rFonts w:cs="Arial"/>
          <w:color w:val="auto"/>
          <w:szCs w:val="20"/>
          <w:lang w:val="es-ES" w:eastAsia="es-ES"/>
        </w:rPr>
      </w:pPr>
      <w:r w:rsidRPr="00D91EA7">
        <w:rPr>
          <w:rFonts w:cs="Arial"/>
          <w:color w:val="auto"/>
          <w:szCs w:val="20"/>
          <w:lang w:val="es-ES" w:eastAsia="es-ES"/>
        </w:rPr>
        <w:t>Dicho</w:t>
      </w:r>
      <w:r w:rsidR="002644ED" w:rsidRPr="00D91EA7">
        <w:rPr>
          <w:rFonts w:eastAsia="Arial,Times New Roman" w:cs="Arial"/>
          <w:color w:val="auto"/>
          <w:szCs w:val="20"/>
          <w:lang w:val="es-ES" w:eastAsia="es-ES"/>
        </w:rPr>
        <w:t xml:space="preserve"> </w:t>
      </w:r>
      <w:r w:rsidRPr="00D91EA7">
        <w:rPr>
          <w:rFonts w:cs="Arial"/>
          <w:color w:val="auto"/>
          <w:szCs w:val="20"/>
          <w:lang w:val="es-ES" w:eastAsia="es-ES"/>
        </w:rPr>
        <w:t>documento</w:t>
      </w:r>
      <w:r w:rsidR="002644ED" w:rsidRPr="00D91EA7">
        <w:rPr>
          <w:rFonts w:eastAsia="Arial,Times New Roman" w:cs="Arial"/>
          <w:color w:val="auto"/>
          <w:szCs w:val="20"/>
          <w:lang w:val="es-ES" w:eastAsia="es-ES"/>
        </w:rPr>
        <w:t xml:space="preserve"> </w:t>
      </w:r>
      <w:r w:rsidRPr="00D91EA7">
        <w:rPr>
          <w:rFonts w:cs="Arial"/>
          <w:color w:val="auto"/>
          <w:szCs w:val="20"/>
          <w:lang w:val="es-ES" w:eastAsia="es-ES"/>
        </w:rPr>
        <w:t>debe</w:t>
      </w:r>
      <w:r w:rsidR="002644ED" w:rsidRPr="00D91EA7">
        <w:rPr>
          <w:rFonts w:eastAsia="Arial,Times New Roman" w:cs="Arial"/>
          <w:color w:val="auto"/>
          <w:szCs w:val="20"/>
          <w:lang w:val="es-ES" w:eastAsia="es-ES"/>
        </w:rPr>
        <w:t xml:space="preserve"> </w:t>
      </w:r>
      <w:r w:rsidRPr="00D91EA7">
        <w:rPr>
          <w:rFonts w:cs="Arial"/>
          <w:color w:val="auto"/>
          <w:szCs w:val="20"/>
          <w:lang w:val="es-ES" w:eastAsia="es-ES"/>
        </w:rPr>
        <w:t>estar</w:t>
      </w:r>
      <w:r w:rsidR="002644ED" w:rsidRPr="00D91EA7">
        <w:rPr>
          <w:rFonts w:eastAsia="Arial,Times New Roman" w:cs="Arial"/>
          <w:color w:val="auto"/>
          <w:szCs w:val="20"/>
          <w:lang w:val="es-ES" w:eastAsia="es-ES"/>
        </w:rPr>
        <w:t xml:space="preserve"> </w:t>
      </w:r>
      <w:r w:rsidRPr="00D91EA7">
        <w:rPr>
          <w:rFonts w:cs="Arial"/>
          <w:color w:val="auto"/>
          <w:szCs w:val="20"/>
          <w:lang w:val="es-ES" w:eastAsia="es-ES"/>
        </w:rPr>
        <w:t>firmado</w:t>
      </w:r>
      <w:r w:rsidR="002644ED" w:rsidRPr="00D91EA7">
        <w:rPr>
          <w:rFonts w:eastAsia="Arial,Times New Roman" w:cs="Arial"/>
          <w:color w:val="auto"/>
          <w:szCs w:val="20"/>
          <w:lang w:val="es-ES" w:eastAsia="es-ES"/>
        </w:rPr>
        <w:t xml:space="preserve"> </w:t>
      </w:r>
      <w:r w:rsidRPr="00D91EA7">
        <w:rPr>
          <w:rFonts w:cs="Arial"/>
          <w:color w:val="auto"/>
          <w:szCs w:val="20"/>
          <w:lang w:val="es-ES" w:eastAsia="es-ES"/>
        </w:rPr>
        <w:t>por</w:t>
      </w:r>
      <w:r w:rsidR="002644ED" w:rsidRPr="00D91EA7">
        <w:rPr>
          <w:rFonts w:eastAsia="Arial,Times New Roman" w:cs="Arial"/>
          <w:color w:val="auto"/>
          <w:szCs w:val="20"/>
          <w:lang w:val="es-ES" w:eastAsia="es-ES"/>
        </w:rPr>
        <w:t xml:space="preserve"> </w:t>
      </w:r>
      <w:r w:rsidRPr="00D91EA7">
        <w:rPr>
          <w:rFonts w:cs="Arial"/>
          <w:color w:val="auto"/>
          <w:szCs w:val="20"/>
          <w:lang w:val="es-ES" w:eastAsia="es-ES"/>
        </w:rPr>
        <w:t>todos</w:t>
      </w:r>
      <w:r w:rsidR="002644ED" w:rsidRPr="00D91EA7">
        <w:rPr>
          <w:rFonts w:eastAsia="Arial,Times New Roman" w:cs="Arial"/>
          <w:color w:val="auto"/>
          <w:szCs w:val="20"/>
          <w:lang w:val="es-ES" w:eastAsia="es-ES"/>
        </w:rPr>
        <w:t xml:space="preserve"> </w:t>
      </w:r>
      <w:r w:rsidRPr="00D91EA7">
        <w:rPr>
          <w:rFonts w:cs="Arial"/>
          <w:color w:val="auto"/>
          <w:szCs w:val="20"/>
          <w:lang w:val="es-ES" w:eastAsia="es-ES"/>
        </w:rPr>
        <w:t>y</w:t>
      </w:r>
      <w:r w:rsidR="002644ED" w:rsidRPr="00D91EA7">
        <w:rPr>
          <w:rFonts w:eastAsia="Arial,Times New Roman" w:cs="Arial"/>
          <w:color w:val="auto"/>
          <w:szCs w:val="20"/>
          <w:lang w:val="es-ES" w:eastAsia="es-ES"/>
        </w:rPr>
        <w:t xml:space="preserve"> </w:t>
      </w:r>
      <w:r w:rsidRPr="00D91EA7">
        <w:rPr>
          <w:rFonts w:cs="Arial"/>
          <w:color w:val="auto"/>
          <w:szCs w:val="20"/>
          <w:lang w:val="es-ES" w:eastAsia="es-ES"/>
        </w:rPr>
        <w:t>cada</w:t>
      </w:r>
      <w:r w:rsidR="002644ED" w:rsidRPr="00D91EA7">
        <w:rPr>
          <w:rFonts w:eastAsia="Arial,Times New Roman" w:cs="Arial"/>
          <w:color w:val="auto"/>
          <w:szCs w:val="20"/>
          <w:lang w:val="es-ES" w:eastAsia="es-ES"/>
        </w:rPr>
        <w:t xml:space="preserve"> </w:t>
      </w:r>
      <w:r w:rsidRPr="00D91EA7">
        <w:rPr>
          <w:rFonts w:cs="Arial"/>
          <w:color w:val="auto"/>
          <w:szCs w:val="20"/>
          <w:lang w:val="es-ES" w:eastAsia="es-ES"/>
        </w:rPr>
        <w:t>uno</w:t>
      </w:r>
      <w:r w:rsidR="002644ED" w:rsidRPr="00D91EA7">
        <w:rPr>
          <w:rFonts w:eastAsia="Arial,Times New Roman" w:cs="Arial"/>
          <w:color w:val="auto"/>
          <w:szCs w:val="20"/>
          <w:lang w:val="es-ES" w:eastAsia="es-ES"/>
        </w:rPr>
        <w:t xml:space="preserve"> </w:t>
      </w:r>
      <w:r w:rsidRPr="00D91EA7">
        <w:rPr>
          <w:rFonts w:cs="Arial"/>
          <w:color w:val="auto"/>
          <w:szCs w:val="20"/>
          <w:lang w:val="es-ES" w:eastAsia="es-ES"/>
        </w:rPr>
        <w:t>de</w:t>
      </w:r>
      <w:r w:rsidR="002644ED" w:rsidRPr="00D91EA7">
        <w:rPr>
          <w:rFonts w:eastAsia="Arial,Times New Roman" w:cs="Arial"/>
          <w:color w:val="auto"/>
          <w:szCs w:val="20"/>
          <w:lang w:val="es-ES" w:eastAsia="es-ES"/>
        </w:rPr>
        <w:t xml:space="preserve"> </w:t>
      </w:r>
      <w:r w:rsidRPr="00D91EA7">
        <w:rPr>
          <w:rFonts w:cs="Arial"/>
          <w:color w:val="auto"/>
          <w:szCs w:val="20"/>
          <w:lang w:val="es-ES" w:eastAsia="es-ES"/>
        </w:rPr>
        <w:t>los</w:t>
      </w:r>
      <w:r w:rsidR="002644ED" w:rsidRPr="00D91EA7">
        <w:rPr>
          <w:rFonts w:eastAsia="Arial,Times New Roman" w:cs="Arial"/>
          <w:color w:val="auto"/>
          <w:szCs w:val="20"/>
          <w:lang w:val="es-ES" w:eastAsia="es-ES"/>
        </w:rPr>
        <w:t xml:space="preserve"> </w:t>
      </w:r>
      <w:r w:rsidRPr="00D91EA7">
        <w:rPr>
          <w:rFonts w:cs="Arial"/>
          <w:color w:val="auto"/>
          <w:szCs w:val="20"/>
          <w:lang w:val="es-ES" w:eastAsia="es-ES"/>
        </w:rPr>
        <w:t>integrantes</w:t>
      </w:r>
      <w:r w:rsidR="002644ED" w:rsidRPr="00D91EA7">
        <w:rPr>
          <w:rFonts w:eastAsia="Arial,Times New Roman" w:cs="Arial"/>
          <w:color w:val="auto"/>
          <w:szCs w:val="20"/>
          <w:lang w:val="es-ES" w:eastAsia="es-ES"/>
        </w:rPr>
        <w:t xml:space="preserve"> </w:t>
      </w:r>
      <w:r w:rsidRPr="00D91EA7">
        <w:rPr>
          <w:rFonts w:cs="Arial"/>
          <w:color w:val="auto"/>
          <w:szCs w:val="20"/>
          <w:lang w:val="es-ES" w:eastAsia="es-ES"/>
        </w:rPr>
        <w:t>del</w:t>
      </w:r>
      <w:r w:rsidR="002644ED" w:rsidRPr="00D91EA7">
        <w:rPr>
          <w:rFonts w:eastAsia="Arial,Times New Roman" w:cs="Arial"/>
          <w:color w:val="auto"/>
          <w:szCs w:val="20"/>
          <w:lang w:val="es-ES" w:eastAsia="es-ES"/>
        </w:rPr>
        <w:t xml:space="preserve"> </w:t>
      </w:r>
      <w:r w:rsidR="00915A30" w:rsidRPr="00D91EA7">
        <w:rPr>
          <w:rFonts w:cs="Arial"/>
          <w:color w:val="auto"/>
          <w:szCs w:val="20"/>
          <w:lang w:val="es-ES" w:eastAsia="es-ES"/>
        </w:rPr>
        <w:t>p</w:t>
      </w:r>
      <w:r w:rsidR="003C407D" w:rsidRPr="00D91EA7">
        <w:rPr>
          <w:rFonts w:cs="Arial"/>
          <w:color w:val="auto"/>
          <w:szCs w:val="20"/>
          <w:lang w:val="es-ES" w:eastAsia="es-ES"/>
        </w:rPr>
        <w:t>roponente</w:t>
      </w:r>
      <w:r w:rsidR="00655434" w:rsidRPr="00D91EA7">
        <w:rPr>
          <w:rFonts w:cs="Arial"/>
          <w:color w:val="auto"/>
          <w:szCs w:val="20"/>
          <w:lang w:val="es-ES" w:eastAsia="es-ES"/>
        </w:rPr>
        <w:t xml:space="preserve"> </w:t>
      </w:r>
      <w:r w:rsidR="00915A30" w:rsidRPr="00D91EA7">
        <w:rPr>
          <w:rFonts w:cs="Arial"/>
          <w:color w:val="auto"/>
          <w:szCs w:val="20"/>
          <w:lang w:val="es-ES" w:eastAsia="es-ES"/>
        </w:rPr>
        <w:t>p</w:t>
      </w:r>
      <w:r w:rsidR="00655434" w:rsidRPr="00D91EA7">
        <w:rPr>
          <w:rFonts w:cs="Arial"/>
          <w:color w:val="auto"/>
          <w:szCs w:val="20"/>
          <w:lang w:val="es-ES" w:eastAsia="es-ES"/>
        </w:rPr>
        <w:t xml:space="preserve">lural </w:t>
      </w:r>
      <w:r w:rsidRPr="00D91EA7">
        <w:rPr>
          <w:rFonts w:cs="Arial"/>
          <w:color w:val="auto"/>
          <w:szCs w:val="20"/>
          <w:lang w:val="es-ES" w:eastAsia="es-ES"/>
        </w:rPr>
        <w:t>y</w:t>
      </w:r>
      <w:r w:rsidR="002644ED" w:rsidRPr="00D91EA7">
        <w:rPr>
          <w:rFonts w:eastAsia="Arial,Times New Roman" w:cs="Arial"/>
          <w:color w:val="auto"/>
          <w:szCs w:val="20"/>
          <w:lang w:val="es-ES" w:eastAsia="es-ES"/>
        </w:rPr>
        <w:t xml:space="preserve"> </w:t>
      </w:r>
      <w:r w:rsidRPr="00D91EA7">
        <w:rPr>
          <w:rFonts w:cs="Arial"/>
          <w:color w:val="auto"/>
          <w:szCs w:val="20"/>
          <w:lang w:val="es-ES" w:eastAsia="es-ES"/>
        </w:rPr>
        <w:t>en</w:t>
      </w:r>
      <w:r w:rsidR="002644ED" w:rsidRPr="00D91EA7">
        <w:rPr>
          <w:rFonts w:eastAsia="Arial,Times New Roman" w:cs="Arial"/>
          <w:color w:val="auto"/>
          <w:szCs w:val="20"/>
          <w:lang w:val="es-ES" w:eastAsia="es-ES"/>
        </w:rPr>
        <w:t xml:space="preserve"> </w:t>
      </w:r>
      <w:r w:rsidRPr="00D91EA7">
        <w:rPr>
          <w:rFonts w:cs="Arial"/>
          <w:color w:val="auto"/>
          <w:szCs w:val="20"/>
          <w:lang w:val="es-ES" w:eastAsia="es-ES"/>
        </w:rPr>
        <w:t>el</w:t>
      </w:r>
      <w:r w:rsidR="002644ED" w:rsidRPr="00D91EA7">
        <w:rPr>
          <w:rFonts w:eastAsia="Arial,Times New Roman" w:cs="Arial"/>
          <w:color w:val="auto"/>
          <w:szCs w:val="20"/>
          <w:lang w:val="es-ES" w:eastAsia="es-ES"/>
        </w:rPr>
        <w:t xml:space="preserve"> </w:t>
      </w:r>
      <w:r w:rsidRPr="00D91EA7">
        <w:rPr>
          <w:rFonts w:cs="Arial"/>
          <w:color w:val="auto"/>
          <w:szCs w:val="20"/>
          <w:lang w:val="es-ES" w:eastAsia="es-ES"/>
        </w:rPr>
        <w:t>caso</w:t>
      </w:r>
      <w:r w:rsidR="002644ED" w:rsidRPr="00D91EA7">
        <w:rPr>
          <w:rFonts w:eastAsia="Arial,Times New Roman" w:cs="Arial"/>
          <w:color w:val="auto"/>
          <w:szCs w:val="20"/>
          <w:lang w:val="es-ES" w:eastAsia="es-ES"/>
        </w:rPr>
        <w:t xml:space="preserve"> </w:t>
      </w:r>
      <w:r w:rsidRPr="00D91EA7">
        <w:rPr>
          <w:rFonts w:cs="Arial"/>
          <w:color w:val="auto"/>
          <w:szCs w:val="20"/>
          <w:lang w:val="es-ES" w:eastAsia="es-ES"/>
        </w:rPr>
        <w:t>del</w:t>
      </w:r>
      <w:r w:rsidR="002644ED" w:rsidRPr="00D91EA7">
        <w:rPr>
          <w:rFonts w:eastAsia="Arial,Times New Roman" w:cs="Arial"/>
          <w:color w:val="auto"/>
          <w:szCs w:val="20"/>
          <w:lang w:val="es-ES" w:eastAsia="es-ES"/>
        </w:rPr>
        <w:t xml:space="preserve"> </w:t>
      </w:r>
      <w:r w:rsidRPr="00D91EA7">
        <w:rPr>
          <w:rFonts w:cs="Arial"/>
          <w:color w:val="auto"/>
          <w:szCs w:val="20"/>
          <w:lang w:val="es-ES" w:eastAsia="es-ES"/>
        </w:rPr>
        <w:t>integrante</w:t>
      </w:r>
      <w:r w:rsidR="002644ED" w:rsidRPr="00D91EA7">
        <w:rPr>
          <w:rFonts w:eastAsia="Arial,Times New Roman" w:cs="Arial"/>
          <w:color w:val="auto"/>
          <w:szCs w:val="20"/>
          <w:lang w:val="es-ES" w:eastAsia="es-ES"/>
        </w:rPr>
        <w:t xml:space="preserve"> </w:t>
      </w:r>
      <w:r w:rsidRPr="00D91EA7">
        <w:rPr>
          <w:rFonts w:cs="Arial"/>
          <w:color w:val="auto"/>
          <w:szCs w:val="20"/>
          <w:lang w:val="es-ES" w:eastAsia="es-ES"/>
        </w:rPr>
        <w:t>persona</w:t>
      </w:r>
      <w:r w:rsidR="002644ED" w:rsidRPr="00D91EA7">
        <w:rPr>
          <w:rFonts w:eastAsia="Arial,Times New Roman" w:cs="Arial"/>
          <w:color w:val="auto"/>
          <w:szCs w:val="20"/>
          <w:lang w:val="es-ES" w:eastAsia="es-ES"/>
        </w:rPr>
        <w:t xml:space="preserve"> </w:t>
      </w:r>
      <w:r w:rsidRPr="00D91EA7">
        <w:rPr>
          <w:rFonts w:cs="Arial"/>
          <w:color w:val="auto"/>
          <w:szCs w:val="20"/>
          <w:lang w:val="es-ES" w:eastAsia="es-ES"/>
        </w:rPr>
        <w:t>jurídica,</w:t>
      </w:r>
      <w:r w:rsidR="002644ED" w:rsidRPr="00D91EA7">
        <w:rPr>
          <w:rFonts w:eastAsia="Arial,Times New Roman" w:cs="Arial"/>
          <w:color w:val="auto"/>
          <w:szCs w:val="20"/>
          <w:lang w:val="es-ES" w:eastAsia="es-ES"/>
        </w:rPr>
        <w:t xml:space="preserve"> </w:t>
      </w:r>
      <w:r w:rsidRPr="00D91EA7">
        <w:rPr>
          <w:rFonts w:cs="Arial"/>
          <w:color w:val="auto"/>
          <w:szCs w:val="20"/>
          <w:lang w:val="es-ES" w:eastAsia="es-ES"/>
        </w:rPr>
        <w:t>por</w:t>
      </w:r>
      <w:r w:rsidR="002644ED" w:rsidRPr="00D91EA7">
        <w:rPr>
          <w:rFonts w:eastAsia="Arial,Times New Roman" w:cs="Arial"/>
          <w:color w:val="auto"/>
          <w:szCs w:val="20"/>
          <w:lang w:val="es-ES" w:eastAsia="es-ES"/>
        </w:rPr>
        <w:t xml:space="preserve"> </w:t>
      </w:r>
      <w:r w:rsidRPr="00D91EA7">
        <w:rPr>
          <w:rFonts w:cs="Arial"/>
          <w:color w:val="auto"/>
          <w:szCs w:val="20"/>
          <w:lang w:val="es-ES" w:eastAsia="es-ES"/>
        </w:rPr>
        <w:t>el</w:t>
      </w:r>
      <w:r w:rsidR="002644ED" w:rsidRPr="00D91EA7">
        <w:rPr>
          <w:rFonts w:eastAsia="Arial,Times New Roman" w:cs="Arial"/>
          <w:color w:val="auto"/>
          <w:szCs w:val="20"/>
          <w:lang w:val="es-ES" w:eastAsia="es-ES"/>
        </w:rPr>
        <w:t xml:space="preserve"> </w:t>
      </w:r>
      <w:r w:rsidR="00915A30" w:rsidRPr="00D91EA7">
        <w:rPr>
          <w:rFonts w:cs="Arial"/>
          <w:color w:val="auto"/>
          <w:szCs w:val="20"/>
          <w:lang w:val="es-ES" w:eastAsia="es-ES"/>
        </w:rPr>
        <w:t>r</w:t>
      </w:r>
      <w:r w:rsidRPr="00D91EA7">
        <w:rPr>
          <w:rFonts w:cs="Arial"/>
          <w:color w:val="auto"/>
          <w:szCs w:val="20"/>
          <w:lang w:val="es-ES" w:eastAsia="es-ES"/>
        </w:rPr>
        <w:t>epresentante</w:t>
      </w:r>
      <w:r w:rsidR="002644ED" w:rsidRPr="00D91EA7">
        <w:rPr>
          <w:rFonts w:eastAsia="Arial,Times New Roman" w:cs="Arial"/>
          <w:color w:val="auto"/>
          <w:szCs w:val="20"/>
          <w:lang w:val="es-ES" w:eastAsia="es-ES"/>
        </w:rPr>
        <w:t xml:space="preserve"> </w:t>
      </w:r>
      <w:r w:rsidR="00915A30" w:rsidRPr="00D91EA7">
        <w:rPr>
          <w:rFonts w:cs="Arial"/>
          <w:color w:val="auto"/>
          <w:szCs w:val="20"/>
          <w:lang w:val="es-ES" w:eastAsia="es-ES"/>
        </w:rPr>
        <w:t>l</w:t>
      </w:r>
      <w:r w:rsidRPr="00D91EA7">
        <w:rPr>
          <w:rFonts w:cs="Arial"/>
          <w:color w:val="auto"/>
          <w:szCs w:val="20"/>
          <w:lang w:val="es-ES" w:eastAsia="es-ES"/>
        </w:rPr>
        <w:t>egal</w:t>
      </w:r>
      <w:r w:rsidR="002644ED" w:rsidRPr="00D91EA7">
        <w:rPr>
          <w:rFonts w:eastAsia="Arial,Times New Roman" w:cs="Arial"/>
          <w:color w:val="auto"/>
          <w:szCs w:val="20"/>
          <w:lang w:val="es-ES" w:eastAsia="es-ES"/>
        </w:rPr>
        <w:t xml:space="preserve"> </w:t>
      </w:r>
      <w:r w:rsidRPr="00D91EA7">
        <w:rPr>
          <w:rFonts w:cs="Arial"/>
          <w:color w:val="auto"/>
          <w:szCs w:val="20"/>
          <w:lang w:val="es-ES" w:eastAsia="es-ES"/>
        </w:rPr>
        <w:t>de</w:t>
      </w:r>
      <w:r w:rsidR="002644ED" w:rsidRPr="00D91EA7">
        <w:rPr>
          <w:rFonts w:eastAsia="Arial,Times New Roman" w:cs="Arial"/>
          <w:color w:val="auto"/>
          <w:szCs w:val="20"/>
          <w:lang w:val="es-ES" w:eastAsia="es-ES"/>
        </w:rPr>
        <w:t xml:space="preserve"> </w:t>
      </w:r>
      <w:r w:rsidRPr="00D91EA7">
        <w:rPr>
          <w:rFonts w:cs="Arial"/>
          <w:color w:val="auto"/>
          <w:szCs w:val="20"/>
          <w:lang w:val="es-ES" w:eastAsia="es-ES"/>
        </w:rPr>
        <w:t>dicha</w:t>
      </w:r>
      <w:r w:rsidR="002644ED" w:rsidRPr="00D91EA7">
        <w:rPr>
          <w:rFonts w:eastAsia="Arial,Times New Roman" w:cs="Arial"/>
          <w:color w:val="auto"/>
          <w:szCs w:val="20"/>
          <w:lang w:val="es-ES" w:eastAsia="es-ES"/>
        </w:rPr>
        <w:t xml:space="preserve"> </w:t>
      </w:r>
      <w:r w:rsidRPr="00D91EA7">
        <w:rPr>
          <w:rFonts w:cs="Arial"/>
          <w:color w:val="auto"/>
          <w:szCs w:val="20"/>
          <w:lang w:val="es-ES" w:eastAsia="es-ES"/>
        </w:rPr>
        <w:t>persona</w:t>
      </w:r>
      <w:r w:rsidR="005D29E3" w:rsidRPr="00D91EA7">
        <w:rPr>
          <w:rFonts w:cs="Arial"/>
          <w:color w:val="auto"/>
          <w:szCs w:val="20"/>
          <w:lang w:val="es-ES" w:eastAsia="es-ES"/>
        </w:rPr>
        <w:t>, o por el apoderado de cualquiera de los anteriores.</w:t>
      </w:r>
    </w:p>
    <w:p w14:paraId="691CDB36" w14:textId="3D5E9DB9" w:rsidR="00AA0914" w:rsidRPr="00D91EA7" w:rsidRDefault="39742477" w:rsidP="31C06471">
      <w:pPr>
        <w:autoSpaceDE w:val="0"/>
        <w:autoSpaceDN w:val="0"/>
        <w:adjustRightInd w:val="0"/>
        <w:spacing w:before="120" w:after="240" w:line="276" w:lineRule="auto"/>
        <w:jc w:val="both"/>
        <w:rPr>
          <w:rFonts w:eastAsia="Arial,Times New Roman" w:cs="Arial"/>
          <w:color w:val="auto"/>
          <w:szCs w:val="20"/>
          <w:lang w:val="es-ES" w:eastAsia="es-ES"/>
        </w:rPr>
      </w:pPr>
      <w:r w:rsidRPr="00D91EA7">
        <w:rPr>
          <w:rFonts w:eastAsia="Times New Roman" w:cs="Arial"/>
          <w:b/>
          <w:bCs/>
          <w:color w:val="auto"/>
          <w:szCs w:val="20"/>
          <w:lang w:val="es-ES" w:eastAsia="es-ES"/>
        </w:rPr>
        <w:lastRenderedPageBreak/>
        <w:t xml:space="preserve">Nota: </w:t>
      </w:r>
      <w:r w:rsidRPr="00D91EA7">
        <w:rPr>
          <w:rFonts w:eastAsia="Times New Roman" w:cs="Arial"/>
          <w:color w:val="auto"/>
          <w:szCs w:val="20"/>
          <w:lang w:val="es-ES" w:eastAsia="es-ES"/>
        </w:rPr>
        <w:t>El Proponente Plural deberá tener en cuenta la "Guía rápida para la creación de proponentes plurales en el SECOP II", expedida por la Agencia Nacional de Contratación Pública - Colombia Compra Eficiente. El Proponente Plural debe estar registrado en el SECOP II, por tanto, la Entidad Estatal rechazará la oferta que se presente desde una cuenta diferente</w:t>
      </w:r>
      <w:r w:rsidR="4146891D" w:rsidRPr="00D91EA7">
        <w:rPr>
          <w:rFonts w:eastAsia="Times New Roman" w:cs="Arial"/>
          <w:color w:val="auto"/>
          <w:szCs w:val="20"/>
          <w:lang w:val="es-ES" w:eastAsia="es-ES"/>
        </w:rPr>
        <w:t>.</w:t>
      </w:r>
    </w:p>
    <w:p w14:paraId="1C0A8425" w14:textId="0A891068" w:rsidR="00045A40" w:rsidRPr="00D91EA7" w:rsidRDefault="00045A40" w:rsidP="005641B3">
      <w:pPr>
        <w:pStyle w:val="Capitulo3"/>
        <w:numPr>
          <w:ilvl w:val="1"/>
          <w:numId w:val="59"/>
        </w:numPr>
        <w:rPr>
          <w:color w:val="auto"/>
        </w:rPr>
      </w:pPr>
      <w:bookmarkStart w:id="333" w:name="_Toc508648270"/>
      <w:bookmarkStart w:id="334" w:name="_Toc508984054"/>
      <w:bookmarkStart w:id="335" w:name="_Toc509843885"/>
      <w:bookmarkStart w:id="336" w:name="_Toc511924792"/>
      <w:bookmarkStart w:id="337" w:name="_Toc518641671"/>
      <w:bookmarkStart w:id="338" w:name="_Toc32147340"/>
      <w:bookmarkStart w:id="339" w:name="_Toc173259275"/>
      <w:bookmarkStart w:id="340" w:name="_Hlk511410135"/>
      <w:r w:rsidRPr="00D91EA7">
        <w:rPr>
          <w:color w:val="auto"/>
        </w:rPr>
        <w:t>CERTIFICACIÓN</w:t>
      </w:r>
      <w:r w:rsidR="002644ED" w:rsidRPr="00D91EA7">
        <w:rPr>
          <w:color w:val="auto"/>
        </w:rPr>
        <w:t xml:space="preserve"> </w:t>
      </w:r>
      <w:r w:rsidRPr="00D91EA7">
        <w:rPr>
          <w:color w:val="auto"/>
        </w:rPr>
        <w:t>DE</w:t>
      </w:r>
      <w:r w:rsidR="002644ED" w:rsidRPr="00D91EA7">
        <w:rPr>
          <w:color w:val="auto"/>
        </w:rPr>
        <w:t xml:space="preserve"> </w:t>
      </w:r>
      <w:r w:rsidRPr="00D91EA7">
        <w:rPr>
          <w:color w:val="auto"/>
        </w:rPr>
        <w:t>PAGOS</w:t>
      </w:r>
      <w:r w:rsidR="002644ED" w:rsidRPr="00D91EA7">
        <w:rPr>
          <w:color w:val="auto"/>
        </w:rPr>
        <w:t xml:space="preserve"> </w:t>
      </w:r>
      <w:r w:rsidRPr="00D91EA7">
        <w:rPr>
          <w:color w:val="auto"/>
        </w:rPr>
        <w:t>DE</w:t>
      </w:r>
      <w:r w:rsidR="002644ED" w:rsidRPr="00D91EA7">
        <w:rPr>
          <w:color w:val="auto"/>
        </w:rPr>
        <w:t xml:space="preserve"> </w:t>
      </w:r>
      <w:r w:rsidRPr="00D91EA7">
        <w:rPr>
          <w:color w:val="auto"/>
        </w:rPr>
        <w:t>SEGURIDAD</w:t>
      </w:r>
      <w:r w:rsidR="002644ED" w:rsidRPr="00D91EA7">
        <w:rPr>
          <w:color w:val="auto"/>
        </w:rPr>
        <w:t xml:space="preserve"> </w:t>
      </w:r>
      <w:r w:rsidRPr="00D91EA7">
        <w:rPr>
          <w:color w:val="auto"/>
        </w:rPr>
        <w:t>SOCIAL</w:t>
      </w:r>
      <w:r w:rsidR="002644ED" w:rsidRPr="00D91EA7">
        <w:rPr>
          <w:color w:val="auto"/>
        </w:rPr>
        <w:t xml:space="preserve"> </w:t>
      </w:r>
      <w:r w:rsidRPr="00D91EA7">
        <w:rPr>
          <w:color w:val="auto"/>
        </w:rPr>
        <w:t>Y</w:t>
      </w:r>
      <w:r w:rsidR="002644ED" w:rsidRPr="00D91EA7">
        <w:rPr>
          <w:color w:val="auto"/>
        </w:rPr>
        <w:t xml:space="preserve"> </w:t>
      </w:r>
      <w:r w:rsidRPr="00D91EA7">
        <w:rPr>
          <w:color w:val="auto"/>
        </w:rPr>
        <w:t>APORTES</w:t>
      </w:r>
      <w:r w:rsidR="002644ED" w:rsidRPr="00D91EA7">
        <w:rPr>
          <w:color w:val="auto"/>
        </w:rPr>
        <w:t xml:space="preserve"> </w:t>
      </w:r>
      <w:r w:rsidRPr="00D91EA7">
        <w:rPr>
          <w:color w:val="auto"/>
        </w:rPr>
        <w:t>LEGALES</w:t>
      </w:r>
      <w:bookmarkEnd w:id="333"/>
      <w:bookmarkEnd w:id="334"/>
      <w:bookmarkEnd w:id="335"/>
      <w:bookmarkEnd w:id="336"/>
      <w:bookmarkEnd w:id="337"/>
      <w:bookmarkEnd w:id="338"/>
      <w:bookmarkEnd w:id="339"/>
    </w:p>
    <w:p w14:paraId="1A237831" w14:textId="1B4F9EAE" w:rsidR="00B63911" w:rsidRPr="00D91EA7" w:rsidRDefault="00B63911" w:rsidP="005641B3">
      <w:pPr>
        <w:pStyle w:val="InviasNormal"/>
        <w:numPr>
          <w:ilvl w:val="2"/>
          <w:numId w:val="19"/>
        </w:numPr>
        <w:ind w:left="0" w:firstLine="29"/>
        <w:outlineLvl w:val="2"/>
        <w:rPr>
          <w:rFonts w:ascii="Arial" w:eastAsia="Arial" w:hAnsi="Arial" w:cs="Arial"/>
          <w:b/>
          <w:color w:val="auto"/>
          <w:sz w:val="20"/>
          <w:szCs w:val="20"/>
          <w:lang w:val="es-CO"/>
        </w:rPr>
      </w:pPr>
      <w:bookmarkStart w:id="341" w:name="_Toc32147341"/>
      <w:bookmarkStart w:id="342" w:name="_Toc173259276"/>
      <w:r w:rsidRPr="00D91EA7">
        <w:rPr>
          <w:rFonts w:ascii="Arial" w:eastAsia="Arial" w:hAnsi="Arial" w:cs="Arial"/>
          <w:b/>
          <w:color w:val="auto"/>
          <w:sz w:val="20"/>
          <w:szCs w:val="20"/>
          <w:lang w:val="es-CO"/>
        </w:rPr>
        <w:t>PERSONAS</w:t>
      </w:r>
      <w:r w:rsidR="002644ED" w:rsidRPr="00D91EA7">
        <w:rPr>
          <w:rFonts w:ascii="Arial" w:eastAsia="Arial" w:hAnsi="Arial" w:cs="Arial"/>
          <w:b/>
          <w:color w:val="auto"/>
          <w:sz w:val="20"/>
          <w:szCs w:val="20"/>
          <w:lang w:val="es-CO"/>
        </w:rPr>
        <w:t xml:space="preserve"> </w:t>
      </w:r>
      <w:r w:rsidRPr="00D91EA7">
        <w:rPr>
          <w:rFonts w:ascii="Arial" w:eastAsia="Arial" w:hAnsi="Arial" w:cs="Arial"/>
          <w:b/>
          <w:color w:val="auto"/>
          <w:sz w:val="20"/>
          <w:szCs w:val="20"/>
          <w:lang w:val="es-CO"/>
        </w:rPr>
        <w:t>JURÍDICAS</w:t>
      </w:r>
      <w:bookmarkEnd w:id="341"/>
      <w:bookmarkEnd w:id="342"/>
    </w:p>
    <w:p w14:paraId="7846CB98" w14:textId="23E68025" w:rsidR="008A6390" w:rsidRPr="00D91EA7" w:rsidRDefault="007B5E30" w:rsidP="004130DD">
      <w:pPr>
        <w:spacing w:line="276" w:lineRule="auto"/>
        <w:jc w:val="both"/>
        <w:rPr>
          <w:rFonts w:eastAsia="Arial,Times New Roman" w:cs="Arial"/>
          <w:color w:val="auto"/>
          <w:szCs w:val="20"/>
          <w:lang w:val="es-ES" w:eastAsia="es-ES"/>
        </w:rPr>
      </w:pPr>
      <w:r w:rsidRPr="00D91EA7">
        <w:rPr>
          <w:rFonts w:cs="Arial"/>
          <w:color w:val="auto"/>
          <w:szCs w:val="20"/>
          <w:lang w:val="es-ES" w:eastAsia="es-ES"/>
        </w:rPr>
        <w:t>El</w:t>
      </w:r>
      <w:r w:rsidRPr="00D91EA7">
        <w:rPr>
          <w:rFonts w:eastAsia="Arial,Times New Roman" w:cs="Arial"/>
          <w:color w:val="auto"/>
          <w:szCs w:val="20"/>
          <w:lang w:val="es-ES" w:eastAsia="es-ES"/>
        </w:rPr>
        <w:t xml:space="preserve"> </w:t>
      </w:r>
      <w:r w:rsidR="00915A30" w:rsidRPr="00D91EA7">
        <w:rPr>
          <w:rFonts w:cs="Arial"/>
          <w:color w:val="auto"/>
          <w:szCs w:val="20"/>
          <w:lang w:val="es-ES" w:eastAsia="es-ES"/>
        </w:rPr>
        <w:t>p</w:t>
      </w:r>
      <w:r w:rsidR="003C407D" w:rsidRPr="00D91EA7">
        <w:rPr>
          <w:rFonts w:cs="Arial"/>
          <w:color w:val="auto"/>
          <w:szCs w:val="20"/>
          <w:lang w:val="es-ES" w:eastAsia="es-ES"/>
        </w:rPr>
        <w:t>roponente</w:t>
      </w:r>
      <w:r w:rsidRPr="00D91EA7">
        <w:rPr>
          <w:rFonts w:eastAsia="Arial,Times New Roman" w:cs="Arial"/>
          <w:color w:val="auto"/>
          <w:szCs w:val="20"/>
          <w:lang w:val="es-ES" w:eastAsia="es-ES"/>
        </w:rPr>
        <w:t xml:space="preserve"> </w:t>
      </w:r>
      <w:r w:rsidRPr="00D91EA7">
        <w:rPr>
          <w:rFonts w:cs="Arial"/>
          <w:color w:val="auto"/>
          <w:szCs w:val="20"/>
          <w:lang w:val="es-ES" w:eastAsia="es-ES"/>
        </w:rPr>
        <w:t>persona</w:t>
      </w:r>
      <w:r w:rsidRPr="00D91EA7">
        <w:rPr>
          <w:rFonts w:eastAsia="Arial,Times New Roman" w:cs="Arial"/>
          <w:color w:val="auto"/>
          <w:szCs w:val="20"/>
          <w:lang w:val="es-ES" w:eastAsia="es-ES"/>
        </w:rPr>
        <w:t xml:space="preserve"> </w:t>
      </w:r>
      <w:r w:rsidRPr="00D91EA7">
        <w:rPr>
          <w:rFonts w:cs="Arial"/>
          <w:color w:val="auto"/>
          <w:szCs w:val="20"/>
          <w:lang w:val="es-ES" w:eastAsia="es-ES"/>
        </w:rPr>
        <w:t>jurídica</w:t>
      </w:r>
      <w:r w:rsidRPr="00D91EA7">
        <w:rPr>
          <w:rFonts w:eastAsia="Arial,Times New Roman" w:cs="Arial"/>
          <w:color w:val="auto"/>
          <w:szCs w:val="20"/>
          <w:lang w:val="es-ES" w:eastAsia="es-ES"/>
        </w:rPr>
        <w:t xml:space="preserve"> </w:t>
      </w:r>
      <w:r w:rsidRPr="00D91EA7">
        <w:rPr>
          <w:rFonts w:cs="Arial"/>
          <w:color w:val="auto"/>
          <w:szCs w:val="20"/>
          <w:lang w:val="es-ES" w:eastAsia="es-ES"/>
        </w:rPr>
        <w:t>debe</w:t>
      </w:r>
      <w:r w:rsidRPr="00D91EA7">
        <w:rPr>
          <w:rFonts w:eastAsia="Arial,Times New Roman" w:cs="Arial"/>
          <w:color w:val="auto"/>
          <w:szCs w:val="20"/>
          <w:lang w:val="es-ES" w:eastAsia="es-ES"/>
        </w:rPr>
        <w:t xml:space="preserve"> </w:t>
      </w:r>
      <w:r w:rsidRPr="00D91EA7">
        <w:rPr>
          <w:rFonts w:cs="Arial"/>
          <w:color w:val="auto"/>
          <w:szCs w:val="20"/>
          <w:lang w:val="es-ES" w:eastAsia="es-ES"/>
        </w:rPr>
        <w:t>presentar</w:t>
      </w:r>
      <w:r w:rsidRPr="00D91EA7">
        <w:rPr>
          <w:rFonts w:eastAsia="Arial,Times New Roman" w:cs="Arial"/>
          <w:color w:val="auto"/>
          <w:szCs w:val="20"/>
          <w:lang w:val="es-ES" w:eastAsia="es-ES"/>
        </w:rPr>
        <w:t xml:space="preserve"> </w:t>
      </w:r>
      <w:r w:rsidRPr="00D91EA7">
        <w:rPr>
          <w:rFonts w:cs="Arial"/>
          <w:color w:val="auto"/>
          <w:szCs w:val="20"/>
          <w:lang w:val="es-ES" w:eastAsia="es-ES"/>
        </w:rPr>
        <w:t xml:space="preserve">el </w:t>
      </w:r>
      <w:r w:rsidRPr="00D91EA7">
        <w:rPr>
          <w:rFonts w:eastAsia="Arial" w:cs="Arial"/>
          <w:color w:val="auto"/>
          <w:szCs w:val="20"/>
        </w:rPr>
        <w:t>Formato 6 – Pagos de seguridad social y aportes legales</w:t>
      </w:r>
      <w:r w:rsidRPr="00D91EA7">
        <w:rPr>
          <w:rFonts w:eastAsia="Arial,Times New Roman" w:cs="Arial"/>
          <w:color w:val="auto"/>
          <w:szCs w:val="20"/>
          <w:lang w:val="es-ES" w:eastAsia="es-ES"/>
        </w:rPr>
        <w:t xml:space="preserve"> </w:t>
      </w:r>
      <w:r w:rsidRPr="00D91EA7">
        <w:rPr>
          <w:rFonts w:cs="Arial"/>
          <w:color w:val="auto"/>
          <w:szCs w:val="20"/>
          <w:lang w:val="es-ES" w:eastAsia="es-ES"/>
        </w:rPr>
        <w:t>suscrito por</w:t>
      </w:r>
      <w:r w:rsidRPr="00D91EA7">
        <w:rPr>
          <w:rFonts w:eastAsia="Arial,Times New Roman" w:cs="Arial"/>
          <w:color w:val="auto"/>
          <w:szCs w:val="20"/>
          <w:lang w:val="es-ES" w:eastAsia="es-ES"/>
        </w:rPr>
        <w:t xml:space="preserve"> </w:t>
      </w:r>
      <w:r w:rsidRPr="00D91EA7">
        <w:rPr>
          <w:rFonts w:cs="Arial"/>
          <w:color w:val="auto"/>
          <w:szCs w:val="20"/>
          <w:lang w:val="es-ES" w:eastAsia="es-ES"/>
        </w:rPr>
        <w:t>el</w:t>
      </w:r>
      <w:r w:rsidRPr="00D91EA7">
        <w:rPr>
          <w:rFonts w:eastAsia="Arial,Times New Roman" w:cs="Arial"/>
          <w:color w:val="auto"/>
          <w:szCs w:val="20"/>
          <w:lang w:val="es-ES" w:eastAsia="es-ES"/>
        </w:rPr>
        <w:t xml:space="preserve"> </w:t>
      </w:r>
      <w:r w:rsidR="00915A30" w:rsidRPr="00D91EA7">
        <w:rPr>
          <w:rFonts w:cs="Arial"/>
          <w:color w:val="auto"/>
          <w:szCs w:val="20"/>
          <w:lang w:val="es-ES" w:eastAsia="es-ES"/>
        </w:rPr>
        <w:t>r</w:t>
      </w:r>
      <w:r w:rsidRPr="00D91EA7">
        <w:rPr>
          <w:rFonts w:cs="Arial"/>
          <w:color w:val="auto"/>
          <w:szCs w:val="20"/>
          <w:lang w:val="es-ES" w:eastAsia="es-ES"/>
        </w:rPr>
        <w:t xml:space="preserve">evisor </w:t>
      </w:r>
      <w:r w:rsidR="00915A30" w:rsidRPr="00D91EA7">
        <w:rPr>
          <w:rFonts w:cs="Arial"/>
          <w:color w:val="auto"/>
          <w:szCs w:val="20"/>
          <w:lang w:val="es-ES" w:eastAsia="es-ES"/>
        </w:rPr>
        <w:t>f</w:t>
      </w:r>
      <w:r w:rsidRPr="00D91EA7">
        <w:rPr>
          <w:rFonts w:cs="Arial"/>
          <w:color w:val="auto"/>
          <w:szCs w:val="20"/>
          <w:lang w:val="es-ES" w:eastAsia="es-ES"/>
        </w:rPr>
        <w:t>iscal</w:t>
      </w:r>
      <w:r w:rsidRPr="00D91EA7">
        <w:rPr>
          <w:rFonts w:eastAsia="Arial,Times New Roman" w:cs="Arial"/>
          <w:color w:val="auto"/>
          <w:szCs w:val="20"/>
          <w:lang w:val="es-ES" w:eastAsia="es-ES"/>
        </w:rPr>
        <w:t xml:space="preserve">, </w:t>
      </w:r>
      <w:r w:rsidRPr="00D91EA7">
        <w:rPr>
          <w:rFonts w:cs="Arial"/>
          <w:color w:val="auto"/>
          <w:szCs w:val="20"/>
          <w:lang w:val="es-ES" w:eastAsia="es-ES"/>
        </w:rPr>
        <w:t>de</w:t>
      </w:r>
      <w:r w:rsidRPr="00D91EA7">
        <w:rPr>
          <w:rFonts w:eastAsia="Arial,Times New Roman" w:cs="Arial"/>
          <w:color w:val="auto"/>
          <w:szCs w:val="20"/>
          <w:lang w:val="es-ES" w:eastAsia="es-ES"/>
        </w:rPr>
        <w:t xml:space="preserve"> </w:t>
      </w:r>
      <w:r w:rsidRPr="00D91EA7">
        <w:rPr>
          <w:rFonts w:cs="Arial"/>
          <w:color w:val="auto"/>
          <w:szCs w:val="20"/>
          <w:lang w:val="es-ES" w:eastAsia="es-ES"/>
        </w:rPr>
        <w:t>acuerdo</w:t>
      </w:r>
      <w:r w:rsidRPr="00D91EA7">
        <w:rPr>
          <w:rFonts w:eastAsia="Arial,Times New Roman" w:cs="Arial"/>
          <w:color w:val="auto"/>
          <w:szCs w:val="20"/>
          <w:lang w:val="es-ES" w:eastAsia="es-ES"/>
        </w:rPr>
        <w:t xml:space="preserve"> </w:t>
      </w:r>
      <w:r w:rsidRPr="00D91EA7">
        <w:rPr>
          <w:rFonts w:cs="Arial"/>
          <w:color w:val="auto"/>
          <w:szCs w:val="20"/>
          <w:lang w:val="es-ES" w:eastAsia="es-ES"/>
        </w:rPr>
        <w:t>con</w:t>
      </w:r>
      <w:r w:rsidRPr="00D91EA7">
        <w:rPr>
          <w:rFonts w:eastAsia="Arial,Times New Roman" w:cs="Arial"/>
          <w:color w:val="auto"/>
          <w:szCs w:val="20"/>
          <w:lang w:val="es-ES" w:eastAsia="es-ES"/>
        </w:rPr>
        <w:t xml:space="preserve"> </w:t>
      </w:r>
      <w:r w:rsidRPr="00D91EA7">
        <w:rPr>
          <w:rFonts w:cs="Arial"/>
          <w:color w:val="auto"/>
          <w:szCs w:val="20"/>
          <w:lang w:val="es-ES" w:eastAsia="es-ES"/>
        </w:rPr>
        <w:t>los</w:t>
      </w:r>
      <w:r w:rsidRPr="00D91EA7">
        <w:rPr>
          <w:rFonts w:eastAsia="Arial,Times New Roman" w:cs="Arial"/>
          <w:color w:val="auto"/>
          <w:szCs w:val="20"/>
          <w:lang w:val="es-ES" w:eastAsia="es-ES"/>
        </w:rPr>
        <w:t xml:space="preserve"> </w:t>
      </w:r>
      <w:r w:rsidRPr="00D91EA7">
        <w:rPr>
          <w:rFonts w:cs="Arial"/>
          <w:color w:val="auto"/>
          <w:szCs w:val="20"/>
          <w:lang w:val="es-ES" w:eastAsia="es-ES"/>
        </w:rPr>
        <w:t>requerimientos</w:t>
      </w:r>
      <w:r w:rsidRPr="00D91EA7">
        <w:rPr>
          <w:rFonts w:eastAsia="Arial,Times New Roman" w:cs="Arial"/>
          <w:color w:val="auto"/>
          <w:szCs w:val="20"/>
          <w:lang w:val="es-ES" w:eastAsia="es-ES"/>
        </w:rPr>
        <w:t xml:space="preserve"> </w:t>
      </w:r>
      <w:r w:rsidRPr="00D91EA7">
        <w:rPr>
          <w:rFonts w:cs="Arial"/>
          <w:color w:val="auto"/>
          <w:szCs w:val="20"/>
          <w:lang w:val="es-ES" w:eastAsia="es-ES"/>
        </w:rPr>
        <w:t>de</w:t>
      </w:r>
      <w:r w:rsidRPr="00D91EA7">
        <w:rPr>
          <w:rFonts w:eastAsia="Arial,Times New Roman" w:cs="Arial"/>
          <w:color w:val="auto"/>
          <w:szCs w:val="20"/>
          <w:lang w:val="es-ES" w:eastAsia="es-ES"/>
        </w:rPr>
        <w:t xml:space="preserve"> </w:t>
      </w:r>
      <w:r w:rsidRPr="00D91EA7">
        <w:rPr>
          <w:rFonts w:cs="Arial"/>
          <w:color w:val="auto"/>
          <w:szCs w:val="20"/>
          <w:lang w:val="es-ES" w:eastAsia="es-ES"/>
        </w:rPr>
        <w:t>ley</w:t>
      </w:r>
      <w:r w:rsidRPr="00D91EA7">
        <w:rPr>
          <w:rFonts w:eastAsia="Arial,Times New Roman" w:cs="Arial"/>
          <w:color w:val="auto"/>
          <w:szCs w:val="20"/>
          <w:lang w:val="es-ES" w:eastAsia="es-ES"/>
        </w:rPr>
        <w:t xml:space="preserve"> </w:t>
      </w:r>
      <w:r w:rsidRPr="00D91EA7">
        <w:rPr>
          <w:rFonts w:cs="Arial"/>
          <w:color w:val="auto"/>
          <w:szCs w:val="20"/>
          <w:lang w:val="es-ES" w:eastAsia="es-ES"/>
        </w:rPr>
        <w:t>o</w:t>
      </w:r>
      <w:r w:rsidRPr="00D91EA7">
        <w:rPr>
          <w:rFonts w:eastAsia="Arial,Times New Roman" w:cs="Arial"/>
          <w:color w:val="auto"/>
          <w:szCs w:val="20"/>
          <w:lang w:val="es-ES" w:eastAsia="es-ES"/>
        </w:rPr>
        <w:t xml:space="preserve"> </w:t>
      </w:r>
      <w:r w:rsidRPr="00D91EA7">
        <w:rPr>
          <w:rFonts w:cs="Arial"/>
          <w:color w:val="auto"/>
          <w:szCs w:val="20"/>
          <w:lang w:val="es-ES" w:eastAsia="es-ES"/>
        </w:rPr>
        <w:t>por</w:t>
      </w:r>
      <w:r w:rsidRPr="00D91EA7">
        <w:rPr>
          <w:rFonts w:eastAsia="Arial,Times New Roman" w:cs="Arial"/>
          <w:color w:val="auto"/>
          <w:szCs w:val="20"/>
          <w:lang w:val="es-ES" w:eastAsia="es-ES"/>
        </w:rPr>
        <w:t xml:space="preserve"> </w:t>
      </w:r>
      <w:r w:rsidRPr="00D91EA7">
        <w:rPr>
          <w:rFonts w:cs="Arial"/>
          <w:color w:val="auto"/>
          <w:szCs w:val="20"/>
          <w:lang w:val="es-ES" w:eastAsia="es-ES"/>
        </w:rPr>
        <w:t>el</w:t>
      </w:r>
      <w:r w:rsidRPr="00D91EA7">
        <w:rPr>
          <w:rFonts w:eastAsia="Arial,Times New Roman" w:cs="Arial"/>
          <w:color w:val="auto"/>
          <w:szCs w:val="20"/>
          <w:lang w:val="es-ES" w:eastAsia="es-ES"/>
        </w:rPr>
        <w:t xml:space="preserve"> </w:t>
      </w:r>
      <w:r w:rsidR="00901B14" w:rsidRPr="00D91EA7">
        <w:rPr>
          <w:rFonts w:cs="Arial"/>
          <w:color w:val="auto"/>
          <w:szCs w:val="20"/>
          <w:lang w:val="es-ES" w:eastAsia="es-ES"/>
        </w:rPr>
        <w:t>r</w:t>
      </w:r>
      <w:r w:rsidRPr="00D91EA7">
        <w:rPr>
          <w:rFonts w:cs="Arial"/>
          <w:color w:val="auto"/>
          <w:szCs w:val="20"/>
          <w:lang w:val="es-ES" w:eastAsia="es-ES"/>
        </w:rPr>
        <w:t>epresentante</w:t>
      </w:r>
      <w:r w:rsidRPr="00D91EA7">
        <w:rPr>
          <w:rFonts w:eastAsia="Arial,Times New Roman" w:cs="Arial"/>
          <w:color w:val="auto"/>
          <w:szCs w:val="20"/>
          <w:lang w:val="es-ES" w:eastAsia="es-ES"/>
        </w:rPr>
        <w:t xml:space="preserve"> </w:t>
      </w:r>
      <w:r w:rsidR="00901B14" w:rsidRPr="00D91EA7">
        <w:rPr>
          <w:rFonts w:cs="Arial"/>
          <w:color w:val="auto"/>
          <w:szCs w:val="20"/>
          <w:lang w:val="es-ES" w:eastAsia="es-ES"/>
        </w:rPr>
        <w:t>l</w:t>
      </w:r>
      <w:r w:rsidRPr="00D91EA7">
        <w:rPr>
          <w:rFonts w:cs="Arial"/>
          <w:color w:val="auto"/>
          <w:szCs w:val="20"/>
          <w:lang w:val="es-ES" w:eastAsia="es-ES"/>
        </w:rPr>
        <w:t>egal,</w:t>
      </w:r>
      <w:r w:rsidRPr="00D91EA7">
        <w:rPr>
          <w:rFonts w:eastAsia="Arial,Times New Roman" w:cs="Arial"/>
          <w:color w:val="auto"/>
          <w:szCs w:val="20"/>
          <w:lang w:val="es-ES" w:eastAsia="es-ES"/>
        </w:rPr>
        <w:t xml:space="preserve"> </w:t>
      </w:r>
      <w:r w:rsidRPr="00D91EA7">
        <w:rPr>
          <w:rFonts w:cs="Arial"/>
          <w:color w:val="auto"/>
          <w:szCs w:val="20"/>
          <w:lang w:val="es-ES" w:eastAsia="es-ES"/>
        </w:rPr>
        <w:t>bajo</w:t>
      </w:r>
      <w:r w:rsidRPr="00D91EA7">
        <w:rPr>
          <w:rFonts w:eastAsia="Arial,Times New Roman" w:cs="Arial"/>
          <w:color w:val="auto"/>
          <w:szCs w:val="20"/>
          <w:lang w:val="es-ES" w:eastAsia="es-ES"/>
        </w:rPr>
        <w:t xml:space="preserve"> </w:t>
      </w:r>
      <w:r w:rsidRPr="00D91EA7">
        <w:rPr>
          <w:rFonts w:cs="Arial"/>
          <w:color w:val="auto"/>
          <w:szCs w:val="20"/>
          <w:lang w:val="es-ES" w:eastAsia="es-ES"/>
        </w:rPr>
        <w:t>la</w:t>
      </w:r>
      <w:r w:rsidRPr="00D91EA7">
        <w:rPr>
          <w:rFonts w:eastAsia="Arial,Times New Roman" w:cs="Arial"/>
          <w:color w:val="auto"/>
          <w:szCs w:val="20"/>
          <w:lang w:val="es-ES" w:eastAsia="es-ES"/>
        </w:rPr>
        <w:t xml:space="preserve"> </w:t>
      </w:r>
      <w:r w:rsidRPr="00D91EA7">
        <w:rPr>
          <w:rFonts w:cs="Arial"/>
          <w:color w:val="auto"/>
          <w:szCs w:val="20"/>
          <w:lang w:val="es-ES" w:eastAsia="es-ES"/>
        </w:rPr>
        <w:t>gravedad</w:t>
      </w:r>
      <w:r w:rsidRPr="00D91EA7">
        <w:rPr>
          <w:rFonts w:eastAsia="Arial,Times New Roman" w:cs="Arial"/>
          <w:color w:val="auto"/>
          <w:szCs w:val="20"/>
          <w:lang w:val="es-ES" w:eastAsia="es-ES"/>
        </w:rPr>
        <w:t xml:space="preserve"> </w:t>
      </w:r>
      <w:r w:rsidRPr="00D91EA7">
        <w:rPr>
          <w:rFonts w:cs="Arial"/>
          <w:color w:val="auto"/>
          <w:szCs w:val="20"/>
          <w:lang w:val="es-ES" w:eastAsia="es-ES"/>
        </w:rPr>
        <w:t>del</w:t>
      </w:r>
      <w:r w:rsidRPr="00D91EA7">
        <w:rPr>
          <w:rFonts w:eastAsia="Arial,Times New Roman" w:cs="Arial"/>
          <w:color w:val="auto"/>
          <w:szCs w:val="20"/>
          <w:lang w:val="es-ES" w:eastAsia="es-ES"/>
        </w:rPr>
        <w:t xml:space="preserve"> </w:t>
      </w:r>
      <w:r w:rsidRPr="00D91EA7">
        <w:rPr>
          <w:rFonts w:cs="Arial"/>
          <w:color w:val="auto"/>
          <w:szCs w:val="20"/>
          <w:lang w:val="es-ES" w:eastAsia="es-ES"/>
        </w:rPr>
        <w:t>juramento,</w:t>
      </w:r>
      <w:r w:rsidRPr="00D91EA7">
        <w:rPr>
          <w:rFonts w:eastAsia="Arial,Times New Roman" w:cs="Arial"/>
          <w:color w:val="auto"/>
          <w:szCs w:val="20"/>
          <w:lang w:val="es-ES" w:eastAsia="es-ES"/>
        </w:rPr>
        <w:t xml:space="preserve"> </w:t>
      </w:r>
      <w:r w:rsidRPr="00D91EA7">
        <w:rPr>
          <w:rFonts w:cs="Arial"/>
          <w:color w:val="auto"/>
          <w:szCs w:val="20"/>
          <w:lang w:val="es-ES" w:eastAsia="es-ES"/>
        </w:rPr>
        <w:t>cuando</w:t>
      </w:r>
      <w:r w:rsidRPr="00D91EA7">
        <w:rPr>
          <w:rFonts w:eastAsia="Arial,Times New Roman" w:cs="Arial"/>
          <w:color w:val="auto"/>
          <w:szCs w:val="20"/>
          <w:lang w:val="es-ES" w:eastAsia="es-ES"/>
        </w:rPr>
        <w:t xml:space="preserve"> </w:t>
      </w:r>
      <w:r w:rsidRPr="00D91EA7">
        <w:rPr>
          <w:rFonts w:cs="Arial"/>
          <w:color w:val="auto"/>
          <w:szCs w:val="20"/>
          <w:lang w:val="es-ES" w:eastAsia="es-ES"/>
        </w:rPr>
        <w:t>no</w:t>
      </w:r>
      <w:r w:rsidRPr="00D91EA7">
        <w:rPr>
          <w:rFonts w:eastAsia="Arial,Times New Roman" w:cs="Arial"/>
          <w:color w:val="auto"/>
          <w:szCs w:val="20"/>
          <w:lang w:val="es-ES" w:eastAsia="es-ES"/>
        </w:rPr>
        <w:t xml:space="preserve"> </w:t>
      </w:r>
      <w:r w:rsidRPr="00D91EA7">
        <w:rPr>
          <w:rFonts w:cs="Arial"/>
          <w:color w:val="auto"/>
          <w:szCs w:val="20"/>
          <w:lang w:val="es-ES" w:eastAsia="es-ES"/>
        </w:rPr>
        <w:t>se</w:t>
      </w:r>
      <w:r w:rsidRPr="00D91EA7">
        <w:rPr>
          <w:rFonts w:eastAsia="Arial,Times New Roman" w:cs="Arial"/>
          <w:color w:val="auto"/>
          <w:szCs w:val="20"/>
          <w:lang w:val="es-ES" w:eastAsia="es-ES"/>
        </w:rPr>
        <w:t xml:space="preserve"> </w:t>
      </w:r>
      <w:r w:rsidRPr="00D91EA7">
        <w:rPr>
          <w:rFonts w:cs="Arial"/>
          <w:color w:val="auto"/>
          <w:szCs w:val="20"/>
          <w:lang w:val="es-ES" w:eastAsia="es-ES"/>
        </w:rPr>
        <w:t>requiera</w:t>
      </w:r>
      <w:r w:rsidRPr="00D91EA7">
        <w:rPr>
          <w:rFonts w:eastAsia="Arial,Times New Roman" w:cs="Arial"/>
          <w:color w:val="auto"/>
          <w:szCs w:val="20"/>
          <w:lang w:val="es-ES" w:eastAsia="es-ES"/>
        </w:rPr>
        <w:t xml:space="preserve"> </w:t>
      </w:r>
      <w:r w:rsidR="00915A30" w:rsidRPr="00D91EA7">
        <w:rPr>
          <w:rFonts w:cs="Arial"/>
          <w:color w:val="auto"/>
          <w:szCs w:val="20"/>
          <w:lang w:val="es-ES" w:eastAsia="es-ES"/>
        </w:rPr>
        <w:t>r</w:t>
      </w:r>
      <w:r w:rsidRPr="00D91EA7">
        <w:rPr>
          <w:rFonts w:cs="Arial"/>
          <w:color w:val="auto"/>
          <w:szCs w:val="20"/>
          <w:lang w:val="es-ES" w:eastAsia="es-ES"/>
        </w:rPr>
        <w:t xml:space="preserve">evisor </w:t>
      </w:r>
      <w:r w:rsidR="00915A30" w:rsidRPr="00D91EA7">
        <w:rPr>
          <w:rFonts w:cs="Arial"/>
          <w:color w:val="auto"/>
          <w:szCs w:val="20"/>
          <w:lang w:val="es-ES" w:eastAsia="es-ES"/>
        </w:rPr>
        <w:t>f</w:t>
      </w:r>
      <w:r w:rsidRPr="00D91EA7">
        <w:rPr>
          <w:rFonts w:cs="Arial"/>
          <w:color w:val="auto"/>
          <w:szCs w:val="20"/>
          <w:lang w:val="es-ES" w:eastAsia="es-ES"/>
        </w:rPr>
        <w:t>iscal</w:t>
      </w:r>
      <w:r w:rsidRPr="00D91EA7">
        <w:rPr>
          <w:rFonts w:eastAsia="Arial,Times New Roman" w:cs="Arial"/>
          <w:color w:val="auto"/>
          <w:szCs w:val="20"/>
          <w:lang w:val="es-ES" w:eastAsia="es-ES"/>
        </w:rPr>
        <w:t xml:space="preserve">, </w:t>
      </w:r>
      <w:r w:rsidRPr="00D91EA7">
        <w:rPr>
          <w:rFonts w:cs="Arial"/>
          <w:color w:val="auto"/>
          <w:szCs w:val="20"/>
          <w:lang w:val="es-ES" w:eastAsia="es-ES"/>
        </w:rPr>
        <w:t>en</w:t>
      </w:r>
      <w:r w:rsidRPr="00D91EA7">
        <w:rPr>
          <w:rFonts w:eastAsia="Arial,Times New Roman" w:cs="Arial"/>
          <w:color w:val="auto"/>
          <w:szCs w:val="20"/>
          <w:lang w:val="es-ES" w:eastAsia="es-ES"/>
        </w:rPr>
        <w:t xml:space="preserve"> </w:t>
      </w:r>
      <w:r w:rsidRPr="00D91EA7">
        <w:rPr>
          <w:rFonts w:cs="Arial"/>
          <w:color w:val="auto"/>
          <w:szCs w:val="20"/>
          <w:lang w:val="es-ES" w:eastAsia="es-ES"/>
        </w:rPr>
        <w:t>el</w:t>
      </w:r>
      <w:r w:rsidRPr="00D91EA7">
        <w:rPr>
          <w:rFonts w:eastAsia="Arial,Times New Roman" w:cs="Arial"/>
          <w:color w:val="auto"/>
          <w:szCs w:val="20"/>
          <w:lang w:val="es-ES" w:eastAsia="es-ES"/>
        </w:rPr>
        <w:t xml:space="preserve"> </w:t>
      </w:r>
      <w:r w:rsidRPr="00D91EA7">
        <w:rPr>
          <w:rFonts w:cs="Arial"/>
          <w:color w:val="auto"/>
          <w:szCs w:val="20"/>
          <w:lang w:val="es-ES" w:eastAsia="es-ES"/>
        </w:rPr>
        <w:t>que</w:t>
      </w:r>
      <w:r w:rsidRPr="00D91EA7">
        <w:rPr>
          <w:rFonts w:eastAsia="Arial,Times New Roman" w:cs="Arial"/>
          <w:color w:val="auto"/>
          <w:szCs w:val="20"/>
          <w:lang w:val="es-ES" w:eastAsia="es-ES"/>
        </w:rPr>
        <w:t xml:space="preserve"> </w:t>
      </w:r>
      <w:r w:rsidRPr="00D91EA7">
        <w:rPr>
          <w:rFonts w:cs="Arial"/>
          <w:color w:val="auto"/>
          <w:szCs w:val="20"/>
          <w:lang w:val="es-ES" w:eastAsia="es-ES"/>
        </w:rPr>
        <w:t>conste</w:t>
      </w:r>
      <w:r w:rsidRPr="00D91EA7">
        <w:rPr>
          <w:rFonts w:eastAsia="Arial,Times New Roman" w:cs="Arial"/>
          <w:color w:val="auto"/>
          <w:szCs w:val="20"/>
          <w:lang w:val="es-ES" w:eastAsia="es-ES"/>
        </w:rPr>
        <w:t xml:space="preserve"> </w:t>
      </w:r>
      <w:r w:rsidRPr="00D91EA7">
        <w:rPr>
          <w:rFonts w:cs="Arial"/>
          <w:color w:val="auto"/>
          <w:szCs w:val="20"/>
          <w:lang w:val="es-ES" w:eastAsia="es-ES"/>
        </w:rPr>
        <w:t>el</w:t>
      </w:r>
      <w:r w:rsidRPr="00D91EA7">
        <w:rPr>
          <w:rFonts w:eastAsia="Arial,Times New Roman" w:cs="Arial"/>
          <w:color w:val="auto"/>
          <w:szCs w:val="20"/>
          <w:lang w:val="es-ES" w:eastAsia="es-ES"/>
        </w:rPr>
        <w:t xml:space="preserve"> </w:t>
      </w:r>
      <w:r w:rsidRPr="00D91EA7">
        <w:rPr>
          <w:rFonts w:cs="Arial"/>
          <w:color w:val="auto"/>
          <w:szCs w:val="20"/>
          <w:lang w:val="es-ES" w:eastAsia="es-ES"/>
        </w:rPr>
        <w:t>pago</w:t>
      </w:r>
      <w:r w:rsidRPr="00D91EA7">
        <w:rPr>
          <w:rFonts w:eastAsia="Arial,Times New Roman" w:cs="Arial"/>
          <w:color w:val="auto"/>
          <w:szCs w:val="20"/>
          <w:lang w:val="es-ES" w:eastAsia="es-ES"/>
        </w:rPr>
        <w:t xml:space="preserve"> </w:t>
      </w:r>
      <w:r w:rsidRPr="00D91EA7">
        <w:rPr>
          <w:rFonts w:cs="Arial"/>
          <w:color w:val="auto"/>
          <w:szCs w:val="20"/>
          <w:lang w:val="es-ES" w:eastAsia="es-ES"/>
        </w:rPr>
        <w:t>de</w:t>
      </w:r>
      <w:r w:rsidRPr="00D91EA7">
        <w:rPr>
          <w:rFonts w:eastAsia="Arial,Times New Roman" w:cs="Arial"/>
          <w:color w:val="auto"/>
          <w:szCs w:val="20"/>
          <w:lang w:val="es-ES" w:eastAsia="es-ES"/>
        </w:rPr>
        <w:t xml:space="preserve"> </w:t>
      </w:r>
      <w:r w:rsidRPr="00D91EA7">
        <w:rPr>
          <w:rFonts w:cs="Arial"/>
          <w:color w:val="auto"/>
          <w:szCs w:val="20"/>
          <w:lang w:val="es-ES" w:eastAsia="es-ES"/>
        </w:rPr>
        <w:t>los</w:t>
      </w:r>
      <w:r w:rsidRPr="00D91EA7">
        <w:rPr>
          <w:rFonts w:eastAsia="Arial,Times New Roman" w:cs="Arial"/>
          <w:color w:val="auto"/>
          <w:szCs w:val="20"/>
          <w:lang w:val="es-ES" w:eastAsia="es-ES"/>
        </w:rPr>
        <w:t xml:space="preserve"> </w:t>
      </w:r>
      <w:r w:rsidRPr="00D91EA7">
        <w:rPr>
          <w:rFonts w:cs="Arial"/>
          <w:color w:val="auto"/>
          <w:szCs w:val="20"/>
          <w:lang w:val="es-ES" w:eastAsia="es-ES"/>
        </w:rPr>
        <w:t>aportes</w:t>
      </w:r>
      <w:r w:rsidRPr="00D91EA7">
        <w:rPr>
          <w:rFonts w:eastAsia="Arial,Times New Roman" w:cs="Arial"/>
          <w:color w:val="auto"/>
          <w:szCs w:val="20"/>
          <w:lang w:val="es-ES" w:eastAsia="es-ES"/>
        </w:rPr>
        <w:t xml:space="preserve"> </w:t>
      </w:r>
      <w:r w:rsidRPr="00D91EA7">
        <w:rPr>
          <w:rFonts w:cs="Arial"/>
          <w:color w:val="auto"/>
          <w:szCs w:val="20"/>
          <w:lang w:val="es-ES" w:eastAsia="es-ES"/>
        </w:rPr>
        <w:t>de</w:t>
      </w:r>
      <w:r w:rsidRPr="00D91EA7">
        <w:rPr>
          <w:rFonts w:eastAsia="Arial,Times New Roman" w:cs="Arial"/>
          <w:color w:val="auto"/>
          <w:szCs w:val="20"/>
          <w:lang w:val="es-ES" w:eastAsia="es-ES"/>
        </w:rPr>
        <w:t xml:space="preserve"> </w:t>
      </w:r>
      <w:r w:rsidRPr="00D91EA7">
        <w:rPr>
          <w:rFonts w:cs="Arial"/>
          <w:color w:val="auto"/>
          <w:szCs w:val="20"/>
          <w:lang w:val="es-ES" w:eastAsia="es-ES"/>
        </w:rPr>
        <w:t>sus</w:t>
      </w:r>
      <w:r w:rsidRPr="00D91EA7">
        <w:rPr>
          <w:rFonts w:eastAsia="Arial,Times New Roman" w:cs="Arial"/>
          <w:color w:val="auto"/>
          <w:szCs w:val="20"/>
          <w:lang w:val="es-ES" w:eastAsia="es-ES"/>
        </w:rPr>
        <w:t xml:space="preserve"> </w:t>
      </w:r>
      <w:r w:rsidRPr="00D91EA7">
        <w:rPr>
          <w:rFonts w:cs="Arial"/>
          <w:color w:val="auto"/>
          <w:szCs w:val="20"/>
          <w:lang w:val="es-ES" w:eastAsia="es-ES"/>
        </w:rPr>
        <w:t>empleados</w:t>
      </w:r>
      <w:r w:rsidRPr="00D91EA7">
        <w:rPr>
          <w:rFonts w:eastAsia="Arial,Times New Roman" w:cs="Arial"/>
          <w:color w:val="auto"/>
          <w:szCs w:val="20"/>
          <w:lang w:val="es-ES" w:eastAsia="es-ES"/>
        </w:rPr>
        <w:t xml:space="preserve"> </w:t>
      </w:r>
      <w:r w:rsidRPr="00D91EA7">
        <w:rPr>
          <w:rFonts w:cs="Arial"/>
          <w:color w:val="auto"/>
          <w:szCs w:val="20"/>
          <w:lang w:val="es-ES" w:eastAsia="es-ES"/>
        </w:rPr>
        <w:t>a</w:t>
      </w:r>
      <w:r w:rsidRPr="00D91EA7">
        <w:rPr>
          <w:rFonts w:eastAsia="Arial,Times New Roman" w:cs="Arial"/>
          <w:color w:val="auto"/>
          <w:szCs w:val="20"/>
          <w:lang w:val="es-ES" w:eastAsia="es-ES"/>
        </w:rPr>
        <w:t xml:space="preserve"> </w:t>
      </w:r>
      <w:r w:rsidRPr="00D91EA7">
        <w:rPr>
          <w:rFonts w:cs="Arial"/>
          <w:color w:val="auto"/>
          <w:szCs w:val="20"/>
          <w:lang w:val="es-ES" w:eastAsia="es-ES"/>
        </w:rPr>
        <w:t>los</w:t>
      </w:r>
      <w:r w:rsidRPr="00D91EA7">
        <w:rPr>
          <w:rFonts w:eastAsia="Arial,Times New Roman" w:cs="Arial"/>
          <w:color w:val="auto"/>
          <w:szCs w:val="20"/>
          <w:lang w:val="es-ES" w:eastAsia="es-ES"/>
        </w:rPr>
        <w:t xml:space="preserve"> </w:t>
      </w:r>
      <w:r w:rsidRPr="00D91EA7">
        <w:rPr>
          <w:rFonts w:cs="Arial"/>
          <w:color w:val="auto"/>
          <w:szCs w:val="20"/>
          <w:lang w:val="es-ES" w:eastAsia="es-ES"/>
        </w:rPr>
        <w:t>sistemas</w:t>
      </w:r>
      <w:r w:rsidRPr="00D91EA7">
        <w:rPr>
          <w:rFonts w:eastAsia="Arial,Times New Roman" w:cs="Arial"/>
          <w:color w:val="auto"/>
          <w:szCs w:val="20"/>
          <w:lang w:val="es-ES" w:eastAsia="es-ES"/>
        </w:rPr>
        <w:t xml:space="preserve"> </w:t>
      </w:r>
      <w:r w:rsidRPr="00D91EA7">
        <w:rPr>
          <w:rFonts w:cs="Arial"/>
          <w:color w:val="auto"/>
          <w:szCs w:val="20"/>
          <w:lang w:val="es-ES" w:eastAsia="es-ES"/>
        </w:rPr>
        <w:t>de</w:t>
      </w:r>
      <w:r w:rsidRPr="00D91EA7">
        <w:rPr>
          <w:rFonts w:eastAsia="Arial,Times New Roman" w:cs="Arial"/>
          <w:color w:val="auto"/>
          <w:szCs w:val="20"/>
          <w:lang w:val="es-ES" w:eastAsia="es-ES"/>
        </w:rPr>
        <w:t xml:space="preserve"> </w:t>
      </w:r>
      <w:r w:rsidRPr="00D91EA7">
        <w:rPr>
          <w:rFonts w:cs="Arial"/>
          <w:color w:val="auto"/>
          <w:szCs w:val="20"/>
          <w:lang w:val="es-ES" w:eastAsia="es-ES"/>
        </w:rPr>
        <w:t>salud,</w:t>
      </w:r>
      <w:r w:rsidRPr="00D91EA7">
        <w:rPr>
          <w:rFonts w:eastAsia="Arial,Times New Roman" w:cs="Arial"/>
          <w:color w:val="auto"/>
          <w:szCs w:val="20"/>
          <w:lang w:val="es-ES" w:eastAsia="es-ES"/>
        </w:rPr>
        <w:t xml:space="preserve"> </w:t>
      </w:r>
      <w:r w:rsidRPr="00D91EA7">
        <w:rPr>
          <w:rFonts w:cs="Arial"/>
          <w:color w:val="auto"/>
          <w:szCs w:val="20"/>
          <w:lang w:val="es-ES" w:eastAsia="es-ES"/>
        </w:rPr>
        <w:t>riesgos</w:t>
      </w:r>
      <w:r w:rsidRPr="00D91EA7">
        <w:rPr>
          <w:rFonts w:eastAsia="Arial,Times New Roman" w:cs="Arial"/>
          <w:color w:val="auto"/>
          <w:szCs w:val="20"/>
          <w:lang w:val="es-ES" w:eastAsia="es-ES"/>
        </w:rPr>
        <w:t xml:space="preserve"> </w:t>
      </w:r>
      <w:r w:rsidRPr="00D91EA7">
        <w:rPr>
          <w:rFonts w:cs="Arial"/>
          <w:color w:val="auto"/>
          <w:szCs w:val="20"/>
          <w:lang w:val="es-ES" w:eastAsia="es-ES"/>
        </w:rPr>
        <w:t>profesionales,</w:t>
      </w:r>
      <w:r w:rsidRPr="00D91EA7">
        <w:rPr>
          <w:rFonts w:eastAsia="Arial,Times New Roman" w:cs="Arial"/>
          <w:color w:val="auto"/>
          <w:szCs w:val="20"/>
          <w:lang w:val="es-ES" w:eastAsia="es-ES"/>
        </w:rPr>
        <w:t xml:space="preserve"> </w:t>
      </w:r>
      <w:r w:rsidRPr="00D91EA7">
        <w:rPr>
          <w:rFonts w:cs="Arial"/>
          <w:color w:val="auto"/>
          <w:szCs w:val="20"/>
          <w:lang w:val="es-ES" w:eastAsia="es-ES"/>
        </w:rPr>
        <w:t>pensiones</w:t>
      </w:r>
      <w:r w:rsidRPr="00D91EA7">
        <w:rPr>
          <w:rFonts w:eastAsia="Arial,Times New Roman" w:cs="Arial"/>
          <w:color w:val="auto"/>
          <w:szCs w:val="20"/>
          <w:lang w:val="es-ES" w:eastAsia="es-ES"/>
        </w:rPr>
        <w:t xml:space="preserve"> y </w:t>
      </w:r>
      <w:r w:rsidRPr="00D91EA7">
        <w:rPr>
          <w:rFonts w:cs="Arial"/>
          <w:color w:val="auto"/>
          <w:szCs w:val="20"/>
          <w:lang w:val="es-ES" w:eastAsia="es-ES"/>
        </w:rPr>
        <w:t>aportes</w:t>
      </w:r>
      <w:r w:rsidRPr="00D91EA7">
        <w:rPr>
          <w:rFonts w:eastAsia="Arial,Times New Roman" w:cs="Arial"/>
          <w:color w:val="auto"/>
          <w:szCs w:val="20"/>
          <w:lang w:val="es-ES" w:eastAsia="es-ES"/>
        </w:rPr>
        <w:t xml:space="preserve"> </w:t>
      </w:r>
      <w:r w:rsidRPr="00D91EA7">
        <w:rPr>
          <w:rFonts w:cs="Arial"/>
          <w:color w:val="auto"/>
          <w:szCs w:val="20"/>
          <w:lang w:val="es-ES" w:eastAsia="es-ES"/>
        </w:rPr>
        <w:t>a</w:t>
      </w:r>
      <w:r w:rsidRPr="00D91EA7">
        <w:rPr>
          <w:rFonts w:eastAsia="Arial,Times New Roman" w:cs="Arial"/>
          <w:color w:val="auto"/>
          <w:szCs w:val="20"/>
          <w:lang w:val="es-ES" w:eastAsia="es-ES"/>
        </w:rPr>
        <w:t xml:space="preserve"> </w:t>
      </w:r>
      <w:r w:rsidRPr="00D91EA7">
        <w:rPr>
          <w:rFonts w:cs="Arial"/>
          <w:color w:val="auto"/>
          <w:szCs w:val="20"/>
          <w:lang w:val="es-ES" w:eastAsia="es-ES"/>
        </w:rPr>
        <w:t>las</w:t>
      </w:r>
      <w:r w:rsidRPr="00D91EA7">
        <w:rPr>
          <w:rFonts w:eastAsia="Arial,Times New Roman" w:cs="Arial"/>
          <w:color w:val="auto"/>
          <w:szCs w:val="20"/>
          <w:lang w:val="es-ES" w:eastAsia="es-ES"/>
        </w:rPr>
        <w:t xml:space="preserve"> </w:t>
      </w:r>
      <w:r w:rsidRPr="00D91EA7">
        <w:rPr>
          <w:rFonts w:cs="Arial"/>
          <w:color w:val="auto"/>
          <w:szCs w:val="20"/>
          <w:lang w:val="es-ES" w:eastAsia="es-ES"/>
        </w:rPr>
        <w:t>Cajas</w:t>
      </w:r>
      <w:r w:rsidRPr="00D91EA7">
        <w:rPr>
          <w:rFonts w:eastAsia="Arial,Times New Roman" w:cs="Arial"/>
          <w:color w:val="auto"/>
          <w:szCs w:val="20"/>
          <w:lang w:val="es-ES" w:eastAsia="es-ES"/>
        </w:rPr>
        <w:t xml:space="preserve"> </w:t>
      </w:r>
      <w:r w:rsidRPr="00D91EA7">
        <w:rPr>
          <w:rFonts w:cs="Arial"/>
          <w:color w:val="auto"/>
          <w:szCs w:val="20"/>
          <w:lang w:val="es-ES" w:eastAsia="es-ES"/>
        </w:rPr>
        <w:t>de</w:t>
      </w:r>
      <w:r w:rsidRPr="00D91EA7">
        <w:rPr>
          <w:rFonts w:eastAsia="Arial,Times New Roman" w:cs="Arial"/>
          <w:color w:val="auto"/>
          <w:szCs w:val="20"/>
          <w:lang w:val="es-ES" w:eastAsia="es-ES"/>
        </w:rPr>
        <w:t xml:space="preserve"> </w:t>
      </w:r>
      <w:r w:rsidRPr="00D91EA7">
        <w:rPr>
          <w:rFonts w:cs="Arial"/>
          <w:color w:val="auto"/>
          <w:szCs w:val="20"/>
          <w:lang w:val="es-ES" w:eastAsia="es-ES"/>
        </w:rPr>
        <w:t>Compensación</w:t>
      </w:r>
      <w:r w:rsidRPr="00D91EA7">
        <w:rPr>
          <w:rFonts w:eastAsia="Arial,Times New Roman" w:cs="Arial"/>
          <w:color w:val="auto"/>
          <w:szCs w:val="20"/>
          <w:lang w:val="es-ES" w:eastAsia="es-ES"/>
        </w:rPr>
        <w:t xml:space="preserve"> </w:t>
      </w:r>
      <w:r w:rsidRPr="00D91EA7">
        <w:rPr>
          <w:rFonts w:cs="Arial"/>
          <w:color w:val="auto"/>
          <w:szCs w:val="20"/>
          <w:lang w:val="es-ES" w:eastAsia="es-ES"/>
        </w:rPr>
        <w:t>Familiar,</w:t>
      </w:r>
      <w:r w:rsidRPr="00D91EA7">
        <w:rPr>
          <w:rFonts w:eastAsia="Arial,Times New Roman" w:cs="Arial"/>
          <w:color w:val="auto"/>
          <w:szCs w:val="20"/>
          <w:lang w:val="es-ES" w:eastAsia="es-ES"/>
        </w:rPr>
        <w:t xml:space="preserve"> al </w:t>
      </w:r>
      <w:r w:rsidRPr="00D91EA7">
        <w:rPr>
          <w:rFonts w:cs="Arial"/>
          <w:color w:val="auto"/>
          <w:szCs w:val="20"/>
          <w:lang w:val="es-ES" w:eastAsia="es-ES"/>
        </w:rPr>
        <w:t>Instituto</w:t>
      </w:r>
      <w:r w:rsidRPr="00D91EA7">
        <w:rPr>
          <w:rFonts w:eastAsia="Arial,Times New Roman" w:cs="Arial"/>
          <w:color w:val="auto"/>
          <w:szCs w:val="20"/>
          <w:lang w:val="es-ES" w:eastAsia="es-ES"/>
        </w:rPr>
        <w:t xml:space="preserve"> </w:t>
      </w:r>
      <w:r w:rsidRPr="00D91EA7">
        <w:rPr>
          <w:rFonts w:cs="Arial"/>
          <w:color w:val="auto"/>
          <w:szCs w:val="20"/>
          <w:lang w:val="es-ES" w:eastAsia="es-ES"/>
        </w:rPr>
        <w:t>Colombiano</w:t>
      </w:r>
      <w:r w:rsidRPr="00D91EA7">
        <w:rPr>
          <w:rFonts w:eastAsia="Arial,Times New Roman" w:cs="Arial"/>
          <w:color w:val="auto"/>
          <w:szCs w:val="20"/>
          <w:lang w:val="es-ES" w:eastAsia="es-ES"/>
        </w:rPr>
        <w:t xml:space="preserve"> </w:t>
      </w:r>
      <w:r w:rsidRPr="00D91EA7">
        <w:rPr>
          <w:rFonts w:cs="Arial"/>
          <w:color w:val="auto"/>
          <w:szCs w:val="20"/>
          <w:lang w:val="es-ES" w:eastAsia="es-ES"/>
        </w:rPr>
        <w:t>de</w:t>
      </w:r>
      <w:r w:rsidRPr="00D91EA7">
        <w:rPr>
          <w:rFonts w:eastAsia="Arial,Times New Roman" w:cs="Arial"/>
          <w:color w:val="auto"/>
          <w:szCs w:val="20"/>
          <w:lang w:val="es-ES" w:eastAsia="es-ES"/>
        </w:rPr>
        <w:t xml:space="preserve"> </w:t>
      </w:r>
      <w:r w:rsidRPr="00D91EA7">
        <w:rPr>
          <w:rFonts w:cs="Arial"/>
          <w:color w:val="auto"/>
          <w:szCs w:val="20"/>
          <w:lang w:val="es-ES" w:eastAsia="es-ES"/>
        </w:rPr>
        <w:t>Bienestar</w:t>
      </w:r>
      <w:r w:rsidRPr="00D91EA7">
        <w:rPr>
          <w:rFonts w:eastAsia="Arial,Times New Roman" w:cs="Arial"/>
          <w:color w:val="auto"/>
          <w:szCs w:val="20"/>
          <w:lang w:val="es-ES" w:eastAsia="es-ES"/>
        </w:rPr>
        <w:t xml:space="preserve"> </w:t>
      </w:r>
      <w:r w:rsidRPr="00D91EA7">
        <w:rPr>
          <w:rFonts w:cs="Arial"/>
          <w:color w:val="auto"/>
          <w:szCs w:val="20"/>
          <w:lang w:val="es-ES" w:eastAsia="es-ES"/>
        </w:rPr>
        <w:t>Familiar</w:t>
      </w:r>
      <w:r w:rsidRPr="00D91EA7">
        <w:rPr>
          <w:rFonts w:eastAsia="Arial,Times New Roman" w:cs="Arial"/>
          <w:color w:val="auto"/>
          <w:szCs w:val="20"/>
          <w:lang w:val="es-ES" w:eastAsia="es-ES"/>
        </w:rPr>
        <w:t xml:space="preserve">, al </w:t>
      </w:r>
      <w:r w:rsidRPr="00D91EA7">
        <w:rPr>
          <w:rFonts w:cs="Arial"/>
          <w:color w:val="auto"/>
          <w:szCs w:val="20"/>
          <w:lang w:val="es-ES" w:eastAsia="es-ES"/>
        </w:rPr>
        <w:t>Servicio</w:t>
      </w:r>
      <w:r w:rsidRPr="00D91EA7">
        <w:rPr>
          <w:rFonts w:eastAsia="Arial,Times New Roman" w:cs="Arial"/>
          <w:color w:val="auto"/>
          <w:szCs w:val="20"/>
          <w:lang w:val="es-ES" w:eastAsia="es-ES"/>
        </w:rPr>
        <w:t xml:space="preserve"> </w:t>
      </w:r>
      <w:r w:rsidRPr="00D91EA7">
        <w:rPr>
          <w:rFonts w:cs="Arial"/>
          <w:color w:val="auto"/>
          <w:szCs w:val="20"/>
          <w:lang w:val="es-ES" w:eastAsia="es-ES"/>
        </w:rPr>
        <w:t>Nacional</w:t>
      </w:r>
      <w:r w:rsidRPr="00D91EA7">
        <w:rPr>
          <w:rFonts w:eastAsia="Arial,Times New Roman" w:cs="Arial"/>
          <w:color w:val="auto"/>
          <w:szCs w:val="20"/>
          <w:lang w:val="es-ES" w:eastAsia="es-ES"/>
        </w:rPr>
        <w:t xml:space="preserve"> </w:t>
      </w:r>
      <w:r w:rsidRPr="00D91EA7">
        <w:rPr>
          <w:rFonts w:cs="Arial"/>
          <w:color w:val="auto"/>
          <w:szCs w:val="20"/>
          <w:lang w:val="es-ES" w:eastAsia="es-ES"/>
        </w:rPr>
        <w:t>de</w:t>
      </w:r>
      <w:r w:rsidRPr="00D91EA7">
        <w:rPr>
          <w:rFonts w:eastAsia="Arial,Times New Roman" w:cs="Arial"/>
          <w:color w:val="auto"/>
          <w:szCs w:val="20"/>
          <w:lang w:val="es-ES" w:eastAsia="es-ES"/>
        </w:rPr>
        <w:t xml:space="preserve"> </w:t>
      </w:r>
      <w:r w:rsidRPr="00D91EA7">
        <w:rPr>
          <w:rFonts w:cs="Arial"/>
          <w:color w:val="auto"/>
          <w:szCs w:val="20"/>
          <w:lang w:val="es-ES" w:eastAsia="es-ES"/>
        </w:rPr>
        <w:t>Aprendizaje y  al Fondo Nacional de Formación Profesional para la Industria de Construcción,</w:t>
      </w:r>
      <w:r w:rsidRPr="00D91EA7">
        <w:rPr>
          <w:rFonts w:eastAsia="Arial,Times New Roman" w:cs="Arial"/>
          <w:color w:val="auto"/>
          <w:szCs w:val="20"/>
          <w:lang w:val="es-ES" w:eastAsia="es-ES"/>
        </w:rPr>
        <w:t xml:space="preserve"> </w:t>
      </w:r>
      <w:r w:rsidRPr="00D91EA7">
        <w:rPr>
          <w:rFonts w:cs="Arial"/>
          <w:color w:val="auto"/>
          <w:szCs w:val="20"/>
          <w:lang w:val="es-ES" w:eastAsia="es-ES"/>
        </w:rPr>
        <w:t>cuando</w:t>
      </w:r>
      <w:r w:rsidRPr="00D91EA7">
        <w:rPr>
          <w:rFonts w:eastAsia="Arial,Times New Roman" w:cs="Arial"/>
          <w:color w:val="auto"/>
          <w:szCs w:val="20"/>
          <w:lang w:val="es-ES" w:eastAsia="es-ES"/>
        </w:rPr>
        <w:t xml:space="preserve"> </w:t>
      </w:r>
      <w:r w:rsidRPr="00D91EA7">
        <w:rPr>
          <w:rFonts w:cs="Arial"/>
          <w:color w:val="auto"/>
          <w:szCs w:val="20"/>
          <w:lang w:val="es-ES" w:eastAsia="es-ES"/>
        </w:rPr>
        <w:t>a</w:t>
      </w:r>
      <w:r w:rsidRPr="00D91EA7">
        <w:rPr>
          <w:rFonts w:eastAsia="Arial,Times New Roman" w:cs="Arial"/>
          <w:color w:val="auto"/>
          <w:szCs w:val="20"/>
          <w:lang w:val="es-ES" w:eastAsia="es-ES"/>
        </w:rPr>
        <w:t xml:space="preserve"> </w:t>
      </w:r>
      <w:r w:rsidRPr="00D91EA7">
        <w:rPr>
          <w:rFonts w:cs="Arial"/>
          <w:color w:val="auto"/>
          <w:szCs w:val="20"/>
          <w:lang w:val="es-ES" w:eastAsia="es-ES"/>
        </w:rPr>
        <w:t>ello</w:t>
      </w:r>
      <w:r w:rsidRPr="00D91EA7">
        <w:rPr>
          <w:rFonts w:eastAsia="Arial,Times New Roman" w:cs="Arial"/>
          <w:color w:val="auto"/>
          <w:szCs w:val="20"/>
          <w:lang w:val="es-ES" w:eastAsia="es-ES"/>
        </w:rPr>
        <w:t xml:space="preserve"> </w:t>
      </w:r>
      <w:r w:rsidRPr="00D91EA7">
        <w:rPr>
          <w:rFonts w:cs="Arial"/>
          <w:color w:val="auto"/>
          <w:szCs w:val="20"/>
          <w:lang w:val="es-ES" w:eastAsia="es-ES"/>
        </w:rPr>
        <w:t>haya</w:t>
      </w:r>
      <w:r w:rsidRPr="00D91EA7">
        <w:rPr>
          <w:rFonts w:eastAsia="Arial,Times New Roman" w:cs="Arial"/>
          <w:color w:val="auto"/>
          <w:szCs w:val="20"/>
          <w:lang w:val="es-ES" w:eastAsia="es-ES"/>
        </w:rPr>
        <w:t xml:space="preserve"> </w:t>
      </w:r>
      <w:r w:rsidRPr="00D91EA7">
        <w:rPr>
          <w:rFonts w:cs="Arial"/>
          <w:color w:val="auto"/>
          <w:szCs w:val="20"/>
          <w:lang w:val="es-ES" w:eastAsia="es-ES"/>
        </w:rPr>
        <w:t>lugar</w:t>
      </w:r>
      <w:r w:rsidRPr="00D91EA7">
        <w:rPr>
          <w:rFonts w:eastAsia="Arial,Times New Roman" w:cs="Arial"/>
          <w:color w:val="auto"/>
          <w:szCs w:val="20"/>
          <w:lang w:val="es-ES" w:eastAsia="es-ES"/>
        </w:rPr>
        <w:t>.</w:t>
      </w:r>
    </w:p>
    <w:p w14:paraId="7D0B1C47" w14:textId="7D0ACD4E" w:rsidR="0C2595ED" w:rsidRPr="00D91EA7" w:rsidRDefault="2499A5A8" w:rsidP="004130DD">
      <w:pPr>
        <w:spacing w:line="276" w:lineRule="auto"/>
        <w:jc w:val="both"/>
        <w:rPr>
          <w:rFonts w:eastAsia="Arial,Times New Roman" w:cs="Arial"/>
          <w:color w:val="auto"/>
          <w:szCs w:val="20"/>
          <w:lang w:val="es-ES" w:eastAsia="es-ES"/>
        </w:rPr>
      </w:pPr>
      <w:r w:rsidRPr="00D91EA7">
        <w:rPr>
          <w:rFonts w:eastAsia="Arial,Times New Roman" w:cs="Arial"/>
          <w:color w:val="auto"/>
          <w:szCs w:val="20"/>
          <w:lang w:val="es-ES" w:eastAsia="es-ES"/>
        </w:rPr>
        <w:t xml:space="preserve">Las </w:t>
      </w:r>
      <w:r w:rsidR="00915A30" w:rsidRPr="00D91EA7">
        <w:rPr>
          <w:rFonts w:eastAsia="Arial,Times New Roman" w:cs="Arial"/>
          <w:color w:val="auto"/>
          <w:szCs w:val="20"/>
          <w:lang w:val="es-ES" w:eastAsia="es-ES"/>
        </w:rPr>
        <w:t>e</w:t>
      </w:r>
      <w:r w:rsidRPr="00D91EA7">
        <w:rPr>
          <w:rFonts w:eastAsia="Arial,Times New Roman" w:cs="Arial"/>
          <w:color w:val="auto"/>
          <w:szCs w:val="20"/>
          <w:lang w:val="es-ES" w:eastAsia="es-ES"/>
        </w:rPr>
        <w:t>ntidades no podrán exigir las planillas de pago</w:t>
      </w:r>
      <w:r w:rsidR="293B49A1" w:rsidRPr="00D91EA7">
        <w:rPr>
          <w:rFonts w:eastAsia="Arial,Times New Roman" w:cs="Arial"/>
          <w:color w:val="auto"/>
          <w:szCs w:val="20"/>
          <w:lang w:val="es-ES" w:eastAsia="es-ES"/>
        </w:rPr>
        <w:t>.</w:t>
      </w:r>
      <w:r w:rsidRPr="00D91EA7">
        <w:rPr>
          <w:rFonts w:eastAsia="Arial,Times New Roman" w:cs="Arial"/>
          <w:color w:val="auto"/>
          <w:szCs w:val="20"/>
          <w:lang w:val="es-ES" w:eastAsia="es-ES"/>
        </w:rPr>
        <w:t xml:space="preserve"> </w:t>
      </w:r>
      <w:r w:rsidR="76EC5202" w:rsidRPr="00D91EA7">
        <w:rPr>
          <w:rFonts w:eastAsia="Arial,Times New Roman" w:cs="Arial"/>
          <w:color w:val="auto"/>
          <w:szCs w:val="20"/>
          <w:lang w:val="es-ES" w:eastAsia="es-ES"/>
        </w:rPr>
        <w:t>B</w:t>
      </w:r>
      <w:r w:rsidRPr="00D91EA7">
        <w:rPr>
          <w:rFonts w:eastAsia="Arial,Times New Roman" w:cs="Arial"/>
          <w:color w:val="auto"/>
          <w:szCs w:val="20"/>
          <w:lang w:val="es-ES" w:eastAsia="es-ES"/>
        </w:rPr>
        <w:t xml:space="preserve">astará el certificado suscrito por el </w:t>
      </w:r>
      <w:r w:rsidR="00915A30" w:rsidRPr="00D91EA7">
        <w:rPr>
          <w:rFonts w:eastAsia="Arial,Times New Roman" w:cs="Arial"/>
          <w:color w:val="auto"/>
          <w:szCs w:val="20"/>
          <w:lang w:val="es-ES" w:eastAsia="es-ES"/>
        </w:rPr>
        <w:t>r</w:t>
      </w:r>
      <w:r w:rsidRPr="00D91EA7">
        <w:rPr>
          <w:rFonts w:eastAsia="Arial,Times New Roman" w:cs="Arial"/>
          <w:color w:val="auto"/>
          <w:szCs w:val="20"/>
          <w:lang w:val="es-ES" w:eastAsia="es-ES"/>
        </w:rPr>
        <w:t xml:space="preserve">evisor </w:t>
      </w:r>
      <w:r w:rsidR="00915A30" w:rsidRPr="00D91EA7">
        <w:rPr>
          <w:rFonts w:eastAsia="Arial,Times New Roman" w:cs="Arial"/>
          <w:color w:val="auto"/>
          <w:szCs w:val="20"/>
          <w:lang w:val="es-ES" w:eastAsia="es-ES"/>
        </w:rPr>
        <w:t>f</w:t>
      </w:r>
      <w:r w:rsidRPr="00D91EA7">
        <w:rPr>
          <w:rFonts w:eastAsia="Arial,Times New Roman" w:cs="Arial"/>
          <w:color w:val="auto"/>
          <w:szCs w:val="20"/>
          <w:lang w:val="es-ES" w:eastAsia="es-ES"/>
        </w:rPr>
        <w:t xml:space="preserve">iscal, en los casos requeridos por la </w:t>
      </w:r>
      <w:r w:rsidR="00915A30" w:rsidRPr="00D91EA7">
        <w:rPr>
          <w:rFonts w:eastAsia="Arial,Times New Roman" w:cs="Arial"/>
          <w:color w:val="auto"/>
          <w:szCs w:val="20"/>
          <w:lang w:val="es-ES" w:eastAsia="es-ES"/>
        </w:rPr>
        <w:t>l</w:t>
      </w:r>
      <w:r w:rsidRPr="00D91EA7">
        <w:rPr>
          <w:rFonts w:eastAsia="Arial,Times New Roman" w:cs="Arial"/>
          <w:color w:val="auto"/>
          <w:szCs w:val="20"/>
          <w:lang w:val="es-ES" w:eastAsia="es-ES"/>
        </w:rPr>
        <w:t xml:space="preserve">ey, o por el </w:t>
      </w:r>
      <w:r w:rsidR="00915A30" w:rsidRPr="00D91EA7">
        <w:rPr>
          <w:rFonts w:eastAsia="Arial,Times New Roman" w:cs="Arial"/>
          <w:color w:val="auto"/>
          <w:szCs w:val="20"/>
          <w:lang w:val="es-ES" w:eastAsia="es-ES"/>
        </w:rPr>
        <w:t>r</w:t>
      </w:r>
      <w:r w:rsidRPr="00D91EA7">
        <w:rPr>
          <w:rFonts w:eastAsia="Arial,Times New Roman" w:cs="Arial"/>
          <w:color w:val="auto"/>
          <w:szCs w:val="20"/>
          <w:lang w:val="es-ES" w:eastAsia="es-ES"/>
        </w:rPr>
        <w:t xml:space="preserve">epresentante </w:t>
      </w:r>
      <w:r w:rsidR="00915A30" w:rsidRPr="00D91EA7">
        <w:rPr>
          <w:rFonts w:eastAsia="Arial,Times New Roman" w:cs="Arial"/>
          <w:color w:val="auto"/>
          <w:szCs w:val="20"/>
          <w:lang w:val="es-ES" w:eastAsia="es-ES"/>
        </w:rPr>
        <w:t>l</w:t>
      </w:r>
      <w:r w:rsidRPr="00D91EA7">
        <w:rPr>
          <w:rFonts w:eastAsia="Arial,Times New Roman" w:cs="Arial"/>
          <w:color w:val="auto"/>
          <w:szCs w:val="20"/>
          <w:lang w:val="es-ES" w:eastAsia="es-ES"/>
        </w:rPr>
        <w:t>egal que así lo acredite.</w:t>
      </w:r>
    </w:p>
    <w:p w14:paraId="4EFD817A" w14:textId="77777777" w:rsidR="008A6390" w:rsidRPr="00D91EA7" w:rsidRDefault="008A6390" w:rsidP="004130DD">
      <w:pPr>
        <w:spacing w:line="276" w:lineRule="auto"/>
        <w:jc w:val="both"/>
        <w:rPr>
          <w:rFonts w:eastAsia="Arial,Times New Roman" w:cs="Arial"/>
          <w:color w:val="auto"/>
          <w:szCs w:val="20"/>
          <w:lang w:val="es-ES" w:eastAsia="es-ES"/>
        </w:rPr>
      </w:pPr>
      <w:r w:rsidRPr="00D91EA7">
        <w:rPr>
          <w:rFonts w:eastAsia="Arial,Times New Roman" w:cs="Arial"/>
          <w:color w:val="auto"/>
          <w:szCs w:val="20"/>
          <w:lang w:val="es-ES" w:eastAsia="es-ES"/>
        </w:rPr>
        <w:t xml:space="preserve">Cuando la persona jurídica está exonerada en los términos previstos en el artículo 65 de la Ley 1819 de 2016 debe indicarlo en el Formato 6 – Pagos de seguridad social y aportes legales. </w:t>
      </w:r>
    </w:p>
    <w:p w14:paraId="4425F56F" w14:textId="22731AB4" w:rsidR="007E46F2" w:rsidRPr="00D91EA7" w:rsidRDefault="008A6390" w:rsidP="004130DD">
      <w:pPr>
        <w:spacing w:line="276" w:lineRule="auto"/>
        <w:jc w:val="both"/>
        <w:rPr>
          <w:rFonts w:eastAsia="Arial,Times New Roman" w:cs="Arial"/>
          <w:color w:val="auto"/>
          <w:szCs w:val="20"/>
          <w:lang w:val="es-ES" w:eastAsia="es-ES"/>
        </w:rPr>
      </w:pPr>
      <w:r w:rsidRPr="00D91EA7">
        <w:rPr>
          <w:rFonts w:eastAsia="Arial,Times New Roman" w:cs="Arial"/>
          <w:color w:val="auto"/>
          <w:szCs w:val="20"/>
          <w:lang w:val="es-ES" w:eastAsia="es-ES"/>
        </w:rPr>
        <w:t>Esta misma previsión aplica para las personas jurídicas extranjeras con domicilio o sucursal en Colombia las cuales deben acreditar este requisito respecto del personal vinculado en Colombia</w:t>
      </w:r>
      <w:r w:rsidR="007E46F2" w:rsidRPr="00D91EA7">
        <w:rPr>
          <w:rFonts w:cs="Arial"/>
          <w:color w:val="auto"/>
          <w:szCs w:val="20"/>
          <w:lang w:val="es-ES" w:eastAsia="es-ES"/>
        </w:rPr>
        <w:t>.</w:t>
      </w:r>
    </w:p>
    <w:p w14:paraId="7383036F" w14:textId="4AE2EDFF" w:rsidR="00B63911" w:rsidRPr="00D91EA7" w:rsidRDefault="00B63911" w:rsidP="005641B3">
      <w:pPr>
        <w:pStyle w:val="InviasNormal"/>
        <w:numPr>
          <w:ilvl w:val="2"/>
          <w:numId w:val="19"/>
        </w:numPr>
        <w:spacing w:line="276" w:lineRule="auto"/>
        <w:ind w:left="0" w:firstLine="0"/>
        <w:outlineLvl w:val="2"/>
        <w:rPr>
          <w:rFonts w:ascii="Arial" w:eastAsia="Arial" w:hAnsi="Arial" w:cs="Arial"/>
          <w:b/>
          <w:color w:val="auto"/>
          <w:sz w:val="20"/>
          <w:szCs w:val="20"/>
          <w:lang w:val="es-CO"/>
        </w:rPr>
      </w:pPr>
      <w:bookmarkStart w:id="343" w:name="_Toc32147342"/>
      <w:bookmarkStart w:id="344" w:name="_Toc173259277"/>
      <w:r w:rsidRPr="00D91EA7">
        <w:rPr>
          <w:rFonts w:ascii="Arial" w:eastAsia="Arial" w:hAnsi="Arial" w:cs="Arial"/>
          <w:b/>
          <w:color w:val="auto"/>
          <w:sz w:val="20"/>
          <w:szCs w:val="20"/>
          <w:lang w:val="es-CO"/>
        </w:rPr>
        <w:t>PERSONAS</w:t>
      </w:r>
      <w:r w:rsidR="002644ED" w:rsidRPr="00D91EA7">
        <w:rPr>
          <w:rFonts w:ascii="Arial" w:eastAsia="Arial" w:hAnsi="Arial" w:cs="Arial"/>
          <w:b/>
          <w:color w:val="auto"/>
          <w:sz w:val="20"/>
          <w:szCs w:val="20"/>
          <w:lang w:val="es-CO"/>
        </w:rPr>
        <w:t xml:space="preserve"> </w:t>
      </w:r>
      <w:r w:rsidRPr="00D91EA7">
        <w:rPr>
          <w:rFonts w:ascii="Arial" w:eastAsia="Arial" w:hAnsi="Arial" w:cs="Arial"/>
          <w:b/>
          <w:color w:val="auto"/>
          <w:sz w:val="20"/>
          <w:szCs w:val="20"/>
          <w:lang w:val="es-CO"/>
        </w:rPr>
        <w:t>NATURALES</w:t>
      </w:r>
      <w:bookmarkEnd w:id="343"/>
      <w:bookmarkEnd w:id="344"/>
      <w:r w:rsidR="002644ED" w:rsidRPr="00D91EA7">
        <w:rPr>
          <w:rFonts w:ascii="Arial" w:eastAsia="Arial" w:hAnsi="Arial" w:cs="Arial"/>
          <w:b/>
          <w:color w:val="auto"/>
          <w:sz w:val="20"/>
          <w:szCs w:val="20"/>
          <w:lang w:val="es-CO"/>
        </w:rPr>
        <w:t xml:space="preserve"> </w:t>
      </w:r>
    </w:p>
    <w:p w14:paraId="4F96D5DA" w14:textId="76A02B55" w:rsidR="00341970" w:rsidRPr="00D91EA7" w:rsidRDefault="00B63911" w:rsidP="005B3AB1">
      <w:pPr>
        <w:spacing w:line="276" w:lineRule="auto"/>
        <w:jc w:val="both"/>
        <w:rPr>
          <w:rFonts w:eastAsia="Arial" w:cs="Arial"/>
          <w:color w:val="auto"/>
          <w:szCs w:val="20"/>
          <w:lang w:val="es-ES"/>
        </w:rPr>
      </w:pPr>
      <w:r w:rsidRPr="00D91EA7">
        <w:rPr>
          <w:rFonts w:cs="Arial"/>
          <w:color w:val="auto"/>
          <w:szCs w:val="20"/>
          <w:lang w:val="es-ES"/>
        </w:rPr>
        <w:t>El</w:t>
      </w:r>
      <w:r w:rsidR="002644ED" w:rsidRPr="00D91EA7">
        <w:rPr>
          <w:rFonts w:eastAsia="Arial" w:cs="Arial"/>
          <w:color w:val="auto"/>
          <w:szCs w:val="20"/>
          <w:lang w:val="es-ES"/>
        </w:rPr>
        <w:t xml:space="preserve"> </w:t>
      </w:r>
      <w:r w:rsidR="006876A3" w:rsidRPr="00D91EA7">
        <w:rPr>
          <w:rFonts w:eastAsia="Arial" w:cs="Arial"/>
          <w:color w:val="auto"/>
          <w:szCs w:val="20"/>
          <w:lang w:val="es-ES"/>
        </w:rPr>
        <w:t>p</w:t>
      </w:r>
      <w:r w:rsidR="003C407D" w:rsidRPr="00D91EA7">
        <w:rPr>
          <w:rFonts w:eastAsia="Arial" w:cs="Arial"/>
          <w:color w:val="auto"/>
          <w:szCs w:val="20"/>
          <w:lang w:val="es-ES"/>
        </w:rPr>
        <w:t>roponente</w:t>
      </w:r>
      <w:r w:rsidR="00EF1FE3" w:rsidRPr="00D91EA7">
        <w:rPr>
          <w:rFonts w:eastAsia="Arial" w:cs="Arial"/>
          <w:color w:val="auto"/>
          <w:szCs w:val="20"/>
          <w:lang w:val="es-ES"/>
        </w:rPr>
        <w:t xml:space="preserve"> persona natural debe acreditar la afiliación a los sistemas de seguridad social en salud y pensiones aportando los certificados de afiliación respectivos </w:t>
      </w:r>
      <w:r w:rsidR="006876A3" w:rsidRPr="00D91EA7">
        <w:rPr>
          <w:rFonts w:cs="Arial"/>
          <w:color w:val="auto"/>
          <w:szCs w:val="20"/>
          <w:lang w:val="es-ES"/>
        </w:rPr>
        <w:t>o con el certificado de pago de la correspondiente planilla</w:t>
      </w:r>
      <w:r w:rsidR="005B3AB1" w:rsidRPr="00D91EA7">
        <w:rPr>
          <w:rFonts w:eastAsia="Arial" w:cs="Arial"/>
          <w:color w:val="auto"/>
          <w:szCs w:val="20"/>
          <w:lang w:val="es-ES"/>
        </w:rPr>
        <w:t xml:space="preserve"> </w:t>
      </w:r>
      <w:r w:rsidR="0EED8B99" w:rsidRPr="00D91EA7">
        <w:rPr>
          <w:rFonts w:eastAsia="Arial" w:cs="Arial"/>
          <w:color w:val="auto"/>
          <w:szCs w:val="20"/>
          <w:lang w:val="es-ES"/>
        </w:rPr>
        <w:t>con fecha de expedición</w:t>
      </w:r>
      <w:r w:rsidR="007108F3" w:rsidRPr="00D91EA7">
        <w:rPr>
          <w:rFonts w:eastAsia="Arial" w:cs="Arial"/>
          <w:color w:val="auto"/>
          <w:szCs w:val="20"/>
          <w:lang w:val="es-ES"/>
        </w:rPr>
        <w:t xml:space="preserve"> no </w:t>
      </w:r>
      <w:r w:rsidR="00265D36" w:rsidRPr="00D91EA7">
        <w:rPr>
          <w:rFonts w:eastAsia="Arial" w:cs="Arial"/>
          <w:color w:val="auto"/>
          <w:szCs w:val="20"/>
          <w:lang w:val="es-ES"/>
        </w:rPr>
        <w:t>mayor</w:t>
      </w:r>
      <w:r w:rsidR="007108F3" w:rsidRPr="00D91EA7">
        <w:rPr>
          <w:rFonts w:eastAsia="Arial" w:cs="Arial"/>
          <w:color w:val="auto"/>
          <w:szCs w:val="20"/>
          <w:lang w:val="es-ES"/>
        </w:rPr>
        <w:t xml:space="preserve"> a</w:t>
      </w:r>
      <w:r w:rsidR="00265D36" w:rsidRPr="00D91EA7">
        <w:rPr>
          <w:rFonts w:eastAsia="Arial" w:cs="Arial"/>
          <w:color w:val="auto"/>
          <w:szCs w:val="20"/>
          <w:lang w:val="es-ES"/>
        </w:rPr>
        <w:t xml:space="preserve"> treinta</w:t>
      </w:r>
      <w:r w:rsidR="007108F3" w:rsidRPr="00D91EA7">
        <w:rPr>
          <w:rFonts w:eastAsia="Arial" w:cs="Arial"/>
          <w:color w:val="auto"/>
          <w:szCs w:val="20"/>
          <w:lang w:val="es-ES"/>
        </w:rPr>
        <w:t xml:space="preserve"> </w:t>
      </w:r>
      <w:r w:rsidR="00265D36" w:rsidRPr="00D91EA7">
        <w:rPr>
          <w:rFonts w:eastAsia="Arial" w:cs="Arial"/>
          <w:color w:val="auto"/>
          <w:szCs w:val="20"/>
          <w:lang w:val="es-ES"/>
        </w:rPr>
        <w:t>(</w:t>
      </w:r>
      <w:r w:rsidR="007108F3" w:rsidRPr="00D91EA7">
        <w:rPr>
          <w:rFonts w:eastAsia="Arial" w:cs="Arial"/>
          <w:color w:val="auto"/>
          <w:szCs w:val="20"/>
          <w:lang w:val="es-ES"/>
        </w:rPr>
        <w:t>30</w:t>
      </w:r>
      <w:r w:rsidR="00265D36" w:rsidRPr="00D91EA7">
        <w:rPr>
          <w:rFonts w:eastAsia="Arial" w:cs="Arial"/>
          <w:color w:val="auto"/>
          <w:szCs w:val="20"/>
          <w:lang w:val="es-ES"/>
        </w:rPr>
        <w:t>)</w:t>
      </w:r>
      <w:r w:rsidR="007108F3" w:rsidRPr="00D91EA7">
        <w:rPr>
          <w:rFonts w:eastAsia="Arial" w:cs="Arial"/>
          <w:color w:val="auto"/>
          <w:szCs w:val="20"/>
          <w:lang w:val="es-ES"/>
        </w:rPr>
        <w:t xml:space="preserve"> días calendario</w:t>
      </w:r>
      <w:r w:rsidR="00265D36" w:rsidRPr="00D91EA7">
        <w:rPr>
          <w:rFonts w:eastAsia="Arial" w:cs="Arial"/>
          <w:color w:val="auto"/>
          <w:szCs w:val="20"/>
          <w:lang w:val="es-ES"/>
        </w:rPr>
        <w:t xml:space="preserve">, anteriores a la fecha del cierre del </w:t>
      </w:r>
      <w:r w:rsidR="006876A3" w:rsidRPr="00D91EA7">
        <w:rPr>
          <w:rFonts w:eastAsia="Arial" w:cs="Arial"/>
          <w:color w:val="auto"/>
          <w:szCs w:val="20"/>
          <w:lang w:val="es-ES"/>
        </w:rPr>
        <w:t>p</w:t>
      </w:r>
      <w:r w:rsidR="003E3EFD" w:rsidRPr="00D91EA7">
        <w:rPr>
          <w:rFonts w:eastAsia="Arial" w:cs="Arial"/>
          <w:color w:val="auto"/>
          <w:szCs w:val="20"/>
          <w:lang w:val="es-ES"/>
        </w:rPr>
        <w:t xml:space="preserve">roceso de </w:t>
      </w:r>
      <w:r w:rsidR="006876A3" w:rsidRPr="00D91EA7">
        <w:rPr>
          <w:rFonts w:eastAsia="Arial" w:cs="Arial"/>
          <w:color w:val="auto"/>
          <w:szCs w:val="20"/>
          <w:lang w:val="es-ES"/>
        </w:rPr>
        <w:t>c</w:t>
      </w:r>
      <w:r w:rsidR="003E3EFD" w:rsidRPr="00D91EA7">
        <w:rPr>
          <w:rFonts w:eastAsia="Arial" w:cs="Arial"/>
          <w:color w:val="auto"/>
          <w:szCs w:val="20"/>
          <w:lang w:val="es-ES"/>
        </w:rPr>
        <w:t>ontratación</w:t>
      </w:r>
      <w:r w:rsidR="0085288B" w:rsidRPr="00D91EA7">
        <w:rPr>
          <w:rFonts w:eastAsia="Arial" w:cs="Arial"/>
          <w:color w:val="auto"/>
          <w:szCs w:val="20"/>
          <w:lang w:val="es-ES"/>
        </w:rPr>
        <w:t xml:space="preserve"> o copia de la planilla de seguridad social para. </w:t>
      </w:r>
    </w:p>
    <w:p w14:paraId="5B30FAF2" w14:textId="041FB607" w:rsidR="0EED8B99" w:rsidRPr="00D91EA7" w:rsidRDefault="00265D36" w:rsidP="005B3AB1">
      <w:pPr>
        <w:spacing w:line="276" w:lineRule="auto"/>
        <w:jc w:val="both"/>
        <w:rPr>
          <w:rFonts w:eastAsia="Arial" w:cs="Arial"/>
          <w:color w:val="auto"/>
          <w:szCs w:val="20"/>
          <w:lang w:val="es-ES"/>
        </w:rPr>
      </w:pPr>
      <w:r w:rsidRPr="00D91EA7">
        <w:rPr>
          <w:rFonts w:eastAsia="Arial" w:cs="Arial"/>
          <w:color w:val="auto"/>
          <w:szCs w:val="20"/>
          <w:lang w:val="es-ES"/>
        </w:rPr>
        <w:t xml:space="preserve">En caso de modificarse la fecha de cierre del proceso, se tendrá como referencia para </w:t>
      </w:r>
      <w:r w:rsidR="00B14E4C" w:rsidRPr="00D91EA7">
        <w:rPr>
          <w:rFonts w:eastAsia="Arial" w:cs="Arial"/>
          <w:color w:val="auto"/>
          <w:szCs w:val="20"/>
          <w:lang w:val="es-ES"/>
        </w:rPr>
        <w:t xml:space="preserve">establecer el plazo de vigencia </w:t>
      </w:r>
      <w:r w:rsidR="004A7D63" w:rsidRPr="00D91EA7">
        <w:rPr>
          <w:rFonts w:eastAsia="Arial" w:cs="Arial"/>
          <w:color w:val="auto"/>
          <w:szCs w:val="20"/>
          <w:lang w:val="es-ES"/>
        </w:rPr>
        <w:t xml:space="preserve">de los certificados de afiliación la fecha originalmente establecida en el </w:t>
      </w:r>
      <w:r w:rsidR="006876A3" w:rsidRPr="00D91EA7">
        <w:rPr>
          <w:rFonts w:eastAsia="Arial" w:cs="Arial"/>
          <w:color w:val="auto"/>
          <w:szCs w:val="20"/>
          <w:lang w:val="es-ES"/>
        </w:rPr>
        <w:t>p</w:t>
      </w:r>
      <w:r w:rsidR="004A7D63" w:rsidRPr="00D91EA7">
        <w:rPr>
          <w:rFonts w:eastAsia="Arial" w:cs="Arial"/>
          <w:color w:val="auto"/>
          <w:szCs w:val="20"/>
          <w:lang w:val="es-ES"/>
        </w:rPr>
        <w:t xml:space="preserve">liego de </w:t>
      </w:r>
      <w:r w:rsidR="006876A3" w:rsidRPr="00D91EA7">
        <w:rPr>
          <w:rFonts w:eastAsia="Arial" w:cs="Arial"/>
          <w:color w:val="auto"/>
          <w:szCs w:val="20"/>
          <w:lang w:val="es-ES"/>
        </w:rPr>
        <w:t>c</w:t>
      </w:r>
      <w:r w:rsidR="004A7D63" w:rsidRPr="00D91EA7">
        <w:rPr>
          <w:rFonts w:eastAsia="Arial" w:cs="Arial"/>
          <w:color w:val="auto"/>
          <w:szCs w:val="20"/>
          <w:lang w:val="es-ES"/>
        </w:rPr>
        <w:t>ondiciones definitivo.</w:t>
      </w:r>
    </w:p>
    <w:p w14:paraId="215A38FB" w14:textId="6B6EC14E" w:rsidR="0C2595ED" w:rsidRPr="00D91EA7" w:rsidRDefault="0EED8B99" w:rsidP="004130DD">
      <w:pPr>
        <w:spacing w:line="276" w:lineRule="auto"/>
        <w:jc w:val="both"/>
        <w:rPr>
          <w:rFonts w:eastAsia="Arial" w:cs="Arial"/>
          <w:color w:val="auto"/>
          <w:szCs w:val="20"/>
          <w:lang w:val="es-ES"/>
        </w:rPr>
      </w:pPr>
      <w:r w:rsidRPr="00D91EA7">
        <w:rPr>
          <w:rFonts w:eastAsia="Arial" w:cs="Arial"/>
          <w:color w:val="auto"/>
          <w:szCs w:val="20"/>
          <w:lang w:val="es-ES"/>
        </w:rPr>
        <w:t xml:space="preserve">La persona natural que reúna los requisitos para acceder a la pensión de vejez, o </w:t>
      </w:r>
      <w:r w:rsidR="00341970" w:rsidRPr="00D91EA7">
        <w:rPr>
          <w:rFonts w:eastAsia="Arial" w:cs="Arial"/>
          <w:color w:val="auto"/>
          <w:szCs w:val="20"/>
          <w:lang w:val="es-ES"/>
        </w:rPr>
        <w:t>cuente con acto administrativo de reconocimiento de pensión de vejez o</w:t>
      </w:r>
      <w:r w:rsidR="005762A9" w:rsidRPr="00D91EA7">
        <w:rPr>
          <w:rFonts w:eastAsia="Arial" w:cs="Arial"/>
          <w:color w:val="auto"/>
          <w:szCs w:val="20"/>
          <w:lang w:val="es-ES"/>
        </w:rPr>
        <w:t xml:space="preserve"> </w:t>
      </w:r>
      <w:r w:rsidRPr="00D91EA7">
        <w:rPr>
          <w:rFonts w:eastAsia="Arial" w:cs="Arial"/>
          <w:color w:val="auto"/>
          <w:szCs w:val="20"/>
          <w:lang w:val="es-ES"/>
        </w:rPr>
        <w:t xml:space="preserve">invalidez, </w:t>
      </w:r>
      <w:r w:rsidR="005762A9" w:rsidRPr="00D91EA7">
        <w:rPr>
          <w:rFonts w:eastAsia="Arial" w:cs="Arial"/>
          <w:color w:val="auto"/>
          <w:szCs w:val="20"/>
          <w:lang w:val="es-ES"/>
        </w:rPr>
        <w:t>tendrá que presentar</w:t>
      </w:r>
      <w:r w:rsidRPr="00D91EA7">
        <w:rPr>
          <w:rFonts w:eastAsia="Arial" w:cs="Arial"/>
          <w:color w:val="auto"/>
          <w:szCs w:val="20"/>
          <w:lang w:val="es-ES"/>
        </w:rPr>
        <w:t xml:space="preserve"> el certificado que lo acredite y, además la afiliación al sistema de salud.</w:t>
      </w:r>
    </w:p>
    <w:p w14:paraId="4D190802" w14:textId="46C91734" w:rsidR="002D5B04" w:rsidRPr="00D91EA7" w:rsidRDefault="002D5B04" w:rsidP="004130DD">
      <w:pPr>
        <w:spacing w:line="276" w:lineRule="auto"/>
        <w:jc w:val="both"/>
        <w:rPr>
          <w:rFonts w:eastAsia="Arial" w:cs="Arial"/>
          <w:color w:val="auto"/>
          <w:szCs w:val="20"/>
          <w:lang w:val="es-ES"/>
        </w:rPr>
      </w:pPr>
      <w:r w:rsidRPr="00D91EA7">
        <w:rPr>
          <w:rFonts w:cs="Arial"/>
          <w:color w:val="auto"/>
          <w:szCs w:val="20"/>
          <w:lang w:val="es-MX"/>
        </w:rPr>
        <w:t>De igual forma, quienes se encuentren en condición legal de no estar obligados a realizar cotización de pensión tendrán que presentar el certificado que así lo acredite y, adicionalmente, el certificado de afiliación al sistema de salud.</w:t>
      </w:r>
    </w:p>
    <w:p w14:paraId="6B13FDF3" w14:textId="609D59AD" w:rsidR="008C281E" w:rsidRPr="00D91EA7" w:rsidRDefault="00EF1FE3" w:rsidP="004130DD">
      <w:pPr>
        <w:spacing w:line="276" w:lineRule="auto"/>
        <w:jc w:val="both"/>
        <w:rPr>
          <w:rFonts w:eastAsia="Arial" w:cs="Arial"/>
          <w:color w:val="auto"/>
          <w:szCs w:val="20"/>
          <w:lang w:val="es-ES"/>
        </w:rPr>
      </w:pPr>
      <w:r w:rsidRPr="00D91EA7">
        <w:rPr>
          <w:rFonts w:eastAsia="Arial" w:cs="Arial"/>
          <w:color w:val="auto"/>
          <w:szCs w:val="20"/>
          <w:lang w:val="es-ES"/>
        </w:rPr>
        <w:t>Esta misma previsión aplica para las personas naturales extranjeras con domicilio en Colombia las cuales deberán acreditar este requisito respecto del personal vinculado en Colombia</w:t>
      </w:r>
      <w:r w:rsidR="003433B8" w:rsidRPr="00D91EA7">
        <w:rPr>
          <w:rFonts w:eastAsia="Arial" w:cs="Arial"/>
          <w:color w:val="auto"/>
          <w:szCs w:val="20"/>
          <w:lang w:val="es-ES"/>
        </w:rPr>
        <w:t xml:space="preserve">. </w:t>
      </w:r>
    </w:p>
    <w:p w14:paraId="1CF4CD31" w14:textId="67537CD8" w:rsidR="00DC252E" w:rsidRPr="00D91EA7" w:rsidRDefault="00E633D4" w:rsidP="005641B3">
      <w:pPr>
        <w:pStyle w:val="InviasNormal"/>
        <w:numPr>
          <w:ilvl w:val="2"/>
          <w:numId w:val="19"/>
        </w:numPr>
        <w:ind w:left="0" w:firstLine="29"/>
        <w:outlineLvl w:val="2"/>
        <w:rPr>
          <w:rFonts w:ascii="Arial" w:eastAsia="Arial" w:hAnsi="Arial" w:cs="Arial"/>
          <w:b/>
          <w:color w:val="auto"/>
          <w:sz w:val="20"/>
          <w:szCs w:val="20"/>
          <w:lang w:val="es-CO"/>
        </w:rPr>
      </w:pPr>
      <w:bookmarkStart w:id="345" w:name="_Toc32147343"/>
      <w:bookmarkStart w:id="346" w:name="_Toc173259278"/>
      <w:r w:rsidRPr="00D91EA7">
        <w:rPr>
          <w:rFonts w:ascii="Arial" w:eastAsia="Arial" w:hAnsi="Arial" w:cs="Arial"/>
          <w:b/>
          <w:color w:val="auto"/>
          <w:sz w:val="20"/>
          <w:szCs w:val="20"/>
          <w:lang w:val="es-CO"/>
        </w:rPr>
        <w:t>PROPONENTES</w:t>
      </w:r>
      <w:r w:rsidR="002644ED" w:rsidRPr="00D91EA7">
        <w:rPr>
          <w:rFonts w:ascii="Arial" w:eastAsia="Arial" w:hAnsi="Arial" w:cs="Arial"/>
          <w:b/>
          <w:color w:val="auto"/>
          <w:sz w:val="20"/>
          <w:szCs w:val="20"/>
          <w:lang w:val="es-CO"/>
        </w:rPr>
        <w:t xml:space="preserve"> </w:t>
      </w:r>
      <w:r w:rsidR="00DC252E" w:rsidRPr="00D91EA7">
        <w:rPr>
          <w:rFonts w:ascii="Arial" w:eastAsia="Arial" w:hAnsi="Arial" w:cs="Arial"/>
          <w:b/>
          <w:color w:val="auto"/>
          <w:sz w:val="20"/>
          <w:szCs w:val="20"/>
          <w:lang w:val="es-CO"/>
        </w:rPr>
        <w:t>PLURALES</w:t>
      </w:r>
      <w:bookmarkEnd w:id="345"/>
      <w:bookmarkEnd w:id="346"/>
      <w:r w:rsidR="002644ED" w:rsidRPr="00D91EA7">
        <w:rPr>
          <w:rFonts w:ascii="Arial" w:eastAsia="Arial" w:hAnsi="Arial" w:cs="Arial"/>
          <w:b/>
          <w:color w:val="auto"/>
          <w:sz w:val="20"/>
          <w:szCs w:val="20"/>
          <w:lang w:val="es-CO"/>
        </w:rPr>
        <w:t xml:space="preserve"> </w:t>
      </w:r>
    </w:p>
    <w:p w14:paraId="0126F1B9" w14:textId="3D0E6DF5" w:rsidR="00C86081" w:rsidRPr="00D91EA7" w:rsidRDefault="00DC252E" w:rsidP="004130DD">
      <w:pPr>
        <w:spacing w:line="276" w:lineRule="auto"/>
        <w:jc w:val="both"/>
        <w:rPr>
          <w:rFonts w:eastAsia="Arial" w:cs="Arial"/>
          <w:color w:val="auto"/>
          <w:szCs w:val="20"/>
        </w:rPr>
      </w:pPr>
      <w:r w:rsidRPr="00D91EA7">
        <w:rPr>
          <w:rFonts w:cs="Arial"/>
          <w:color w:val="auto"/>
          <w:szCs w:val="20"/>
        </w:rPr>
        <w:lastRenderedPageBreak/>
        <w:t>Cada</w:t>
      </w:r>
      <w:r w:rsidR="002644ED" w:rsidRPr="00D91EA7">
        <w:rPr>
          <w:rFonts w:eastAsia="Arial" w:cs="Arial"/>
          <w:color w:val="auto"/>
          <w:szCs w:val="20"/>
        </w:rPr>
        <w:t xml:space="preserve"> </w:t>
      </w:r>
      <w:r w:rsidRPr="00D91EA7">
        <w:rPr>
          <w:rFonts w:cs="Arial"/>
          <w:color w:val="auto"/>
          <w:szCs w:val="20"/>
        </w:rPr>
        <w:t>uno</w:t>
      </w:r>
      <w:r w:rsidR="002644ED" w:rsidRPr="00D91EA7">
        <w:rPr>
          <w:rFonts w:eastAsia="Arial" w:cs="Arial"/>
          <w:color w:val="auto"/>
          <w:szCs w:val="20"/>
        </w:rPr>
        <w:t xml:space="preserve"> </w:t>
      </w:r>
      <w:r w:rsidRPr="00D91EA7">
        <w:rPr>
          <w:rFonts w:cs="Arial"/>
          <w:color w:val="auto"/>
          <w:szCs w:val="20"/>
        </w:rPr>
        <w:t>de</w:t>
      </w:r>
      <w:r w:rsidR="002644ED" w:rsidRPr="00D91EA7">
        <w:rPr>
          <w:rFonts w:eastAsia="Arial" w:cs="Arial"/>
          <w:color w:val="auto"/>
          <w:szCs w:val="20"/>
        </w:rPr>
        <w:t xml:space="preserve"> </w:t>
      </w:r>
      <w:r w:rsidRPr="00D91EA7">
        <w:rPr>
          <w:rFonts w:cs="Arial"/>
          <w:color w:val="auto"/>
          <w:szCs w:val="20"/>
        </w:rPr>
        <w:t>los</w:t>
      </w:r>
      <w:r w:rsidR="002644ED" w:rsidRPr="00D91EA7">
        <w:rPr>
          <w:rFonts w:eastAsia="Arial" w:cs="Arial"/>
          <w:color w:val="auto"/>
          <w:szCs w:val="20"/>
        </w:rPr>
        <w:t xml:space="preserve"> </w:t>
      </w:r>
      <w:r w:rsidRPr="00D91EA7">
        <w:rPr>
          <w:rFonts w:cs="Arial"/>
          <w:color w:val="auto"/>
          <w:szCs w:val="20"/>
        </w:rPr>
        <w:t>integrantes</w:t>
      </w:r>
      <w:r w:rsidR="002644ED" w:rsidRPr="00D91EA7">
        <w:rPr>
          <w:rFonts w:eastAsia="Arial" w:cs="Arial"/>
          <w:color w:val="auto"/>
          <w:szCs w:val="20"/>
        </w:rPr>
        <w:t xml:space="preserve"> </w:t>
      </w:r>
      <w:r w:rsidRPr="00D91EA7">
        <w:rPr>
          <w:rFonts w:cs="Arial"/>
          <w:color w:val="auto"/>
          <w:szCs w:val="20"/>
        </w:rPr>
        <w:t>de</w:t>
      </w:r>
      <w:r w:rsidR="00C86081" w:rsidRPr="00D91EA7">
        <w:rPr>
          <w:rFonts w:cs="Arial"/>
          <w:color w:val="auto"/>
          <w:szCs w:val="20"/>
        </w:rPr>
        <w:t xml:space="preserve">l </w:t>
      </w:r>
      <w:r w:rsidR="006876A3" w:rsidRPr="00D91EA7">
        <w:rPr>
          <w:rFonts w:cs="Arial"/>
          <w:color w:val="auto"/>
          <w:szCs w:val="20"/>
        </w:rPr>
        <w:t>p</w:t>
      </w:r>
      <w:r w:rsidR="003C407D" w:rsidRPr="00D91EA7">
        <w:rPr>
          <w:rFonts w:cs="Arial"/>
          <w:color w:val="auto"/>
          <w:szCs w:val="20"/>
        </w:rPr>
        <w:t>roponente</w:t>
      </w:r>
      <w:r w:rsidR="002644ED" w:rsidRPr="00D91EA7">
        <w:rPr>
          <w:rFonts w:eastAsia="Arial" w:cs="Arial"/>
          <w:color w:val="auto"/>
          <w:szCs w:val="20"/>
        </w:rPr>
        <w:t xml:space="preserve"> </w:t>
      </w:r>
      <w:r w:rsidR="006876A3" w:rsidRPr="00D91EA7">
        <w:rPr>
          <w:rFonts w:cs="Arial"/>
          <w:color w:val="auto"/>
          <w:szCs w:val="20"/>
        </w:rPr>
        <w:t>p</w:t>
      </w:r>
      <w:r w:rsidRPr="00D91EA7">
        <w:rPr>
          <w:rFonts w:cs="Arial"/>
          <w:color w:val="auto"/>
          <w:szCs w:val="20"/>
        </w:rPr>
        <w:t>lural</w:t>
      </w:r>
      <w:r w:rsidR="002644ED" w:rsidRPr="00D91EA7">
        <w:rPr>
          <w:rFonts w:eastAsia="Arial" w:cs="Arial"/>
          <w:color w:val="auto"/>
          <w:szCs w:val="20"/>
        </w:rPr>
        <w:t xml:space="preserve"> </w:t>
      </w:r>
      <w:r w:rsidR="00C86081" w:rsidRPr="00D91EA7">
        <w:rPr>
          <w:rFonts w:cs="Arial"/>
          <w:color w:val="auto"/>
          <w:szCs w:val="20"/>
        </w:rPr>
        <w:t xml:space="preserve">debe </w:t>
      </w:r>
      <w:r w:rsidRPr="00D91EA7">
        <w:rPr>
          <w:rFonts w:cs="Arial"/>
          <w:color w:val="auto"/>
          <w:szCs w:val="20"/>
        </w:rPr>
        <w:t>suscribir</w:t>
      </w:r>
      <w:r w:rsidR="002644ED" w:rsidRPr="00D91EA7">
        <w:rPr>
          <w:rFonts w:eastAsia="Arial" w:cs="Arial"/>
          <w:color w:val="auto"/>
          <w:szCs w:val="20"/>
        </w:rPr>
        <w:t xml:space="preserve"> </w:t>
      </w:r>
      <w:r w:rsidRPr="00D91EA7">
        <w:rPr>
          <w:rFonts w:cs="Arial"/>
          <w:color w:val="auto"/>
          <w:szCs w:val="20"/>
        </w:rPr>
        <w:t>por</w:t>
      </w:r>
      <w:r w:rsidR="002644ED" w:rsidRPr="00D91EA7">
        <w:rPr>
          <w:rFonts w:eastAsia="Arial" w:cs="Arial"/>
          <w:color w:val="auto"/>
          <w:szCs w:val="20"/>
        </w:rPr>
        <w:t xml:space="preserve"> </w:t>
      </w:r>
      <w:r w:rsidRPr="00D91EA7">
        <w:rPr>
          <w:rFonts w:cs="Arial"/>
          <w:color w:val="auto"/>
          <w:szCs w:val="20"/>
        </w:rPr>
        <w:t>separado</w:t>
      </w:r>
      <w:r w:rsidR="002644ED" w:rsidRPr="00D91EA7">
        <w:rPr>
          <w:rFonts w:eastAsia="Arial" w:cs="Arial"/>
          <w:color w:val="auto"/>
          <w:szCs w:val="20"/>
        </w:rPr>
        <w:t xml:space="preserve"> </w:t>
      </w:r>
      <w:r w:rsidRPr="00D91EA7">
        <w:rPr>
          <w:rFonts w:cs="Arial"/>
          <w:color w:val="auto"/>
          <w:szCs w:val="20"/>
        </w:rPr>
        <w:t>la</w:t>
      </w:r>
      <w:r w:rsidR="002644ED" w:rsidRPr="00D91EA7">
        <w:rPr>
          <w:rFonts w:eastAsia="Arial" w:cs="Arial"/>
          <w:color w:val="auto"/>
          <w:szCs w:val="20"/>
        </w:rPr>
        <w:t xml:space="preserve"> </w:t>
      </w:r>
      <w:r w:rsidRPr="00D91EA7">
        <w:rPr>
          <w:rFonts w:cs="Arial"/>
          <w:color w:val="auto"/>
          <w:szCs w:val="20"/>
        </w:rPr>
        <w:t>declaración</w:t>
      </w:r>
      <w:r w:rsidR="002644ED" w:rsidRPr="00D91EA7">
        <w:rPr>
          <w:rFonts w:eastAsia="Arial" w:cs="Arial"/>
          <w:color w:val="auto"/>
          <w:szCs w:val="20"/>
        </w:rPr>
        <w:t xml:space="preserve"> </w:t>
      </w:r>
      <w:r w:rsidRPr="00D91EA7">
        <w:rPr>
          <w:rFonts w:cs="Arial"/>
          <w:color w:val="auto"/>
          <w:szCs w:val="20"/>
        </w:rPr>
        <w:t>de</w:t>
      </w:r>
      <w:r w:rsidR="002644ED" w:rsidRPr="00D91EA7">
        <w:rPr>
          <w:rFonts w:eastAsia="Arial" w:cs="Arial"/>
          <w:color w:val="auto"/>
          <w:szCs w:val="20"/>
        </w:rPr>
        <w:t xml:space="preserve"> </w:t>
      </w:r>
      <w:r w:rsidRPr="00D91EA7">
        <w:rPr>
          <w:rFonts w:cs="Arial"/>
          <w:color w:val="auto"/>
          <w:szCs w:val="20"/>
        </w:rPr>
        <w:t>la</w:t>
      </w:r>
      <w:r w:rsidR="002644ED" w:rsidRPr="00D91EA7">
        <w:rPr>
          <w:rFonts w:eastAsia="Arial" w:cs="Arial"/>
          <w:color w:val="auto"/>
          <w:szCs w:val="20"/>
        </w:rPr>
        <w:t xml:space="preserve"> </w:t>
      </w:r>
      <w:r w:rsidRPr="00D91EA7">
        <w:rPr>
          <w:rFonts w:cs="Arial"/>
          <w:color w:val="auto"/>
          <w:szCs w:val="20"/>
        </w:rPr>
        <w:t>que</w:t>
      </w:r>
      <w:r w:rsidR="002644ED" w:rsidRPr="00D91EA7">
        <w:rPr>
          <w:rFonts w:eastAsia="Arial" w:cs="Arial"/>
          <w:color w:val="auto"/>
          <w:szCs w:val="20"/>
        </w:rPr>
        <w:t xml:space="preserve"> </w:t>
      </w:r>
      <w:r w:rsidRPr="00D91EA7">
        <w:rPr>
          <w:rFonts w:cs="Arial"/>
          <w:color w:val="auto"/>
          <w:szCs w:val="20"/>
        </w:rPr>
        <w:t>tratan</w:t>
      </w:r>
      <w:r w:rsidR="002644ED" w:rsidRPr="00D91EA7">
        <w:rPr>
          <w:rFonts w:eastAsia="Arial" w:cs="Arial"/>
          <w:color w:val="auto"/>
          <w:szCs w:val="20"/>
        </w:rPr>
        <w:t xml:space="preserve"> </w:t>
      </w:r>
      <w:r w:rsidRPr="00D91EA7">
        <w:rPr>
          <w:rFonts w:cs="Arial"/>
          <w:color w:val="auto"/>
          <w:szCs w:val="20"/>
        </w:rPr>
        <w:t>los</w:t>
      </w:r>
      <w:r w:rsidR="002644ED" w:rsidRPr="00D91EA7">
        <w:rPr>
          <w:rFonts w:eastAsia="Arial" w:cs="Arial"/>
          <w:color w:val="auto"/>
          <w:szCs w:val="20"/>
        </w:rPr>
        <w:t xml:space="preserve"> </w:t>
      </w:r>
      <w:r w:rsidRPr="00D91EA7">
        <w:rPr>
          <w:rFonts w:cs="Arial"/>
          <w:color w:val="auto"/>
          <w:szCs w:val="20"/>
        </w:rPr>
        <w:t>numerales</w:t>
      </w:r>
      <w:r w:rsidR="006876A3" w:rsidRPr="00D91EA7">
        <w:rPr>
          <w:rFonts w:cs="Arial"/>
          <w:color w:val="auto"/>
          <w:szCs w:val="20"/>
        </w:rPr>
        <w:t xml:space="preserve"> anteriores</w:t>
      </w:r>
      <w:r w:rsidRPr="00D91EA7">
        <w:rPr>
          <w:rFonts w:cs="Arial"/>
          <w:color w:val="auto"/>
          <w:szCs w:val="20"/>
        </w:rPr>
        <w:t>.</w:t>
      </w:r>
    </w:p>
    <w:p w14:paraId="5FFD9926" w14:textId="58930CAD" w:rsidR="00C86081" w:rsidRPr="00D91EA7" w:rsidRDefault="00C86081" w:rsidP="005641B3">
      <w:pPr>
        <w:pStyle w:val="InviasNormal"/>
        <w:numPr>
          <w:ilvl w:val="2"/>
          <w:numId w:val="19"/>
        </w:numPr>
        <w:ind w:left="0" w:firstLine="29"/>
        <w:outlineLvl w:val="2"/>
        <w:rPr>
          <w:rFonts w:ascii="Arial" w:eastAsia="Arial" w:hAnsi="Arial" w:cs="Arial"/>
          <w:b/>
          <w:color w:val="auto"/>
          <w:sz w:val="20"/>
          <w:szCs w:val="20"/>
          <w:lang w:val="es-CO"/>
        </w:rPr>
      </w:pPr>
      <w:bookmarkStart w:id="347" w:name="_Toc32147344"/>
      <w:bookmarkStart w:id="348" w:name="_Toc173259279"/>
      <w:r w:rsidRPr="00D91EA7">
        <w:rPr>
          <w:rFonts w:ascii="Arial" w:eastAsia="Arial" w:hAnsi="Arial" w:cs="Arial"/>
          <w:b/>
          <w:color w:val="auto"/>
          <w:sz w:val="20"/>
          <w:szCs w:val="20"/>
          <w:lang w:val="es-CO"/>
        </w:rPr>
        <w:t>SEGURIDAD SOCIAL PARA LA SUSCRIPCIÓN DEL CONTRATO</w:t>
      </w:r>
      <w:bookmarkEnd w:id="347"/>
      <w:bookmarkEnd w:id="348"/>
      <w:r w:rsidRPr="00D91EA7">
        <w:rPr>
          <w:rFonts w:ascii="Arial" w:eastAsia="Arial" w:hAnsi="Arial" w:cs="Arial"/>
          <w:b/>
          <w:color w:val="auto"/>
          <w:sz w:val="20"/>
          <w:szCs w:val="20"/>
          <w:lang w:val="es-CO"/>
        </w:rPr>
        <w:t xml:space="preserve"> </w:t>
      </w:r>
    </w:p>
    <w:p w14:paraId="1015FCCE" w14:textId="6D9D2C03" w:rsidR="00CF34C7" w:rsidRPr="00D91EA7" w:rsidRDefault="00C86081" w:rsidP="004130DD">
      <w:pPr>
        <w:spacing w:line="276" w:lineRule="auto"/>
        <w:jc w:val="both"/>
        <w:rPr>
          <w:rFonts w:eastAsia="Arial,Times New Roman" w:cs="Arial"/>
          <w:color w:val="auto"/>
          <w:szCs w:val="20"/>
          <w:lang w:val="es-ES" w:eastAsia="es-ES"/>
        </w:rPr>
      </w:pPr>
      <w:r w:rsidRPr="00D91EA7">
        <w:rPr>
          <w:rFonts w:cs="Arial"/>
          <w:color w:val="auto"/>
          <w:szCs w:val="20"/>
          <w:lang w:val="es-ES" w:eastAsia="es-ES"/>
        </w:rPr>
        <w:t>El</w:t>
      </w:r>
      <w:r w:rsidR="002644ED" w:rsidRPr="00D91EA7">
        <w:rPr>
          <w:rFonts w:eastAsia="Arial,Times New Roman" w:cs="Arial"/>
          <w:color w:val="auto"/>
          <w:szCs w:val="20"/>
          <w:lang w:val="es-ES" w:eastAsia="es-ES"/>
        </w:rPr>
        <w:t xml:space="preserve"> </w:t>
      </w:r>
      <w:r w:rsidR="00CF34C7" w:rsidRPr="00D91EA7">
        <w:rPr>
          <w:rFonts w:eastAsia="Arial,Times New Roman" w:cs="Arial"/>
          <w:color w:val="auto"/>
          <w:szCs w:val="20"/>
          <w:lang w:val="es-ES" w:eastAsia="es-ES"/>
        </w:rPr>
        <w:t xml:space="preserve">adjudicatario debe presentar, para la suscripción del respectivo </w:t>
      </w:r>
      <w:r w:rsidR="006876A3" w:rsidRPr="00D91EA7">
        <w:rPr>
          <w:rFonts w:eastAsia="Arial,Times New Roman" w:cs="Arial"/>
          <w:color w:val="auto"/>
          <w:szCs w:val="20"/>
          <w:lang w:val="es-ES" w:eastAsia="es-ES"/>
        </w:rPr>
        <w:t>c</w:t>
      </w:r>
      <w:r w:rsidR="00CF34C7" w:rsidRPr="00D91EA7">
        <w:rPr>
          <w:rFonts w:eastAsia="Arial,Times New Roman" w:cs="Arial"/>
          <w:color w:val="auto"/>
          <w:szCs w:val="20"/>
          <w:lang w:val="es-ES" w:eastAsia="es-ES"/>
        </w:rPr>
        <w:t xml:space="preserve">ontrato, ante la dependencia respectiva, la declaración donde acredite el pago correspondiente a seguridad social y aportes legales cuando a ello haya lugar. </w:t>
      </w:r>
    </w:p>
    <w:p w14:paraId="690422C3" w14:textId="41AE7164" w:rsidR="00B63911" w:rsidRPr="00D91EA7" w:rsidRDefault="00CF34C7" w:rsidP="004130DD">
      <w:pPr>
        <w:spacing w:line="276" w:lineRule="auto"/>
        <w:jc w:val="both"/>
        <w:rPr>
          <w:rFonts w:cs="Arial"/>
          <w:color w:val="auto"/>
          <w:szCs w:val="20"/>
          <w:lang w:val="es-ES" w:eastAsia="es-ES"/>
        </w:rPr>
      </w:pPr>
      <w:r w:rsidRPr="00D91EA7">
        <w:rPr>
          <w:rFonts w:eastAsia="Arial,Times New Roman" w:cs="Arial"/>
          <w:color w:val="auto"/>
          <w:szCs w:val="20"/>
          <w:lang w:val="es-ES" w:eastAsia="es-ES"/>
        </w:rPr>
        <w:t xml:space="preserve">En caso de que el adjudicatario, persona natural o jurídica, no tenga o haya tenido dentro de los seis (6) meses anteriores a la fecha de firma del </w:t>
      </w:r>
      <w:r w:rsidR="006876A3" w:rsidRPr="00D91EA7">
        <w:rPr>
          <w:rFonts w:eastAsia="Arial,Times New Roman" w:cs="Arial"/>
          <w:color w:val="auto"/>
          <w:szCs w:val="20"/>
          <w:lang w:val="es-ES" w:eastAsia="es-ES"/>
        </w:rPr>
        <w:t>c</w:t>
      </w:r>
      <w:r w:rsidRPr="00D91EA7">
        <w:rPr>
          <w:rFonts w:eastAsia="Arial,Times New Roman" w:cs="Arial"/>
          <w:color w:val="auto"/>
          <w:szCs w:val="20"/>
          <w:lang w:val="es-ES" w:eastAsia="es-ES"/>
        </w:rPr>
        <w:t>ontrato personal a cargo y por ende no esté obligado a efectuar el pago de aportes legales y seguridad social debe indicar esta circunstancia en la mencionada certificación</w:t>
      </w:r>
      <w:r w:rsidR="0BC56CA7" w:rsidRPr="00D91EA7">
        <w:rPr>
          <w:rFonts w:eastAsia="Arial,Times New Roman" w:cs="Arial"/>
          <w:color w:val="auto"/>
          <w:szCs w:val="20"/>
          <w:lang w:val="es-ES" w:eastAsia="es-ES"/>
        </w:rPr>
        <w:t>, bajo la gravedad de juramento.</w:t>
      </w:r>
    </w:p>
    <w:p w14:paraId="445AA879" w14:textId="77777777" w:rsidR="003F7282" w:rsidRPr="00D91EA7" w:rsidRDefault="003F7282" w:rsidP="005641B3">
      <w:pPr>
        <w:pStyle w:val="InviasNormal"/>
        <w:numPr>
          <w:ilvl w:val="2"/>
          <w:numId w:val="19"/>
        </w:numPr>
        <w:ind w:left="0" w:firstLine="0"/>
        <w:outlineLvl w:val="2"/>
        <w:rPr>
          <w:rFonts w:ascii="Arial" w:eastAsia="Arial" w:hAnsi="Arial" w:cs="Arial"/>
          <w:b/>
          <w:bCs/>
          <w:color w:val="auto"/>
          <w:sz w:val="20"/>
          <w:szCs w:val="20"/>
          <w:lang w:val="es-CO"/>
        </w:rPr>
      </w:pPr>
      <w:bookmarkStart w:id="349" w:name="_Toc32147345"/>
      <w:bookmarkStart w:id="350" w:name="_Toc173259280"/>
      <w:r w:rsidRPr="00D91EA7">
        <w:rPr>
          <w:rFonts w:ascii="Arial" w:eastAsia="Arial" w:hAnsi="Arial" w:cs="Arial"/>
          <w:b/>
          <w:color w:val="auto"/>
          <w:sz w:val="20"/>
          <w:szCs w:val="20"/>
          <w:lang w:val="es-CO"/>
        </w:rPr>
        <w:t>ACREDITACIÓN DEL PAGO AL SISTEMA DE SEGURIDAD SOCIAL DURANTE LA EJECUCIÓN DEL CONTRATO</w:t>
      </w:r>
      <w:bookmarkEnd w:id="349"/>
      <w:bookmarkEnd w:id="350"/>
      <w:r w:rsidRPr="00D91EA7">
        <w:rPr>
          <w:rFonts w:ascii="Arial" w:eastAsia="Arial" w:hAnsi="Arial" w:cs="Arial"/>
          <w:b/>
          <w:color w:val="auto"/>
          <w:sz w:val="20"/>
          <w:szCs w:val="20"/>
          <w:lang w:val="es-CO"/>
        </w:rPr>
        <w:t xml:space="preserve"> </w:t>
      </w:r>
    </w:p>
    <w:p w14:paraId="64FE0E95" w14:textId="3E4C3A03" w:rsidR="003F7282" w:rsidRPr="00D91EA7" w:rsidRDefault="003F7282" w:rsidP="004130DD">
      <w:pPr>
        <w:pStyle w:val="InviasNormal"/>
        <w:spacing w:line="276" w:lineRule="auto"/>
        <w:rPr>
          <w:rFonts w:ascii="Arial" w:eastAsia="Arial" w:hAnsi="Arial" w:cs="Arial"/>
          <w:color w:val="auto"/>
          <w:sz w:val="20"/>
          <w:szCs w:val="20"/>
          <w:lang w:val="es-CO"/>
        </w:rPr>
      </w:pPr>
      <w:r w:rsidRPr="00D91EA7">
        <w:rPr>
          <w:rFonts w:ascii="Arial" w:eastAsia="Arial" w:hAnsi="Arial" w:cs="Arial"/>
          <w:color w:val="auto"/>
          <w:sz w:val="20"/>
          <w:szCs w:val="20"/>
          <w:lang w:val="es-CO"/>
        </w:rPr>
        <w:t>El contratista debe acreditar para realiza</w:t>
      </w:r>
      <w:r w:rsidR="4C5909F9" w:rsidRPr="00D91EA7">
        <w:rPr>
          <w:rFonts w:ascii="Arial" w:eastAsia="Arial" w:hAnsi="Arial" w:cs="Arial"/>
          <w:color w:val="auto"/>
          <w:sz w:val="20"/>
          <w:szCs w:val="20"/>
          <w:lang w:val="es-CO"/>
        </w:rPr>
        <w:t>r</w:t>
      </w:r>
      <w:r w:rsidRPr="00D91EA7">
        <w:rPr>
          <w:rFonts w:ascii="Arial" w:eastAsia="Arial" w:hAnsi="Arial" w:cs="Arial"/>
          <w:color w:val="auto"/>
          <w:sz w:val="20"/>
          <w:szCs w:val="20"/>
          <w:lang w:val="es-CO"/>
        </w:rPr>
        <w:t xml:space="preserve"> cada pago del contrato, que se encuentra al día en </w:t>
      </w:r>
      <w:r w:rsidR="4270A901" w:rsidRPr="00D91EA7">
        <w:rPr>
          <w:rFonts w:ascii="Arial" w:eastAsia="Arial" w:hAnsi="Arial" w:cs="Arial"/>
          <w:color w:val="auto"/>
          <w:sz w:val="20"/>
          <w:szCs w:val="20"/>
          <w:lang w:val="es-CO"/>
        </w:rPr>
        <w:t>los</w:t>
      </w:r>
      <w:r w:rsidRPr="00D91EA7">
        <w:rPr>
          <w:rFonts w:ascii="Arial" w:eastAsia="Arial" w:hAnsi="Arial" w:cs="Arial"/>
          <w:color w:val="auto"/>
          <w:sz w:val="20"/>
          <w:szCs w:val="20"/>
          <w:lang w:val="es-CO"/>
        </w:rPr>
        <w:t xml:space="preserve"> aportes parafiscales relativos al Sistema de Seguridad Social Integral, así como los propios del Sena, ICBF y Cajas de Compensación Familiar, cuando corresponda.  </w:t>
      </w:r>
    </w:p>
    <w:p w14:paraId="0CCD87FF" w14:textId="2D13840E" w:rsidR="00582C3B" w:rsidRPr="00D91EA7" w:rsidRDefault="00582C3B" w:rsidP="005641B3">
      <w:pPr>
        <w:pStyle w:val="Capitulo3"/>
        <w:numPr>
          <w:ilvl w:val="1"/>
          <w:numId w:val="59"/>
        </w:numPr>
        <w:rPr>
          <w:color w:val="auto"/>
        </w:rPr>
      </w:pPr>
      <w:bookmarkStart w:id="351" w:name="_Toc508648271"/>
      <w:bookmarkStart w:id="352" w:name="_Toc508984055"/>
      <w:bookmarkStart w:id="353" w:name="_Toc509843886"/>
      <w:bookmarkStart w:id="354" w:name="_Toc511924793"/>
      <w:bookmarkStart w:id="355" w:name="_Toc518641672"/>
      <w:bookmarkStart w:id="356" w:name="_Toc32147346"/>
      <w:bookmarkStart w:id="357" w:name="_Toc173259281"/>
      <w:bookmarkEnd w:id="340"/>
      <w:r w:rsidRPr="00D91EA7">
        <w:rPr>
          <w:color w:val="auto"/>
        </w:rPr>
        <w:t>EXPERIENCIA</w:t>
      </w:r>
      <w:bookmarkEnd w:id="351"/>
      <w:bookmarkEnd w:id="352"/>
      <w:bookmarkEnd w:id="353"/>
      <w:bookmarkEnd w:id="354"/>
      <w:bookmarkEnd w:id="355"/>
      <w:bookmarkEnd w:id="356"/>
      <w:bookmarkEnd w:id="357"/>
      <w:r w:rsidR="002644ED" w:rsidRPr="00D91EA7">
        <w:rPr>
          <w:color w:val="auto"/>
        </w:rPr>
        <w:t xml:space="preserve"> </w:t>
      </w:r>
    </w:p>
    <w:p w14:paraId="0BBFCEF2" w14:textId="53FDB572" w:rsidR="5FC0AB39" w:rsidRPr="00D91EA7" w:rsidRDefault="009B0475" w:rsidP="004130DD">
      <w:pPr>
        <w:pStyle w:val="InviasNormal"/>
        <w:spacing w:line="276" w:lineRule="auto"/>
        <w:rPr>
          <w:rFonts w:ascii="Arial" w:eastAsia="Arial" w:hAnsi="Arial" w:cs="Arial"/>
          <w:color w:val="auto"/>
          <w:sz w:val="20"/>
          <w:szCs w:val="20"/>
          <w:lang w:val="es-CO"/>
        </w:rPr>
      </w:pPr>
      <w:r w:rsidRPr="00D91EA7">
        <w:rPr>
          <w:rFonts w:ascii="Arial" w:eastAsia="Arial" w:hAnsi="Arial" w:cs="Arial"/>
          <w:color w:val="auto"/>
          <w:sz w:val="20"/>
          <w:szCs w:val="20"/>
          <w:lang w:val="es-CO"/>
        </w:rPr>
        <w:t xml:space="preserve">Los </w:t>
      </w:r>
      <w:r w:rsidR="006876A3" w:rsidRPr="00D91EA7">
        <w:rPr>
          <w:rFonts w:ascii="Arial" w:eastAsia="Arial" w:hAnsi="Arial" w:cs="Arial"/>
          <w:color w:val="auto"/>
          <w:sz w:val="20"/>
          <w:szCs w:val="20"/>
          <w:lang w:val="es-CO"/>
        </w:rPr>
        <w:t>p</w:t>
      </w:r>
      <w:r w:rsidR="00E633D4" w:rsidRPr="00D91EA7">
        <w:rPr>
          <w:rFonts w:ascii="Arial" w:eastAsia="Arial" w:hAnsi="Arial" w:cs="Arial"/>
          <w:color w:val="auto"/>
          <w:sz w:val="20"/>
          <w:szCs w:val="20"/>
          <w:lang w:val="es-CO"/>
        </w:rPr>
        <w:t>roponentes</w:t>
      </w:r>
      <w:r w:rsidRPr="00D91EA7">
        <w:rPr>
          <w:rFonts w:ascii="Arial" w:eastAsia="Arial" w:hAnsi="Arial" w:cs="Arial"/>
          <w:color w:val="auto"/>
          <w:sz w:val="20"/>
          <w:szCs w:val="20"/>
          <w:lang w:val="es-CO"/>
        </w:rPr>
        <w:t xml:space="preserve"> deben acreditar su experiencia a través de: i) la información consignada en el RUP para aquellos que estén obligados a tenerlo</w:t>
      </w:r>
      <w:r w:rsidR="001B5EB9" w:rsidRPr="00D91EA7">
        <w:rPr>
          <w:rFonts w:ascii="Arial" w:eastAsia="Arial" w:hAnsi="Arial" w:cs="Arial"/>
          <w:color w:val="auto"/>
          <w:sz w:val="20"/>
          <w:szCs w:val="20"/>
          <w:lang w:val="es-CO"/>
        </w:rPr>
        <w:t>,</w:t>
      </w:r>
      <w:r w:rsidRPr="00D91EA7">
        <w:rPr>
          <w:rFonts w:ascii="Arial" w:eastAsia="Arial" w:hAnsi="Arial" w:cs="Arial"/>
          <w:color w:val="auto"/>
          <w:sz w:val="20"/>
          <w:szCs w:val="20"/>
          <w:lang w:val="es-CO"/>
        </w:rPr>
        <w:t xml:space="preserve"> ii) la presentación </w:t>
      </w:r>
      <w:r w:rsidR="00F92E75" w:rsidRPr="00D91EA7">
        <w:rPr>
          <w:rFonts w:ascii="Arial" w:eastAsia="Arial" w:hAnsi="Arial" w:cs="Arial"/>
          <w:color w:val="auto"/>
          <w:sz w:val="20"/>
          <w:szCs w:val="20"/>
          <w:lang w:val="es-CO"/>
        </w:rPr>
        <w:t>d</w:t>
      </w:r>
      <w:r w:rsidRPr="00D91EA7">
        <w:rPr>
          <w:rFonts w:ascii="Arial" w:eastAsia="Arial" w:hAnsi="Arial" w:cs="Arial"/>
          <w:color w:val="auto"/>
          <w:sz w:val="20"/>
          <w:szCs w:val="20"/>
          <w:lang w:val="es-CO"/>
        </w:rPr>
        <w:t xml:space="preserve">el </w:t>
      </w:r>
      <w:r w:rsidRPr="00D91EA7">
        <w:rPr>
          <w:rFonts w:ascii="Arial" w:eastAsia="Arial" w:hAnsi="Arial" w:cs="Arial"/>
          <w:color w:val="auto"/>
          <w:sz w:val="20"/>
          <w:szCs w:val="20"/>
          <w:lang w:val="es-CO"/>
        </w:rPr>
        <w:fldChar w:fldCharType="begin"/>
      </w:r>
      <w:r w:rsidRPr="00D91EA7">
        <w:rPr>
          <w:rFonts w:ascii="Arial" w:eastAsia="Arial" w:hAnsi="Arial" w:cs="Arial"/>
          <w:color w:val="auto"/>
          <w:sz w:val="20"/>
          <w:szCs w:val="20"/>
          <w:lang w:val="es-CO"/>
        </w:rPr>
        <w:instrText xml:space="preserve"> REF _Ref508649424 \h  \* MERGEFORMAT </w:instrText>
      </w:r>
      <w:r w:rsidRPr="00D91EA7">
        <w:rPr>
          <w:rFonts w:ascii="Arial" w:eastAsia="Arial" w:hAnsi="Arial" w:cs="Arial"/>
          <w:color w:val="auto"/>
          <w:sz w:val="20"/>
          <w:szCs w:val="20"/>
          <w:lang w:val="es-CO"/>
        </w:rPr>
      </w:r>
      <w:r w:rsidRPr="00D91EA7">
        <w:rPr>
          <w:rFonts w:ascii="Arial" w:eastAsia="Arial" w:hAnsi="Arial" w:cs="Arial"/>
          <w:color w:val="auto"/>
          <w:sz w:val="20"/>
          <w:szCs w:val="20"/>
          <w:lang w:val="es-CO"/>
        </w:rPr>
        <w:fldChar w:fldCharType="separate"/>
      </w:r>
      <w:r w:rsidR="00B74E9C" w:rsidRPr="00D91EA7">
        <w:rPr>
          <w:rFonts w:ascii="Arial" w:eastAsia="Arial" w:hAnsi="Arial" w:cs="Arial"/>
          <w:color w:val="auto"/>
          <w:sz w:val="20"/>
          <w:szCs w:val="20"/>
          <w:lang w:val="es-CO"/>
        </w:rPr>
        <w:t>Formato 3 – Experiencia</w:t>
      </w:r>
      <w:r w:rsidRPr="00D91EA7">
        <w:rPr>
          <w:rFonts w:ascii="Arial" w:eastAsia="Arial" w:hAnsi="Arial" w:cs="Arial"/>
          <w:color w:val="auto"/>
          <w:sz w:val="20"/>
          <w:szCs w:val="20"/>
          <w:lang w:val="es-CO"/>
        </w:rPr>
        <w:fldChar w:fldCharType="end"/>
      </w:r>
      <w:r w:rsidRPr="00D91EA7">
        <w:rPr>
          <w:rFonts w:ascii="Arial" w:eastAsia="Arial" w:hAnsi="Arial" w:cs="Arial"/>
          <w:color w:val="auto"/>
          <w:sz w:val="20"/>
          <w:szCs w:val="20"/>
          <w:lang w:val="es-CO"/>
        </w:rPr>
        <w:t xml:space="preserve"> para todos los </w:t>
      </w:r>
      <w:r w:rsidR="006876A3" w:rsidRPr="00D91EA7">
        <w:rPr>
          <w:rFonts w:ascii="Arial" w:eastAsia="Arial" w:hAnsi="Arial" w:cs="Arial"/>
          <w:color w:val="auto"/>
          <w:sz w:val="20"/>
          <w:szCs w:val="20"/>
          <w:lang w:val="es-CO"/>
        </w:rPr>
        <w:t>p</w:t>
      </w:r>
      <w:r w:rsidR="00E633D4" w:rsidRPr="00D91EA7">
        <w:rPr>
          <w:rFonts w:ascii="Arial" w:eastAsia="Arial" w:hAnsi="Arial" w:cs="Arial"/>
          <w:color w:val="auto"/>
          <w:sz w:val="20"/>
          <w:szCs w:val="20"/>
          <w:lang w:val="es-CO"/>
        </w:rPr>
        <w:t>roponentes</w:t>
      </w:r>
      <w:r w:rsidR="002E3180" w:rsidRPr="00D91EA7">
        <w:rPr>
          <w:rFonts w:ascii="Arial" w:eastAsia="Arial" w:hAnsi="Arial" w:cs="Arial"/>
          <w:color w:val="auto"/>
          <w:sz w:val="20"/>
          <w:szCs w:val="20"/>
          <w:lang w:val="es-CO"/>
        </w:rPr>
        <w:t xml:space="preserve"> y iii) alguno de los documentos válidos para la acreditación de la experiencia, señalados en el numeral </w:t>
      </w:r>
      <w:r w:rsidR="00685733" w:rsidRPr="00D91EA7">
        <w:rPr>
          <w:rFonts w:ascii="Arial" w:eastAsia="Arial" w:hAnsi="Arial" w:cs="Arial"/>
          <w:color w:val="auto"/>
          <w:sz w:val="20"/>
          <w:szCs w:val="20"/>
          <w:lang w:val="es-CO"/>
        </w:rPr>
        <w:t>3.5.</w:t>
      </w:r>
      <w:r w:rsidR="00884F6C" w:rsidRPr="00D91EA7">
        <w:rPr>
          <w:rFonts w:ascii="Arial" w:eastAsia="Arial" w:hAnsi="Arial" w:cs="Arial"/>
          <w:color w:val="auto"/>
          <w:sz w:val="20"/>
          <w:szCs w:val="20"/>
          <w:lang w:val="es-CO"/>
        </w:rPr>
        <w:t>6</w:t>
      </w:r>
      <w:r w:rsidR="5FC0AB39" w:rsidRPr="00D91EA7">
        <w:rPr>
          <w:rFonts w:ascii="Arial" w:eastAsia="Arial" w:hAnsi="Arial" w:cs="Arial"/>
          <w:color w:val="auto"/>
          <w:sz w:val="20"/>
          <w:szCs w:val="20"/>
          <w:lang w:val="es-CO"/>
        </w:rPr>
        <w:t xml:space="preserve"> cuando se requiera la verificación de información del </w:t>
      </w:r>
      <w:r w:rsidR="006876A3" w:rsidRPr="00D91EA7">
        <w:rPr>
          <w:rFonts w:ascii="Arial" w:eastAsia="Arial" w:hAnsi="Arial" w:cs="Arial"/>
          <w:color w:val="auto"/>
          <w:sz w:val="20"/>
          <w:szCs w:val="20"/>
          <w:lang w:val="es-CO"/>
        </w:rPr>
        <w:t>p</w:t>
      </w:r>
      <w:r w:rsidR="003C407D" w:rsidRPr="00D91EA7">
        <w:rPr>
          <w:rFonts w:ascii="Arial" w:eastAsia="Arial" w:hAnsi="Arial" w:cs="Arial"/>
          <w:color w:val="auto"/>
          <w:sz w:val="20"/>
          <w:szCs w:val="20"/>
          <w:lang w:val="es-CO"/>
        </w:rPr>
        <w:t>roponente</w:t>
      </w:r>
      <w:r w:rsidR="5FC0AB39" w:rsidRPr="00D91EA7">
        <w:rPr>
          <w:rFonts w:ascii="Arial" w:eastAsia="Arial" w:hAnsi="Arial" w:cs="Arial"/>
          <w:color w:val="auto"/>
          <w:sz w:val="20"/>
          <w:szCs w:val="20"/>
          <w:lang w:val="es-CO"/>
        </w:rPr>
        <w:t xml:space="preserve"> adicional a la contenida en el RUP.</w:t>
      </w:r>
    </w:p>
    <w:p w14:paraId="01D5ED4D" w14:textId="074D57B2" w:rsidR="008E4180" w:rsidRPr="00D91EA7" w:rsidRDefault="008C281E" w:rsidP="004130DD">
      <w:pPr>
        <w:pStyle w:val="InviasNormal"/>
        <w:spacing w:line="276" w:lineRule="auto"/>
        <w:rPr>
          <w:rFonts w:ascii="Arial" w:eastAsia="Arial" w:hAnsi="Arial" w:cs="Arial"/>
          <w:color w:val="auto"/>
          <w:sz w:val="20"/>
          <w:szCs w:val="20"/>
          <w:lang w:val="es-CO"/>
        </w:rPr>
      </w:pPr>
      <w:r w:rsidRPr="00D91EA7">
        <w:rPr>
          <w:rFonts w:ascii="Arial" w:eastAsia="Arial" w:hAnsi="Arial" w:cs="Arial"/>
          <w:color w:val="auto"/>
          <w:sz w:val="20"/>
          <w:szCs w:val="20"/>
          <w:lang w:val="es-CO"/>
        </w:rPr>
        <w:t>La evaluación de los proponentes se efectuará de acuerdo con la experiencia contenida en el Registro Único de Proponentes (RUP) vigente y en firme antes del cierre del proceso</w:t>
      </w:r>
      <w:r w:rsidR="008E4180" w:rsidRPr="00D91EA7">
        <w:rPr>
          <w:rFonts w:ascii="Arial" w:eastAsia="Arial" w:hAnsi="Arial" w:cs="Arial"/>
          <w:color w:val="auto"/>
          <w:sz w:val="20"/>
          <w:szCs w:val="20"/>
        </w:rPr>
        <w:t>.</w:t>
      </w:r>
    </w:p>
    <w:p w14:paraId="7559E981" w14:textId="6A0FD83D" w:rsidR="009B0475" w:rsidRPr="00D91EA7" w:rsidRDefault="009B0475" w:rsidP="004130DD">
      <w:pPr>
        <w:pStyle w:val="InviasNormal"/>
        <w:spacing w:line="276" w:lineRule="auto"/>
        <w:rPr>
          <w:rFonts w:ascii="Arial" w:eastAsia="Arial" w:hAnsi="Arial" w:cs="Arial"/>
          <w:color w:val="auto"/>
          <w:sz w:val="20"/>
          <w:szCs w:val="20"/>
          <w:lang w:val="es-CO"/>
        </w:rPr>
      </w:pPr>
      <w:bookmarkStart w:id="358" w:name="_Hlk511331855"/>
      <w:r w:rsidRPr="00D91EA7">
        <w:rPr>
          <w:rFonts w:ascii="Arial" w:eastAsia="Arial" w:hAnsi="Arial" w:cs="Arial"/>
          <w:color w:val="auto"/>
          <w:sz w:val="20"/>
          <w:szCs w:val="20"/>
          <w:lang w:val="es-CO"/>
        </w:rPr>
        <w:t xml:space="preserve">Los </w:t>
      </w:r>
      <w:r w:rsidR="00AD2147" w:rsidRPr="00D91EA7">
        <w:rPr>
          <w:rFonts w:ascii="Arial" w:eastAsia="Arial" w:hAnsi="Arial" w:cs="Arial"/>
          <w:color w:val="auto"/>
          <w:sz w:val="20"/>
          <w:szCs w:val="20"/>
          <w:lang w:val="es-CO"/>
        </w:rPr>
        <w:t>p</w:t>
      </w:r>
      <w:r w:rsidR="00E633D4" w:rsidRPr="00D91EA7">
        <w:rPr>
          <w:rFonts w:ascii="Arial" w:eastAsia="Arial" w:hAnsi="Arial" w:cs="Arial"/>
          <w:color w:val="auto"/>
          <w:sz w:val="20"/>
          <w:szCs w:val="20"/>
          <w:lang w:val="es-CO"/>
        </w:rPr>
        <w:t>roponentes</w:t>
      </w:r>
      <w:r w:rsidRPr="00D91EA7">
        <w:rPr>
          <w:rFonts w:ascii="Arial" w:eastAsia="Arial" w:hAnsi="Arial" w:cs="Arial"/>
          <w:color w:val="auto"/>
          <w:sz w:val="20"/>
          <w:szCs w:val="20"/>
          <w:lang w:val="es-CO"/>
        </w:rPr>
        <w:t xml:space="preserve"> podrán acreditar experiencia proveniente de contratos celebrados con particulares o </w:t>
      </w:r>
      <w:r w:rsidR="00AD2147" w:rsidRPr="00D91EA7">
        <w:rPr>
          <w:rFonts w:ascii="Arial" w:eastAsia="Arial" w:hAnsi="Arial" w:cs="Arial"/>
          <w:color w:val="auto"/>
          <w:sz w:val="20"/>
          <w:szCs w:val="20"/>
          <w:lang w:val="es-CO"/>
        </w:rPr>
        <w:t>e</w:t>
      </w:r>
      <w:r w:rsidRPr="00D91EA7">
        <w:rPr>
          <w:rFonts w:ascii="Arial" w:eastAsia="Arial" w:hAnsi="Arial" w:cs="Arial"/>
          <w:color w:val="auto"/>
          <w:sz w:val="20"/>
          <w:szCs w:val="20"/>
          <w:lang w:val="es-CO"/>
        </w:rPr>
        <w:t xml:space="preserve">ntidades </w:t>
      </w:r>
      <w:r w:rsidR="00AD2147" w:rsidRPr="00D91EA7">
        <w:rPr>
          <w:rFonts w:ascii="Arial" w:eastAsia="Arial" w:hAnsi="Arial" w:cs="Arial"/>
          <w:color w:val="auto"/>
          <w:sz w:val="20"/>
          <w:szCs w:val="20"/>
          <w:lang w:val="es-CO"/>
        </w:rPr>
        <w:t>e</w:t>
      </w:r>
      <w:r w:rsidRPr="00D91EA7">
        <w:rPr>
          <w:rFonts w:ascii="Arial" w:eastAsia="Arial" w:hAnsi="Arial" w:cs="Arial"/>
          <w:color w:val="auto"/>
          <w:sz w:val="20"/>
          <w:szCs w:val="20"/>
          <w:lang w:val="es-CO"/>
        </w:rPr>
        <w:t xml:space="preserve">statales. </w:t>
      </w:r>
    </w:p>
    <w:p w14:paraId="6D6560FD" w14:textId="46F4AC7E" w:rsidR="00CA39B4" w:rsidRPr="00D91EA7" w:rsidRDefault="008E4180" w:rsidP="005641B3">
      <w:pPr>
        <w:pStyle w:val="InviasNormal"/>
        <w:numPr>
          <w:ilvl w:val="2"/>
          <w:numId w:val="27"/>
        </w:numPr>
        <w:spacing w:line="276" w:lineRule="auto"/>
        <w:ind w:left="0" w:firstLine="29"/>
        <w:outlineLvl w:val="2"/>
        <w:rPr>
          <w:rFonts w:ascii="Arial" w:eastAsia="Arial" w:hAnsi="Arial" w:cs="Arial"/>
          <w:b/>
          <w:color w:val="auto"/>
          <w:sz w:val="20"/>
          <w:szCs w:val="20"/>
          <w:lang w:val="es-CO"/>
        </w:rPr>
      </w:pPr>
      <w:bookmarkStart w:id="359" w:name="_Toc173259282"/>
      <w:bookmarkStart w:id="360" w:name="_Toc32147347"/>
      <w:r w:rsidRPr="00D91EA7">
        <w:rPr>
          <w:rFonts w:ascii="Arial" w:eastAsia="Arial" w:hAnsi="Arial" w:cs="Arial"/>
          <w:b/>
          <w:bCs/>
          <w:color w:val="auto"/>
          <w:sz w:val="20"/>
          <w:szCs w:val="20"/>
          <w:lang w:val="es-CO"/>
        </w:rPr>
        <w:t>DETERMINACIÓN DE LOS REQUISITOS MÍNIMOS DE EXPERIENCIA SEGÚN LA MATRIZ 1 – EXPERIENCIA</w:t>
      </w:r>
      <w:bookmarkEnd w:id="359"/>
    </w:p>
    <w:p w14:paraId="1692B450" w14:textId="77777777" w:rsidR="0053030D" w:rsidRPr="00D91EA7" w:rsidRDefault="0053030D" w:rsidP="00E54330">
      <w:pPr>
        <w:spacing w:after="240"/>
        <w:jc w:val="both"/>
        <w:rPr>
          <w:rFonts w:cs="Arial"/>
          <w:color w:val="auto"/>
          <w:szCs w:val="20"/>
          <w:lang w:val="es-MX"/>
        </w:rPr>
      </w:pPr>
      <w:r w:rsidRPr="00D91EA7">
        <w:rPr>
          <w:rFonts w:cs="Arial"/>
          <w:color w:val="auto"/>
          <w:szCs w:val="20"/>
          <w:lang w:val="es-MX"/>
        </w:rPr>
        <w:t xml:space="preserve">La complejidad técnica del proyecto se establece de la siguiente manera, en concordancia con lo previsto en la “Matriz 1 – Experiencia”: </w:t>
      </w:r>
    </w:p>
    <w:p w14:paraId="151C1704" w14:textId="77777777" w:rsidR="0053030D" w:rsidRPr="00D91EA7" w:rsidRDefault="0053030D" w:rsidP="00E54330">
      <w:pPr>
        <w:spacing w:after="240"/>
        <w:jc w:val="both"/>
        <w:textAlignment w:val="baseline"/>
        <w:rPr>
          <w:rFonts w:cs="Arial"/>
          <w:color w:val="auto"/>
          <w:szCs w:val="20"/>
          <w:lang w:eastAsia="es-CO"/>
        </w:rPr>
      </w:pPr>
      <w:r w:rsidRPr="00D91EA7">
        <w:rPr>
          <w:rFonts w:cs="Arial"/>
          <w:b/>
          <w:bCs/>
          <w:color w:val="auto"/>
          <w:szCs w:val="20"/>
          <w:u w:val="single"/>
          <w:lang w:eastAsia="es-CO"/>
        </w:rPr>
        <w:t>JUSTIFICACIÓN DE LA COMPLEJIDAD TÉCNICA:</w:t>
      </w:r>
    </w:p>
    <w:p w14:paraId="71AB9F89" w14:textId="77777777" w:rsidR="0053030D" w:rsidRPr="00D91EA7" w:rsidRDefault="0053030D" w:rsidP="00E54330">
      <w:pPr>
        <w:spacing w:after="240"/>
        <w:jc w:val="both"/>
        <w:textAlignment w:val="baseline"/>
        <w:rPr>
          <w:rFonts w:cs="Arial"/>
          <w:color w:val="auto"/>
          <w:szCs w:val="20"/>
          <w:lang w:eastAsia="es-CO"/>
        </w:rPr>
      </w:pPr>
      <w:r w:rsidRPr="00D91EA7">
        <w:rPr>
          <w:rFonts w:cs="Arial"/>
          <w:color w:val="auto"/>
          <w:szCs w:val="20"/>
          <w:lang w:eastAsia="es-CO"/>
        </w:rPr>
        <w:t>La complejidad técnica del proyecto se establece de la siguiente manera, en concordancia con lo previsto en la “Matriz 1 – Experiencia”:  </w:t>
      </w:r>
    </w:p>
    <w:tbl>
      <w:tblPr>
        <w:tblW w:w="878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8"/>
        <w:gridCol w:w="3544"/>
        <w:gridCol w:w="2977"/>
      </w:tblGrid>
      <w:tr w:rsidR="001D2634" w:rsidRPr="00D91EA7" w14:paraId="38F7C476" w14:textId="77777777" w:rsidTr="00E54330">
        <w:tc>
          <w:tcPr>
            <w:tcW w:w="2268" w:type="dxa"/>
            <w:tcBorders>
              <w:top w:val="nil"/>
              <w:left w:val="nil"/>
              <w:bottom w:val="single" w:sz="6" w:space="0" w:color="auto"/>
              <w:right w:val="single" w:sz="6" w:space="0" w:color="auto"/>
            </w:tcBorders>
            <w:shd w:val="clear" w:color="auto" w:fill="auto"/>
            <w:hideMark/>
          </w:tcPr>
          <w:p w14:paraId="6014359E" w14:textId="77777777" w:rsidR="0053030D" w:rsidRPr="00D91EA7" w:rsidRDefault="0053030D">
            <w:pPr>
              <w:ind w:left="709" w:right="624"/>
              <w:textAlignment w:val="baseline"/>
              <w:rPr>
                <w:rFonts w:cs="Arial"/>
                <w:color w:val="auto"/>
                <w:szCs w:val="20"/>
                <w:lang w:eastAsia="es-CO"/>
              </w:rPr>
            </w:pPr>
            <w:r w:rsidRPr="00D91EA7">
              <w:rPr>
                <w:rFonts w:cs="Arial"/>
                <w:color w:val="auto"/>
                <w:szCs w:val="20"/>
                <w:lang w:eastAsia="es-CO"/>
              </w:rPr>
              <w:t> </w:t>
            </w:r>
          </w:p>
        </w:tc>
        <w:tc>
          <w:tcPr>
            <w:tcW w:w="3544" w:type="dxa"/>
            <w:tcBorders>
              <w:top w:val="single" w:sz="6" w:space="0" w:color="auto"/>
              <w:left w:val="single" w:sz="6" w:space="0" w:color="auto"/>
              <w:bottom w:val="single" w:sz="6" w:space="0" w:color="auto"/>
              <w:right w:val="single" w:sz="6" w:space="0" w:color="auto"/>
            </w:tcBorders>
            <w:shd w:val="clear" w:color="auto" w:fill="D0CECE" w:themeFill="background2" w:themeFillShade="E6"/>
            <w:vAlign w:val="center"/>
            <w:hideMark/>
          </w:tcPr>
          <w:p w14:paraId="0259C924" w14:textId="77777777" w:rsidR="0053030D" w:rsidRPr="00D91EA7" w:rsidRDefault="0053030D">
            <w:pPr>
              <w:ind w:left="150" w:right="624"/>
              <w:jc w:val="center"/>
              <w:textAlignment w:val="baseline"/>
              <w:rPr>
                <w:rFonts w:cs="Arial"/>
                <w:b/>
                <w:bCs/>
                <w:color w:val="auto"/>
                <w:szCs w:val="20"/>
                <w:lang w:eastAsia="es-CO"/>
              </w:rPr>
            </w:pPr>
            <w:r w:rsidRPr="00D91EA7">
              <w:rPr>
                <w:rFonts w:cs="Arial"/>
                <w:b/>
                <w:bCs/>
                <w:color w:val="auto"/>
                <w:szCs w:val="20"/>
                <w:lang w:eastAsia="es-CO"/>
              </w:rPr>
              <w:t>Baja – Media Complejidad</w:t>
            </w:r>
          </w:p>
        </w:tc>
        <w:tc>
          <w:tcPr>
            <w:tcW w:w="2977" w:type="dxa"/>
            <w:tcBorders>
              <w:top w:val="single" w:sz="6" w:space="0" w:color="auto"/>
              <w:left w:val="nil"/>
              <w:bottom w:val="single" w:sz="6" w:space="0" w:color="auto"/>
              <w:right w:val="single" w:sz="6" w:space="0" w:color="auto"/>
            </w:tcBorders>
            <w:shd w:val="clear" w:color="auto" w:fill="D0CECE" w:themeFill="background2" w:themeFillShade="E6"/>
            <w:hideMark/>
          </w:tcPr>
          <w:p w14:paraId="49861C48" w14:textId="77777777" w:rsidR="0053030D" w:rsidRPr="00D91EA7" w:rsidRDefault="0053030D">
            <w:pPr>
              <w:ind w:left="209" w:right="624" w:hanging="142"/>
              <w:jc w:val="center"/>
              <w:textAlignment w:val="baseline"/>
              <w:rPr>
                <w:rFonts w:cs="Arial"/>
                <w:color w:val="auto"/>
                <w:szCs w:val="20"/>
                <w:lang w:eastAsia="es-CO"/>
              </w:rPr>
            </w:pPr>
            <w:r w:rsidRPr="00D91EA7">
              <w:rPr>
                <w:rFonts w:cs="Arial"/>
                <w:b/>
                <w:bCs/>
                <w:color w:val="auto"/>
                <w:szCs w:val="20"/>
                <w:lang w:eastAsia="es-CO"/>
              </w:rPr>
              <w:t>Alta Complejidad</w:t>
            </w:r>
            <w:r w:rsidRPr="00D91EA7">
              <w:rPr>
                <w:rFonts w:cs="Arial"/>
                <w:color w:val="auto"/>
                <w:szCs w:val="20"/>
                <w:lang w:eastAsia="es-CO"/>
              </w:rPr>
              <w:t> </w:t>
            </w:r>
          </w:p>
        </w:tc>
      </w:tr>
      <w:tr w:rsidR="001D2634" w:rsidRPr="00D91EA7" w14:paraId="3677564E" w14:textId="77777777" w:rsidTr="00E54330">
        <w:tc>
          <w:tcPr>
            <w:tcW w:w="2268" w:type="dxa"/>
            <w:tcBorders>
              <w:top w:val="single" w:sz="6" w:space="0" w:color="auto"/>
              <w:left w:val="single" w:sz="6" w:space="0" w:color="auto"/>
              <w:bottom w:val="single" w:sz="6" w:space="0" w:color="auto"/>
              <w:right w:val="single" w:sz="6" w:space="0" w:color="auto"/>
            </w:tcBorders>
            <w:shd w:val="clear" w:color="auto" w:fill="D0CECE" w:themeFill="background2" w:themeFillShade="E6"/>
            <w:vAlign w:val="center"/>
            <w:hideMark/>
          </w:tcPr>
          <w:p w14:paraId="1438A63B" w14:textId="77777777" w:rsidR="0053030D" w:rsidRPr="00D91EA7" w:rsidRDefault="0053030D">
            <w:pPr>
              <w:ind w:left="146" w:right="624"/>
              <w:jc w:val="center"/>
              <w:textAlignment w:val="baseline"/>
              <w:rPr>
                <w:rFonts w:cs="Arial"/>
                <w:color w:val="auto"/>
                <w:szCs w:val="20"/>
                <w:lang w:eastAsia="es-CO"/>
              </w:rPr>
            </w:pPr>
            <w:r w:rsidRPr="00D91EA7">
              <w:rPr>
                <w:rFonts w:cs="Arial"/>
                <w:b/>
                <w:bCs/>
                <w:color w:val="auto"/>
                <w:szCs w:val="20"/>
                <w:lang w:eastAsia="es-CO"/>
              </w:rPr>
              <w:lastRenderedPageBreak/>
              <w:t>Complejidad técnica del proyecto y Matriz 1 – Experiencia</w:t>
            </w:r>
            <w:r w:rsidRPr="00D91EA7">
              <w:rPr>
                <w:rFonts w:cs="Arial"/>
                <w:color w:val="auto"/>
                <w:szCs w:val="20"/>
                <w:lang w:eastAsia="es-CO"/>
              </w:rPr>
              <w:t> </w:t>
            </w:r>
          </w:p>
        </w:tc>
        <w:tc>
          <w:tcPr>
            <w:tcW w:w="3544" w:type="dxa"/>
            <w:tcBorders>
              <w:top w:val="nil"/>
              <w:left w:val="nil"/>
              <w:bottom w:val="single" w:sz="6" w:space="0" w:color="auto"/>
              <w:right w:val="single" w:sz="6" w:space="0" w:color="auto"/>
            </w:tcBorders>
            <w:shd w:val="clear" w:color="auto" w:fill="auto"/>
            <w:vAlign w:val="center"/>
            <w:hideMark/>
          </w:tcPr>
          <w:p w14:paraId="5C4DE439" w14:textId="6A928C68" w:rsidR="0053030D" w:rsidRPr="00D91EA7" w:rsidRDefault="009F7499" w:rsidP="009F7499">
            <w:pPr>
              <w:ind w:left="150" w:right="624"/>
              <w:jc w:val="center"/>
              <w:textAlignment w:val="baseline"/>
              <w:rPr>
                <w:rFonts w:cs="Arial"/>
                <w:color w:val="auto"/>
                <w:szCs w:val="20"/>
                <w:lang w:eastAsia="es-CO"/>
              </w:rPr>
            </w:pPr>
            <w:r w:rsidRPr="00D91EA7">
              <w:rPr>
                <w:rFonts w:cs="Arial"/>
                <w:color w:val="000000" w:themeColor="text1"/>
                <w:szCs w:val="20"/>
                <w:lang w:eastAsia="es-CO"/>
              </w:rPr>
              <w:t>X</w:t>
            </w:r>
          </w:p>
        </w:tc>
        <w:tc>
          <w:tcPr>
            <w:tcW w:w="2977" w:type="dxa"/>
            <w:tcBorders>
              <w:top w:val="nil"/>
              <w:left w:val="nil"/>
              <w:bottom w:val="single" w:sz="6" w:space="0" w:color="auto"/>
              <w:right w:val="single" w:sz="6" w:space="0" w:color="auto"/>
            </w:tcBorders>
            <w:shd w:val="clear" w:color="auto" w:fill="auto"/>
            <w:vAlign w:val="center"/>
            <w:hideMark/>
          </w:tcPr>
          <w:p w14:paraId="333940CA" w14:textId="7179F4BC" w:rsidR="0053030D" w:rsidRPr="00D91EA7" w:rsidRDefault="0053030D" w:rsidP="009F7499">
            <w:pPr>
              <w:ind w:left="209" w:right="624" w:hanging="142"/>
              <w:jc w:val="center"/>
              <w:textAlignment w:val="baseline"/>
              <w:rPr>
                <w:rFonts w:cs="Arial"/>
                <w:color w:val="auto"/>
                <w:szCs w:val="20"/>
                <w:lang w:eastAsia="es-CO"/>
              </w:rPr>
            </w:pPr>
          </w:p>
        </w:tc>
      </w:tr>
      <w:tr w:rsidR="001D2634" w:rsidRPr="00D91EA7" w14:paraId="48685796" w14:textId="77777777" w:rsidTr="00E54330">
        <w:tc>
          <w:tcPr>
            <w:tcW w:w="2268" w:type="dxa"/>
            <w:tcBorders>
              <w:top w:val="single" w:sz="6" w:space="0" w:color="auto"/>
              <w:left w:val="single" w:sz="6" w:space="0" w:color="auto"/>
              <w:bottom w:val="single" w:sz="6" w:space="0" w:color="auto"/>
              <w:right w:val="single" w:sz="6" w:space="0" w:color="auto"/>
            </w:tcBorders>
            <w:shd w:val="clear" w:color="auto" w:fill="D0CECE" w:themeFill="background2" w:themeFillShade="E6"/>
            <w:vAlign w:val="center"/>
            <w:hideMark/>
          </w:tcPr>
          <w:p w14:paraId="1B36CEC5" w14:textId="77777777" w:rsidR="0053030D" w:rsidRPr="00D91EA7" w:rsidRDefault="0053030D" w:rsidP="00E54330">
            <w:pPr>
              <w:spacing w:after="240"/>
              <w:ind w:left="146" w:right="624"/>
              <w:jc w:val="center"/>
              <w:textAlignment w:val="baseline"/>
              <w:rPr>
                <w:rFonts w:cs="Arial"/>
                <w:color w:val="auto"/>
                <w:szCs w:val="20"/>
                <w:lang w:eastAsia="es-CO"/>
              </w:rPr>
            </w:pPr>
            <w:r w:rsidRPr="00D91EA7">
              <w:rPr>
                <w:rFonts w:cs="Arial"/>
                <w:b/>
                <w:bCs/>
                <w:color w:val="auto"/>
                <w:szCs w:val="20"/>
                <w:lang w:eastAsia="es-CO"/>
              </w:rPr>
              <w:t>Justificación de la complejidad técnica de la Matriz 1 - Experiencia</w:t>
            </w:r>
            <w:r w:rsidRPr="00D91EA7">
              <w:rPr>
                <w:rFonts w:cs="Arial"/>
                <w:color w:val="auto"/>
                <w:szCs w:val="20"/>
                <w:lang w:eastAsia="es-CO"/>
              </w:rPr>
              <w:t> </w:t>
            </w:r>
          </w:p>
        </w:tc>
        <w:tc>
          <w:tcPr>
            <w:tcW w:w="6521" w:type="dxa"/>
            <w:gridSpan w:val="2"/>
            <w:tcBorders>
              <w:top w:val="nil"/>
              <w:left w:val="nil"/>
              <w:bottom w:val="single" w:sz="6" w:space="0" w:color="auto"/>
              <w:right w:val="single" w:sz="6" w:space="0" w:color="auto"/>
            </w:tcBorders>
            <w:shd w:val="clear" w:color="auto" w:fill="auto"/>
            <w:vAlign w:val="center"/>
            <w:hideMark/>
          </w:tcPr>
          <w:p w14:paraId="0B182A65" w14:textId="77777777" w:rsidR="009F7499" w:rsidRPr="00180AA0" w:rsidRDefault="009F7499" w:rsidP="009F7499">
            <w:pPr>
              <w:jc w:val="both"/>
              <w:rPr>
                <w:rFonts w:cs="Arial"/>
                <w:color w:val="auto"/>
                <w:szCs w:val="20"/>
              </w:rPr>
            </w:pPr>
            <w:r w:rsidRPr="00180AA0">
              <w:rPr>
                <w:rFonts w:cs="Arial"/>
                <w:i/>
                <w:color w:val="auto"/>
                <w:szCs w:val="20"/>
              </w:rPr>
              <w:t>Menor exigencia de diseño:</w:t>
            </w:r>
            <w:r w:rsidRPr="00180AA0">
              <w:rPr>
                <w:rFonts w:cs="Arial"/>
                <w:color w:val="auto"/>
                <w:szCs w:val="20"/>
              </w:rPr>
              <w:t xml:space="preserve"> No necesitan cumplir con los mismos estándares de diseño y especificaciones, ya que actividades de mantenimiento y limpieza.</w:t>
            </w:r>
          </w:p>
          <w:p w14:paraId="4868F439" w14:textId="1D60CA23" w:rsidR="009F7499" w:rsidRPr="00180AA0" w:rsidRDefault="009F7499" w:rsidP="009F7499">
            <w:pPr>
              <w:jc w:val="both"/>
              <w:rPr>
                <w:rFonts w:cs="Arial"/>
                <w:color w:val="auto"/>
                <w:szCs w:val="20"/>
              </w:rPr>
            </w:pPr>
            <w:r w:rsidRPr="00180AA0">
              <w:rPr>
                <w:rFonts w:cs="Arial"/>
                <w:i/>
                <w:color w:val="auto"/>
                <w:szCs w:val="20"/>
              </w:rPr>
              <w:t>Menor inversión económica:</w:t>
            </w:r>
            <w:r w:rsidRPr="00180AA0">
              <w:rPr>
                <w:rFonts w:cs="Arial"/>
                <w:color w:val="auto"/>
                <w:szCs w:val="20"/>
              </w:rPr>
              <w:t xml:space="preserve"> Debido a su menor complejidad, para el mantenimiento se requiere una menor inversión económica en comparación con otros mantenimientos de mayor categoría. Esto hace que sea más accesible y viable realizar proyectos de mantenimiento de puentes. </w:t>
            </w:r>
          </w:p>
          <w:p w14:paraId="018431F3" w14:textId="25374F9F" w:rsidR="009F7499" w:rsidRPr="00180AA0" w:rsidRDefault="009F7499" w:rsidP="009F7499">
            <w:pPr>
              <w:jc w:val="both"/>
              <w:rPr>
                <w:rFonts w:cs="Arial"/>
                <w:color w:val="auto"/>
                <w:szCs w:val="20"/>
              </w:rPr>
            </w:pPr>
            <w:r w:rsidRPr="00180AA0">
              <w:rPr>
                <w:rFonts w:cs="Arial"/>
                <w:color w:val="auto"/>
                <w:szCs w:val="20"/>
              </w:rPr>
              <w:t>Es importante tener en cuenta que, si bien el mantenimiento de puentes peatonales puede considerarse de baja complejidad en comparación con otras categorías, sigue siendo necesaria una planificación adecuada, la aplicación de buenas prácticas de ingeniería y la consideración de factores ambientales y sociales para garantizar su funcionalidad y seguridad.</w:t>
            </w:r>
          </w:p>
          <w:p w14:paraId="20A72CA4" w14:textId="55F6555C" w:rsidR="0053030D" w:rsidRPr="00D91EA7" w:rsidRDefault="009F7499" w:rsidP="009F7499">
            <w:pPr>
              <w:jc w:val="both"/>
              <w:rPr>
                <w:rFonts w:cs="Arial"/>
                <w:color w:val="auto"/>
                <w:szCs w:val="20"/>
                <w:lang w:eastAsia="es-CO"/>
              </w:rPr>
            </w:pPr>
            <w:r w:rsidRPr="00180AA0">
              <w:rPr>
                <w:rFonts w:cs="Arial"/>
                <w:color w:val="auto"/>
                <w:szCs w:val="20"/>
              </w:rPr>
              <w:t xml:space="preserve">El objeto principal del proyecto es infraestructura de transporte con obras adicionales de saneamiento básico, en ese sentido, la exigencia de experiencia se determina según lo establecido en la Matriz 1 para pliegos tipo de infraestructura de transporte y como exigencia adicional se toma lo establecido en la Matriz 1 para pliegos tipo de saneamiento básico. </w:t>
            </w:r>
          </w:p>
        </w:tc>
      </w:tr>
    </w:tbl>
    <w:p w14:paraId="3569E367" w14:textId="77777777" w:rsidR="0053030D" w:rsidRPr="00D91EA7" w:rsidRDefault="0053030D" w:rsidP="00E54330">
      <w:pPr>
        <w:spacing w:after="0"/>
        <w:jc w:val="both"/>
        <w:rPr>
          <w:rFonts w:cs="Arial"/>
          <w:color w:val="auto"/>
          <w:szCs w:val="20"/>
          <w:highlight w:val="lightGray"/>
          <w:lang w:val="es-MX"/>
        </w:rPr>
      </w:pPr>
    </w:p>
    <w:p w14:paraId="01543263" w14:textId="0EF6F5D6" w:rsidR="0053030D" w:rsidRPr="00D91EA7" w:rsidRDefault="0053030D" w:rsidP="00E54330">
      <w:pPr>
        <w:spacing w:after="240"/>
        <w:jc w:val="both"/>
        <w:rPr>
          <w:rFonts w:cs="Arial"/>
          <w:color w:val="auto"/>
          <w:szCs w:val="20"/>
          <w:lang w:val="es-MX"/>
        </w:rPr>
      </w:pPr>
      <w:r w:rsidRPr="00D91EA7">
        <w:rPr>
          <w:rFonts w:cs="Arial"/>
          <w:color w:val="auto"/>
          <w:szCs w:val="20"/>
          <w:lang w:val="es-MX"/>
        </w:rPr>
        <w:t xml:space="preserve">De conformidad con lo anterior, los requisitos de experiencia son: </w:t>
      </w:r>
    </w:p>
    <w:p w14:paraId="3341BB34" w14:textId="77777777" w:rsidR="009F7499" w:rsidRPr="00D91EA7" w:rsidRDefault="009F7499" w:rsidP="00E54330">
      <w:pPr>
        <w:spacing w:after="240"/>
        <w:jc w:val="both"/>
        <w:rPr>
          <w:rFonts w:cs="Arial"/>
          <w:color w:val="auto"/>
          <w:szCs w:val="20"/>
          <w:lang w:val="es-MX"/>
        </w:rPr>
      </w:pPr>
    </w:p>
    <w:tbl>
      <w:tblPr>
        <w:tblW w:w="9493" w:type="dxa"/>
        <w:tblLayout w:type="fixed"/>
        <w:tblCellMar>
          <w:left w:w="70" w:type="dxa"/>
          <w:right w:w="70" w:type="dxa"/>
        </w:tblCellMar>
        <w:tblLook w:val="04A0" w:firstRow="1" w:lastRow="0" w:firstColumn="1" w:lastColumn="0" w:noHBand="0" w:noVBand="1"/>
      </w:tblPr>
      <w:tblGrid>
        <w:gridCol w:w="2102"/>
        <w:gridCol w:w="1376"/>
        <w:gridCol w:w="6015"/>
      </w:tblGrid>
      <w:tr w:rsidR="009F7499" w:rsidRPr="00D91EA7" w14:paraId="2BCE764C" w14:textId="77777777" w:rsidTr="009F7499">
        <w:trPr>
          <w:trHeight w:val="700"/>
        </w:trPr>
        <w:tc>
          <w:tcPr>
            <w:tcW w:w="210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98186CC" w14:textId="77777777" w:rsidR="009F7499" w:rsidRPr="00D91EA7" w:rsidRDefault="009F7499" w:rsidP="00E22D31">
            <w:pPr>
              <w:jc w:val="center"/>
              <w:rPr>
                <w:rFonts w:cs="Arial"/>
                <w:b/>
                <w:bCs/>
                <w:szCs w:val="20"/>
                <w:lang w:eastAsia="es-CO"/>
              </w:rPr>
            </w:pPr>
            <w:r w:rsidRPr="00D91EA7">
              <w:rPr>
                <w:rFonts w:cs="Arial"/>
                <w:b/>
                <w:bCs/>
                <w:szCs w:val="20"/>
                <w:lang w:eastAsia="es-CO"/>
              </w:rPr>
              <w:t xml:space="preserve">7.13 RECONSTRUCCIÓN O MEJORAMIENTO O REHABILITACIÓN O </w:t>
            </w:r>
            <w:proofErr w:type="spellStart"/>
            <w:r w:rsidRPr="00D91EA7">
              <w:rPr>
                <w:rFonts w:cs="Arial"/>
                <w:b/>
                <w:bCs/>
                <w:szCs w:val="20"/>
                <w:lang w:eastAsia="es-CO"/>
              </w:rPr>
              <w:t>O</w:t>
            </w:r>
            <w:proofErr w:type="spellEnd"/>
            <w:r w:rsidRPr="00D91EA7">
              <w:rPr>
                <w:rFonts w:cs="Arial"/>
                <w:b/>
                <w:bCs/>
                <w:szCs w:val="20"/>
                <w:lang w:eastAsia="es-CO"/>
              </w:rPr>
              <w:t xml:space="preserve"> REPOTENCIACIÓN O REFUERZO O ACTUALIZACIÓN SÍSMICA DE PUENTES PEATONALES EN ESTRUCTURA MIXTA</w:t>
            </w:r>
          </w:p>
        </w:tc>
        <w:tc>
          <w:tcPr>
            <w:tcW w:w="1376" w:type="dxa"/>
            <w:tcBorders>
              <w:top w:val="single" w:sz="4" w:space="0" w:color="auto"/>
              <w:left w:val="nil"/>
              <w:bottom w:val="single" w:sz="4" w:space="0" w:color="auto"/>
              <w:right w:val="single" w:sz="4" w:space="0" w:color="000000"/>
            </w:tcBorders>
            <w:shd w:val="clear" w:color="auto" w:fill="auto"/>
            <w:vAlign w:val="center"/>
            <w:hideMark/>
          </w:tcPr>
          <w:p w14:paraId="791D378B" w14:textId="77777777" w:rsidR="009F7499" w:rsidRPr="00D91EA7" w:rsidRDefault="009F7499" w:rsidP="00E22D31">
            <w:pPr>
              <w:jc w:val="center"/>
              <w:rPr>
                <w:rFonts w:cs="Arial"/>
                <w:szCs w:val="20"/>
                <w:lang w:eastAsia="es-CO"/>
              </w:rPr>
            </w:pPr>
            <w:r w:rsidRPr="00D91EA7">
              <w:rPr>
                <w:rFonts w:cs="Arial"/>
                <w:szCs w:val="20"/>
                <w:lang w:eastAsia="es-CO"/>
              </w:rPr>
              <w:t xml:space="preserve">GENERAL </w:t>
            </w:r>
            <w:r w:rsidRPr="00D91EA7">
              <w:rPr>
                <w:rFonts w:cs="Arial"/>
                <w:szCs w:val="20"/>
                <w:lang w:eastAsia="es-CO"/>
              </w:rPr>
              <w:br/>
              <w:t>(CONCRETO Y METÁLICA)</w:t>
            </w:r>
          </w:p>
        </w:tc>
        <w:tc>
          <w:tcPr>
            <w:tcW w:w="6015" w:type="dxa"/>
            <w:tcBorders>
              <w:top w:val="single" w:sz="4" w:space="0" w:color="auto"/>
              <w:left w:val="nil"/>
              <w:bottom w:val="single" w:sz="4" w:space="0" w:color="auto"/>
              <w:right w:val="single" w:sz="8" w:space="0" w:color="000000"/>
            </w:tcBorders>
            <w:shd w:val="clear" w:color="auto" w:fill="auto"/>
            <w:vAlign w:val="center"/>
            <w:hideMark/>
          </w:tcPr>
          <w:p w14:paraId="70E8BE03" w14:textId="77777777" w:rsidR="009F7499" w:rsidRPr="00D91EA7" w:rsidRDefault="009F7499" w:rsidP="00E22D31">
            <w:pPr>
              <w:jc w:val="center"/>
              <w:rPr>
                <w:rFonts w:cs="Arial"/>
                <w:b/>
                <w:bCs/>
                <w:color w:val="000000"/>
                <w:szCs w:val="20"/>
                <w:lang w:eastAsia="es-CO"/>
              </w:rPr>
            </w:pPr>
            <w:r w:rsidRPr="00D91EA7">
              <w:rPr>
                <w:rFonts w:cs="Arial"/>
                <w:b/>
                <w:bCs/>
                <w:color w:val="000000"/>
                <w:szCs w:val="20"/>
                <w:lang w:eastAsia="es-CO"/>
              </w:rPr>
              <w:t>CONSTRUCCIÓN O RECONSTRUCCIÓN O MEJORAMIENTO O MANTENIMIENTO O REHABILITACIÓN O CONSERVACIÓN O REPOTENCIACIÓN O REFUERZO O ACTUALIZACION SISMICA DE PUENTES VEHICULARES O PEATONALES O FERREOS, EN ESTRUCTURA MIXTA (EN CONCRETO Y METÁLICA)</w:t>
            </w:r>
          </w:p>
        </w:tc>
      </w:tr>
      <w:tr w:rsidR="009F7499" w:rsidRPr="00D91EA7" w14:paraId="47BD2B5F" w14:textId="77777777" w:rsidTr="009F7499">
        <w:trPr>
          <w:trHeight w:val="767"/>
        </w:trPr>
        <w:tc>
          <w:tcPr>
            <w:tcW w:w="2102" w:type="dxa"/>
            <w:vMerge/>
            <w:tcBorders>
              <w:top w:val="single" w:sz="4" w:space="0" w:color="auto"/>
              <w:left w:val="single" w:sz="4" w:space="0" w:color="auto"/>
              <w:bottom w:val="single" w:sz="4" w:space="0" w:color="000000"/>
              <w:right w:val="single" w:sz="4" w:space="0" w:color="auto"/>
            </w:tcBorders>
            <w:vAlign w:val="center"/>
            <w:hideMark/>
          </w:tcPr>
          <w:p w14:paraId="2A9D092B" w14:textId="77777777" w:rsidR="009F7499" w:rsidRPr="00D91EA7" w:rsidRDefault="009F7499" w:rsidP="00E22D31">
            <w:pPr>
              <w:rPr>
                <w:rFonts w:cs="Arial"/>
                <w:b/>
                <w:bCs/>
                <w:szCs w:val="20"/>
                <w:lang w:eastAsia="es-CO"/>
              </w:rPr>
            </w:pPr>
          </w:p>
        </w:tc>
        <w:tc>
          <w:tcPr>
            <w:tcW w:w="1376"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65757C01" w14:textId="77777777" w:rsidR="009F7499" w:rsidRPr="00D91EA7" w:rsidRDefault="009F7499" w:rsidP="00E22D31">
            <w:pPr>
              <w:jc w:val="center"/>
              <w:rPr>
                <w:rFonts w:cs="Arial"/>
                <w:b/>
                <w:bCs/>
                <w:szCs w:val="20"/>
                <w:lang w:eastAsia="es-CO"/>
              </w:rPr>
            </w:pPr>
            <w:r w:rsidRPr="00D91EA7">
              <w:rPr>
                <w:rFonts w:cs="Arial"/>
                <w:b/>
                <w:bCs/>
                <w:szCs w:val="20"/>
                <w:lang w:eastAsia="es-CO"/>
              </w:rPr>
              <w:t>NOTA GENERAL</w:t>
            </w:r>
          </w:p>
        </w:tc>
        <w:tc>
          <w:tcPr>
            <w:tcW w:w="6015" w:type="dxa"/>
            <w:tcBorders>
              <w:top w:val="single" w:sz="4" w:space="0" w:color="auto"/>
              <w:left w:val="nil"/>
              <w:bottom w:val="single" w:sz="4" w:space="0" w:color="auto"/>
              <w:right w:val="single" w:sz="8" w:space="0" w:color="000000"/>
            </w:tcBorders>
            <w:shd w:val="clear" w:color="auto" w:fill="auto"/>
            <w:vAlign w:val="center"/>
            <w:hideMark/>
          </w:tcPr>
          <w:p w14:paraId="672313D8" w14:textId="77777777" w:rsidR="009F7499" w:rsidRPr="00D91EA7" w:rsidRDefault="009F7499" w:rsidP="009F7499">
            <w:pPr>
              <w:jc w:val="both"/>
              <w:rPr>
                <w:rFonts w:cs="Arial"/>
                <w:color w:val="000000"/>
                <w:szCs w:val="20"/>
                <w:lang w:eastAsia="es-CO"/>
              </w:rPr>
            </w:pPr>
            <w:r w:rsidRPr="00D91EA7">
              <w:rPr>
                <w:rFonts w:cs="Arial"/>
                <w:color w:val="000000"/>
                <w:szCs w:val="20"/>
                <w:lang w:eastAsia="es-CO"/>
              </w:rPr>
              <w:t xml:space="preserve">La Entidad no podrá solicitar materiales específicos distintos a los indicados en la respectiva experiencia. </w:t>
            </w:r>
          </w:p>
        </w:tc>
      </w:tr>
      <w:tr w:rsidR="009F7499" w:rsidRPr="00D91EA7" w14:paraId="6DDB199A" w14:textId="77777777" w:rsidTr="009F7499">
        <w:trPr>
          <w:trHeight w:val="936"/>
        </w:trPr>
        <w:tc>
          <w:tcPr>
            <w:tcW w:w="2102" w:type="dxa"/>
            <w:vMerge/>
            <w:tcBorders>
              <w:top w:val="single" w:sz="4" w:space="0" w:color="auto"/>
              <w:left w:val="single" w:sz="4" w:space="0" w:color="auto"/>
              <w:bottom w:val="single" w:sz="4" w:space="0" w:color="000000"/>
              <w:right w:val="single" w:sz="4" w:space="0" w:color="auto"/>
            </w:tcBorders>
            <w:vAlign w:val="center"/>
            <w:hideMark/>
          </w:tcPr>
          <w:p w14:paraId="3F35B68D" w14:textId="77777777" w:rsidR="009F7499" w:rsidRPr="00D91EA7" w:rsidRDefault="009F7499" w:rsidP="00E22D31">
            <w:pPr>
              <w:rPr>
                <w:rFonts w:cs="Arial"/>
                <w:b/>
                <w:bCs/>
                <w:szCs w:val="20"/>
                <w:lang w:eastAsia="es-CO"/>
              </w:rPr>
            </w:pPr>
          </w:p>
        </w:tc>
        <w:tc>
          <w:tcPr>
            <w:tcW w:w="1376" w:type="dxa"/>
            <w:vMerge/>
            <w:tcBorders>
              <w:top w:val="single" w:sz="4" w:space="0" w:color="auto"/>
              <w:left w:val="single" w:sz="4" w:space="0" w:color="auto"/>
              <w:bottom w:val="single" w:sz="4" w:space="0" w:color="000000"/>
              <w:right w:val="single" w:sz="4" w:space="0" w:color="000000"/>
            </w:tcBorders>
            <w:vAlign w:val="center"/>
            <w:hideMark/>
          </w:tcPr>
          <w:p w14:paraId="0AA90D4D" w14:textId="77777777" w:rsidR="009F7499" w:rsidRPr="00D91EA7" w:rsidRDefault="009F7499" w:rsidP="00E22D31">
            <w:pPr>
              <w:rPr>
                <w:rFonts w:cs="Arial"/>
                <w:b/>
                <w:bCs/>
                <w:szCs w:val="20"/>
                <w:lang w:eastAsia="es-CO"/>
              </w:rPr>
            </w:pPr>
          </w:p>
        </w:tc>
        <w:tc>
          <w:tcPr>
            <w:tcW w:w="6015" w:type="dxa"/>
            <w:tcBorders>
              <w:top w:val="single" w:sz="4" w:space="0" w:color="auto"/>
              <w:left w:val="nil"/>
              <w:bottom w:val="single" w:sz="4" w:space="0" w:color="auto"/>
              <w:right w:val="single" w:sz="8" w:space="0" w:color="000000"/>
            </w:tcBorders>
            <w:shd w:val="clear" w:color="auto" w:fill="auto"/>
            <w:vAlign w:val="center"/>
            <w:hideMark/>
          </w:tcPr>
          <w:p w14:paraId="127000CB" w14:textId="77777777" w:rsidR="009F7499" w:rsidRPr="00D91EA7" w:rsidRDefault="009F7499" w:rsidP="009F7499">
            <w:pPr>
              <w:jc w:val="both"/>
              <w:rPr>
                <w:rFonts w:cs="Arial"/>
                <w:color w:val="000000"/>
                <w:szCs w:val="20"/>
                <w:lang w:eastAsia="es-CO"/>
              </w:rPr>
            </w:pPr>
            <w:r w:rsidRPr="00D91EA7">
              <w:rPr>
                <w:rFonts w:cs="Arial"/>
                <w:color w:val="000000"/>
                <w:szCs w:val="20"/>
                <w:lang w:eastAsia="es-CO"/>
              </w:rPr>
              <w:t xml:space="preserve">*Si el alcance del proyecto contempla la ejecución de actividades específicas para la elaboración de protecciones hidráulicas, además de las condiciones generales de experiencia debe cumplir con lo señalado en la matriz de experiencia correspondiente a los proyectos en OBRAS MARITIMAS Y FLUVIALES según </w:t>
            </w:r>
            <w:r w:rsidRPr="00D91EA7">
              <w:rPr>
                <w:rFonts w:cs="Arial"/>
                <w:color w:val="000000"/>
                <w:szCs w:val="20"/>
                <w:lang w:eastAsia="es-CO"/>
              </w:rPr>
              <w:lastRenderedPageBreak/>
              <w:t>corresponda a la combinación de actividades realizada por la Entidad de acuerdo con los lineamientos del Documento Base.</w:t>
            </w:r>
          </w:p>
        </w:tc>
      </w:tr>
      <w:tr w:rsidR="009F7499" w:rsidRPr="00D91EA7" w14:paraId="52900C99" w14:textId="77777777" w:rsidTr="009F7499">
        <w:trPr>
          <w:trHeight w:val="774"/>
        </w:trPr>
        <w:tc>
          <w:tcPr>
            <w:tcW w:w="2102" w:type="dxa"/>
            <w:vMerge/>
            <w:tcBorders>
              <w:top w:val="single" w:sz="4" w:space="0" w:color="auto"/>
              <w:left w:val="single" w:sz="4" w:space="0" w:color="auto"/>
              <w:bottom w:val="single" w:sz="4" w:space="0" w:color="000000"/>
              <w:right w:val="single" w:sz="4" w:space="0" w:color="auto"/>
            </w:tcBorders>
            <w:vAlign w:val="center"/>
            <w:hideMark/>
          </w:tcPr>
          <w:p w14:paraId="09720915" w14:textId="77777777" w:rsidR="009F7499" w:rsidRPr="00D91EA7" w:rsidRDefault="009F7499" w:rsidP="00E22D31">
            <w:pPr>
              <w:rPr>
                <w:rFonts w:cs="Arial"/>
                <w:b/>
                <w:bCs/>
                <w:szCs w:val="20"/>
                <w:lang w:eastAsia="es-CO"/>
              </w:rPr>
            </w:pPr>
          </w:p>
        </w:tc>
        <w:tc>
          <w:tcPr>
            <w:tcW w:w="1376" w:type="dxa"/>
            <w:tcBorders>
              <w:top w:val="single" w:sz="4" w:space="0" w:color="auto"/>
              <w:left w:val="nil"/>
              <w:bottom w:val="single" w:sz="4" w:space="0" w:color="auto"/>
              <w:right w:val="single" w:sz="4" w:space="0" w:color="auto"/>
            </w:tcBorders>
            <w:shd w:val="clear" w:color="auto" w:fill="auto"/>
            <w:vAlign w:val="center"/>
            <w:hideMark/>
          </w:tcPr>
          <w:p w14:paraId="76D31FE6" w14:textId="77777777" w:rsidR="009F7499" w:rsidRPr="00D91EA7" w:rsidRDefault="009F7499" w:rsidP="00E22D31">
            <w:pPr>
              <w:jc w:val="center"/>
              <w:rPr>
                <w:rFonts w:cs="Arial"/>
                <w:szCs w:val="20"/>
                <w:lang w:eastAsia="es-CO"/>
              </w:rPr>
            </w:pPr>
            <w:r w:rsidRPr="00D91EA7">
              <w:rPr>
                <w:rFonts w:cs="Arial"/>
                <w:szCs w:val="20"/>
                <w:lang w:eastAsia="es-CO"/>
              </w:rPr>
              <w:t>ESPECÍFICA</w:t>
            </w:r>
          </w:p>
        </w:tc>
        <w:tc>
          <w:tcPr>
            <w:tcW w:w="6015" w:type="dxa"/>
            <w:tcBorders>
              <w:top w:val="single" w:sz="4" w:space="0" w:color="auto"/>
              <w:left w:val="nil"/>
              <w:bottom w:val="single" w:sz="4" w:space="0" w:color="auto"/>
              <w:right w:val="single" w:sz="8" w:space="0" w:color="000000"/>
            </w:tcBorders>
            <w:shd w:val="clear" w:color="auto" w:fill="auto"/>
            <w:vAlign w:val="center"/>
            <w:hideMark/>
          </w:tcPr>
          <w:p w14:paraId="1C7BC061" w14:textId="77777777" w:rsidR="009F7499" w:rsidRPr="00D91EA7" w:rsidRDefault="009F7499" w:rsidP="009F7499">
            <w:pPr>
              <w:jc w:val="both"/>
              <w:rPr>
                <w:rFonts w:cs="Arial"/>
                <w:color w:val="000000"/>
                <w:szCs w:val="20"/>
                <w:lang w:eastAsia="es-CO"/>
              </w:rPr>
            </w:pPr>
            <w:r w:rsidRPr="00D91EA7">
              <w:rPr>
                <w:rFonts w:cs="Arial"/>
                <w:color w:val="000000"/>
                <w:szCs w:val="20"/>
                <w:lang w:eastAsia="es-CO"/>
              </w:rPr>
              <w:t xml:space="preserve">Por lo menos uno (1) de los contratos válidos aportados como experiencia general debe corresponder como mínimo al 50% de valor del Presupuesto Oficial de contratación. </w:t>
            </w:r>
          </w:p>
        </w:tc>
      </w:tr>
    </w:tbl>
    <w:p w14:paraId="4471BEEA" w14:textId="77777777" w:rsidR="009F7499" w:rsidRPr="00D91EA7" w:rsidRDefault="009F7499" w:rsidP="00E54330">
      <w:pPr>
        <w:spacing w:after="240"/>
        <w:jc w:val="both"/>
        <w:rPr>
          <w:rFonts w:cs="Arial"/>
          <w:color w:val="auto"/>
          <w:szCs w:val="20"/>
          <w:lang w:val="es-MX"/>
        </w:rPr>
      </w:pPr>
    </w:p>
    <w:p w14:paraId="05DB86F7" w14:textId="2F7702E4" w:rsidR="00007F3E" w:rsidRPr="00D91EA7" w:rsidRDefault="00007F3E" w:rsidP="005641B3">
      <w:pPr>
        <w:pStyle w:val="InviasNormal"/>
        <w:numPr>
          <w:ilvl w:val="2"/>
          <w:numId w:val="27"/>
        </w:numPr>
        <w:spacing w:line="276" w:lineRule="auto"/>
        <w:ind w:left="0" w:firstLine="29"/>
        <w:outlineLvl w:val="2"/>
        <w:rPr>
          <w:rFonts w:ascii="Arial" w:eastAsia="Arial" w:hAnsi="Arial" w:cs="Arial"/>
          <w:b/>
          <w:color w:val="auto"/>
          <w:sz w:val="20"/>
          <w:szCs w:val="20"/>
          <w:lang w:val="es-CO"/>
        </w:rPr>
      </w:pPr>
      <w:bookmarkStart w:id="361" w:name="_Toc173259283"/>
      <w:r w:rsidRPr="00D91EA7">
        <w:rPr>
          <w:rFonts w:ascii="Arial" w:eastAsia="Arial" w:hAnsi="Arial" w:cs="Arial"/>
          <w:b/>
          <w:color w:val="auto"/>
          <w:sz w:val="20"/>
          <w:szCs w:val="20"/>
          <w:lang w:val="es-CO"/>
        </w:rPr>
        <w:t>CARACTER</w:t>
      </w:r>
      <w:r w:rsidR="00295D14" w:rsidRPr="00D91EA7">
        <w:rPr>
          <w:rFonts w:ascii="Arial" w:eastAsia="Arial" w:hAnsi="Arial" w:cs="Arial"/>
          <w:b/>
          <w:color w:val="auto"/>
          <w:sz w:val="20"/>
          <w:szCs w:val="20"/>
          <w:lang w:val="es-CO"/>
        </w:rPr>
        <w:t>Í</w:t>
      </w:r>
      <w:r w:rsidRPr="00D91EA7">
        <w:rPr>
          <w:rFonts w:ascii="Arial" w:eastAsia="Arial" w:hAnsi="Arial" w:cs="Arial"/>
          <w:b/>
          <w:color w:val="auto"/>
          <w:sz w:val="20"/>
          <w:szCs w:val="20"/>
          <w:lang w:val="es-CO"/>
        </w:rPr>
        <w:t>STICAS DE LOS CONTRATOS PRESENTADOS PARA ACREDITAR LA EXPERIENCIA EXIGIDA</w:t>
      </w:r>
      <w:bookmarkEnd w:id="360"/>
      <w:bookmarkEnd w:id="361"/>
      <w:r w:rsidRPr="00D91EA7">
        <w:rPr>
          <w:rFonts w:ascii="Arial" w:eastAsia="Arial" w:hAnsi="Arial" w:cs="Arial"/>
          <w:b/>
          <w:color w:val="auto"/>
          <w:sz w:val="20"/>
          <w:szCs w:val="20"/>
          <w:lang w:val="es-CO"/>
        </w:rPr>
        <w:t xml:space="preserve"> </w:t>
      </w:r>
    </w:p>
    <w:bookmarkEnd w:id="358"/>
    <w:p w14:paraId="15600010" w14:textId="5C8A4CD7" w:rsidR="009B0475" w:rsidRPr="00D91EA7" w:rsidRDefault="009B0475" w:rsidP="004130DD">
      <w:pPr>
        <w:pStyle w:val="InviasNormal"/>
        <w:spacing w:line="276" w:lineRule="auto"/>
        <w:rPr>
          <w:rFonts w:ascii="Arial" w:eastAsia="Arial" w:hAnsi="Arial" w:cs="Arial"/>
          <w:color w:val="auto"/>
          <w:sz w:val="20"/>
          <w:szCs w:val="20"/>
          <w:lang w:val="es-CO"/>
        </w:rPr>
      </w:pPr>
      <w:r w:rsidRPr="00D91EA7">
        <w:rPr>
          <w:rFonts w:ascii="Arial" w:eastAsia="Arial" w:hAnsi="Arial" w:cs="Arial"/>
          <w:color w:val="auto"/>
          <w:sz w:val="20"/>
          <w:szCs w:val="20"/>
          <w:lang w:val="es-CO"/>
        </w:rPr>
        <w:t>Los contratos p</w:t>
      </w:r>
      <w:r w:rsidR="004228CC" w:rsidRPr="00D91EA7">
        <w:rPr>
          <w:rFonts w:ascii="Arial" w:eastAsia="Arial" w:hAnsi="Arial" w:cs="Arial"/>
          <w:color w:val="auto"/>
          <w:sz w:val="20"/>
          <w:szCs w:val="20"/>
          <w:lang w:val="es-CO"/>
        </w:rPr>
        <w:t>ara</w:t>
      </w:r>
      <w:r w:rsidRPr="00D91EA7">
        <w:rPr>
          <w:rFonts w:ascii="Arial" w:eastAsia="Arial" w:hAnsi="Arial" w:cs="Arial"/>
          <w:color w:val="auto"/>
          <w:sz w:val="20"/>
          <w:szCs w:val="20"/>
          <w:lang w:val="es-CO"/>
        </w:rPr>
        <w:t xml:space="preserve"> acreditar </w:t>
      </w:r>
      <w:r w:rsidR="3CC0FDE6" w:rsidRPr="00D91EA7">
        <w:rPr>
          <w:rFonts w:ascii="Arial" w:eastAsia="Arial" w:hAnsi="Arial" w:cs="Arial"/>
          <w:color w:val="auto"/>
          <w:sz w:val="20"/>
          <w:szCs w:val="20"/>
          <w:lang w:val="es-CO"/>
        </w:rPr>
        <w:t xml:space="preserve">la experiencia exigida </w:t>
      </w:r>
      <w:r w:rsidRPr="00D91EA7">
        <w:rPr>
          <w:rFonts w:ascii="Arial" w:eastAsia="Arial" w:hAnsi="Arial" w:cs="Arial"/>
          <w:color w:val="auto"/>
          <w:sz w:val="20"/>
          <w:szCs w:val="20"/>
          <w:lang w:val="es-CO"/>
        </w:rPr>
        <w:t xml:space="preserve">deberán cumplir las siguientes características: </w:t>
      </w:r>
    </w:p>
    <w:p w14:paraId="4DB076F9" w14:textId="6F0E909D" w:rsidR="009F7499" w:rsidRPr="00D91EA7" w:rsidRDefault="00AE47E7" w:rsidP="00E22D31">
      <w:pPr>
        <w:pStyle w:val="Prrafodelista"/>
        <w:numPr>
          <w:ilvl w:val="0"/>
          <w:numId w:val="62"/>
        </w:numPr>
        <w:spacing w:after="240"/>
        <w:ind w:left="1066" w:hanging="709"/>
        <w:contextualSpacing w:val="0"/>
        <w:jc w:val="both"/>
        <w:rPr>
          <w:rFonts w:ascii="Arial" w:eastAsia="Arial" w:hAnsi="Arial" w:cs="Arial"/>
          <w:sz w:val="20"/>
          <w:szCs w:val="20"/>
        </w:rPr>
      </w:pPr>
      <w:r w:rsidRPr="00D91EA7">
        <w:rPr>
          <w:rFonts w:ascii="Arial" w:eastAsia="Arial" w:hAnsi="Arial" w:cs="Arial"/>
          <w:sz w:val="20"/>
          <w:szCs w:val="20"/>
        </w:rPr>
        <w:t xml:space="preserve">Que </w:t>
      </w:r>
      <w:r w:rsidR="584546ED" w:rsidRPr="00D91EA7">
        <w:rPr>
          <w:rFonts w:ascii="Arial" w:eastAsia="Arial" w:hAnsi="Arial" w:cs="Arial"/>
          <w:sz w:val="20"/>
          <w:szCs w:val="20"/>
        </w:rPr>
        <w:t>hayan contenido la ejecución</w:t>
      </w:r>
      <w:r w:rsidRPr="00D91EA7">
        <w:rPr>
          <w:rFonts w:ascii="Arial" w:eastAsia="Arial" w:hAnsi="Arial" w:cs="Arial"/>
          <w:sz w:val="20"/>
          <w:szCs w:val="20"/>
        </w:rPr>
        <w:t xml:space="preserve"> </w:t>
      </w:r>
      <w:r w:rsidR="23689ACF" w:rsidRPr="00D91EA7">
        <w:rPr>
          <w:rFonts w:ascii="Arial" w:eastAsia="Arial" w:hAnsi="Arial" w:cs="Arial"/>
          <w:sz w:val="20"/>
          <w:szCs w:val="20"/>
        </w:rPr>
        <w:t>de</w:t>
      </w:r>
      <w:r w:rsidR="0032198A" w:rsidRPr="00D91EA7">
        <w:rPr>
          <w:rFonts w:ascii="Arial" w:eastAsia="Arial" w:hAnsi="Arial" w:cs="Arial"/>
          <w:sz w:val="20"/>
          <w:szCs w:val="20"/>
        </w:rPr>
        <w:t>:</w:t>
      </w:r>
      <w:r w:rsidR="009F7499" w:rsidRPr="00D91EA7">
        <w:rPr>
          <w:rFonts w:ascii="Arial" w:eastAsia="Arial" w:hAnsi="Arial" w:cs="Arial"/>
          <w:sz w:val="20"/>
          <w:szCs w:val="20"/>
        </w:rPr>
        <w:t xml:space="preserve"> </w:t>
      </w:r>
      <w:r w:rsidR="009F7499" w:rsidRPr="00D91EA7">
        <w:rPr>
          <w:rFonts w:ascii="Arial" w:hAnsi="Arial" w:cs="Arial"/>
          <w:b/>
          <w:bCs/>
          <w:color w:val="000000"/>
          <w:sz w:val="20"/>
          <w:szCs w:val="20"/>
          <w:lang w:eastAsia="es-CO"/>
        </w:rPr>
        <w:t>CONSTRUCCIÓN O RECONSTRUCCIÓN O MEJORAMIENTO O MANTENIMIENTO O REHABILITACIÓN O CONSERVACIÓN O REPOTENCIACIÓN O REFUERZO O ACTUALIZACION SISMICA DE PUENTES VEHICULARES O PEATONALES O FERREOS, EN ESTRUCTURA MIXTA (EN CONCRETO Y METÁLICA)</w:t>
      </w:r>
    </w:p>
    <w:p w14:paraId="08217541" w14:textId="6D4888EA" w:rsidR="00625497" w:rsidRPr="00D91EA7" w:rsidRDefault="00625497" w:rsidP="005641B3">
      <w:pPr>
        <w:pStyle w:val="Prrafodelista"/>
        <w:numPr>
          <w:ilvl w:val="0"/>
          <w:numId w:val="62"/>
        </w:numPr>
        <w:spacing w:after="240"/>
        <w:ind w:left="1072"/>
        <w:contextualSpacing w:val="0"/>
        <w:jc w:val="both"/>
        <w:rPr>
          <w:rFonts w:ascii="Arial" w:hAnsi="Arial" w:cs="Arial"/>
          <w:sz w:val="20"/>
          <w:szCs w:val="20"/>
          <w:lang w:val="es-MX"/>
        </w:rPr>
      </w:pPr>
      <w:r w:rsidRPr="00D91EA7">
        <w:rPr>
          <w:rFonts w:ascii="Arial" w:hAnsi="Arial" w:cs="Arial"/>
          <w:sz w:val="20"/>
          <w:szCs w:val="20"/>
          <w:lang w:val="es-MX"/>
        </w:rPr>
        <w:t>Estar relacionados en el Formato 3 – Experiencia con el número consecutivo del contrato en el RUP. Los Proponentes Plurales deben indicar qué integrante aporta cada uno de los contratos señalados en el Formato 3 – Experiencia. Este documento debe presentarlo el Proponente Plural y no sus integrantes.</w:t>
      </w:r>
    </w:p>
    <w:p w14:paraId="069BF10B" w14:textId="12E04911" w:rsidR="00625497" w:rsidRPr="00D91EA7" w:rsidRDefault="00625497" w:rsidP="006C0DD1">
      <w:pPr>
        <w:spacing w:after="240" w:line="276" w:lineRule="auto"/>
        <w:ind w:left="1072"/>
        <w:jc w:val="both"/>
        <w:rPr>
          <w:rFonts w:cs="Arial"/>
          <w:color w:val="auto"/>
          <w:szCs w:val="20"/>
          <w:lang w:val="es-MX"/>
        </w:rPr>
      </w:pPr>
      <w:r w:rsidRPr="00D91EA7">
        <w:rPr>
          <w:rFonts w:cs="Arial"/>
          <w:color w:val="auto"/>
          <w:szCs w:val="20"/>
          <w:lang w:val="es-MX"/>
        </w:rPr>
        <w:t xml:space="preserve">Si </w:t>
      </w:r>
      <w:proofErr w:type="gramStart"/>
      <w:r w:rsidRPr="00D91EA7">
        <w:rPr>
          <w:rFonts w:cs="Arial"/>
          <w:color w:val="auto"/>
          <w:szCs w:val="20"/>
          <w:lang w:val="es-MX"/>
        </w:rPr>
        <w:t>el</w:t>
      </w:r>
      <w:proofErr w:type="gramEnd"/>
      <w:r w:rsidRPr="00D91EA7">
        <w:rPr>
          <w:rFonts w:cs="Arial"/>
          <w:color w:val="auto"/>
          <w:szCs w:val="20"/>
          <w:lang w:val="es-MX"/>
        </w:rPr>
        <w:t xml:space="preserve"> Proponente no diligencia el Formato 3 – Experiencia, la Entidad pedirá su subsanación en los términos del numeral 1.6. En caso de que el oferente no subsane se tendrán en cuenta para la evaluación los cinco (5) contratos de mayor valor aportados. Con estos la Entidad verificará la acreditación de los requisitos de experiencia general y específica solicitados para la actividad principal, al igual que los requeridos para la actividad secundaria en atención a las combinaciones de experiencia aplicables y la experiencia exigida respecto de los bienes o servicios adicionales a la obra pública de infraestructura de transporte, en caso de que aplique.</w:t>
      </w:r>
    </w:p>
    <w:p w14:paraId="277AEFD7" w14:textId="77777777" w:rsidR="00625497" w:rsidRPr="00D91EA7" w:rsidRDefault="00625497" w:rsidP="006C0DD1">
      <w:pPr>
        <w:spacing w:after="240" w:line="276" w:lineRule="auto"/>
        <w:ind w:left="1072"/>
        <w:jc w:val="both"/>
        <w:rPr>
          <w:rFonts w:cs="Arial"/>
          <w:color w:val="auto"/>
          <w:szCs w:val="20"/>
          <w:lang w:val="es-MX"/>
        </w:rPr>
      </w:pPr>
      <w:r w:rsidRPr="00D91EA7">
        <w:rPr>
          <w:rFonts w:cs="Arial"/>
          <w:color w:val="auto"/>
          <w:szCs w:val="20"/>
          <w:lang w:val="es-MX"/>
        </w:rPr>
        <w:t xml:space="preserve">Tratándose de Proponentes que acrediten la calidad de </w:t>
      </w:r>
      <w:proofErr w:type="spellStart"/>
      <w:r w:rsidRPr="00D91EA7">
        <w:rPr>
          <w:rFonts w:cs="Arial"/>
          <w:color w:val="auto"/>
          <w:szCs w:val="20"/>
          <w:lang w:val="es-MX"/>
        </w:rPr>
        <w:t>Mipyme</w:t>
      </w:r>
      <w:proofErr w:type="spellEnd"/>
      <w:r w:rsidRPr="00D91EA7">
        <w:rPr>
          <w:rFonts w:cs="Arial"/>
          <w:color w:val="auto"/>
          <w:szCs w:val="20"/>
          <w:lang w:val="es-MX"/>
        </w:rPr>
        <w:t xml:space="preserve"> o emprendimientos y empresas de mujeres con domicilio en el territorio nacional, se tendrán en cuenta como máximo los seis (6) contratos aportados de mayor valor. En caso de que el Proponente pruebe la calidad de </w:t>
      </w:r>
      <w:proofErr w:type="spellStart"/>
      <w:r w:rsidRPr="00D91EA7">
        <w:rPr>
          <w:rFonts w:cs="Arial"/>
          <w:color w:val="auto"/>
          <w:szCs w:val="20"/>
          <w:lang w:val="es-MX"/>
        </w:rPr>
        <w:t>Mipyme</w:t>
      </w:r>
      <w:proofErr w:type="spellEnd"/>
      <w:r w:rsidRPr="00D91EA7">
        <w:rPr>
          <w:rFonts w:cs="Arial"/>
          <w:color w:val="auto"/>
          <w:szCs w:val="20"/>
          <w:lang w:val="es-MX"/>
        </w:rPr>
        <w:t xml:space="preserve"> y de emprendimiento y empresa de mujer con domicilio en el territorio nacional de manera conjunta, se valdrán como máximo los siete (7) contratos aportados de mayor valor. </w:t>
      </w:r>
    </w:p>
    <w:p w14:paraId="324FD177" w14:textId="327A55FC" w:rsidR="00625497" w:rsidRPr="00D91EA7" w:rsidRDefault="00625497" w:rsidP="006C0DD1">
      <w:pPr>
        <w:spacing w:after="240" w:line="276" w:lineRule="auto"/>
        <w:ind w:left="1072"/>
        <w:jc w:val="both"/>
        <w:rPr>
          <w:rFonts w:cs="Arial"/>
          <w:color w:val="auto"/>
          <w:szCs w:val="20"/>
          <w:lang w:val="es-MX"/>
        </w:rPr>
      </w:pPr>
      <w:r w:rsidRPr="00D91EA7">
        <w:rPr>
          <w:rFonts w:cs="Arial"/>
          <w:color w:val="auto"/>
          <w:szCs w:val="20"/>
          <w:lang w:val="es-MX"/>
        </w:rPr>
        <w:t>El Formato 3 – Experiencia deberá aportarse diligenciado</w:t>
      </w:r>
      <w:r w:rsidR="00B3778E" w:rsidRPr="00D91EA7">
        <w:rPr>
          <w:rFonts w:cs="Arial"/>
          <w:color w:val="auto"/>
          <w:szCs w:val="20"/>
          <w:lang w:val="es-MX"/>
        </w:rPr>
        <w:t xml:space="preserve"> preferiblemente</w:t>
      </w:r>
      <w:r w:rsidRPr="00D91EA7">
        <w:rPr>
          <w:rFonts w:cs="Arial"/>
          <w:color w:val="auto"/>
          <w:szCs w:val="20"/>
          <w:lang w:val="es-MX"/>
        </w:rPr>
        <w:t xml:space="preserve"> en formato Excel.</w:t>
      </w:r>
    </w:p>
    <w:p w14:paraId="6902EB40" w14:textId="54B4717F" w:rsidR="00BD6BFE" w:rsidRPr="00D91EA7" w:rsidRDefault="00BD6BFE" w:rsidP="005641B3">
      <w:pPr>
        <w:pStyle w:val="Prrafodelista"/>
        <w:numPr>
          <w:ilvl w:val="0"/>
          <w:numId w:val="62"/>
        </w:numPr>
        <w:spacing w:after="240"/>
        <w:ind w:left="1072" w:hanging="709"/>
        <w:contextualSpacing w:val="0"/>
        <w:jc w:val="both"/>
        <w:rPr>
          <w:rFonts w:ascii="Arial" w:eastAsiaTheme="minorHAnsi" w:hAnsi="Arial" w:cs="Arial"/>
          <w:sz w:val="20"/>
          <w:szCs w:val="20"/>
          <w:lang w:val="es-MX"/>
        </w:rPr>
      </w:pPr>
      <w:r w:rsidRPr="00D91EA7">
        <w:rPr>
          <w:rFonts w:ascii="Arial" w:eastAsia="Arial" w:hAnsi="Arial" w:cs="Arial"/>
          <w:sz w:val="20"/>
          <w:szCs w:val="20"/>
        </w:rPr>
        <w:t xml:space="preserve">El </w:t>
      </w:r>
      <w:r w:rsidRPr="00D91EA7">
        <w:rPr>
          <w:rFonts w:ascii="Arial" w:eastAsiaTheme="minorHAnsi" w:hAnsi="Arial" w:cs="Arial"/>
          <w:sz w:val="20"/>
          <w:szCs w:val="20"/>
          <w:lang w:val="es-MX"/>
        </w:rPr>
        <w:t xml:space="preserve">Proponente podrá acreditar la experiencia solicitada con mínimo uno (1) y máximo cinco (5) contratos, los cuales serán evaluados teniendo en cuenta la tabla del numeral </w:t>
      </w:r>
      <w:r w:rsidRPr="00D91EA7">
        <w:rPr>
          <w:rFonts w:ascii="Arial" w:eastAsiaTheme="minorHAnsi" w:hAnsi="Arial" w:cs="Arial"/>
          <w:sz w:val="20"/>
          <w:szCs w:val="20"/>
          <w:lang w:val="es-MX"/>
        </w:rPr>
        <w:lastRenderedPageBreak/>
        <w:t xml:space="preserve">3.5.8 del Pliego de Condiciones, así como el contenido de la Matriz 1 – Experiencia. </w:t>
      </w:r>
      <w:r w:rsidRPr="00D91EA7">
        <w:rPr>
          <w:rFonts w:ascii="Arial" w:eastAsiaTheme="minorHAnsi" w:hAnsi="Arial" w:cs="Arial"/>
          <w:sz w:val="20"/>
          <w:szCs w:val="20"/>
          <w:highlight w:val="lightGray"/>
          <w:lang w:val="es-MX"/>
        </w:rPr>
        <w:t xml:space="preserve">[En los procesos estructurados por lotes o por </w:t>
      </w:r>
      <w:r w:rsidR="00BB74A1" w:rsidRPr="00D91EA7">
        <w:rPr>
          <w:rFonts w:ascii="Arial" w:eastAsiaTheme="minorHAnsi" w:hAnsi="Arial" w:cs="Arial"/>
          <w:sz w:val="20"/>
          <w:szCs w:val="20"/>
          <w:highlight w:val="lightGray"/>
          <w:lang w:val="es-MX"/>
        </w:rPr>
        <w:t>segmento</w:t>
      </w:r>
      <w:r w:rsidRPr="00D91EA7">
        <w:rPr>
          <w:rFonts w:ascii="Arial" w:eastAsiaTheme="minorHAnsi" w:hAnsi="Arial" w:cs="Arial"/>
          <w:sz w:val="20"/>
          <w:szCs w:val="20"/>
          <w:highlight w:val="lightGray"/>
          <w:lang w:val="es-MX"/>
        </w:rPr>
        <w:t xml:space="preserve">s, el Proponente podrá aportar mínimo uno (1) y máximo cinco (5) contratos para cada uno de los lotes o </w:t>
      </w:r>
      <w:r w:rsidR="00BB74A1" w:rsidRPr="00D91EA7">
        <w:rPr>
          <w:rFonts w:ascii="Arial" w:eastAsiaTheme="minorHAnsi" w:hAnsi="Arial" w:cs="Arial"/>
          <w:sz w:val="20"/>
          <w:szCs w:val="20"/>
          <w:highlight w:val="lightGray"/>
          <w:lang w:val="es-MX"/>
        </w:rPr>
        <w:t>segmento</w:t>
      </w:r>
      <w:r w:rsidRPr="00D91EA7">
        <w:rPr>
          <w:rFonts w:ascii="Arial" w:eastAsiaTheme="minorHAnsi" w:hAnsi="Arial" w:cs="Arial"/>
          <w:sz w:val="20"/>
          <w:szCs w:val="20"/>
          <w:highlight w:val="lightGray"/>
          <w:lang w:val="es-MX"/>
        </w:rPr>
        <w:t xml:space="preserve">s o podrá allegar los mismos para todos los lotes o </w:t>
      </w:r>
      <w:r w:rsidR="00BB74A1" w:rsidRPr="00D91EA7">
        <w:rPr>
          <w:rFonts w:ascii="Arial" w:eastAsiaTheme="minorHAnsi" w:hAnsi="Arial" w:cs="Arial"/>
          <w:sz w:val="20"/>
          <w:szCs w:val="20"/>
          <w:highlight w:val="lightGray"/>
          <w:lang w:val="es-MX"/>
        </w:rPr>
        <w:t>segmento</w:t>
      </w:r>
      <w:r w:rsidRPr="00D91EA7">
        <w:rPr>
          <w:rFonts w:ascii="Arial" w:eastAsiaTheme="minorHAnsi" w:hAnsi="Arial" w:cs="Arial"/>
          <w:sz w:val="20"/>
          <w:szCs w:val="20"/>
          <w:highlight w:val="lightGray"/>
          <w:lang w:val="es-MX"/>
        </w:rPr>
        <w:t>s]</w:t>
      </w:r>
      <w:r w:rsidRPr="00D91EA7">
        <w:rPr>
          <w:rFonts w:ascii="Arial" w:eastAsiaTheme="minorHAnsi" w:hAnsi="Arial" w:cs="Arial"/>
          <w:sz w:val="20"/>
          <w:szCs w:val="20"/>
          <w:lang w:val="es-MX"/>
        </w:rPr>
        <w:t xml:space="preserve">. </w:t>
      </w:r>
    </w:p>
    <w:p w14:paraId="3007E48C" w14:textId="77777777" w:rsidR="00BD6BFE" w:rsidRPr="00D91EA7" w:rsidRDefault="00BD6BFE" w:rsidP="006C0DD1">
      <w:pPr>
        <w:spacing w:after="240" w:line="276" w:lineRule="auto"/>
        <w:ind w:left="1072"/>
        <w:jc w:val="both"/>
        <w:rPr>
          <w:rFonts w:cs="Arial"/>
          <w:color w:val="auto"/>
          <w:szCs w:val="20"/>
          <w:lang w:val="es-MX"/>
        </w:rPr>
      </w:pPr>
      <w:r w:rsidRPr="00D91EA7">
        <w:rPr>
          <w:rFonts w:cs="Arial"/>
          <w:color w:val="auto"/>
          <w:szCs w:val="20"/>
          <w:lang w:val="es-MX"/>
        </w:rPr>
        <w:t xml:space="preserve">El Proponente persona natural o jurídica que acredite la calidad de </w:t>
      </w:r>
      <w:proofErr w:type="spellStart"/>
      <w:r w:rsidRPr="00D91EA7">
        <w:rPr>
          <w:rFonts w:cs="Arial"/>
          <w:color w:val="auto"/>
          <w:szCs w:val="20"/>
          <w:lang w:val="es-MX"/>
        </w:rPr>
        <w:t>Mipyme</w:t>
      </w:r>
      <w:proofErr w:type="spellEnd"/>
      <w:r w:rsidRPr="00D91EA7">
        <w:rPr>
          <w:rFonts w:cs="Arial"/>
          <w:color w:val="auto"/>
          <w:szCs w:val="20"/>
          <w:lang w:val="es-MX"/>
        </w:rPr>
        <w:t xml:space="preserve"> o de emprendimiento y empresa de mujer con domicilio en el territorio nacional de conformidad con lo previsto en el artículo 2.2.1.13.2.2 del Decreto 1074 de 2015 y los artículos 2.2.1.2.4.2.4. </w:t>
      </w:r>
      <w:proofErr w:type="gramStart"/>
      <w:r w:rsidRPr="00D91EA7">
        <w:rPr>
          <w:rFonts w:cs="Arial"/>
          <w:color w:val="auto"/>
          <w:szCs w:val="20"/>
          <w:lang w:val="es-MX"/>
        </w:rPr>
        <w:t>y</w:t>
      </w:r>
      <w:proofErr w:type="gramEnd"/>
      <w:r w:rsidRPr="00D91EA7">
        <w:rPr>
          <w:rFonts w:cs="Arial"/>
          <w:color w:val="auto"/>
          <w:szCs w:val="20"/>
          <w:lang w:val="es-MX"/>
        </w:rPr>
        <w:t xml:space="preserve"> 2.2.1.2.4.2.14 del Decreto 1082 de 2015, o las normas que los modifiquen, sustituyan o complementen, podrá probar la experiencia solicitada con un (1) contrato adicional a los cinco (5) inicialmente previstos, para un máximo de seis (6) contratos.</w:t>
      </w:r>
    </w:p>
    <w:p w14:paraId="39D790B9" w14:textId="77777777" w:rsidR="00BD6BFE" w:rsidRPr="00D91EA7" w:rsidRDefault="00BD6BFE" w:rsidP="006C0DD1">
      <w:pPr>
        <w:spacing w:after="240" w:line="276" w:lineRule="auto"/>
        <w:ind w:left="1072"/>
        <w:jc w:val="both"/>
        <w:rPr>
          <w:rFonts w:cs="Arial"/>
          <w:color w:val="auto"/>
          <w:szCs w:val="20"/>
          <w:lang w:val="es-MX"/>
        </w:rPr>
      </w:pPr>
      <w:r w:rsidRPr="00D91EA7">
        <w:rPr>
          <w:rFonts w:cs="Arial"/>
          <w:color w:val="auto"/>
          <w:szCs w:val="20"/>
          <w:lang w:val="es-MX"/>
        </w:rPr>
        <w:t xml:space="preserve">En caso de que el Proponente persona natural o jurídica acredite la calidad de </w:t>
      </w:r>
      <w:proofErr w:type="spellStart"/>
      <w:r w:rsidRPr="00D91EA7">
        <w:rPr>
          <w:rFonts w:cs="Arial"/>
          <w:color w:val="auto"/>
          <w:szCs w:val="20"/>
          <w:lang w:val="es-MX"/>
        </w:rPr>
        <w:t>Mipyme</w:t>
      </w:r>
      <w:proofErr w:type="spellEnd"/>
      <w:r w:rsidRPr="00D91EA7">
        <w:rPr>
          <w:rFonts w:cs="Arial"/>
          <w:color w:val="auto"/>
          <w:szCs w:val="20"/>
          <w:lang w:val="es-MX"/>
        </w:rPr>
        <w:t xml:space="preserve"> y de emprendimiento y empresa de mujer con domicilio en el territorio nacional de manera conjunta, podrá demostrar la experiencia solicitada con dos (2) contratos adicionales a los cinco (5) inicialmente previstos, para un máximo de siete (7).</w:t>
      </w:r>
    </w:p>
    <w:p w14:paraId="1DD7D616" w14:textId="77777777" w:rsidR="00BD6BFE" w:rsidRPr="00D91EA7" w:rsidRDefault="00BD6BFE" w:rsidP="006C0DD1">
      <w:pPr>
        <w:spacing w:after="240" w:line="276" w:lineRule="auto"/>
        <w:ind w:left="1072"/>
        <w:jc w:val="both"/>
        <w:rPr>
          <w:rFonts w:cs="Arial"/>
          <w:color w:val="auto"/>
          <w:szCs w:val="20"/>
          <w:lang w:val="es-MX"/>
        </w:rPr>
      </w:pPr>
      <w:r w:rsidRPr="00D91EA7">
        <w:rPr>
          <w:rFonts w:cs="Arial"/>
          <w:color w:val="auto"/>
          <w:szCs w:val="20"/>
          <w:lang w:val="es-MX"/>
        </w:rPr>
        <w:t xml:space="preserve">Para el caso de Proponentes Plurales bastará con que uno de sus integrantes tenga una participación igual o superior al diez por ciento (10 %) en el Consorcio o en la Unión Temporal y acredite la calidad de </w:t>
      </w:r>
      <w:proofErr w:type="spellStart"/>
      <w:r w:rsidRPr="00D91EA7">
        <w:rPr>
          <w:rFonts w:cs="Arial"/>
          <w:color w:val="auto"/>
          <w:szCs w:val="20"/>
          <w:lang w:val="es-MX"/>
        </w:rPr>
        <w:t>Mipyme</w:t>
      </w:r>
      <w:proofErr w:type="spellEnd"/>
      <w:r w:rsidRPr="00D91EA7">
        <w:rPr>
          <w:rFonts w:cs="Arial"/>
          <w:color w:val="auto"/>
          <w:szCs w:val="20"/>
          <w:lang w:val="es-MX"/>
        </w:rPr>
        <w:t xml:space="preserve"> o emprendimiento y empresa de mujer de conformidad con lo previsto en el artículo 2.2.1.13.2.2 del Decreto 1074 de 2015 y los artículos 2.2.1.2.4.2.4. y 2.2.1.2.4.2.14 del Decreto 1082 de 2015, o las normas que los modifiquen, sustituyan o complementen, para probar la experiencia solicitada con un (1) contrato adicional a los cinco (5) inicialmente contemplados, para un máximo de seis (6) contratos. </w:t>
      </w:r>
    </w:p>
    <w:p w14:paraId="7C3CCB67" w14:textId="77777777" w:rsidR="00BD6BFE" w:rsidRPr="00D91EA7" w:rsidRDefault="00BD6BFE" w:rsidP="006C0DD1">
      <w:pPr>
        <w:spacing w:after="240" w:line="276" w:lineRule="auto"/>
        <w:ind w:left="1072"/>
        <w:jc w:val="both"/>
        <w:rPr>
          <w:rFonts w:cs="Arial"/>
          <w:color w:val="auto"/>
          <w:szCs w:val="20"/>
          <w:lang w:val="es-MX"/>
        </w:rPr>
      </w:pPr>
      <w:r w:rsidRPr="00D91EA7">
        <w:rPr>
          <w:rFonts w:cs="Arial"/>
          <w:color w:val="auto"/>
          <w:szCs w:val="20"/>
          <w:lang w:val="es-MX"/>
        </w:rPr>
        <w:t xml:space="preserve">En caso de que el mismo integrante u otro que haga parte del Proponente Plural tenga una participación igual o superior al diez por ciento (10 %) en el Consorcio o en la Unión Temporal y acredite la calidad de </w:t>
      </w:r>
      <w:proofErr w:type="spellStart"/>
      <w:r w:rsidRPr="00D91EA7">
        <w:rPr>
          <w:rFonts w:cs="Arial"/>
          <w:color w:val="auto"/>
          <w:szCs w:val="20"/>
          <w:lang w:val="es-MX"/>
        </w:rPr>
        <w:t>Mipyme</w:t>
      </w:r>
      <w:proofErr w:type="spellEnd"/>
      <w:r w:rsidRPr="00D91EA7">
        <w:rPr>
          <w:rFonts w:cs="Arial"/>
          <w:color w:val="auto"/>
          <w:szCs w:val="20"/>
          <w:lang w:val="es-MX"/>
        </w:rPr>
        <w:t xml:space="preserve"> y de emprendimiento y empresa de mujer con domicilio en el territorio nacional de manera conjunta o separada, podrá demostrar la experiencia solicitada con dos (2) contratos adicionales a los cinco (5) inicialmente previstos, para un máximo de siete (7) contratos. En todo caso no será posible aportar más de dos (2) contratos adicionales aun cuando otros integrantes del Proponente Plural también cumplan las condiciones previamente definidas.</w:t>
      </w:r>
    </w:p>
    <w:p w14:paraId="43541E36" w14:textId="77777777" w:rsidR="00BD6BFE" w:rsidRPr="00D91EA7" w:rsidRDefault="00BD6BFE" w:rsidP="006C0DD1">
      <w:pPr>
        <w:spacing w:after="240" w:line="276" w:lineRule="auto"/>
        <w:ind w:left="1072"/>
        <w:jc w:val="both"/>
        <w:rPr>
          <w:rFonts w:cs="Arial"/>
          <w:color w:val="auto"/>
          <w:szCs w:val="20"/>
          <w:lang w:val="es-MX"/>
        </w:rPr>
      </w:pPr>
      <w:r w:rsidRPr="00D91EA7">
        <w:rPr>
          <w:rFonts w:cs="Arial"/>
          <w:color w:val="auto"/>
          <w:szCs w:val="20"/>
          <w:lang w:val="es-MX"/>
        </w:rPr>
        <w:t xml:space="preserve">Para acreditar la condición de </w:t>
      </w:r>
      <w:proofErr w:type="spellStart"/>
      <w:r w:rsidRPr="00D91EA7">
        <w:rPr>
          <w:rFonts w:cs="Arial"/>
          <w:color w:val="auto"/>
          <w:szCs w:val="20"/>
          <w:lang w:val="es-MX"/>
        </w:rPr>
        <w:t>Mipyme</w:t>
      </w:r>
      <w:proofErr w:type="spellEnd"/>
      <w:r w:rsidRPr="00D91EA7">
        <w:rPr>
          <w:rFonts w:cs="Arial"/>
          <w:color w:val="auto"/>
          <w:szCs w:val="20"/>
          <w:lang w:val="es-MX"/>
        </w:rPr>
        <w:t xml:space="preserve">, el Proponente entregará copia del certificado del Registro Único de Proponentes, el cual deberá encontrarse vigente y en firme al momento de su presentación. Por su parte, la condición de emprendimientos y/o empresas de mujeres se probará mediante el diligenciamiento del Formato 12 – Acreditación de emprendimientos y empresas de mujeres, el cual deberá aportarse con la documentación requerida en el artículo 2.2.1.2.4.2.14 del Decreto 1082 de 2015, o la norma que lo modifique, complemente o sustituya. </w:t>
      </w:r>
    </w:p>
    <w:p w14:paraId="0D17D7C2" w14:textId="77777777" w:rsidR="00BD6BFE" w:rsidRPr="00D91EA7" w:rsidRDefault="00BD6BFE" w:rsidP="006C0DD1">
      <w:pPr>
        <w:spacing w:after="240" w:line="276" w:lineRule="auto"/>
        <w:ind w:left="1072"/>
        <w:jc w:val="both"/>
        <w:rPr>
          <w:rFonts w:cs="Arial"/>
          <w:color w:val="auto"/>
          <w:szCs w:val="20"/>
          <w:lang w:val="es-MX"/>
        </w:rPr>
      </w:pPr>
      <w:r w:rsidRPr="00D91EA7">
        <w:rPr>
          <w:rFonts w:cs="Arial"/>
          <w:color w:val="auto"/>
          <w:szCs w:val="20"/>
          <w:lang w:val="es-MX"/>
        </w:rPr>
        <w:t xml:space="preserve">Para los efectos de este literal entiéndase por experiencia solicitada la general y la específica requerida en la actividad principal, al igual que la exigida para la actividad </w:t>
      </w:r>
      <w:r w:rsidRPr="00D91EA7">
        <w:rPr>
          <w:rFonts w:cs="Arial"/>
          <w:color w:val="auto"/>
          <w:szCs w:val="20"/>
          <w:lang w:val="es-MX"/>
        </w:rPr>
        <w:lastRenderedPageBreak/>
        <w:t>secundaria en atención a las combinaciones de experiencia aplicables y la experiencia adicional respecto de los bienes y servicios ajenos a la obra pública de infraestructura de transporte.</w:t>
      </w:r>
    </w:p>
    <w:p w14:paraId="0B127F1E" w14:textId="0AD8364B" w:rsidR="00AE47E7" w:rsidRPr="00D91EA7" w:rsidRDefault="00AE47E7" w:rsidP="003D72B2">
      <w:pPr>
        <w:spacing w:after="240" w:line="276" w:lineRule="auto"/>
        <w:ind w:left="1072"/>
        <w:jc w:val="both"/>
        <w:rPr>
          <w:rFonts w:eastAsiaTheme="minorEastAsia" w:cs="Arial"/>
          <w:color w:val="auto"/>
          <w:szCs w:val="20"/>
        </w:rPr>
      </w:pPr>
      <w:r w:rsidRPr="00D91EA7">
        <w:rPr>
          <w:rFonts w:eastAsia="Arial" w:cs="Arial"/>
          <w:color w:val="auto"/>
          <w:szCs w:val="20"/>
        </w:rPr>
        <w:t xml:space="preserve">Deben haber terminado antes de la fecha de cierre del presente </w:t>
      </w:r>
      <w:r w:rsidR="00AD2147" w:rsidRPr="00D91EA7">
        <w:rPr>
          <w:rFonts w:eastAsia="Arial" w:cs="Arial"/>
          <w:color w:val="auto"/>
          <w:szCs w:val="20"/>
        </w:rPr>
        <w:t>p</w:t>
      </w:r>
      <w:r w:rsidR="003E3EFD" w:rsidRPr="00D91EA7">
        <w:rPr>
          <w:rFonts w:eastAsia="Arial" w:cs="Arial"/>
          <w:color w:val="auto"/>
          <w:szCs w:val="20"/>
        </w:rPr>
        <w:t xml:space="preserve">roceso de </w:t>
      </w:r>
      <w:r w:rsidR="00AD2147" w:rsidRPr="00D91EA7">
        <w:rPr>
          <w:rFonts w:eastAsia="Arial" w:cs="Arial"/>
          <w:color w:val="auto"/>
          <w:szCs w:val="20"/>
        </w:rPr>
        <w:t>c</w:t>
      </w:r>
      <w:r w:rsidR="003E3EFD" w:rsidRPr="00D91EA7">
        <w:rPr>
          <w:rFonts w:eastAsia="Arial" w:cs="Arial"/>
          <w:color w:val="auto"/>
          <w:szCs w:val="20"/>
        </w:rPr>
        <w:t>ontratación</w:t>
      </w:r>
      <w:r w:rsidRPr="00D91EA7">
        <w:rPr>
          <w:rFonts w:eastAsia="Arial" w:cs="Arial"/>
          <w:color w:val="auto"/>
          <w:szCs w:val="20"/>
        </w:rPr>
        <w:t>.</w:t>
      </w:r>
    </w:p>
    <w:p w14:paraId="26D20C24" w14:textId="6CF4891C" w:rsidR="003506E1" w:rsidRPr="00D91EA7" w:rsidRDefault="003506E1" w:rsidP="005641B3">
      <w:pPr>
        <w:pStyle w:val="InviasNormal"/>
        <w:numPr>
          <w:ilvl w:val="0"/>
          <w:numId w:val="62"/>
        </w:numPr>
        <w:spacing w:line="276" w:lineRule="auto"/>
        <w:ind w:left="1066" w:hanging="709"/>
        <w:rPr>
          <w:rFonts w:ascii="Arial" w:eastAsiaTheme="minorEastAsia" w:hAnsi="Arial" w:cs="Arial"/>
          <w:color w:val="auto"/>
          <w:sz w:val="20"/>
          <w:szCs w:val="20"/>
          <w:lang w:val="es-CO"/>
        </w:rPr>
      </w:pPr>
      <w:r w:rsidRPr="00D91EA7">
        <w:rPr>
          <w:rFonts w:ascii="Arial" w:eastAsiaTheme="minorEastAsia" w:hAnsi="Arial" w:cs="Arial"/>
          <w:color w:val="auto"/>
          <w:sz w:val="20"/>
          <w:szCs w:val="20"/>
          <w:lang w:val="es-CO"/>
        </w:rPr>
        <w:t>Para los contratos que sean aportados por personas jurídicas que no cuentan con más de tres (3) años de constituidas, que pretendan acreditar la experiencia de sus socios, accionistas o constituyentes, de conformidad con la posibilidad establecida en el numeral 2.5 del artículo 2.2.1.1.1.5.2. del Decreto 1082 de 2015, además del RUP deben adjuntar un documento suscrito por el representante legal y el revisor fiscal o contador público (según corresponda) donde se indique la conformación de la persona jurídica. La Entidad tendrá en cuenta la experiencia de los accionistas, socios o constituyentes de las sociedades con menos de tres (3) años de constituidas. Pasado este tiempo, la sociedad conservará esta experiencia, tal y como haya quedado registrada en el RUP.</w:t>
      </w:r>
    </w:p>
    <w:p w14:paraId="5B101915" w14:textId="21A01766" w:rsidR="003506E1" w:rsidRPr="00D91EA7" w:rsidRDefault="003506E1" w:rsidP="006C0DD1">
      <w:pPr>
        <w:pStyle w:val="InviasNormal"/>
        <w:spacing w:line="276" w:lineRule="auto"/>
        <w:ind w:left="1070"/>
        <w:rPr>
          <w:rFonts w:ascii="Arial" w:eastAsiaTheme="minorEastAsia" w:hAnsi="Arial" w:cs="Arial"/>
          <w:color w:val="auto"/>
          <w:sz w:val="20"/>
          <w:szCs w:val="20"/>
          <w:lang w:val="es-CO"/>
        </w:rPr>
      </w:pPr>
      <w:r w:rsidRPr="00D91EA7">
        <w:rPr>
          <w:rFonts w:ascii="Arial" w:eastAsiaTheme="minorEastAsia" w:hAnsi="Arial" w:cs="Arial"/>
          <w:color w:val="auto"/>
          <w:sz w:val="20"/>
          <w:szCs w:val="20"/>
          <w:lang w:val="es-CO"/>
        </w:rPr>
        <w:t>De acuerdo con el inciso anterior, en los casos en que se presente un Proponente Plural conformado por una persona jurídica, en conjunto con sus socios, accionistas o constituyentes y se alleguen contratos en los que estos le hayan transferido experiencia a aquella, solo podrán ser acreditados como experiencia en el Proceso de Contratación por uno de los integrantes, de manera tal que al Proponente Plural solo podrá avalársele una misma experiencia una sola vez.</w:t>
      </w:r>
    </w:p>
    <w:p w14:paraId="2E8B01FC" w14:textId="64791181" w:rsidR="00AE47E7" w:rsidRPr="00D91EA7" w:rsidRDefault="00AD2147" w:rsidP="005641B3">
      <w:pPr>
        <w:pStyle w:val="InviasNormal"/>
        <w:numPr>
          <w:ilvl w:val="0"/>
          <w:numId w:val="62"/>
        </w:numPr>
        <w:spacing w:line="276" w:lineRule="auto"/>
        <w:rPr>
          <w:rFonts w:ascii="Arial" w:eastAsiaTheme="minorEastAsia" w:hAnsi="Arial" w:cs="Arial"/>
          <w:color w:val="auto"/>
          <w:sz w:val="20"/>
          <w:szCs w:val="20"/>
          <w:lang w:val="es-CO"/>
        </w:rPr>
      </w:pPr>
      <w:bookmarkStart w:id="362" w:name="_Hlk511332456"/>
      <w:r w:rsidRPr="00D91EA7">
        <w:rPr>
          <w:rFonts w:ascii="Arial" w:eastAsia="Arial" w:hAnsi="Arial" w:cs="Arial"/>
          <w:color w:val="auto"/>
          <w:sz w:val="20"/>
          <w:szCs w:val="20"/>
          <w:lang w:val="es-CO"/>
        </w:rPr>
        <w:t>L</w:t>
      </w:r>
      <w:r w:rsidR="003D2D04" w:rsidRPr="00D91EA7">
        <w:rPr>
          <w:rFonts w:ascii="Arial" w:eastAsia="Arial" w:hAnsi="Arial" w:cs="Arial"/>
          <w:color w:val="auto"/>
          <w:sz w:val="20"/>
          <w:szCs w:val="20"/>
          <w:lang w:val="es-CO"/>
        </w:rPr>
        <w:t>a experiencia a la que se refiere e</w:t>
      </w:r>
      <w:r w:rsidR="3700FC17" w:rsidRPr="00D91EA7">
        <w:rPr>
          <w:rFonts w:ascii="Arial" w:eastAsia="Arial" w:hAnsi="Arial" w:cs="Arial"/>
          <w:color w:val="auto"/>
          <w:sz w:val="20"/>
          <w:szCs w:val="20"/>
          <w:lang w:val="es-CO"/>
        </w:rPr>
        <w:t>s</w:t>
      </w:r>
      <w:r w:rsidR="003D2D04" w:rsidRPr="00D91EA7">
        <w:rPr>
          <w:rFonts w:ascii="Arial" w:eastAsia="Arial" w:hAnsi="Arial" w:cs="Arial"/>
          <w:color w:val="auto"/>
          <w:sz w:val="20"/>
          <w:szCs w:val="20"/>
          <w:lang w:val="es-CO"/>
        </w:rPr>
        <w:t xml:space="preserve">te numeral podrá ser validada mediante los documentos establecidos en el </w:t>
      </w:r>
      <w:r w:rsidRPr="00D91EA7">
        <w:rPr>
          <w:rFonts w:ascii="Arial" w:eastAsia="Arial" w:hAnsi="Arial" w:cs="Arial"/>
          <w:color w:val="auto"/>
          <w:sz w:val="20"/>
          <w:szCs w:val="20"/>
          <w:lang w:val="es-CO"/>
        </w:rPr>
        <w:t>p</w:t>
      </w:r>
      <w:r w:rsidR="003D2D04" w:rsidRPr="00D91EA7">
        <w:rPr>
          <w:rFonts w:ascii="Arial" w:eastAsia="Arial" w:hAnsi="Arial" w:cs="Arial"/>
          <w:color w:val="auto"/>
          <w:sz w:val="20"/>
          <w:szCs w:val="20"/>
          <w:lang w:val="es-CO"/>
        </w:rPr>
        <w:t xml:space="preserve">liego de </w:t>
      </w:r>
      <w:r w:rsidRPr="00D91EA7">
        <w:rPr>
          <w:rFonts w:ascii="Arial" w:eastAsia="Arial" w:hAnsi="Arial" w:cs="Arial"/>
          <w:color w:val="auto"/>
          <w:sz w:val="20"/>
          <w:szCs w:val="20"/>
          <w:lang w:val="es-CO"/>
        </w:rPr>
        <w:t>c</w:t>
      </w:r>
      <w:r w:rsidR="003D2D04" w:rsidRPr="00D91EA7">
        <w:rPr>
          <w:rFonts w:ascii="Arial" w:eastAsia="Arial" w:hAnsi="Arial" w:cs="Arial"/>
          <w:color w:val="auto"/>
          <w:sz w:val="20"/>
          <w:szCs w:val="20"/>
          <w:lang w:val="es-CO"/>
        </w:rPr>
        <w:t>ondiciones señalados en el numeral 3.5.</w:t>
      </w:r>
      <w:r w:rsidR="00884F6C" w:rsidRPr="00D91EA7">
        <w:rPr>
          <w:rFonts w:ascii="Arial" w:eastAsia="Arial" w:hAnsi="Arial" w:cs="Arial"/>
          <w:color w:val="auto"/>
          <w:sz w:val="20"/>
          <w:szCs w:val="20"/>
          <w:lang w:val="es-CO"/>
        </w:rPr>
        <w:t>6</w:t>
      </w:r>
      <w:r w:rsidR="003D2D04" w:rsidRPr="00D91EA7">
        <w:rPr>
          <w:rFonts w:ascii="Arial" w:eastAsia="Arial" w:hAnsi="Arial" w:cs="Arial"/>
          <w:color w:val="auto"/>
          <w:sz w:val="20"/>
          <w:szCs w:val="20"/>
          <w:lang w:val="es-CO"/>
        </w:rPr>
        <w:t>.</w:t>
      </w:r>
      <w:bookmarkEnd w:id="362"/>
    </w:p>
    <w:p w14:paraId="5E77FF70" w14:textId="6A9D0609" w:rsidR="0009770D" w:rsidRPr="00180AA0" w:rsidRDefault="0009770D" w:rsidP="005641B3">
      <w:pPr>
        <w:pStyle w:val="InviasNormal"/>
        <w:numPr>
          <w:ilvl w:val="0"/>
          <w:numId w:val="62"/>
        </w:numPr>
        <w:spacing w:line="276" w:lineRule="auto"/>
        <w:ind w:left="1066" w:hanging="709"/>
        <w:rPr>
          <w:rFonts w:ascii="Arial" w:eastAsiaTheme="minorEastAsia" w:hAnsi="Arial" w:cs="Arial"/>
          <w:color w:val="auto"/>
          <w:sz w:val="20"/>
          <w:szCs w:val="20"/>
          <w:lang w:val="es-CO"/>
        </w:rPr>
      </w:pPr>
      <w:r w:rsidRPr="00D91EA7">
        <w:rPr>
          <w:rFonts w:ascii="Arial" w:eastAsia="Arial" w:hAnsi="Arial" w:cs="Arial"/>
          <w:color w:val="auto"/>
          <w:sz w:val="20"/>
          <w:szCs w:val="20"/>
          <w:lang w:val="es-CO"/>
        </w:rPr>
        <w:t xml:space="preserve">Para proyectos de infraestructura vial que se hayan </w:t>
      </w:r>
      <w:r w:rsidR="00822025" w:rsidRPr="00D91EA7">
        <w:rPr>
          <w:rFonts w:ascii="Arial" w:eastAsia="Arial" w:hAnsi="Arial" w:cs="Arial"/>
          <w:color w:val="auto"/>
          <w:sz w:val="20"/>
          <w:szCs w:val="20"/>
          <w:lang w:val="es-CO"/>
        </w:rPr>
        <w:t xml:space="preserve">realizado </w:t>
      </w:r>
      <w:r w:rsidRPr="00D91EA7">
        <w:rPr>
          <w:rFonts w:ascii="Arial" w:eastAsia="Arial" w:hAnsi="Arial" w:cs="Arial"/>
          <w:color w:val="auto"/>
          <w:sz w:val="20"/>
          <w:szCs w:val="20"/>
          <w:lang w:val="es-CO"/>
        </w:rPr>
        <w:t xml:space="preserve">fuera del territorio nacional, se consideran “Carreteras </w:t>
      </w:r>
      <w:r w:rsidR="007458EF" w:rsidRPr="00D91EA7">
        <w:rPr>
          <w:rFonts w:ascii="Arial" w:eastAsia="Arial" w:hAnsi="Arial" w:cs="Arial"/>
          <w:color w:val="auto"/>
          <w:sz w:val="20"/>
          <w:szCs w:val="20"/>
          <w:lang w:val="es-CO"/>
        </w:rPr>
        <w:t>primarias</w:t>
      </w:r>
      <w:r w:rsidRPr="00D91EA7">
        <w:rPr>
          <w:rFonts w:ascii="Arial" w:eastAsia="Arial" w:hAnsi="Arial" w:cs="Arial"/>
          <w:color w:val="auto"/>
          <w:sz w:val="20"/>
          <w:szCs w:val="20"/>
          <w:lang w:val="es-CO"/>
        </w:rPr>
        <w:t xml:space="preserve">” </w:t>
      </w:r>
      <w:r w:rsidR="00DF3113" w:rsidRPr="00D91EA7">
        <w:rPr>
          <w:rFonts w:ascii="Arial" w:eastAsia="Arial" w:hAnsi="Arial" w:cs="Arial"/>
          <w:color w:val="auto"/>
          <w:sz w:val="20"/>
          <w:szCs w:val="20"/>
          <w:lang w:val="es-CO"/>
        </w:rPr>
        <w:t xml:space="preserve">y “Carreteras o Vías Secundarias” </w:t>
      </w:r>
      <w:r w:rsidRPr="00D91EA7">
        <w:rPr>
          <w:rFonts w:ascii="Arial" w:eastAsia="Arial" w:hAnsi="Arial" w:cs="Arial"/>
          <w:color w:val="auto"/>
          <w:sz w:val="20"/>
          <w:szCs w:val="20"/>
          <w:lang w:val="es-CO"/>
        </w:rPr>
        <w:t>aquellas que sean certificadas por la entidad contratante mediante alguno de los documentos válidos establecidos en el numeral 3.5.</w:t>
      </w:r>
      <w:r w:rsidR="00884F6C" w:rsidRPr="00D91EA7">
        <w:rPr>
          <w:rFonts w:ascii="Arial" w:eastAsia="Arial" w:hAnsi="Arial" w:cs="Arial"/>
          <w:color w:val="auto"/>
          <w:sz w:val="20"/>
          <w:szCs w:val="20"/>
          <w:lang w:val="es-CO"/>
        </w:rPr>
        <w:t>6</w:t>
      </w:r>
      <w:r w:rsidRPr="00D91EA7">
        <w:rPr>
          <w:rFonts w:ascii="Arial" w:eastAsia="Arial" w:hAnsi="Arial" w:cs="Arial"/>
          <w:color w:val="auto"/>
          <w:sz w:val="20"/>
          <w:szCs w:val="20"/>
          <w:lang w:val="es-CO"/>
        </w:rPr>
        <w:t xml:space="preserve"> del pliego de condiciones, siempre que se indique que el ancho de calzada es mayor o igual a siete (7.0) metros, y/o que se acrediten tres o más carriles vehiculares por calzada.</w:t>
      </w:r>
    </w:p>
    <w:p w14:paraId="5CCFCC29" w14:textId="77777777" w:rsidR="00180AA0" w:rsidRDefault="00180AA0" w:rsidP="00180AA0">
      <w:pPr>
        <w:pStyle w:val="InviasNormal"/>
        <w:spacing w:line="276" w:lineRule="auto"/>
        <w:ind w:left="1066"/>
        <w:rPr>
          <w:rFonts w:ascii="Arial" w:eastAsia="Arial" w:hAnsi="Arial" w:cs="Arial"/>
          <w:color w:val="auto"/>
          <w:sz w:val="20"/>
          <w:szCs w:val="20"/>
          <w:lang w:val="es-CO"/>
        </w:rPr>
      </w:pPr>
    </w:p>
    <w:p w14:paraId="2AD81F88" w14:textId="77777777" w:rsidR="00180AA0" w:rsidRPr="00D91EA7" w:rsidRDefault="00180AA0" w:rsidP="00180AA0">
      <w:pPr>
        <w:pStyle w:val="InviasNormal"/>
        <w:spacing w:line="276" w:lineRule="auto"/>
        <w:ind w:left="1066"/>
        <w:rPr>
          <w:rFonts w:ascii="Arial" w:eastAsiaTheme="minorEastAsia" w:hAnsi="Arial" w:cs="Arial"/>
          <w:color w:val="auto"/>
          <w:sz w:val="20"/>
          <w:szCs w:val="20"/>
          <w:lang w:val="es-CO"/>
        </w:rPr>
      </w:pPr>
    </w:p>
    <w:p w14:paraId="1B470092" w14:textId="70578450" w:rsidR="00C17C14" w:rsidRPr="00D91EA7" w:rsidRDefault="00C17C14" w:rsidP="003D72B2">
      <w:pPr>
        <w:pStyle w:val="Prrafodelista"/>
        <w:spacing w:before="120" w:after="240"/>
        <w:ind w:left="1066"/>
        <w:contextualSpacing w:val="0"/>
        <w:jc w:val="both"/>
        <w:rPr>
          <w:rFonts w:ascii="Arial" w:eastAsia="Arial" w:hAnsi="Arial" w:cs="Arial"/>
          <w:b/>
          <w:sz w:val="20"/>
          <w:szCs w:val="20"/>
        </w:rPr>
      </w:pPr>
      <w:bookmarkStart w:id="363" w:name="_Toc32147348"/>
      <w:bookmarkStart w:id="364" w:name="_Toc173259284"/>
      <w:bookmarkStart w:id="365" w:name="_Hlk530418835"/>
      <w:r w:rsidRPr="00D91EA7">
        <w:rPr>
          <w:rFonts w:ascii="Arial" w:eastAsia="Arial" w:hAnsi="Arial" w:cs="Arial"/>
          <w:b/>
          <w:sz w:val="20"/>
          <w:szCs w:val="20"/>
        </w:rPr>
        <w:t>CONSIDERACIONES PARA LA VALIDEZ DE LA EXPERIENCIA REQUERIDA</w:t>
      </w:r>
      <w:bookmarkEnd w:id="363"/>
      <w:bookmarkEnd w:id="364"/>
      <w:r w:rsidRPr="00D91EA7">
        <w:rPr>
          <w:rFonts w:ascii="Arial" w:eastAsia="Arial" w:hAnsi="Arial" w:cs="Arial"/>
          <w:b/>
          <w:sz w:val="20"/>
          <w:szCs w:val="20"/>
        </w:rPr>
        <w:t xml:space="preserve"> </w:t>
      </w:r>
    </w:p>
    <w:bookmarkEnd w:id="365"/>
    <w:p w14:paraId="0DED95CB" w14:textId="66AD9C24" w:rsidR="00C17C14" w:rsidRPr="00D91EA7" w:rsidRDefault="00C17C14" w:rsidP="004130DD">
      <w:pPr>
        <w:tabs>
          <w:tab w:val="left" w:pos="-142"/>
        </w:tabs>
        <w:autoSpaceDE w:val="0"/>
        <w:autoSpaceDN w:val="0"/>
        <w:adjustRightInd w:val="0"/>
        <w:spacing w:before="120" w:after="240" w:line="276" w:lineRule="auto"/>
        <w:jc w:val="both"/>
        <w:rPr>
          <w:rFonts w:eastAsia="Arial,Calibri" w:cs="Arial"/>
          <w:color w:val="auto"/>
          <w:szCs w:val="20"/>
          <w:lang w:eastAsia="es-ES"/>
        </w:rPr>
      </w:pPr>
      <w:r w:rsidRPr="00D91EA7">
        <w:rPr>
          <w:rFonts w:cs="Arial"/>
          <w:color w:val="auto"/>
          <w:szCs w:val="20"/>
          <w:lang w:eastAsia="es-ES"/>
        </w:rPr>
        <w:t>La</w:t>
      </w:r>
      <w:r w:rsidRPr="00D91EA7">
        <w:rPr>
          <w:rFonts w:eastAsia="Arial,Calibri" w:cs="Arial"/>
          <w:color w:val="auto"/>
          <w:szCs w:val="20"/>
          <w:lang w:eastAsia="es-ES"/>
        </w:rPr>
        <w:t xml:space="preserve"> </w:t>
      </w:r>
      <w:r w:rsidR="00AD2147" w:rsidRPr="00D91EA7">
        <w:rPr>
          <w:rFonts w:cs="Arial"/>
          <w:color w:val="auto"/>
          <w:szCs w:val="20"/>
          <w:lang w:eastAsia="es-ES"/>
        </w:rPr>
        <w:t>e</w:t>
      </w:r>
      <w:r w:rsidRPr="00D91EA7">
        <w:rPr>
          <w:rFonts w:cs="Arial"/>
          <w:color w:val="auto"/>
          <w:szCs w:val="20"/>
          <w:lang w:eastAsia="es-ES"/>
        </w:rPr>
        <w:t>ntidad</w:t>
      </w:r>
      <w:r w:rsidRPr="00D91EA7">
        <w:rPr>
          <w:rFonts w:eastAsia="Arial,Calibri" w:cs="Arial"/>
          <w:color w:val="auto"/>
          <w:szCs w:val="20"/>
          <w:lang w:eastAsia="es-ES"/>
        </w:rPr>
        <w:t xml:space="preserve"> </w:t>
      </w:r>
      <w:r w:rsidRPr="00D91EA7">
        <w:rPr>
          <w:rFonts w:cs="Arial"/>
          <w:color w:val="auto"/>
          <w:szCs w:val="20"/>
          <w:lang w:eastAsia="es-ES"/>
        </w:rPr>
        <w:t>tendrá</w:t>
      </w:r>
      <w:r w:rsidRPr="00D91EA7">
        <w:rPr>
          <w:rFonts w:eastAsia="Arial,Calibri" w:cs="Arial"/>
          <w:color w:val="auto"/>
          <w:szCs w:val="20"/>
          <w:lang w:eastAsia="es-ES"/>
        </w:rPr>
        <w:t xml:space="preserve"> </w:t>
      </w:r>
      <w:r w:rsidRPr="00D91EA7">
        <w:rPr>
          <w:rFonts w:cs="Arial"/>
          <w:color w:val="auto"/>
          <w:szCs w:val="20"/>
          <w:lang w:eastAsia="es-ES"/>
        </w:rPr>
        <w:t>en</w:t>
      </w:r>
      <w:r w:rsidRPr="00D91EA7">
        <w:rPr>
          <w:rFonts w:eastAsia="Arial,Calibri" w:cs="Arial"/>
          <w:color w:val="auto"/>
          <w:szCs w:val="20"/>
          <w:lang w:eastAsia="es-ES"/>
        </w:rPr>
        <w:t xml:space="preserve"> </w:t>
      </w:r>
      <w:r w:rsidRPr="00D91EA7">
        <w:rPr>
          <w:rFonts w:cs="Arial"/>
          <w:color w:val="auto"/>
          <w:szCs w:val="20"/>
          <w:lang w:eastAsia="es-ES"/>
        </w:rPr>
        <w:t>cuenta</w:t>
      </w:r>
      <w:r w:rsidRPr="00D91EA7">
        <w:rPr>
          <w:rFonts w:eastAsia="Arial,Calibri" w:cs="Arial"/>
          <w:color w:val="auto"/>
          <w:szCs w:val="20"/>
          <w:lang w:eastAsia="es-ES"/>
        </w:rPr>
        <w:t xml:space="preserve"> </w:t>
      </w:r>
      <w:r w:rsidRPr="00D91EA7">
        <w:rPr>
          <w:rFonts w:cs="Arial"/>
          <w:color w:val="auto"/>
          <w:szCs w:val="20"/>
          <w:lang w:eastAsia="es-ES"/>
        </w:rPr>
        <w:t>los</w:t>
      </w:r>
      <w:r w:rsidRPr="00D91EA7">
        <w:rPr>
          <w:rFonts w:eastAsia="Arial,Calibri" w:cs="Arial"/>
          <w:color w:val="auto"/>
          <w:szCs w:val="20"/>
          <w:lang w:eastAsia="es-ES"/>
        </w:rPr>
        <w:t xml:space="preserve"> </w:t>
      </w:r>
      <w:r w:rsidRPr="00D91EA7">
        <w:rPr>
          <w:rFonts w:cs="Arial"/>
          <w:color w:val="auto"/>
          <w:szCs w:val="20"/>
          <w:lang w:eastAsia="es-ES"/>
        </w:rPr>
        <w:t>siguientes</w:t>
      </w:r>
      <w:r w:rsidRPr="00D91EA7">
        <w:rPr>
          <w:rFonts w:eastAsia="Arial,Calibri" w:cs="Arial"/>
          <w:color w:val="auto"/>
          <w:szCs w:val="20"/>
          <w:lang w:eastAsia="es-ES"/>
        </w:rPr>
        <w:t xml:space="preserve"> </w:t>
      </w:r>
      <w:r w:rsidRPr="00D91EA7">
        <w:rPr>
          <w:rFonts w:cs="Arial"/>
          <w:color w:val="auto"/>
          <w:szCs w:val="20"/>
          <w:lang w:eastAsia="es-ES"/>
        </w:rPr>
        <w:t>aspectos</w:t>
      </w:r>
      <w:r w:rsidRPr="00D91EA7">
        <w:rPr>
          <w:rFonts w:eastAsia="Arial,Calibri" w:cs="Arial"/>
          <w:color w:val="auto"/>
          <w:szCs w:val="20"/>
          <w:lang w:eastAsia="es-ES"/>
        </w:rPr>
        <w:t xml:space="preserve"> </w:t>
      </w:r>
      <w:r w:rsidRPr="00D91EA7">
        <w:rPr>
          <w:rFonts w:cs="Arial"/>
          <w:color w:val="auto"/>
          <w:szCs w:val="20"/>
          <w:lang w:eastAsia="es-ES"/>
        </w:rPr>
        <w:t>para</w:t>
      </w:r>
      <w:r w:rsidRPr="00D91EA7">
        <w:rPr>
          <w:rFonts w:eastAsia="Arial,Calibri" w:cs="Arial"/>
          <w:color w:val="auto"/>
          <w:szCs w:val="20"/>
          <w:lang w:eastAsia="es-ES"/>
        </w:rPr>
        <w:t xml:space="preserve"> </w:t>
      </w:r>
      <w:r w:rsidRPr="00D91EA7">
        <w:rPr>
          <w:rFonts w:cs="Arial"/>
          <w:color w:val="auto"/>
          <w:szCs w:val="20"/>
          <w:lang w:eastAsia="es-ES"/>
        </w:rPr>
        <w:t>analizar</w:t>
      </w:r>
      <w:r w:rsidRPr="00D91EA7">
        <w:rPr>
          <w:rFonts w:eastAsia="Arial,Calibri" w:cs="Arial"/>
          <w:color w:val="auto"/>
          <w:szCs w:val="20"/>
          <w:lang w:eastAsia="es-ES"/>
        </w:rPr>
        <w:t xml:space="preserve"> </w:t>
      </w:r>
      <w:r w:rsidRPr="00D91EA7">
        <w:rPr>
          <w:rFonts w:cs="Arial"/>
          <w:color w:val="auto"/>
          <w:szCs w:val="20"/>
          <w:lang w:eastAsia="es-ES"/>
        </w:rPr>
        <w:t>la</w:t>
      </w:r>
      <w:r w:rsidRPr="00D91EA7">
        <w:rPr>
          <w:rFonts w:eastAsia="Arial,Calibri" w:cs="Arial"/>
          <w:color w:val="auto"/>
          <w:szCs w:val="20"/>
          <w:lang w:eastAsia="es-ES"/>
        </w:rPr>
        <w:t xml:space="preserve"> </w:t>
      </w:r>
      <w:r w:rsidRPr="00D91EA7">
        <w:rPr>
          <w:rFonts w:cs="Arial"/>
          <w:color w:val="auto"/>
          <w:szCs w:val="20"/>
          <w:lang w:eastAsia="es-ES"/>
        </w:rPr>
        <w:t>experiencia</w:t>
      </w:r>
      <w:r w:rsidRPr="00D91EA7">
        <w:rPr>
          <w:rFonts w:eastAsia="Arial,Calibri" w:cs="Arial"/>
          <w:color w:val="auto"/>
          <w:szCs w:val="20"/>
          <w:lang w:eastAsia="es-ES"/>
        </w:rPr>
        <w:t xml:space="preserve"> </w:t>
      </w:r>
      <w:r w:rsidRPr="00D91EA7">
        <w:rPr>
          <w:rFonts w:cs="Arial"/>
          <w:color w:val="auto"/>
          <w:szCs w:val="20"/>
          <w:lang w:eastAsia="es-ES"/>
        </w:rPr>
        <w:t>acreditada</w:t>
      </w:r>
      <w:r w:rsidRPr="00D91EA7">
        <w:rPr>
          <w:rFonts w:eastAsia="Arial,Calibri" w:cs="Arial"/>
          <w:color w:val="auto"/>
          <w:szCs w:val="20"/>
          <w:lang w:eastAsia="es-ES"/>
        </w:rPr>
        <w:t xml:space="preserve"> </w:t>
      </w:r>
      <w:r w:rsidRPr="00D91EA7">
        <w:rPr>
          <w:rFonts w:cs="Arial"/>
          <w:color w:val="auto"/>
          <w:szCs w:val="20"/>
          <w:lang w:eastAsia="es-ES"/>
        </w:rPr>
        <w:t>y</w:t>
      </w:r>
      <w:r w:rsidRPr="00D91EA7">
        <w:rPr>
          <w:rFonts w:eastAsia="Arial,Calibri" w:cs="Arial"/>
          <w:color w:val="auto"/>
          <w:szCs w:val="20"/>
          <w:lang w:eastAsia="es-ES"/>
        </w:rPr>
        <w:t xml:space="preserve"> </w:t>
      </w:r>
      <w:r w:rsidRPr="00D91EA7">
        <w:rPr>
          <w:rFonts w:cs="Arial"/>
          <w:color w:val="auto"/>
          <w:szCs w:val="20"/>
          <w:lang w:eastAsia="es-ES"/>
        </w:rPr>
        <w:t>que</w:t>
      </w:r>
      <w:r w:rsidRPr="00D91EA7">
        <w:rPr>
          <w:rFonts w:eastAsia="Arial,Calibri" w:cs="Arial"/>
          <w:color w:val="auto"/>
          <w:szCs w:val="20"/>
          <w:lang w:eastAsia="es-ES"/>
        </w:rPr>
        <w:t xml:space="preserve"> </w:t>
      </w:r>
      <w:r w:rsidRPr="00D91EA7">
        <w:rPr>
          <w:rFonts w:cs="Arial"/>
          <w:color w:val="auto"/>
          <w:szCs w:val="20"/>
          <w:lang w:eastAsia="es-ES"/>
        </w:rPr>
        <w:t>la</w:t>
      </w:r>
      <w:r w:rsidRPr="00D91EA7">
        <w:rPr>
          <w:rFonts w:eastAsia="Arial,Calibri" w:cs="Arial"/>
          <w:color w:val="auto"/>
          <w:szCs w:val="20"/>
          <w:lang w:eastAsia="es-ES"/>
        </w:rPr>
        <w:t xml:space="preserve"> </w:t>
      </w:r>
      <w:r w:rsidRPr="00D91EA7">
        <w:rPr>
          <w:rFonts w:cs="Arial"/>
          <w:color w:val="auto"/>
          <w:szCs w:val="20"/>
          <w:lang w:eastAsia="es-ES"/>
        </w:rPr>
        <w:t>misma</w:t>
      </w:r>
      <w:r w:rsidRPr="00D91EA7">
        <w:rPr>
          <w:rFonts w:eastAsia="Arial,Calibri" w:cs="Arial"/>
          <w:color w:val="auto"/>
          <w:szCs w:val="20"/>
          <w:lang w:eastAsia="es-ES"/>
        </w:rPr>
        <w:t xml:space="preserve"> </w:t>
      </w:r>
      <w:r w:rsidRPr="00D91EA7">
        <w:rPr>
          <w:rFonts w:cs="Arial"/>
          <w:color w:val="auto"/>
          <w:szCs w:val="20"/>
          <w:lang w:eastAsia="es-ES"/>
        </w:rPr>
        <w:t>sea</w:t>
      </w:r>
      <w:r w:rsidRPr="00D91EA7">
        <w:rPr>
          <w:rFonts w:eastAsia="Arial,Calibri" w:cs="Arial"/>
          <w:color w:val="auto"/>
          <w:szCs w:val="20"/>
          <w:lang w:eastAsia="es-ES"/>
        </w:rPr>
        <w:t xml:space="preserve"> </w:t>
      </w:r>
      <w:r w:rsidRPr="00D91EA7">
        <w:rPr>
          <w:rFonts w:cs="Arial"/>
          <w:color w:val="auto"/>
          <w:szCs w:val="20"/>
          <w:lang w:eastAsia="es-ES"/>
        </w:rPr>
        <w:t>válida</w:t>
      </w:r>
      <w:r w:rsidRPr="00D91EA7">
        <w:rPr>
          <w:rFonts w:eastAsia="Arial,Calibri" w:cs="Arial"/>
          <w:color w:val="auto"/>
          <w:szCs w:val="20"/>
          <w:lang w:eastAsia="es-ES"/>
        </w:rPr>
        <w:t xml:space="preserve"> </w:t>
      </w:r>
      <w:r w:rsidRPr="00D91EA7">
        <w:rPr>
          <w:rFonts w:cs="Arial"/>
          <w:color w:val="auto"/>
          <w:szCs w:val="20"/>
          <w:lang w:eastAsia="es-ES"/>
        </w:rPr>
        <w:t>como</w:t>
      </w:r>
      <w:r w:rsidRPr="00D91EA7">
        <w:rPr>
          <w:rFonts w:eastAsia="Arial,Calibri" w:cs="Arial"/>
          <w:color w:val="auto"/>
          <w:szCs w:val="20"/>
          <w:lang w:eastAsia="es-ES"/>
        </w:rPr>
        <w:t xml:space="preserve"> </w:t>
      </w:r>
      <w:r w:rsidRPr="00D91EA7">
        <w:rPr>
          <w:rFonts w:cs="Arial"/>
          <w:color w:val="auto"/>
          <w:szCs w:val="20"/>
          <w:lang w:eastAsia="es-ES"/>
        </w:rPr>
        <w:t>experiencia</w:t>
      </w:r>
      <w:r w:rsidRPr="00D91EA7">
        <w:rPr>
          <w:rFonts w:eastAsia="Arial,Calibri" w:cs="Arial"/>
          <w:color w:val="auto"/>
          <w:szCs w:val="20"/>
          <w:lang w:eastAsia="es-ES"/>
        </w:rPr>
        <w:t xml:space="preserve"> </w:t>
      </w:r>
      <w:r w:rsidRPr="00D91EA7">
        <w:rPr>
          <w:rFonts w:cs="Arial"/>
          <w:color w:val="auto"/>
          <w:szCs w:val="20"/>
          <w:lang w:eastAsia="es-ES"/>
        </w:rPr>
        <w:t>requerida:</w:t>
      </w:r>
      <w:r w:rsidRPr="00D91EA7">
        <w:rPr>
          <w:rFonts w:eastAsia="Arial,Calibri" w:cs="Arial"/>
          <w:color w:val="auto"/>
          <w:szCs w:val="20"/>
          <w:lang w:eastAsia="es-ES"/>
        </w:rPr>
        <w:t xml:space="preserve"> </w:t>
      </w:r>
    </w:p>
    <w:p w14:paraId="6E983B6D" w14:textId="03F06D49" w:rsidR="00C17C14" w:rsidRPr="00D91EA7" w:rsidRDefault="00C17C14" w:rsidP="005641B3">
      <w:pPr>
        <w:numPr>
          <w:ilvl w:val="0"/>
          <w:numId w:val="42"/>
        </w:numPr>
        <w:tabs>
          <w:tab w:val="left" w:pos="-142"/>
        </w:tabs>
        <w:autoSpaceDE w:val="0"/>
        <w:autoSpaceDN w:val="0"/>
        <w:adjustRightInd w:val="0"/>
        <w:spacing w:before="120" w:after="240" w:line="276" w:lineRule="auto"/>
        <w:jc w:val="both"/>
        <w:rPr>
          <w:rFonts w:eastAsia="Arial,Times New Roman" w:cs="Arial"/>
          <w:color w:val="auto"/>
          <w:szCs w:val="20"/>
          <w:lang w:eastAsia="es-ES"/>
        </w:rPr>
      </w:pPr>
      <w:r w:rsidRPr="00D91EA7">
        <w:rPr>
          <w:rFonts w:eastAsia="Arial" w:cs="Arial"/>
          <w:color w:val="auto"/>
          <w:szCs w:val="20"/>
        </w:rPr>
        <w:t xml:space="preserve">En el Clasificador de Bienes y </w:t>
      </w:r>
      <w:r w:rsidR="0025780B" w:rsidRPr="00D91EA7">
        <w:rPr>
          <w:rFonts w:eastAsia="Arial" w:cs="Arial"/>
          <w:color w:val="auto"/>
          <w:szCs w:val="20"/>
        </w:rPr>
        <w:t>S</w:t>
      </w:r>
      <w:r w:rsidRPr="00D91EA7">
        <w:rPr>
          <w:rFonts w:eastAsia="Arial" w:cs="Arial"/>
          <w:color w:val="auto"/>
          <w:szCs w:val="20"/>
        </w:rPr>
        <w:t>ervicios, el segmento correspondiente para la clasificación de la experiencia es el segmento 72</w:t>
      </w:r>
      <w:r w:rsidR="45E5F437" w:rsidRPr="00D91EA7">
        <w:rPr>
          <w:rFonts w:eastAsia="Arial" w:cs="Arial"/>
          <w:color w:val="auto"/>
          <w:szCs w:val="20"/>
        </w:rPr>
        <w:t>.</w:t>
      </w:r>
      <w:r w:rsidRPr="00D91EA7">
        <w:rPr>
          <w:rFonts w:eastAsia="Arial" w:cs="Arial"/>
          <w:color w:val="auto"/>
          <w:szCs w:val="20"/>
        </w:rPr>
        <w:t xml:space="preserve"> </w:t>
      </w:r>
    </w:p>
    <w:p w14:paraId="612CA4A7" w14:textId="2D4C0585" w:rsidR="00C17C14" w:rsidRPr="00D91EA7" w:rsidRDefault="00C17C14" w:rsidP="005641B3">
      <w:pPr>
        <w:numPr>
          <w:ilvl w:val="0"/>
          <w:numId w:val="42"/>
        </w:numPr>
        <w:tabs>
          <w:tab w:val="left" w:pos="-142"/>
        </w:tabs>
        <w:autoSpaceDE w:val="0"/>
        <w:autoSpaceDN w:val="0"/>
        <w:adjustRightInd w:val="0"/>
        <w:spacing w:before="120" w:after="240" w:line="276" w:lineRule="auto"/>
        <w:ind w:left="714" w:hanging="357"/>
        <w:jc w:val="both"/>
        <w:rPr>
          <w:rFonts w:eastAsia="Arial,Times New Roman" w:cs="Arial"/>
          <w:color w:val="auto"/>
          <w:szCs w:val="20"/>
          <w:lang w:eastAsia="es-ES"/>
        </w:rPr>
      </w:pPr>
      <w:r w:rsidRPr="00D91EA7">
        <w:rPr>
          <w:rFonts w:cs="Arial"/>
          <w:color w:val="auto"/>
          <w:szCs w:val="20"/>
        </w:rPr>
        <w:lastRenderedPageBreak/>
        <w:t xml:space="preserve">La </w:t>
      </w:r>
      <w:r w:rsidR="00AD2147" w:rsidRPr="00D91EA7">
        <w:rPr>
          <w:rFonts w:cs="Arial"/>
          <w:color w:val="auto"/>
          <w:szCs w:val="20"/>
        </w:rPr>
        <w:t>e</w:t>
      </w:r>
      <w:r w:rsidRPr="00D91EA7">
        <w:rPr>
          <w:rFonts w:cs="Arial"/>
          <w:color w:val="auto"/>
          <w:szCs w:val="20"/>
        </w:rPr>
        <w:t>ntidad contratante únicamente podrá exigir para la verificación de la experiencia los contratos celebrados por el interesado, identificados con el Clasificador de Bienes y Servicios hasta el tercer nivel.</w:t>
      </w:r>
    </w:p>
    <w:p w14:paraId="01E97318" w14:textId="6884FC27" w:rsidR="008D2686" w:rsidRPr="00D91EA7" w:rsidRDefault="008D2686" w:rsidP="005641B3">
      <w:pPr>
        <w:pStyle w:val="Prrafodelista"/>
        <w:numPr>
          <w:ilvl w:val="0"/>
          <w:numId w:val="42"/>
        </w:numPr>
        <w:spacing w:after="240"/>
        <w:contextualSpacing w:val="0"/>
        <w:jc w:val="both"/>
        <w:rPr>
          <w:rFonts w:ascii="Arial" w:eastAsia="Times New Roman" w:hAnsi="Arial" w:cs="Arial"/>
          <w:sz w:val="20"/>
          <w:szCs w:val="20"/>
          <w:lang w:eastAsia="es-ES"/>
        </w:rPr>
      </w:pPr>
      <w:r w:rsidRPr="00D91EA7">
        <w:rPr>
          <w:rFonts w:ascii="Arial" w:eastAsia="Times New Roman" w:hAnsi="Arial" w:cs="Arial"/>
          <w:sz w:val="20"/>
          <w:szCs w:val="20"/>
          <w:lang w:eastAsia="es-ES"/>
        </w:rPr>
        <w:t xml:space="preserve">Si el Proponente relaciona o anexa más de cinco (5) contratos en el Formato 3 - Experiencia, para efectos de evaluar la experiencia se tendrá en cuenta como máximo los cinco (5) contratos aportados de mayor valor. </w:t>
      </w:r>
    </w:p>
    <w:p w14:paraId="6E993892" w14:textId="3229DECC" w:rsidR="009640B8" w:rsidRPr="00D91EA7" w:rsidRDefault="008D2686" w:rsidP="00794104">
      <w:pPr>
        <w:spacing w:after="240" w:line="276" w:lineRule="auto"/>
        <w:ind w:left="709"/>
        <w:jc w:val="both"/>
        <w:rPr>
          <w:rFonts w:eastAsia="Arial,Times New Roman" w:cs="Arial"/>
          <w:color w:val="auto"/>
          <w:szCs w:val="20"/>
          <w:lang w:eastAsia="es-ES"/>
        </w:rPr>
      </w:pPr>
      <w:r w:rsidRPr="00D91EA7">
        <w:rPr>
          <w:rFonts w:eastAsia="Times New Roman" w:cs="Arial"/>
          <w:color w:val="auto"/>
          <w:szCs w:val="20"/>
          <w:lang w:eastAsia="es-ES"/>
        </w:rPr>
        <w:t xml:space="preserve">Tratándose de Proponentes que acrediten la calidad de </w:t>
      </w:r>
      <w:proofErr w:type="spellStart"/>
      <w:r w:rsidRPr="00D91EA7">
        <w:rPr>
          <w:rFonts w:eastAsia="Times New Roman" w:cs="Arial"/>
          <w:color w:val="auto"/>
          <w:szCs w:val="20"/>
          <w:lang w:eastAsia="es-ES"/>
        </w:rPr>
        <w:t>Mipyme</w:t>
      </w:r>
      <w:proofErr w:type="spellEnd"/>
      <w:r w:rsidRPr="00D91EA7">
        <w:rPr>
          <w:rFonts w:eastAsia="Times New Roman" w:cs="Arial"/>
          <w:color w:val="auto"/>
          <w:szCs w:val="20"/>
          <w:lang w:eastAsia="es-ES"/>
        </w:rPr>
        <w:t xml:space="preserve"> o emprendimiento y empresa de mujer con domicilio en el territorio nacional, se tendrá en cuenta como máximo los seis (6) contratos aportados de mayor valor. En caso de que el Proponente pruebe la calidad de </w:t>
      </w:r>
      <w:proofErr w:type="spellStart"/>
      <w:r w:rsidRPr="00D91EA7">
        <w:rPr>
          <w:rFonts w:eastAsia="Times New Roman" w:cs="Arial"/>
          <w:color w:val="auto"/>
          <w:szCs w:val="20"/>
          <w:lang w:eastAsia="es-ES"/>
        </w:rPr>
        <w:t>Mipyme</w:t>
      </w:r>
      <w:proofErr w:type="spellEnd"/>
      <w:r w:rsidRPr="00D91EA7">
        <w:rPr>
          <w:rFonts w:eastAsia="Times New Roman" w:cs="Arial"/>
          <w:color w:val="auto"/>
          <w:szCs w:val="20"/>
          <w:lang w:eastAsia="es-ES"/>
        </w:rPr>
        <w:t xml:space="preserve"> y de emprendimiento y empresa de mujer con domicilio en el territorio nacional de manera conjunta, se valdrán como máximo los siete (7) contratos allegados de mayor valor.</w:t>
      </w:r>
    </w:p>
    <w:p w14:paraId="0DBDCC86" w14:textId="576D8E16" w:rsidR="00104764" w:rsidRPr="00D91EA7" w:rsidRDefault="003B7869" w:rsidP="005641B3">
      <w:pPr>
        <w:pStyle w:val="Prrafodelista"/>
        <w:numPr>
          <w:ilvl w:val="0"/>
          <w:numId w:val="42"/>
        </w:numPr>
        <w:spacing w:after="240"/>
        <w:ind w:left="714" w:hanging="357"/>
        <w:contextualSpacing w:val="0"/>
        <w:jc w:val="both"/>
        <w:rPr>
          <w:rFonts w:ascii="Arial" w:eastAsia="Times New Roman" w:hAnsi="Arial" w:cs="Arial"/>
          <w:sz w:val="20"/>
          <w:szCs w:val="20"/>
          <w:lang w:eastAsia="es-ES"/>
        </w:rPr>
      </w:pPr>
      <w:r w:rsidRPr="00D91EA7">
        <w:rPr>
          <w:rFonts w:ascii="Arial" w:hAnsi="Arial" w:cs="Arial"/>
          <w:sz w:val="20"/>
          <w:szCs w:val="20"/>
          <w:lang w:eastAsia="es-ES"/>
        </w:rPr>
        <w:t xml:space="preserve">Tratándose </w:t>
      </w:r>
      <w:r w:rsidR="00104764" w:rsidRPr="00D91EA7">
        <w:rPr>
          <w:rFonts w:ascii="Arial" w:eastAsia="Times New Roman" w:hAnsi="Arial" w:cs="Arial"/>
          <w:sz w:val="20"/>
          <w:szCs w:val="20"/>
          <w:lang w:eastAsia="es-ES"/>
        </w:rPr>
        <w:t>de Proponentes Plurales se tendrá en cuenta lo siguiente: i) uno de los integrantes debe aportar como mínimo el cincuenta por ciento (50 %) de la experiencia solicitada; ii) los demás integrantes deben acreditar al menos el cinco por ciento (5 %) de la experiencia solicitada; y iii) sin perjuicio de lo anterior, solo uno (1) de los integrantes, si así lo considera pertinente, podrá no acreditar experiencia. En este último caso, el porcentaje de participación del integrante que no aporta experiencia en la estructura plural no podrá superar el diez por ciento (10 %).</w:t>
      </w:r>
    </w:p>
    <w:p w14:paraId="74D05BB9" w14:textId="77777777" w:rsidR="00104764" w:rsidRPr="00D91EA7" w:rsidRDefault="00104764" w:rsidP="00D77DFD">
      <w:pPr>
        <w:spacing w:after="240" w:line="276" w:lineRule="auto"/>
        <w:ind w:left="709"/>
        <w:jc w:val="both"/>
        <w:rPr>
          <w:rFonts w:eastAsia="Times New Roman" w:cs="Arial"/>
          <w:color w:val="auto"/>
          <w:szCs w:val="20"/>
          <w:lang w:eastAsia="es-ES"/>
        </w:rPr>
      </w:pPr>
      <w:r w:rsidRPr="00D91EA7">
        <w:rPr>
          <w:rFonts w:eastAsia="Times New Roman" w:cs="Arial"/>
          <w:color w:val="auto"/>
          <w:szCs w:val="20"/>
          <w:lang w:eastAsia="es-ES"/>
        </w:rPr>
        <w:t>Estos porcentajes que acreditarán los integrantes del Proponente Plural se podrán cumplir con contratos válidos que acrediten cualquier requisito de experiencia solicitada en el pliego de condiciones, y se calcularán sobre el “valor mínimo a certificar (como % del Presupuesto Oficial de obra expresado en SMMLV)” de conformidad con el numeral 3.5.8. Independientemente de él o los integrantes del Proponente Plural que aporten contratos para acreditar la experiencia, estos se tendrán en cuenta para calcular el “número de contratos con los cuales el Proponente cumple la experiencia acreditada" de que trata el numeral citado.</w:t>
      </w:r>
    </w:p>
    <w:p w14:paraId="707DFFFF" w14:textId="77777777" w:rsidR="00104764" w:rsidRPr="00D91EA7" w:rsidRDefault="00104764" w:rsidP="00D77DFD">
      <w:pPr>
        <w:spacing w:after="240" w:line="276" w:lineRule="auto"/>
        <w:ind w:left="709"/>
        <w:jc w:val="both"/>
        <w:rPr>
          <w:rFonts w:eastAsia="Times New Roman" w:cs="Arial"/>
          <w:color w:val="auto"/>
          <w:szCs w:val="20"/>
          <w:lang w:val="es-MX" w:eastAsia="es-ES"/>
        </w:rPr>
      </w:pPr>
      <w:r w:rsidRPr="00D91EA7">
        <w:rPr>
          <w:rFonts w:eastAsia="Times New Roman" w:cs="Arial"/>
          <w:color w:val="auto"/>
          <w:szCs w:val="20"/>
          <w:lang w:val="es-ES" w:eastAsia="es-ES"/>
        </w:rPr>
        <w:t xml:space="preserve">En armonía con lo anterior, </w:t>
      </w:r>
      <w:r w:rsidRPr="00D91EA7">
        <w:rPr>
          <w:rFonts w:eastAsia="Times New Roman" w:cs="Arial"/>
          <w:color w:val="auto"/>
          <w:szCs w:val="20"/>
          <w:lang w:val="es-MX" w:eastAsia="es-ES"/>
        </w:rPr>
        <w:t xml:space="preserve">para cumplir el requisito previsto en este literal no se solicitará la acreditación de longitudes, magnitudes, volúmenes o porcentajes requeridos en la experiencia específica, sino que bastará con acreditar los SMMLV. </w:t>
      </w:r>
    </w:p>
    <w:p w14:paraId="1C3F2C2C" w14:textId="67FD092A" w:rsidR="00C17C14" w:rsidRPr="00D91EA7" w:rsidRDefault="00C17C14" w:rsidP="005641B3">
      <w:pPr>
        <w:numPr>
          <w:ilvl w:val="0"/>
          <w:numId w:val="42"/>
        </w:numPr>
        <w:tabs>
          <w:tab w:val="left" w:pos="-142"/>
        </w:tabs>
        <w:autoSpaceDE w:val="0"/>
        <w:autoSpaceDN w:val="0"/>
        <w:adjustRightInd w:val="0"/>
        <w:spacing w:before="120" w:after="240" w:line="276" w:lineRule="auto"/>
        <w:jc w:val="both"/>
        <w:rPr>
          <w:rFonts w:eastAsia="Arial,Times New Roman" w:cs="Arial"/>
          <w:color w:val="auto"/>
          <w:szCs w:val="20"/>
          <w:lang w:eastAsia="es-ES"/>
        </w:rPr>
      </w:pPr>
      <w:r w:rsidRPr="00D91EA7">
        <w:rPr>
          <w:rFonts w:cs="Arial"/>
          <w:color w:val="auto"/>
          <w:szCs w:val="20"/>
          <w:lang w:eastAsia="es-ES"/>
        </w:rPr>
        <w:t>Cuando</w:t>
      </w:r>
      <w:r w:rsidRPr="00D91EA7">
        <w:rPr>
          <w:rFonts w:eastAsia="Arial,Times New Roman" w:cs="Arial"/>
          <w:color w:val="auto"/>
          <w:szCs w:val="20"/>
          <w:lang w:eastAsia="es-ES"/>
        </w:rPr>
        <w:t xml:space="preserve"> </w:t>
      </w:r>
      <w:r w:rsidRPr="00D91EA7">
        <w:rPr>
          <w:rFonts w:cs="Arial"/>
          <w:color w:val="auto"/>
          <w:szCs w:val="20"/>
          <w:lang w:eastAsia="es-ES"/>
        </w:rPr>
        <w:t>el</w:t>
      </w:r>
      <w:r w:rsidRPr="00D91EA7">
        <w:rPr>
          <w:rFonts w:eastAsia="Arial,Times New Roman" w:cs="Arial"/>
          <w:color w:val="auto"/>
          <w:szCs w:val="20"/>
          <w:lang w:eastAsia="es-ES"/>
        </w:rPr>
        <w:t xml:space="preserve"> </w:t>
      </w:r>
      <w:r w:rsidRPr="00D91EA7">
        <w:rPr>
          <w:rFonts w:cs="Arial"/>
          <w:color w:val="auto"/>
          <w:szCs w:val="20"/>
          <w:lang w:eastAsia="es-ES"/>
        </w:rPr>
        <w:t>contrato</w:t>
      </w:r>
      <w:r w:rsidRPr="00D91EA7">
        <w:rPr>
          <w:rFonts w:eastAsia="Arial,Times New Roman" w:cs="Arial"/>
          <w:color w:val="auto"/>
          <w:szCs w:val="20"/>
          <w:lang w:eastAsia="es-ES"/>
        </w:rPr>
        <w:t xml:space="preserve"> </w:t>
      </w:r>
      <w:r w:rsidRPr="00D91EA7">
        <w:rPr>
          <w:rFonts w:cs="Arial"/>
          <w:color w:val="auto"/>
          <w:szCs w:val="20"/>
          <w:lang w:eastAsia="es-ES"/>
        </w:rPr>
        <w:t>que</w:t>
      </w:r>
      <w:r w:rsidRPr="00D91EA7">
        <w:rPr>
          <w:rFonts w:eastAsia="Arial,Times New Roman" w:cs="Arial"/>
          <w:color w:val="auto"/>
          <w:szCs w:val="20"/>
          <w:lang w:eastAsia="es-ES"/>
        </w:rPr>
        <w:t xml:space="preserve"> </w:t>
      </w:r>
      <w:r w:rsidRPr="00D91EA7">
        <w:rPr>
          <w:rFonts w:cs="Arial"/>
          <w:color w:val="auto"/>
          <w:szCs w:val="20"/>
          <w:lang w:eastAsia="es-ES"/>
        </w:rPr>
        <w:t>se</w:t>
      </w:r>
      <w:r w:rsidRPr="00D91EA7">
        <w:rPr>
          <w:rFonts w:eastAsia="Arial,Times New Roman" w:cs="Arial"/>
          <w:color w:val="auto"/>
          <w:szCs w:val="20"/>
          <w:lang w:eastAsia="es-ES"/>
        </w:rPr>
        <w:t xml:space="preserve"> </w:t>
      </w:r>
      <w:r w:rsidRPr="00D91EA7">
        <w:rPr>
          <w:rFonts w:cs="Arial"/>
          <w:color w:val="auto"/>
          <w:szCs w:val="20"/>
          <w:lang w:eastAsia="es-ES"/>
        </w:rPr>
        <w:t>pretende</w:t>
      </w:r>
      <w:r w:rsidRPr="00D91EA7">
        <w:rPr>
          <w:rFonts w:eastAsia="Arial,Times New Roman" w:cs="Arial"/>
          <w:color w:val="auto"/>
          <w:szCs w:val="20"/>
          <w:lang w:eastAsia="es-ES"/>
        </w:rPr>
        <w:t xml:space="preserve"> </w:t>
      </w:r>
      <w:r w:rsidRPr="00D91EA7">
        <w:rPr>
          <w:rFonts w:cs="Arial"/>
          <w:color w:val="auto"/>
          <w:szCs w:val="20"/>
          <w:lang w:eastAsia="es-ES"/>
        </w:rPr>
        <w:t>acreditar</w:t>
      </w:r>
      <w:r w:rsidRPr="00D91EA7">
        <w:rPr>
          <w:rFonts w:eastAsia="Arial,Times New Roman" w:cs="Arial"/>
          <w:color w:val="auto"/>
          <w:szCs w:val="20"/>
          <w:lang w:eastAsia="es-ES"/>
        </w:rPr>
        <w:t xml:space="preserve"> </w:t>
      </w:r>
      <w:r w:rsidRPr="00D91EA7">
        <w:rPr>
          <w:rFonts w:cs="Arial"/>
          <w:color w:val="auto"/>
          <w:szCs w:val="20"/>
          <w:lang w:eastAsia="es-ES"/>
        </w:rPr>
        <w:t>como</w:t>
      </w:r>
      <w:r w:rsidRPr="00D91EA7">
        <w:rPr>
          <w:rFonts w:eastAsia="Arial,Times New Roman" w:cs="Arial"/>
          <w:color w:val="auto"/>
          <w:szCs w:val="20"/>
          <w:lang w:eastAsia="es-ES"/>
        </w:rPr>
        <w:t xml:space="preserve"> </w:t>
      </w:r>
      <w:r w:rsidRPr="00D91EA7">
        <w:rPr>
          <w:rFonts w:cs="Arial"/>
          <w:color w:val="auto"/>
          <w:szCs w:val="20"/>
          <w:lang w:eastAsia="es-ES"/>
        </w:rPr>
        <w:t>experiencia</w:t>
      </w:r>
      <w:r w:rsidRPr="00D91EA7">
        <w:rPr>
          <w:rFonts w:eastAsia="Arial,Times New Roman" w:cs="Arial"/>
          <w:color w:val="auto"/>
          <w:szCs w:val="20"/>
          <w:lang w:eastAsia="es-ES"/>
        </w:rPr>
        <w:t xml:space="preserve"> </w:t>
      </w:r>
      <w:r w:rsidRPr="00D91EA7">
        <w:rPr>
          <w:rFonts w:cs="Arial"/>
          <w:color w:val="auto"/>
          <w:szCs w:val="20"/>
          <w:lang w:eastAsia="es-ES"/>
        </w:rPr>
        <w:t>haya</w:t>
      </w:r>
      <w:r w:rsidRPr="00D91EA7">
        <w:rPr>
          <w:rFonts w:eastAsia="Arial,Times New Roman" w:cs="Arial"/>
          <w:color w:val="auto"/>
          <w:szCs w:val="20"/>
          <w:lang w:eastAsia="es-ES"/>
        </w:rPr>
        <w:t xml:space="preserve"> </w:t>
      </w:r>
      <w:r w:rsidRPr="00D91EA7">
        <w:rPr>
          <w:rFonts w:cs="Arial"/>
          <w:color w:val="auto"/>
          <w:szCs w:val="20"/>
          <w:lang w:eastAsia="es-ES"/>
        </w:rPr>
        <w:t>sido</w:t>
      </w:r>
      <w:r w:rsidRPr="00D91EA7">
        <w:rPr>
          <w:rFonts w:eastAsia="Arial,Times New Roman" w:cs="Arial"/>
          <w:color w:val="auto"/>
          <w:szCs w:val="20"/>
          <w:lang w:eastAsia="es-ES"/>
        </w:rPr>
        <w:t xml:space="preserve"> </w:t>
      </w:r>
      <w:r w:rsidRPr="00D91EA7">
        <w:rPr>
          <w:rFonts w:cs="Arial"/>
          <w:color w:val="auto"/>
          <w:szCs w:val="20"/>
          <w:lang w:eastAsia="es-ES"/>
        </w:rPr>
        <w:t>ejecutado</w:t>
      </w:r>
      <w:r w:rsidRPr="00D91EA7">
        <w:rPr>
          <w:rFonts w:eastAsia="Arial,Times New Roman" w:cs="Arial"/>
          <w:color w:val="auto"/>
          <w:szCs w:val="20"/>
          <w:lang w:eastAsia="es-ES"/>
        </w:rPr>
        <w:t xml:space="preserve"> </w:t>
      </w:r>
      <w:r w:rsidRPr="00D91EA7">
        <w:rPr>
          <w:rFonts w:cs="Arial"/>
          <w:color w:val="auto"/>
          <w:szCs w:val="20"/>
          <w:lang w:eastAsia="es-ES"/>
        </w:rPr>
        <w:t>en</w:t>
      </w:r>
      <w:r w:rsidRPr="00D91EA7">
        <w:rPr>
          <w:rFonts w:eastAsia="Arial,Times New Roman" w:cs="Arial"/>
          <w:color w:val="auto"/>
          <w:szCs w:val="20"/>
          <w:lang w:eastAsia="es-ES"/>
        </w:rPr>
        <w:t xml:space="preserve"> </w:t>
      </w:r>
      <w:r w:rsidR="00AD2147" w:rsidRPr="00D91EA7">
        <w:rPr>
          <w:rFonts w:cs="Arial"/>
          <w:color w:val="auto"/>
          <w:szCs w:val="20"/>
          <w:lang w:eastAsia="es-ES"/>
        </w:rPr>
        <w:t>c</w:t>
      </w:r>
      <w:r w:rsidRPr="00D91EA7">
        <w:rPr>
          <w:rFonts w:cs="Arial"/>
          <w:color w:val="auto"/>
          <w:szCs w:val="20"/>
          <w:lang w:eastAsia="es-ES"/>
        </w:rPr>
        <w:t>onsorcio</w:t>
      </w:r>
      <w:r w:rsidRPr="00D91EA7">
        <w:rPr>
          <w:rFonts w:eastAsia="Arial,Times New Roman" w:cs="Arial"/>
          <w:color w:val="auto"/>
          <w:szCs w:val="20"/>
          <w:lang w:eastAsia="es-ES"/>
        </w:rPr>
        <w:t xml:space="preserve"> </w:t>
      </w:r>
      <w:r w:rsidRPr="00D91EA7">
        <w:rPr>
          <w:rFonts w:cs="Arial"/>
          <w:color w:val="auto"/>
          <w:szCs w:val="20"/>
          <w:lang w:eastAsia="es-ES"/>
        </w:rPr>
        <w:t>o</w:t>
      </w:r>
      <w:r w:rsidRPr="00D91EA7">
        <w:rPr>
          <w:rFonts w:eastAsia="Arial,Times New Roman" w:cs="Arial"/>
          <w:color w:val="auto"/>
          <w:szCs w:val="20"/>
          <w:lang w:eastAsia="es-ES"/>
        </w:rPr>
        <w:t xml:space="preserve"> </w:t>
      </w:r>
      <w:r w:rsidR="00AD2147" w:rsidRPr="00D91EA7">
        <w:rPr>
          <w:rFonts w:cs="Arial"/>
          <w:color w:val="auto"/>
          <w:szCs w:val="20"/>
          <w:lang w:eastAsia="es-ES"/>
        </w:rPr>
        <w:t>u</w:t>
      </w:r>
      <w:r w:rsidRPr="00D91EA7">
        <w:rPr>
          <w:rFonts w:cs="Arial"/>
          <w:color w:val="auto"/>
          <w:szCs w:val="20"/>
          <w:lang w:eastAsia="es-ES"/>
        </w:rPr>
        <w:t>nión</w:t>
      </w:r>
      <w:r w:rsidRPr="00D91EA7">
        <w:rPr>
          <w:rFonts w:eastAsia="Arial,Times New Roman" w:cs="Arial"/>
          <w:color w:val="auto"/>
          <w:szCs w:val="20"/>
          <w:lang w:eastAsia="es-ES"/>
        </w:rPr>
        <w:t xml:space="preserve"> </w:t>
      </w:r>
      <w:r w:rsidR="00AD2147" w:rsidRPr="00D91EA7">
        <w:rPr>
          <w:rFonts w:cs="Arial"/>
          <w:color w:val="auto"/>
          <w:szCs w:val="20"/>
          <w:lang w:eastAsia="es-ES"/>
        </w:rPr>
        <w:t>t</w:t>
      </w:r>
      <w:r w:rsidRPr="00D91EA7">
        <w:rPr>
          <w:rFonts w:cs="Arial"/>
          <w:color w:val="auto"/>
          <w:szCs w:val="20"/>
          <w:lang w:eastAsia="es-ES"/>
        </w:rPr>
        <w:t>emporal,</w:t>
      </w:r>
      <w:r w:rsidRPr="00D91EA7">
        <w:rPr>
          <w:rFonts w:eastAsia="Arial,Times New Roman" w:cs="Arial"/>
          <w:color w:val="auto"/>
          <w:szCs w:val="20"/>
          <w:lang w:eastAsia="es-ES"/>
        </w:rPr>
        <w:t xml:space="preserve"> </w:t>
      </w:r>
      <w:r w:rsidRPr="00D91EA7">
        <w:rPr>
          <w:rFonts w:cs="Arial"/>
          <w:color w:val="auto"/>
          <w:szCs w:val="20"/>
          <w:lang w:eastAsia="es-ES"/>
        </w:rPr>
        <w:t>el</w:t>
      </w:r>
      <w:r w:rsidRPr="00D91EA7">
        <w:rPr>
          <w:rFonts w:eastAsia="Arial,Times New Roman" w:cs="Arial"/>
          <w:color w:val="auto"/>
          <w:szCs w:val="20"/>
          <w:lang w:eastAsia="es-ES"/>
        </w:rPr>
        <w:t xml:space="preserve"> </w:t>
      </w:r>
      <w:r w:rsidRPr="00D91EA7">
        <w:rPr>
          <w:rFonts w:cs="Arial"/>
          <w:color w:val="auto"/>
          <w:szCs w:val="20"/>
          <w:lang w:eastAsia="es-ES"/>
        </w:rPr>
        <w:t>porcentaje</w:t>
      </w:r>
      <w:r w:rsidRPr="00D91EA7">
        <w:rPr>
          <w:rFonts w:eastAsia="Arial,Times New Roman" w:cs="Arial"/>
          <w:color w:val="auto"/>
          <w:szCs w:val="20"/>
          <w:lang w:eastAsia="es-ES"/>
        </w:rPr>
        <w:t xml:space="preserve"> </w:t>
      </w:r>
      <w:r w:rsidRPr="00D91EA7">
        <w:rPr>
          <w:rFonts w:cs="Arial"/>
          <w:color w:val="auto"/>
          <w:szCs w:val="20"/>
          <w:lang w:eastAsia="es-ES"/>
        </w:rPr>
        <w:t>de</w:t>
      </w:r>
      <w:r w:rsidRPr="00D91EA7">
        <w:rPr>
          <w:rFonts w:eastAsia="Arial,Times New Roman" w:cs="Arial"/>
          <w:color w:val="auto"/>
          <w:szCs w:val="20"/>
          <w:lang w:eastAsia="es-ES"/>
        </w:rPr>
        <w:t xml:space="preserve"> </w:t>
      </w:r>
      <w:r w:rsidRPr="00D91EA7">
        <w:rPr>
          <w:rFonts w:cs="Arial"/>
          <w:color w:val="auto"/>
          <w:szCs w:val="20"/>
          <w:lang w:eastAsia="es-ES"/>
        </w:rPr>
        <w:t>participación</w:t>
      </w:r>
      <w:r w:rsidRPr="00D91EA7">
        <w:rPr>
          <w:rFonts w:eastAsia="Arial,Times New Roman" w:cs="Arial"/>
          <w:color w:val="auto"/>
          <w:szCs w:val="20"/>
          <w:lang w:eastAsia="es-ES"/>
        </w:rPr>
        <w:t xml:space="preserve"> </w:t>
      </w:r>
      <w:r w:rsidRPr="00D91EA7">
        <w:rPr>
          <w:rFonts w:cs="Arial"/>
          <w:color w:val="auto"/>
          <w:szCs w:val="20"/>
          <w:lang w:eastAsia="es-ES"/>
        </w:rPr>
        <w:t>del</w:t>
      </w:r>
      <w:r w:rsidRPr="00D91EA7">
        <w:rPr>
          <w:rFonts w:eastAsia="Arial,Times New Roman" w:cs="Arial"/>
          <w:color w:val="auto"/>
          <w:szCs w:val="20"/>
          <w:lang w:eastAsia="es-ES"/>
        </w:rPr>
        <w:t xml:space="preserve"> </w:t>
      </w:r>
      <w:r w:rsidRPr="00D91EA7">
        <w:rPr>
          <w:rFonts w:cs="Arial"/>
          <w:color w:val="auto"/>
          <w:szCs w:val="20"/>
          <w:lang w:eastAsia="es-ES"/>
        </w:rPr>
        <w:t>integrante</w:t>
      </w:r>
      <w:r w:rsidRPr="00D91EA7">
        <w:rPr>
          <w:rFonts w:eastAsia="Arial,Times New Roman" w:cs="Arial"/>
          <w:color w:val="auto"/>
          <w:szCs w:val="20"/>
          <w:lang w:eastAsia="es-ES"/>
        </w:rPr>
        <w:t xml:space="preserve"> </w:t>
      </w:r>
      <w:r w:rsidRPr="00D91EA7">
        <w:rPr>
          <w:rFonts w:cs="Arial"/>
          <w:color w:val="auto"/>
          <w:szCs w:val="20"/>
          <w:lang w:eastAsia="es-ES"/>
        </w:rPr>
        <w:t>será</w:t>
      </w:r>
      <w:r w:rsidRPr="00D91EA7">
        <w:rPr>
          <w:rFonts w:eastAsia="Arial,Times New Roman" w:cs="Arial"/>
          <w:color w:val="auto"/>
          <w:szCs w:val="20"/>
          <w:lang w:eastAsia="es-ES"/>
        </w:rPr>
        <w:t xml:space="preserve"> </w:t>
      </w:r>
      <w:r w:rsidRPr="00D91EA7">
        <w:rPr>
          <w:rFonts w:cs="Arial"/>
          <w:color w:val="auto"/>
          <w:szCs w:val="20"/>
          <w:lang w:eastAsia="es-ES"/>
        </w:rPr>
        <w:t>el</w:t>
      </w:r>
      <w:r w:rsidRPr="00D91EA7">
        <w:rPr>
          <w:rFonts w:eastAsia="Arial,Times New Roman" w:cs="Arial"/>
          <w:color w:val="auto"/>
          <w:szCs w:val="20"/>
          <w:lang w:eastAsia="es-ES"/>
        </w:rPr>
        <w:t xml:space="preserve"> </w:t>
      </w:r>
      <w:r w:rsidRPr="00D91EA7">
        <w:rPr>
          <w:rFonts w:cs="Arial"/>
          <w:color w:val="auto"/>
          <w:szCs w:val="20"/>
          <w:lang w:eastAsia="es-ES"/>
        </w:rPr>
        <w:t>registrado</w:t>
      </w:r>
      <w:r w:rsidRPr="00D91EA7">
        <w:rPr>
          <w:rFonts w:eastAsia="Arial,Times New Roman" w:cs="Arial"/>
          <w:color w:val="auto"/>
          <w:szCs w:val="20"/>
          <w:lang w:eastAsia="es-ES"/>
        </w:rPr>
        <w:t xml:space="preserve"> </w:t>
      </w:r>
      <w:r w:rsidRPr="00D91EA7">
        <w:rPr>
          <w:rFonts w:cs="Arial"/>
          <w:color w:val="auto"/>
          <w:szCs w:val="20"/>
          <w:lang w:eastAsia="es-ES"/>
        </w:rPr>
        <w:t>en</w:t>
      </w:r>
      <w:r w:rsidRPr="00D91EA7">
        <w:rPr>
          <w:rFonts w:eastAsia="Arial,Times New Roman" w:cs="Arial"/>
          <w:color w:val="auto"/>
          <w:szCs w:val="20"/>
          <w:lang w:eastAsia="es-ES"/>
        </w:rPr>
        <w:t xml:space="preserve"> </w:t>
      </w:r>
      <w:r w:rsidRPr="00D91EA7">
        <w:rPr>
          <w:rFonts w:cs="Arial"/>
          <w:color w:val="auto"/>
          <w:szCs w:val="20"/>
          <w:lang w:eastAsia="es-ES"/>
        </w:rPr>
        <w:t>el</w:t>
      </w:r>
      <w:r w:rsidRPr="00D91EA7">
        <w:rPr>
          <w:rFonts w:eastAsia="Arial,Times New Roman" w:cs="Arial"/>
          <w:color w:val="auto"/>
          <w:szCs w:val="20"/>
          <w:lang w:eastAsia="es-ES"/>
        </w:rPr>
        <w:t xml:space="preserve"> </w:t>
      </w:r>
      <w:r w:rsidRPr="00D91EA7">
        <w:rPr>
          <w:rFonts w:cs="Arial"/>
          <w:color w:val="auto"/>
          <w:szCs w:val="20"/>
          <w:lang w:eastAsia="es-ES"/>
        </w:rPr>
        <w:t>RUP</w:t>
      </w:r>
      <w:r w:rsidRPr="00D91EA7">
        <w:rPr>
          <w:rFonts w:eastAsia="Arial,Times New Roman" w:cs="Arial"/>
          <w:color w:val="auto"/>
          <w:szCs w:val="20"/>
          <w:lang w:eastAsia="es-ES"/>
        </w:rPr>
        <w:t xml:space="preserve"> </w:t>
      </w:r>
      <w:r w:rsidRPr="00D91EA7">
        <w:rPr>
          <w:rFonts w:cs="Arial"/>
          <w:color w:val="auto"/>
          <w:szCs w:val="20"/>
          <w:lang w:eastAsia="es-ES"/>
        </w:rPr>
        <w:t>de</w:t>
      </w:r>
      <w:r w:rsidRPr="00D91EA7">
        <w:rPr>
          <w:rFonts w:eastAsia="Arial,Times New Roman" w:cs="Arial"/>
          <w:color w:val="auto"/>
          <w:szCs w:val="20"/>
          <w:lang w:eastAsia="es-ES"/>
        </w:rPr>
        <w:t xml:space="preserve"> </w:t>
      </w:r>
      <w:r w:rsidRPr="00D91EA7">
        <w:rPr>
          <w:rFonts w:cs="Arial"/>
          <w:color w:val="auto"/>
          <w:szCs w:val="20"/>
          <w:lang w:eastAsia="es-ES"/>
        </w:rPr>
        <w:t>este</w:t>
      </w:r>
      <w:r w:rsidRPr="00D91EA7">
        <w:rPr>
          <w:rFonts w:eastAsia="Arial,Times New Roman" w:cs="Arial"/>
          <w:color w:val="auto"/>
          <w:szCs w:val="20"/>
          <w:lang w:eastAsia="es-ES"/>
        </w:rPr>
        <w:t xml:space="preserve"> </w:t>
      </w:r>
      <w:r w:rsidRPr="00D91EA7">
        <w:rPr>
          <w:rFonts w:cs="Arial"/>
          <w:color w:val="auto"/>
          <w:szCs w:val="20"/>
          <w:lang w:eastAsia="es-ES"/>
        </w:rPr>
        <w:t>o</w:t>
      </w:r>
      <w:r w:rsidRPr="00D91EA7">
        <w:rPr>
          <w:rFonts w:eastAsia="Arial,Times New Roman" w:cs="Arial"/>
          <w:color w:val="auto"/>
          <w:szCs w:val="20"/>
          <w:lang w:eastAsia="es-ES"/>
        </w:rPr>
        <w:t xml:space="preserve"> </w:t>
      </w:r>
      <w:r w:rsidRPr="00D91EA7">
        <w:rPr>
          <w:rFonts w:cs="Arial"/>
          <w:color w:val="auto"/>
          <w:szCs w:val="20"/>
          <w:lang w:eastAsia="es-ES"/>
        </w:rPr>
        <w:t>en</w:t>
      </w:r>
      <w:r w:rsidRPr="00D91EA7">
        <w:rPr>
          <w:rFonts w:eastAsia="Arial,Times New Roman" w:cs="Arial"/>
          <w:color w:val="auto"/>
          <w:szCs w:val="20"/>
          <w:lang w:eastAsia="es-ES"/>
        </w:rPr>
        <w:t xml:space="preserve"> </w:t>
      </w:r>
      <w:r w:rsidRPr="00D91EA7">
        <w:rPr>
          <w:rFonts w:cs="Arial"/>
          <w:color w:val="auto"/>
          <w:szCs w:val="20"/>
          <w:lang w:eastAsia="es-ES"/>
        </w:rPr>
        <w:t>alguno</w:t>
      </w:r>
      <w:r w:rsidRPr="00D91EA7">
        <w:rPr>
          <w:rFonts w:eastAsia="Arial,Times New Roman" w:cs="Arial"/>
          <w:color w:val="auto"/>
          <w:szCs w:val="20"/>
          <w:lang w:eastAsia="es-ES"/>
        </w:rPr>
        <w:t xml:space="preserve"> </w:t>
      </w:r>
      <w:r w:rsidRPr="00D91EA7">
        <w:rPr>
          <w:rFonts w:cs="Arial"/>
          <w:color w:val="auto"/>
          <w:szCs w:val="20"/>
          <w:lang w:eastAsia="es-ES"/>
        </w:rPr>
        <w:t>de</w:t>
      </w:r>
      <w:r w:rsidRPr="00D91EA7">
        <w:rPr>
          <w:rFonts w:eastAsia="Arial,Times New Roman" w:cs="Arial"/>
          <w:color w:val="auto"/>
          <w:szCs w:val="20"/>
          <w:lang w:eastAsia="es-ES"/>
        </w:rPr>
        <w:t xml:space="preserve"> </w:t>
      </w:r>
      <w:r w:rsidRPr="00D91EA7">
        <w:rPr>
          <w:rFonts w:cs="Arial"/>
          <w:color w:val="auto"/>
          <w:szCs w:val="20"/>
          <w:lang w:eastAsia="es-ES"/>
        </w:rPr>
        <w:t>los</w:t>
      </w:r>
      <w:r w:rsidRPr="00D91EA7">
        <w:rPr>
          <w:rFonts w:eastAsia="Arial,Times New Roman" w:cs="Arial"/>
          <w:color w:val="auto"/>
          <w:szCs w:val="20"/>
          <w:lang w:eastAsia="es-ES"/>
        </w:rPr>
        <w:t xml:space="preserve"> </w:t>
      </w:r>
      <w:r w:rsidRPr="00D91EA7">
        <w:rPr>
          <w:rFonts w:cs="Arial"/>
          <w:color w:val="auto"/>
          <w:szCs w:val="20"/>
          <w:lang w:eastAsia="es-ES"/>
        </w:rPr>
        <w:t>documentos</w:t>
      </w:r>
      <w:r w:rsidRPr="00D91EA7">
        <w:rPr>
          <w:rFonts w:eastAsia="Arial,Times New Roman" w:cs="Arial"/>
          <w:color w:val="auto"/>
          <w:szCs w:val="20"/>
          <w:lang w:eastAsia="es-ES"/>
        </w:rPr>
        <w:t xml:space="preserve"> </w:t>
      </w:r>
      <w:r w:rsidRPr="00D91EA7">
        <w:rPr>
          <w:rFonts w:cs="Arial"/>
          <w:color w:val="auto"/>
          <w:szCs w:val="20"/>
          <w:lang w:eastAsia="es-ES"/>
        </w:rPr>
        <w:t>válidos</w:t>
      </w:r>
      <w:r w:rsidRPr="00D91EA7">
        <w:rPr>
          <w:rFonts w:eastAsia="Arial,Times New Roman" w:cs="Arial"/>
          <w:color w:val="auto"/>
          <w:szCs w:val="20"/>
          <w:lang w:eastAsia="es-ES"/>
        </w:rPr>
        <w:t xml:space="preserve"> </w:t>
      </w:r>
      <w:r w:rsidRPr="00D91EA7">
        <w:rPr>
          <w:rFonts w:cs="Arial"/>
          <w:color w:val="auto"/>
          <w:szCs w:val="20"/>
          <w:lang w:eastAsia="es-ES"/>
        </w:rPr>
        <w:t>para</w:t>
      </w:r>
      <w:r w:rsidRPr="00D91EA7">
        <w:rPr>
          <w:rFonts w:eastAsia="Arial,Times New Roman" w:cs="Arial"/>
          <w:color w:val="auto"/>
          <w:szCs w:val="20"/>
          <w:lang w:eastAsia="es-ES"/>
        </w:rPr>
        <w:t xml:space="preserve"> </w:t>
      </w:r>
      <w:r w:rsidRPr="00D91EA7">
        <w:rPr>
          <w:rFonts w:cs="Arial"/>
          <w:color w:val="auto"/>
          <w:szCs w:val="20"/>
          <w:lang w:eastAsia="es-ES"/>
        </w:rPr>
        <w:t>la</w:t>
      </w:r>
      <w:r w:rsidRPr="00D91EA7">
        <w:rPr>
          <w:rFonts w:eastAsia="Arial,Times New Roman" w:cs="Arial"/>
          <w:color w:val="auto"/>
          <w:szCs w:val="20"/>
          <w:lang w:eastAsia="es-ES"/>
        </w:rPr>
        <w:t xml:space="preserve"> </w:t>
      </w:r>
      <w:r w:rsidRPr="00D91EA7">
        <w:rPr>
          <w:rFonts w:cs="Arial"/>
          <w:color w:val="auto"/>
          <w:szCs w:val="20"/>
          <w:lang w:eastAsia="es-ES"/>
        </w:rPr>
        <w:t>acreditación</w:t>
      </w:r>
      <w:r w:rsidRPr="00D91EA7">
        <w:rPr>
          <w:rFonts w:eastAsia="Arial,Times New Roman" w:cs="Arial"/>
          <w:color w:val="auto"/>
          <w:szCs w:val="20"/>
          <w:lang w:eastAsia="es-ES"/>
        </w:rPr>
        <w:t xml:space="preserve"> </w:t>
      </w:r>
      <w:r w:rsidRPr="00D91EA7">
        <w:rPr>
          <w:rFonts w:cs="Arial"/>
          <w:color w:val="auto"/>
          <w:szCs w:val="20"/>
          <w:lang w:eastAsia="es-ES"/>
        </w:rPr>
        <w:t>de</w:t>
      </w:r>
      <w:r w:rsidRPr="00D91EA7">
        <w:rPr>
          <w:rFonts w:eastAsia="Arial,Times New Roman" w:cs="Arial"/>
          <w:color w:val="auto"/>
          <w:szCs w:val="20"/>
          <w:lang w:eastAsia="es-ES"/>
        </w:rPr>
        <w:t xml:space="preserve"> </w:t>
      </w:r>
      <w:r w:rsidRPr="00D91EA7">
        <w:rPr>
          <w:rFonts w:cs="Arial"/>
          <w:color w:val="auto"/>
          <w:szCs w:val="20"/>
          <w:lang w:eastAsia="es-ES"/>
        </w:rPr>
        <w:t>experiencia</w:t>
      </w:r>
      <w:r w:rsidRPr="00D91EA7">
        <w:rPr>
          <w:rFonts w:eastAsia="Arial,Times New Roman" w:cs="Arial"/>
          <w:color w:val="auto"/>
          <w:szCs w:val="20"/>
          <w:lang w:eastAsia="es-ES"/>
        </w:rPr>
        <w:t xml:space="preserve"> </w:t>
      </w:r>
      <w:r w:rsidRPr="00D91EA7">
        <w:rPr>
          <w:rFonts w:cs="Arial"/>
          <w:color w:val="auto"/>
          <w:szCs w:val="20"/>
          <w:lang w:eastAsia="es-ES"/>
        </w:rPr>
        <w:t>en</w:t>
      </w:r>
      <w:r w:rsidRPr="00D91EA7">
        <w:rPr>
          <w:rFonts w:eastAsia="Arial,Times New Roman" w:cs="Arial"/>
          <w:color w:val="auto"/>
          <w:szCs w:val="20"/>
          <w:lang w:eastAsia="es-ES"/>
        </w:rPr>
        <w:t xml:space="preserve"> </w:t>
      </w:r>
      <w:r w:rsidRPr="00D91EA7">
        <w:rPr>
          <w:rFonts w:cs="Arial"/>
          <w:color w:val="auto"/>
          <w:szCs w:val="20"/>
          <w:lang w:eastAsia="es-ES"/>
        </w:rPr>
        <w:t>caso</w:t>
      </w:r>
      <w:r w:rsidRPr="00D91EA7">
        <w:rPr>
          <w:rFonts w:eastAsia="Arial,Times New Roman" w:cs="Arial"/>
          <w:color w:val="auto"/>
          <w:szCs w:val="20"/>
          <w:lang w:eastAsia="es-ES"/>
        </w:rPr>
        <w:t xml:space="preserve"> </w:t>
      </w:r>
      <w:r w:rsidRPr="00D91EA7">
        <w:rPr>
          <w:rFonts w:cs="Arial"/>
          <w:color w:val="auto"/>
          <w:szCs w:val="20"/>
          <w:lang w:eastAsia="es-ES"/>
        </w:rPr>
        <w:t>de</w:t>
      </w:r>
      <w:r w:rsidRPr="00D91EA7">
        <w:rPr>
          <w:rFonts w:eastAsia="Arial,Times New Roman" w:cs="Arial"/>
          <w:color w:val="auto"/>
          <w:szCs w:val="20"/>
          <w:lang w:eastAsia="es-ES"/>
        </w:rPr>
        <w:t xml:space="preserve"> </w:t>
      </w:r>
      <w:r w:rsidRPr="00D91EA7">
        <w:rPr>
          <w:rFonts w:cs="Arial"/>
          <w:color w:val="auto"/>
          <w:szCs w:val="20"/>
          <w:lang w:eastAsia="es-ES"/>
        </w:rPr>
        <w:t>que</w:t>
      </w:r>
      <w:r w:rsidRPr="00D91EA7">
        <w:rPr>
          <w:rFonts w:eastAsia="Arial,Times New Roman" w:cs="Arial"/>
          <w:color w:val="auto"/>
          <w:szCs w:val="20"/>
          <w:lang w:eastAsia="es-ES"/>
        </w:rPr>
        <w:t xml:space="preserve"> </w:t>
      </w:r>
      <w:r w:rsidRPr="00D91EA7">
        <w:rPr>
          <w:rFonts w:cs="Arial"/>
          <w:color w:val="auto"/>
          <w:szCs w:val="20"/>
          <w:lang w:eastAsia="es-ES"/>
        </w:rPr>
        <w:t>el</w:t>
      </w:r>
      <w:r w:rsidRPr="00D91EA7">
        <w:rPr>
          <w:rFonts w:eastAsia="Arial,Times New Roman" w:cs="Arial"/>
          <w:color w:val="auto"/>
          <w:szCs w:val="20"/>
          <w:lang w:eastAsia="es-ES"/>
        </w:rPr>
        <w:t xml:space="preserve"> </w:t>
      </w:r>
      <w:r w:rsidRPr="00D91EA7">
        <w:rPr>
          <w:rFonts w:cs="Arial"/>
          <w:color w:val="auto"/>
          <w:szCs w:val="20"/>
          <w:lang w:eastAsia="es-ES"/>
        </w:rPr>
        <w:t>integrante</w:t>
      </w:r>
      <w:r w:rsidRPr="00D91EA7">
        <w:rPr>
          <w:rFonts w:eastAsia="Arial,Times New Roman" w:cs="Arial"/>
          <w:color w:val="auto"/>
          <w:szCs w:val="20"/>
          <w:lang w:eastAsia="es-ES"/>
        </w:rPr>
        <w:t xml:space="preserve"> </w:t>
      </w:r>
      <w:r w:rsidRPr="00D91EA7">
        <w:rPr>
          <w:rFonts w:cs="Arial"/>
          <w:color w:val="auto"/>
          <w:szCs w:val="20"/>
          <w:lang w:eastAsia="es-ES"/>
        </w:rPr>
        <w:t>no</w:t>
      </w:r>
      <w:r w:rsidRPr="00D91EA7">
        <w:rPr>
          <w:rFonts w:eastAsia="Arial,Times New Roman" w:cs="Arial"/>
          <w:color w:val="auto"/>
          <w:szCs w:val="20"/>
          <w:lang w:eastAsia="es-ES"/>
        </w:rPr>
        <w:t xml:space="preserve"> </w:t>
      </w:r>
      <w:r w:rsidRPr="00D91EA7">
        <w:rPr>
          <w:rFonts w:cs="Arial"/>
          <w:color w:val="auto"/>
          <w:szCs w:val="20"/>
          <w:lang w:eastAsia="es-ES"/>
        </w:rPr>
        <w:t>esté</w:t>
      </w:r>
      <w:r w:rsidRPr="00D91EA7">
        <w:rPr>
          <w:rFonts w:eastAsia="Arial,Times New Roman" w:cs="Arial"/>
          <w:color w:val="auto"/>
          <w:szCs w:val="20"/>
          <w:lang w:eastAsia="es-ES"/>
        </w:rPr>
        <w:t xml:space="preserve"> </w:t>
      </w:r>
      <w:r w:rsidRPr="00D91EA7">
        <w:rPr>
          <w:rFonts w:cs="Arial"/>
          <w:color w:val="auto"/>
          <w:szCs w:val="20"/>
          <w:lang w:eastAsia="es-ES"/>
        </w:rPr>
        <w:t>obligado</w:t>
      </w:r>
      <w:r w:rsidRPr="00D91EA7">
        <w:rPr>
          <w:rFonts w:eastAsia="Arial,Times New Roman" w:cs="Arial"/>
          <w:color w:val="auto"/>
          <w:szCs w:val="20"/>
          <w:lang w:eastAsia="es-ES"/>
        </w:rPr>
        <w:t xml:space="preserve"> </w:t>
      </w:r>
      <w:r w:rsidRPr="00D91EA7">
        <w:rPr>
          <w:rFonts w:cs="Arial"/>
          <w:color w:val="auto"/>
          <w:szCs w:val="20"/>
          <w:lang w:eastAsia="es-ES"/>
        </w:rPr>
        <w:t>a</w:t>
      </w:r>
      <w:r w:rsidRPr="00D91EA7">
        <w:rPr>
          <w:rFonts w:eastAsia="Arial,Times New Roman" w:cs="Arial"/>
          <w:color w:val="auto"/>
          <w:szCs w:val="20"/>
          <w:lang w:eastAsia="es-ES"/>
        </w:rPr>
        <w:t xml:space="preserve"> </w:t>
      </w:r>
      <w:r w:rsidRPr="00D91EA7">
        <w:rPr>
          <w:rFonts w:cs="Arial"/>
          <w:color w:val="auto"/>
          <w:szCs w:val="20"/>
          <w:lang w:eastAsia="es-ES"/>
        </w:rPr>
        <w:t>tener</w:t>
      </w:r>
      <w:r w:rsidRPr="00D91EA7">
        <w:rPr>
          <w:rFonts w:eastAsia="Arial,Times New Roman" w:cs="Arial"/>
          <w:color w:val="auto"/>
          <w:szCs w:val="20"/>
          <w:lang w:eastAsia="es-ES"/>
        </w:rPr>
        <w:t xml:space="preserve"> </w:t>
      </w:r>
      <w:r w:rsidRPr="00D91EA7">
        <w:rPr>
          <w:rFonts w:cs="Arial"/>
          <w:color w:val="auto"/>
          <w:szCs w:val="20"/>
          <w:lang w:eastAsia="es-ES"/>
        </w:rPr>
        <w:t>RUP.</w:t>
      </w:r>
      <w:r w:rsidRPr="00D91EA7">
        <w:rPr>
          <w:rFonts w:eastAsia="Arial,Times New Roman" w:cs="Arial"/>
          <w:color w:val="auto"/>
          <w:szCs w:val="20"/>
          <w:lang w:eastAsia="es-ES"/>
        </w:rPr>
        <w:t xml:space="preserve"> </w:t>
      </w:r>
    </w:p>
    <w:p w14:paraId="3E8E42AA" w14:textId="515635DA" w:rsidR="00C17C14" w:rsidRPr="00D91EA7" w:rsidRDefault="00C17C14" w:rsidP="005641B3">
      <w:pPr>
        <w:numPr>
          <w:ilvl w:val="0"/>
          <w:numId w:val="42"/>
        </w:numPr>
        <w:tabs>
          <w:tab w:val="left" w:pos="-142"/>
        </w:tabs>
        <w:autoSpaceDE w:val="0"/>
        <w:autoSpaceDN w:val="0"/>
        <w:adjustRightInd w:val="0"/>
        <w:spacing w:before="120" w:after="240" w:line="276" w:lineRule="auto"/>
        <w:jc w:val="both"/>
        <w:rPr>
          <w:rFonts w:eastAsia="Arial,Times New Roman" w:cs="Arial"/>
          <w:color w:val="auto"/>
          <w:szCs w:val="20"/>
          <w:lang w:eastAsia="es-ES"/>
        </w:rPr>
      </w:pPr>
      <w:r w:rsidRPr="00D91EA7">
        <w:rPr>
          <w:rFonts w:cs="Arial"/>
          <w:color w:val="auto"/>
          <w:szCs w:val="20"/>
          <w:lang w:eastAsia="es-ES"/>
        </w:rPr>
        <w:t>Cuando</w:t>
      </w:r>
      <w:r w:rsidRPr="00D91EA7">
        <w:rPr>
          <w:rFonts w:eastAsia="Arial,Times New Roman" w:cs="Arial"/>
          <w:color w:val="auto"/>
          <w:szCs w:val="20"/>
          <w:lang w:eastAsia="es-ES"/>
        </w:rPr>
        <w:t xml:space="preserve"> </w:t>
      </w:r>
      <w:r w:rsidRPr="00D91EA7">
        <w:rPr>
          <w:rFonts w:cs="Arial"/>
          <w:color w:val="auto"/>
          <w:szCs w:val="20"/>
          <w:lang w:eastAsia="es-ES"/>
        </w:rPr>
        <w:t>el</w:t>
      </w:r>
      <w:r w:rsidRPr="00D91EA7">
        <w:rPr>
          <w:rFonts w:eastAsia="Arial,Times New Roman" w:cs="Arial"/>
          <w:color w:val="auto"/>
          <w:szCs w:val="20"/>
          <w:lang w:eastAsia="es-ES"/>
        </w:rPr>
        <w:t xml:space="preserve"> </w:t>
      </w:r>
      <w:r w:rsidRPr="00D91EA7">
        <w:rPr>
          <w:rFonts w:cs="Arial"/>
          <w:color w:val="auto"/>
          <w:szCs w:val="20"/>
          <w:lang w:eastAsia="es-ES"/>
        </w:rPr>
        <w:t>contrato</w:t>
      </w:r>
      <w:r w:rsidRPr="00D91EA7">
        <w:rPr>
          <w:rFonts w:eastAsia="Arial,Times New Roman" w:cs="Arial"/>
          <w:color w:val="auto"/>
          <w:szCs w:val="20"/>
          <w:lang w:eastAsia="es-ES"/>
        </w:rPr>
        <w:t xml:space="preserve"> </w:t>
      </w:r>
      <w:r w:rsidRPr="00D91EA7">
        <w:rPr>
          <w:rFonts w:cs="Arial"/>
          <w:color w:val="auto"/>
          <w:szCs w:val="20"/>
          <w:lang w:eastAsia="es-ES"/>
        </w:rPr>
        <w:t>que</w:t>
      </w:r>
      <w:r w:rsidRPr="00D91EA7">
        <w:rPr>
          <w:rFonts w:eastAsia="Arial,Times New Roman" w:cs="Arial"/>
          <w:color w:val="auto"/>
          <w:szCs w:val="20"/>
          <w:lang w:eastAsia="es-ES"/>
        </w:rPr>
        <w:t xml:space="preserve"> </w:t>
      </w:r>
      <w:r w:rsidRPr="00D91EA7">
        <w:rPr>
          <w:rFonts w:cs="Arial"/>
          <w:color w:val="auto"/>
          <w:szCs w:val="20"/>
          <w:lang w:eastAsia="es-ES"/>
        </w:rPr>
        <w:t>se</w:t>
      </w:r>
      <w:r w:rsidRPr="00D91EA7">
        <w:rPr>
          <w:rFonts w:eastAsia="Arial,Times New Roman" w:cs="Arial"/>
          <w:color w:val="auto"/>
          <w:szCs w:val="20"/>
          <w:lang w:eastAsia="es-ES"/>
        </w:rPr>
        <w:t xml:space="preserve"> </w:t>
      </w:r>
      <w:r w:rsidRPr="00D91EA7">
        <w:rPr>
          <w:rFonts w:cs="Arial"/>
          <w:color w:val="auto"/>
          <w:szCs w:val="20"/>
          <w:lang w:eastAsia="es-ES"/>
        </w:rPr>
        <w:t>pretende</w:t>
      </w:r>
      <w:r w:rsidRPr="00D91EA7">
        <w:rPr>
          <w:rFonts w:eastAsia="Arial,Times New Roman" w:cs="Arial"/>
          <w:color w:val="auto"/>
          <w:szCs w:val="20"/>
          <w:lang w:eastAsia="es-ES"/>
        </w:rPr>
        <w:t xml:space="preserve"> </w:t>
      </w:r>
      <w:r w:rsidRPr="00D91EA7">
        <w:rPr>
          <w:rFonts w:cs="Arial"/>
          <w:color w:val="auto"/>
          <w:szCs w:val="20"/>
          <w:lang w:eastAsia="es-ES"/>
        </w:rPr>
        <w:t>acreditar</w:t>
      </w:r>
      <w:r w:rsidRPr="00D91EA7">
        <w:rPr>
          <w:rFonts w:eastAsia="Arial,Times New Roman" w:cs="Arial"/>
          <w:color w:val="auto"/>
          <w:szCs w:val="20"/>
          <w:lang w:eastAsia="es-ES"/>
        </w:rPr>
        <w:t xml:space="preserve"> </w:t>
      </w:r>
      <w:r w:rsidRPr="00D91EA7">
        <w:rPr>
          <w:rFonts w:cs="Arial"/>
          <w:color w:val="auto"/>
          <w:szCs w:val="20"/>
          <w:lang w:eastAsia="es-ES"/>
        </w:rPr>
        <w:t>como</w:t>
      </w:r>
      <w:r w:rsidRPr="00D91EA7">
        <w:rPr>
          <w:rFonts w:eastAsia="Arial,Times New Roman" w:cs="Arial"/>
          <w:color w:val="auto"/>
          <w:szCs w:val="20"/>
          <w:lang w:eastAsia="es-ES"/>
        </w:rPr>
        <w:t xml:space="preserve"> </w:t>
      </w:r>
      <w:r w:rsidRPr="00D91EA7">
        <w:rPr>
          <w:rFonts w:cs="Arial"/>
          <w:color w:val="auto"/>
          <w:szCs w:val="20"/>
          <w:lang w:eastAsia="es-ES"/>
        </w:rPr>
        <w:t>experiencia</w:t>
      </w:r>
      <w:r w:rsidRPr="00D91EA7">
        <w:rPr>
          <w:rFonts w:eastAsia="Arial,Times New Roman" w:cs="Arial"/>
          <w:color w:val="auto"/>
          <w:szCs w:val="20"/>
          <w:lang w:eastAsia="es-ES"/>
        </w:rPr>
        <w:t xml:space="preserve"> </w:t>
      </w:r>
      <w:r w:rsidRPr="00D91EA7">
        <w:rPr>
          <w:rFonts w:cs="Arial"/>
          <w:color w:val="auto"/>
          <w:szCs w:val="20"/>
          <w:lang w:eastAsia="es-ES"/>
        </w:rPr>
        <w:t>haya</w:t>
      </w:r>
      <w:r w:rsidRPr="00D91EA7">
        <w:rPr>
          <w:rFonts w:eastAsia="Arial,Times New Roman" w:cs="Arial"/>
          <w:color w:val="auto"/>
          <w:szCs w:val="20"/>
          <w:lang w:eastAsia="es-ES"/>
        </w:rPr>
        <w:t xml:space="preserve"> </w:t>
      </w:r>
      <w:r w:rsidRPr="00D91EA7">
        <w:rPr>
          <w:rFonts w:cs="Arial"/>
          <w:color w:val="auto"/>
          <w:szCs w:val="20"/>
          <w:lang w:eastAsia="es-ES"/>
        </w:rPr>
        <w:t>sido</w:t>
      </w:r>
      <w:r w:rsidRPr="00D91EA7">
        <w:rPr>
          <w:rFonts w:eastAsia="Arial,Times New Roman" w:cs="Arial"/>
          <w:color w:val="auto"/>
          <w:szCs w:val="20"/>
          <w:lang w:eastAsia="es-ES"/>
        </w:rPr>
        <w:t xml:space="preserve"> </w:t>
      </w:r>
      <w:r w:rsidRPr="00D91EA7">
        <w:rPr>
          <w:rFonts w:cs="Arial"/>
          <w:color w:val="auto"/>
          <w:szCs w:val="20"/>
          <w:lang w:eastAsia="es-ES"/>
        </w:rPr>
        <w:t>ejecutado</w:t>
      </w:r>
      <w:r w:rsidRPr="00D91EA7">
        <w:rPr>
          <w:rFonts w:eastAsia="Arial,Times New Roman" w:cs="Arial"/>
          <w:color w:val="auto"/>
          <w:szCs w:val="20"/>
          <w:lang w:eastAsia="es-ES"/>
        </w:rPr>
        <w:t xml:space="preserve"> </w:t>
      </w:r>
      <w:r w:rsidRPr="00D91EA7">
        <w:rPr>
          <w:rFonts w:cs="Arial"/>
          <w:color w:val="auto"/>
          <w:szCs w:val="20"/>
          <w:lang w:eastAsia="es-ES"/>
        </w:rPr>
        <w:t>en</w:t>
      </w:r>
      <w:r w:rsidRPr="00D91EA7">
        <w:rPr>
          <w:rFonts w:eastAsia="Arial,Times New Roman" w:cs="Arial"/>
          <w:color w:val="auto"/>
          <w:szCs w:val="20"/>
          <w:lang w:eastAsia="es-ES"/>
        </w:rPr>
        <w:t xml:space="preserve"> </w:t>
      </w:r>
      <w:r w:rsidR="00AD2147" w:rsidRPr="00D91EA7">
        <w:rPr>
          <w:rFonts w:cs="Arial"/>
          <w:color w:val="auto"/>
          <w:szCs w:val="20"/>
          <w:lang w:eastAsia="es-ES"/>
        </w:rPr>
        <w:t>c</w:t>
      </w:r>
      <w:r w:rsidRPr="00D91EA7">
        <w:rPr>
          <w:rFonts w:cs="Arial"/>
          <w:color w:val="auto"/>
          <w:szCs w:val="20"/>
          <w:lang w:eastAsia="es-ES"/>
        </w:rPr>
        <w:t xml:space="preserve">onsorcio o </w:t>
      </w:r>
      <w:r w:rsidR="00AD2147" w:rsidRPr="00D91EA7">
        <w:rPr>
          <w:rFonts w:cs="Arial"/>
          <w:color w:val="auto"/>
          <w:szCs w:val="20"/>
          <w:lang w:eastAsia="es-ES"/>
        </w:rPr>
        <w:t>u</w:t>
      </w:r>
      <w:r w:rsidRPr="00D91EA7">
        <w:rPr>
          <w:rFonts w:cs="Arial"/>
          <w:color w:val="auto"/>
          <w:szCs w:val="20"/>
          <w:lang w:eastAsia="es-ES"/>
        </w:rPr>
        <w:t xml:space="preserve">nión </w:t>
      </w:r>
      <w:r w:rsidR="00AD2147" w:rsidRPr="00D91EA7">
        <w:rPr>
          <w:rFonts w:cs="Arial"/>
          <w:color w:val="auto"/>
          <w:szCs w:val="20"/>
          <w:lang w:eastAsia="es-ES"/>
        </w:rPr>
        <w:t>t</w:t>
      </w:r>
      <w:r w:rsidRPr="00D91EA7">
        <w:rPr>
          <w:rFonts w:cs="Arial"/>
          <w:color w:val="auto"/>
          <w:szCs w:val="20"/>
          <w:lang w:eastAsia="es-ES"/>
        </w:rPr>
        <w:t>emporal</w:t>
      </w:r>
      <w:r w:rsidRPr="00D91EA7">
        <w:rPr>
          <w:rFonts w:eastAsia="Arial,Times New Roman" w:cs="Arial"/>
          <w:color w:val="auto"/>
          <w:szCs w:val="20"/>
          <w:lang w:eastAsia="es-ES"/>
        </w:rPr>
        <w:t xml:space="preserve">, </w:t>
      </w:r>
      <w:r w:rsidRPr="00D91EA7">
        <w:rPr>
          <w:rFonts w:cs="Arial"/>
          <w:color w:val="auto"/>
          <w:szCs w:val="20"/>
          <w:lang w:eastAsia="es-ES"/>
        </w:rPr>
        <w:t>el</w:t>
      </w:r>
      <w:r w:rsidRPr="00D91EA7">
        <w:rPr>
          <w:rFonts w:eastAsia="Arial,Times New Roman" w:cs="Arial"/>
          <w:color w:val="auto"/>
          <w:szCs w:val="20"/>
          <w:lang w:eastAsia="es-ES"/>
        </w:rPr>
        <w:t xml:space="preserve"> </w:t>
      </w:r>
      <w:r w:rsidRPr="00D91EA7">
        <w:rPr>
          <w:rFonts w:cs="Arial"/>
          <w:color w:val="auto"/>
          <w:szCs w:val="20"/>
          <w:lang w:eastAsia="es-ES"/>
        </w:rPr>
        <w:t>valor</w:t>
      </w:r>
      <w:r w:rsidRPr="00D91EA7">
        <w:rPr>
          <w:rFonts w:eastAsia="Arial,Times New Roman" w:cs="Arial"/>
          <w:color w:val="auto"/>
          <w:szCs w:val="20"/>
          <w:lang w:eastAsia="es-ES"/>
        </w:rPr>
        <w:t xml:space="preserve"> </w:t>
      </w:r>
      <w:r w:rsidRPr="00D91EA7">
        <w:rPr>
          <w:rFonts w:cs="Arial"/>
          <w:color w:val="auto"/>
          <w:szCs w:val="20"/>
          <w:lang w:eastAsia="es-ES"/>
        </w:rPr>
        <w:t>a</w:t>
      </w:r>
      <w:r w:rsidRPr="00D91EA7">
        <w:rPr>
          <w:rFonts w:eastAsia="Arial,Times New Roman" w:cs="Arial"/>
          <w:color w:val="auto"/>
          <w:szCs w:val="20"/>
          <w:lang w:eastAsia="es-ES"/>
        </w:rPr>
        <w:t xml:space="preserve"> </w:t>
      </w:r>
      <w:r w:rsidRPr="00D91EA7">
        <w:rPr>
          <w:rFonts w:cs="Arial"/>
          <w:color w:val="auto"/>
          <w:szCs w:val="20"/>
          <w:lang w:eastAsia="es-ES"/>
        </w:rPr>
        <w:t>considerar</w:t>
      </w:r>
      <w:r w:rsidRPr="00D91EA7">
        <w:rPr>
          <w:rFonts w:eastAsia="Arial,Times New Roman" w:cs="Arial"/>
          <w:color w:val="auto"/>
          <w:szCs w:val="20"/>
          <w:lang w:eastAsia="es-ES"/>
        </w:rPr>
        <w:t xml:space="preserve"> </w:t>
      </w:r>
      <w:r w:rsidRPr="00D91EA7">
        <w:rPr>
          <w:rFonts w:cs="Arial"/>
          <w:color w:val="auto"/>
          <w:szCs w:val="20"/>
          <w:lang w:eastAsia="es-ES"/>
        </w:rPr>
        <w:t>será</w:t>
      </w:r>
      <w:r w:rsidRPr="00D91EA7">
        <w:rPr>
          <w:rFonts w:eastAsia="Arial,Times New Roman" w:cs="Arial"/>
          <w:color w:val="auto"/>
          <w:szCs w:val="20"/>
          <w:lang w:eastAsia="es-ES"/>
        </w:rPr>
        <w:t xml:space="preserve"> </w:t>
      </w:r>
      <w:r w:rsidRPr="00D91EA7">
        <w:rPr>
          <w:rFonts w:cs="Arial"/>
          <w:color w:val="auto"/>
          <w:szCs w:val="20"/>
          <w:lang w:eastAsia="es-ES"/>
        </w:rPr>
        <w:t>el</w:t>
      </w:r>
      <w:r w:rsidRPr="00D91EA7">
        <w:rPr>
          <w:rFonts w:eastAsia="Arial,Times New Roman" w:cs="Arial"/>
          <w:color w:val="auto"/>
          <w:szCs w:val="20"/>
          <w:lang w:eastAsia="es-ES"/>
        </w:rPr>
        <w:t xml:space="preserve"> </w:t>
      </w:r>
      <w:r w:rsidRPr="00D91EA7">
        <w:rPr>
          <w:rFonts w:cs="Arial"/>
          <w:color w:val="auto"/>
          <w:szCs w:val="20"/>
          <w:lang w:eastAsia="es-ES"/>
        </w:rPr>
        <w:t>registrado</w:t>
      </w:r>
      <w:r w:rsidRPr="00D91EA7">
        <w:rPr>
          <w:rFonts w:eastAsia="Arial,Times New Roman" w:cs="Arial"/>
          <w:color w:val="auto"/>
          <w:szCs w:val="20"/>
          <w:lang w:eastAsia="es-ES"/>
        </w:rPr>
        <w:t xml:space="preserve"> </w:t>
      </w:r>
      <w:r w:rsidRPr="00D91EA7">
        <w:rPr>
          <w:rFonts w:cs="Arial"/>
          <w:color w:val="auto"/>
          <w:szCs w:val="20"/>
          <w:lang w:eastAsia="es-ES"/>
        </w:rPr>
        <w:t>en</w:t>
      </w:r>
      <w:r w:rsidRPr="00D91EA7">
        <w:rPr>
          <w:rFonts w:eastAsia="Arial,Times New Roman" w:cs="Arial"/>
          <w:color w:val="auto"/>
          <w:szCs w:val="20"/>
          <w:lang w:eastAsia="es-ES"/>
        </w:rPr>
        <w:t xml:space="preserve"> </w:t>
      </w:r>
      <w:r w:rsidRPr="00D91EA7">
        <w:rPr>
          <w:rFonts w:cs="Arial"/>
          <w:color w:val="auto"/>
          <w:szCs w:val="20"/>
          <w:lang w:eastAsia="es-ES"/>
        </w:rPr>
        <w:t>el</w:t>
      </w:r>
      <w:r w:rsidRPr="00D91EA7">
        <w:rPr>
          <w:rFonts w:eastAsia="Arial,Times New Roman" w:cs="Arial"/>
          <w:color w:val="auto"/>
          <w:szCs w:val="20"/>
          <w:lang w:eastAsia="es-ES"/>
        </w:rPr>
        <w:t xml:space="preserve"> </w:t>
      </w:r>
      <w:r w:rsidRPr="00D91EA7">
        <w:rPr>
          <w:rFonts w:cs="Arial"/>
          <w:color w:val="auto"/>
          <w:szCs w:val="20"/>
          <w:lang w:eastAsia="es-ES"/>
        </w:rPr>
        <w:t>RUP</w:t>
      </w:r>
      <w:r w:rsidRPr="00D91EA7">
        <w:rPr>
          <w:rFonts w:eastAsia="Arial,Times New Roman" w:cs="Arial"/>
          <w:color w:val="auto"/>
          <w:szCs w:val="20"/>
          <w:lang w:eastAsia="es-ES"/>
        </w:rPr>
        <w:t xml:space="preserve"> </w:t>
      </w:r>
      <w:r w:rsidR="007E36D1" w:rsidRPr="00D91EA7">
        <w:rPr>
          <w:rFonts w:cs="Arial"/>
          <w:color w:val="auto"/>
          <w:szCs w:val="20"/>
          <w:lang w:eastAsia="es-ES"/>
        </w:rPr>
        <w:t>o</w:t>
      </w:r>
      <w:r w:rsidR="007E36D1" w:rsidRPr="00D91EA7">
        <w:rPr>
          <w:rFonts w:eastAsia="Arial,Times New Roman" w:cs="Arial"/>
          <w:color w:val="auto"/>
          <w:szCs w:val="20"/>
          <w:lang w:eastAsia="es-ES"/>
        </w:rPr>
        <w:t xml:space="preserve"> documento</w:t>
      </w:r>
      <w:r w:rsidR="00BB5D13" w:rsidRPr="00D91EA7">
        <w:rPr>
          <w:rFonts w:eastAsia="Arial,Times New Roman" w:cs="Arial"/>
          <w:color w:val="auto"/>
          <w:szCs w:val="20"/>
          <w:lang w:eastAsia="es-ES"/>
        </w:rPr>
        <w:t xml:space="preserve"> </w:t>
      </w:r>
      <w:r w:rsidR="00BB5D13" w:rsidRPr="00D91EA7">
        <w:rPr>
          <w:rFonts w:cs="Arial"/>
          <w:color w:val="auto"/>
          <w:szCs w:val="20"/>
          <w:lang w:eastAsia="es-ES"/>
        </w:rPr>
        <w:t>válido</w:t>
      </w:r>
      <w:r w:rsidR="00BB5D13" w:rsidRPr="00D91EA7">
        <w:rPr>
          <w:rFonts w:eastAsia="Arial,Times New Roman" w:cs="Arial"/>
          <w:color w:val="auto"/>
          <w:szCs w:val="20"/>
          <w:lang w:eastAsia="es-ES"/>
        </w:rPr>
        <w:t xml:space="preserve"> en caso de que el integrante no esté obligado a RUP, </w:t>
      </w:r>
      <w:r w:rsidRPr="00D91EA7">
        <w:rPr>
          <w:rFonts w:cs="Arial"/>
          <w:color w:val="auto"/>
          <w:szCs w:val="20"/>
          <w:lang w:eastAsia="es-ES"/>
        </w:rPr>
        <w:t>para</w:t>
      </w:r>
      <w:r w:rsidRPr="00D91EA7">
        <w:rPr>
          <w:rFonts w:eastAsia="Arial,Times New Roman" w:cs="Arial"/>
          <w:color w:val="auto"/>
          <w:szCs w:val="20"/>
          <w:lang w:eastAsia="es-ES"/>
        </w:rPr>
        <w:t xml:space="preserve"> </w:t>
      </w:r>
      <w:r w:rsidRPr="00D91EA7">
        <w:rPr>
          <w:rFonts w:cs="Arial"/>
          <w:color w:val="auto"/>
          <w:szCs w:val="20"/>
          <w:lang w:eastAsia="es-ES"/>
        </w:rPr>
        <w:t>la</w:t>
      </w:r>
      <w:r w:rsidRPr="00D91EA7">
        <w:rPr>
          <w:rFonts w:eastAsia="Arial,Times New Roman" w:cs="Arial"/>
          <w:color w:val="auto"/>
          <w:szCs w:val="20"/>
          <w:lang w:eastAsia="es-ES"/>
        </w:rPr>
        <w:t xml:space="preserve"> </w:t>
      </w:r>
      <w:r w:rsidRPr="00D91EA7">
        <w:rPr>
          <w:rFonts w:cs="Arial"/>
          <w:color w:val="auto"/>
          <w:szCs w:val="20"/>
          <w:lang w:eastAsia="es-ES"/>
        </w:rPr>
        <w:t>acreditación</w:t>
      </w:r>
      <w:r w:rsidRPr="00D91EA7">
        <w:rPr>
          <w:rFonts w:eastAsia="Arial,Times New Roman" w:cs="Arial"/>
          <w:color w:val="auto"/>
          <w:szCs w:val="20"/>
          <w:lang w:eastAsia="es-ES"/>
        </w:rPr>
        <w:t xml:space="preserve"> </w:t>
      </w:r>
      <w:r w:rsidRPr="00D91EA7">
        <w:rPr>
          <w:rFonts w:cs="Arial"/>
          <w:color w:val="auto"/>
          <w:szCs w:val="20"/>
          <w:lang w:eastAsia="es-ES"/>
        </w:rPr>
        <w:t>de</w:t>
      </w:r>
      <w:r w:rsidRPr="00D91EA7">
        <w:rPr>
          <w:rFonts w:eastAsia="Arial,Times New Roman" w:cs="Arial"/>
          <w:color w:val="auto"/>
          <w:szCs w:val="20"/>
          <w:lang w:eastAsia="es-ES"/>
        </w:rPr>
        <w:t xml:space="preserve"> </w:t>
      </w:r>
      <w:r w:rsidRPr="00D91EA7">
        <w:rPr>
          <w:rFonts w:cs="Arial"/>
          <w:color w:val="auto"/>
          <w:szCs w:val="20"/>
          <w:lang w:eastAsia="es-ES"/>
        </w:rPr>
        <w:t>experiencia</w:t>
      </w:r>
      <w:r w:rsidRPr="00D91EA7">
        <w:rPr>
          <w:rFonts w:eastAsia="Arial,Times New Roman" w:cs="Arial"/>
          <w:color w:val="auto"/>
          <w:szCs w:val="20"/>
          <w:lang w:eastAsia="es-ES"/>
        </w:rPr>
        <w:t xml:space="preserve"> </w:t>
      </w:r>
      <w:r w:rsidRPr="00D91EA7">
        <w:rPr>
          <w:rFonts w:cs="Arial"/>
          <w:color w:val="auto"/>
          <w:szCs w:val="20"/>
          <w:lang w:eastAsia="es-ES"/>
        </w:rPr>
        <w:t>multiplicada</w:t>
      </w:r>
      <w:r w:rsidRPr="00D91EA7">
        <w:rPr>
          <w:rFonts w:eastAsia="Arial,Times New Roman" w:cs="Arial"/>
          <w:color w:val="auto"/>
          <w:szCs w:val="20"/>
          <w:lang w:eastAsia="es-ES"/>
        </w:rPr>
        <w:t xml:space="preserve"> </w:t>
      </w:r>
      <w:r w:rsidRPr="00D91EA7">
        <w:rPr>
          <w:rFonts w:cs="Arial"/>
          <w:color w:val="auto"/>
          <w:szCs w:val="20"/>
          <w:lang w:eastAsia="es-ES"/>
        </w:rPr>
        <w:t>por</w:t>
      </w:r>
      <w:r w:rsidRPr="00D91EA7">
        <w:rPr>
          <w:rFonts w:eastAsia="Arial,Times New Roman" w:cs="Arial"/>
          <w:color w:val="auto"/>
          <w:szCs w:val="20"/>
          <w:lang w:eastAsia="es-ES"/>
        </w:rPr>
        <w:t xml:space="preserve"> </w:t>
      </w:r>
      <w:r w:rsidRPr="00D91EA7">
        <w:rPr>
          <w:rFonts w:cs="Arial"/>
          <w:color w:val="auto"/>
          <w:szCs w:val="20"/>
          <w:lang w:eastAsia="es-ES"/>
        </w:rPr>
        <w:t>el</w:t>
      </w:r>
      <w:r w:rsidRPr="00D91EA7">
        <w:rPr>
          <w:rFonts w:eastAsia="Arial,Times New Roman" w:cs="Arial"/>
          <w:color w:val="auto"/>
          <w:szCs w:val="20"/>
          <w:lang w:eastAsia="es-ES"/>
        </w:rPr>
        <w:t xml:space="preserve"> </w:t>
      </w:r>
      <w:r w:rsidRPr="00D91EA7">
        <w:rPr>
          <w:rFonts w:cs="Arial"/>
          <w:color w:val="auto"/>
          <w:szCs w:val="20"/>
          <w:lang w:eastAsia="es-ES"/>
        </w:rPr>
        <w:t>porcentaje</w:t>
      </w:r>
      <w:r w:rsidRPr="00D91EA7">
        <w:rPr>
          <w:rFonts w:eastAsia="Arial,Times New Roman" w:cs="Arial"/>
          <w:color w:val="auto"/>
          <w:szCs w:val="20"/>
          <w:lang w:eastAsia="es-ES"/>
        </w:rPr>
        <w:t xml:space="preserve"> </w:t>
      </w:r>
      <w:r w:rsidRPr="00D91EA7">
        <w:rPr>
          <w:rFonts w:cs="Arial"/>
          <w:color w:val="auto"/>
          <w:szCs w:val="20"/>
          <w:lang w:eastAsia="es-ES"/>
        </w:rPr>
        <w:t>de</w:t>
      </w:r>
      <w:r w:rsidRPr="00D91EA7">
        <w:rPr>
          <w:rFonts w:eastAsia="Arial,Times New Roman" w:cs="Arial"/>
          <w:color w:val="auto"/>
          <w:szCs w:val="20"/>
          <w:lang w:eastAsia="es-ES"/>
        </w:rPr>
        <w:t xml:space="preserve"> </w:t>
      </w:r>
      <w:r w:rsidRPr="00D91EA7">
        <w:rPr>
          <w:rFonts w:cs="Arial"/>
          <w:color w:val="auto"/>
          <w:szCs w:val="20"/>
          <w:lang w:eastAsia="es-ES"/>
        </w:rPr>
        <w:t>participación</w:t>
      </w:r>
      <w:r w:rsidRPr="00D91EA7">
        <w:rPr>
          <w:rFonts w:eastAsia="Arial,Times New Roman" w:cs="Arial"/>
          <w:color w:val="auto"/>
          <w:szCs w:val="20"/>
          <w:lang w:eastAsia="es-ES"/>
        </w:rPr>
        <w:t xml:space="preserve"> </w:t>
      </w:r>
      <w:r w:rsidRPr="00D91EA7">
        <w:rPr>
          <w:rFonts w:cs="Arial"/>
          <w:color w:val="auto"/>
          <w:szCs w:val="20"/>
          <w:lang w:eastAsia="es-ES"/>
        </w:rPr>
        <w:t>que</w:t>
      </w:r>
      <w:r w:rsidRPr="00D91EA7">
        <w:rPr>
          <w:rFonts w:eastAsia="Arial,Times New Roman" w:cs="Arial"/>
          <w:color w:val="auto"/>
          <w:szCs w:val="20"/>
          <w:lang w:eastAsia="es-ES"/>
        </w:rPr>
        <w:t xml:space="preserve"> </w:t>
      </w:r>
      <w:r w:rsidRPr="00D91EA7">
        <w:rPr>
          <w:rFonts w:cs="Arial"/>
          <w:color w:val="auto"/>
          <w:szCs w:val="20"/>
          <w:lang w:eastAsia="es-ES"/>
        </w:rPr>
        <w:t>tuvo</w:t>
      </w:r>
      <w:r w:rsidRPr="00D91EA7">
        <w:rPr>
          <w:rFonts w:eastAsia="Arial,Times New Roman" w:cs="Arial"/>
          <w:color w:val="auto"/>
          <w:szCs w:val="20"/>
          <w:lang w:eastAsia="es-ES"/>
        </w:rPr>
        <w:t xml:space="preserve"> </w:t>
      </w:r>
      <w:r w:rsidRPr="00D91EA7">
        <w:rPr>
          <w:rFonts w:cs="Arial"/>
          <w:color w:val="auto"/>
          <w:szCs w:val="20"/>
          <w:lang w:eastAsia="es-ES"/>
        </w:rPr>
        <w:t>el</w:t>
      </w:r>
      <w:r w:rsidRPr="00D91EA7">
        <w:rPr>
          <w:rFonts w:eastAsia="Arial,Times New Roman" w:cs="Arial"/>
          <w:color w:val="auto"/>
          <w:szCs w:val="20"/>
          <w:lang w:eastAsia="es-ES"/>
        </w:rPr>
        <w:t xml:space="preserve"> </w:t>
      </w:r>
      <w:r w:rsidRPr="00D91EA7">
        <w:rPr>
          <w:rFonts w:cs="Arial"/>
          <w:color w:val="auto"/>
          <w:szCs w:val="20"/>
          <w:lang w:eastAsia="es-ES"/>
        </w:rPr>
        <w:t>integrante</w:t>
      </w:r>
      <w:r w:rsidRPr="00D91EA7">
        <w:rPr>
          <w:rFonts w:eastAsia="Arial,Times New Roman" w:cs="Arial"/>
          <w:color w:val="auto"/>
          <w:szCs w:val="20"/>
          <w:lang w:eastAsia="es-ES"/>
        </w:rPr>
        <w:t xml:space="preserve"> </w:t>
      </w:r>
      <w:r w:rsidRPr="00D91EA7">
        <w:rPr>
          <w:rFonts w:cs="Arial"/>
          <w:color w:val="auto"/>
          <w:szCs w:val="20"/>
          <w:lang w:eastAsia="es-ES"/>
        </w:rPr>
        <w:t>o</w:t>
      </w:r>
      <w:r w:rsidRPr="00D91EA7">
        <w:rPr>
          <w:rFonts w:eastAsia="Arial,Times New Roman" w:cs="Arial"/>
          <w:color w:val="auto"/>
          <w:szCs w:val="20"/>
          <w:lang w:eastAsia="es-ES"/>
        </w:rPr>
        <w:t xml:space="preserve"> </w:t>
      </w:r>
      <w:r w:rsidRPr="00D91EA7">
        <w:rPr>
          <w:rFonts w:cs="Arial"/>
          <w:color w:val="auto"/>
          <w:szCs w:val="20"/>
          <w:lang w:eastAsia="es-ES"/>
        </w:rPr>
        <w:t>los</w:t>
      </w:r>
      <w:r w:rsidRPr="00D91EA7">
        <w:rPr>
          <w:rFonts w:eastAsia="Arial,Times New Roman" w:cs="Arial"/>
          <w:color w:val="auto"/>
          <w:szCs w:val="20"/>
          <w:lang w:eastAsia="es-ES"/>
        </w:rPr>
        <w:t xml:space="preserve"> </w:t>
      </w:r>
      <w:r w:rsidRPr="00D91EA7">
        <w:rPr>
          <w:rFonts w:cs="Arial"/>
          <w:color w:val="auto"/>
          <w:szCs w:val="20"/>
          <w:lang w:eastAsia="es-ES"/>
        </w:rPr>
        <w:t>integrantes.</w:t>
      </w:r>
    </w:p>
    <w:p w14:paraId="5EBDE615" w14:textId="77777777" w:rsidR="007A2A41" w:rsidRPr="00D91EA7" w:rsidRDefault="00EE7D37" w:rsidP="005641B3">
      <w:pPr>
        <w:numPr>
          <w:ilvl w:val="0"/>
          <w:numId w:val="42"/>
        </w:numPr>
        <w:tabs>
          <w:tab w:val="left" w:pos="-142"/>
        </w:tabs>
        <w:autoSpaceDE w:val="0"/>
        <w:autoSpaceDN w:val="0"/>
        <w:adjustRightInd w:val="0"/>
        <w:spacing w:before="120" w:after="240" w:line="276" w:lineRule="auto"/>
        <w:jc w:val="both"/>
        <w:rPr>
          <w:rFonts w:eastAsia="Arial,Times New Roman" w:cs="Arial"/>
          <w:color w:val="auto"/>
          <w:szCs w:val="20"/>
          <w:lang w:eastAsia="es-ES"/>
        </w:rPr>
      </w:pPr>
      <w:r w:rsidRPr="00D91EA7">
        <w:rPr>
          <w:rFonts w:eastAsia="Arial,Times New Roman" w:cs="Arial"/>
          <w:color w:val="auto"/>
          <w:szCs w:val="20"/>
          <w:lang w:eastAsia="es-ES"/>
        </w:rPr>
        <w:lastRenderedPageBreak/>
        <w:t xml:space="preserve">Cuando </w:t>
      </w:r>
      <w:r w:rsidR="00B773F9" w:rsidRPr="00D91EA7">
        <w:rPr>
          <w:rFonts w:eastAsia="Arial,Times New Roman" w:cs="Arial"/>
          <w:color w:val="auto"/>
          <w:szCs w:val="20"/>
          <w:lang w:eastAsia="es-ES"/>
        </w:rPr>
        <w:t>el contrato que se pretende acreditar como experiencia haya sido ejecutado en consorcio</w:t>
      </w:r>
      <w:r w:rsidR="007A2A41" w:rsidRPr="00D91EA7">
        <w:rPr>
          <w:rFonts w:eastAsia="Arial,Times New Roman" w:cs="Arial"/>
          <w:color w:val="auto"/>
          <w:szCs w:val="20"/>
          <w:lang w:eastAsia="es-ES"/>
        </w:rPr>
        <w:t xml:space="preserve">, el “% de dimensionamiento (según la longitud </w:t>
      </w:r>
      <w:r w:rsidR="00B773F9" w:rsidRPr="00D91EA7">
        <w:rPr>
          <w:rFonts w:eastAsia="Arial,Times New Roman" w:cs="Arial"/>
          <w:color w:val="auto"/>
          <w:szCs w:val="20"/>
          <w:lang w:eastAsia="es-ES"/>
        </w:rPr>
        <w:t xml:space="preserve">o </w:t>
      </w:r>
      <w:r w:rsidR="007A2A41" w:rsidRPr="00D91EA7">
        <w:rPr>
          <w:rFonts w:eastAsia="Arial,Times New Roman" w:cs="Arial"/>
          <w:color w:val="auto"/>
          <w:szCs w:val="20"/>
          <w:lang w:eastAsia="es-ES"/>
        </w:rPr>
        <w:t xml:space="preserve">magnitud requerida en el proceso de contratación)” exigido en la Matriz 1 – Experiencia se afectará por el porcentaje de participación que tuvo el integrante o los integrantes. </w:t>
      </w:r>
    </w:p>
    <w:p w14:paraId="36309D52" w14:textId="10D56E83" w:rsidR="007A2A41" w:rsidRPr="00D91EA7" w:rsidRDefault="007A2A41" w:rsidP="007A2A41">
      <w:pPr>
        <w:tabs>
          <w:tab w:val="left" w:pos="-142"/>
        </w:tabs>
        <w:autoSpaceDE w:val="0"/>
        <w:autoSpaceDN w:val="0"/>
        <w:adjustRightInd w:val="0"/>
        <w:spacing w:before="120" w:after="240" w:line="276" w:lineRule="auto"/>
        <w:ind w:left="720"/>
        <w:jc w:val="both"/>
        <w:rPr>
          <w:rFonts w:eastAsia="Arial,Times New Roman" w:cs="Arial"/>
          <w:color w:val="auto"/>
          <w:szCs w:val="20"/>
          <w:lang w:eastAsia="es-ES"/>
        </w:rPr>
      </w:pPr>
      <w:r w:rsidRPr="00D91EA7">
        <w:rPr>
          <w:rFonts w:eastAsia="Arial,Times New Roman" w:cs="Arial"/>
          <w:color w:val="auto"/>
          <w:szCs w:val="20"/>
          <w:lang w:eastAsia="es-ES"/>
        </w:rPr>
        <w:t>Por su parte, si el contrato fue ejecutado como unión temporal la acreditación del “% de dimensionamiento” se afectará de acuerdo con la distribución de actividades y lo materialmente ejecutado, para lo cual se deberá allegar el documento de conformación de proponente plural que discrimine las actividades a cargo de cada uno de los integrantes o que de los documentos aportados para acreditar la experiencia se pueda determinar qué actividades ejecutó cada uno de los integrantes.</w:t>
      </w:r>
      <w:r w:rsidR="002334BC" w:rsidRPr="00D91EA7">
        <w:rPr>
          <w:rFonts w:eastAsia="Arial,Times New Roman" w:cs="Arial"/>
          <w:color w:val="auto"/>
          <w:szCs w:val="20"/>
          <w:lang w:eastAsia="es-ES"/>
        </w:rPr>
        <w:t xml:space="preserve"> En caso de que lo anterior no se logre determinar, la evaluación se realizará de conformidad con lo señalado en el párrafo precedente, respecto a los consorcios.</w:t>
      </w:r>
    </w:p>
    <w:p w14:paraId="72A053D0" w14:textId="0B846C69" w:rsidR="00C17C14" w:rsidRPr="00D91EA7" w:rsidRDefault="007A2A41" w:rsidP="003473BD">
      <w:pPr>
        <w:tabs>
          <w:tab w:val="left" w:pos="-142"/>
        </w:tabs>
        <w:autoSpaceDE w:val="0"/>
        <w:autoSpaceDN w:val="0"/>
        <w:adjustRightInd w:val="0"/>
        <w:spacing w:before="120" w:after="240" w:line="276" w:lineRule="auto"/>
        <w:ind w:left="720"/>
        <w:jc w:val="both"/>
        <w:rPr>
          <w:rFonts w:eastAsia="Arial,Times New Roman" w:cs="Arial"/>
          <w:color w:val="auto"/>
          <w:szCs w:val="20"/>
          <w:lang w:eastAsia="es-ES"/>
        </w:rPr>
      </w:pPr>
      <w:r w:rsidRPr="00D91EA7">
        <w:rPr>
          <w:rFonts w:eastAsia="Arial,Times New Roman" w:cs="Arial"/>
          <w:b/>
          <w:bCs/>
          <w:color w:val="auto"/>
          <w:szCs w:val="20"/>
          <w:lang w:eastAsia="es-ES"/>
        </w:rPr>
        <w:t>Nota</w:t>
      </w:r>
      <w:r w:rsidRPr="00D91EA7">
        <w:rPr>
          <w:rFonts w:eastAsia="Arial,Times New Roman" w:cs="Arial"/>
          <w:color w:val="auto"/>
          <w:szCs w:val="20"/>
          <w:lang w:eastAsia="es-ES"/>
        </w:rPr>
        <w:t>: El “dimensionamiento” de este literal no aplica solamente a vías, sino a cualquier dimensión o magnitud requerida en el proceso de selección para acreditar la experiencia</w:t>
      </w:r>
      <w:r w:rsidR="00C705B2" w:rsidRPr="00D91EA7">
        <w:rPr>
          <w:rFonts w:eastAsia="Arial,Times New Roman" w:cs="Arial"/>
          <w:color w:val="auto"/>
          <w:szCs w:val="20"/>
          <w:lang w:eastAsia="es-ES"/>
        </w:rPr>
        <w:t xml:space="preserve"> según detalla la Matriz 1 - Experiencia</w:t>
      </w:r>
      <w:r w:rsidRPr="00D91EA7">
        <w:rPr>
          <w:rFonts w:eastAsia="Arial,Times New Roman" w:cs="Arial"/>
          <w:color w:val="auto"/>
          <w:szCs w:val="20"/>
          <w:lang w:eastAsia="es-ES"/>
        </w:rPr>
        <w:t xml:space="preserve">. </w:t>
      </w:r>
      <w:r w:rsidR="00C9159B" w:rsidRPr="00D91EA7">
        <w:rPr>
          <w:rFonts w:eastAsia="Arial,Times New Roman" w:cs="Arial"/>
          <w:color w:val="auto"/>
          <w:szCs w:val="20"/>
          <w:u w:val="single"/>
          <w:lang w:eastAsia="es-ES"/>
        </w:rPr>
        <w:t>A modo enunciativo se tiene</w:t>
      </w:r>
      <w:r w:rsidRPr="00D91EA7">
        <w:rPr>
          <w:rFonts w:eastAsia="Arial,Times New Roman" w:cs="Arial"/>
          <w:color w:val="auto"/>
          <w:szCs w:val="20"/>
          <w:lang w:eastAsia="es-ES"/>
        </w:rPr>
        <w:t xml:space="preserve">: longitud o luces libres de puentes vehiculares, metros cúbicos (volúmenes), en procesos de dragados marítimos o fluviales, longitudes de túneles, </w:t>
      </w:r>
      <w:r w:rsidR="009C5E4C" w:rsidRPr="00D91EA7">
        <w:rPr>
          <w:rFonts w:eastAsia="Arial,Times New Roman" w:cs="Arial"/>
          <w:color w:val="auto"/>
          <w:szCs w:val="20"/>
          <w:lang w:eastAsia="es-ES"/>
        </w:rPr>
        <w:t>por mencionar algun</w:t>
      </w:r>
      <w:r w:rsidR="00075704" w:rsidRPr="00D91EA7">
        <w:rPr>
          <w:rFonts w:eastAsia="Arial,Times New Roman" w:cs="Arial"/>
          <w:color w:val="auto"/>
          <w:szCs w:val="20"/>
          <w:lang w:eastAsia="es-ES"/>
        </w:rPr>
        <w:t>o</w:t>
      </w:r>
      <w:r w:rsidR="009C5E4C" w:rsidRPr="00D91EA7">
        <w:rPr>
          <w:rFonts w:eastAsia="Arial,Times New Roman" w:cs="Arial"/>
          <w:color w:val="auto"/>
          <w:szCs w:val="20"/>
          <w:lang w:eastAsia="es-ES"/>
        </w:rPr>
        <w:t xml:space="preserve">s </w:t>
      </w:r>
      <w:r w:rsidR="00075704" w:rsidRPr="00D91EA7">
        <w:rPr>
          <w:rFonts w:eastAsia="Arial,Times New Roman" w:cs="Arial"/>
          <w:color w:val="auto"/>
          <w:szCs w:val="20"/>
          <w:lang w:eastAsia="es-ES"/>
        </w:rPr>
        <w:t>ejemplos</w:t>
      </w:r>
      <w:r w:rsidRPr="00D91EA7">
        <w:rPr>
          <w:rFonts w:eastAsia="Arial,Times New Roman" w:cs="Arial"/>
          <w:color w:val="auto"/>
          <w:szCs w:val="20"/>
          <w:lang w:eastAsia="es-ES"/>
        </w:rPr>
        <w:t>.</w:t>
      </w:r>
    </w:p>
    <w:p w14:paraId="0D0D4377" w14:textId="4DAFD399" w:rsidR="00DE45E9" w:rsidRPr="00D91EA7" w:rsidRDefault="00C17C14" w:rsidP="005641B3">
      <w:pPr>
        <w:numPr>
          <w:ilvl w:val="0"/>
          <w:numId w:val="42"/>
        </w:numPr>
        <w:tabs>
          <w:tab w:val="left" w:pos="-142"/>
        </w:tabs>
        <w:autoSpaceDE w:val="0"/>
        <w:autoSpaceDN w:val="0"/>
        <w:adjustRightInd w:val="0"/>
        <w:spacing w:before="120" w:after="240" w:line="276" w:lineRule="auto"/>
        <w:jc w:val="both"/>
        <w:rPr>
          <w:rFonts w:eastAsia="Arial,Times New Roman" w:cs="Arial"/>
          <w:color w:val="auto"/>
          <w:szCs w:val="20"/>
        </w:rPr>
      </w:pPr>
      <w:r w:rsidRPr="00D91EA7">
        <w:rPr>
          <w:rFonts w:cs="Arial"/>
          <w:color w:val="auto"/>
          <w:szCs w:val="20"/>
        </w:rPr>
        <w:t xml:space="preserve">Cuando el contrato que se aporte para la experiencia haya sido ejecutado por un Consorcio o </w:t>
      </w:r>
      <w:r w:rsidR="00AD2147" w:rsidRPr="00D91EA7">
        <w:rPr>
          <w:rFonts w:cs="Arial"/>
          <w:color w:val="auto"/>
          <w:szCs w:val="20"/>
        </w:rPr>
        <w:t>u</w:t>
      </w:r>
      <w:r w:rsidRPr="00D91EA7">
        <w:rPr>
          <w:rFonts w:cs="Arial"/>
          <w:color w:val="auto"/>
          <w:szCs w:val="20"/>
        </w:rPr>
        <w:t xml:space="preserve">nión </w:t>
      </w:r>
      <w:r w:rsidR="00AD2147" w:rsidRPr="00D91EA7">
        <w:rPr>
          <w:rFonts w:cs="Arial"/>
          <w:color w:val="auto"/>
          <w:szCs w:val="20"/>
        </w:rPr>
        <w:t>t</w:t>
      </w:r>
      <w:r w:rsidRPr="00D91EA7">
        <w:rPr>
          <w:rFonts w:cs="Arial"/>
          <w:color w:val="auto"/>
          <w:szCs w:val="20"/>
        </w:rPr>
        <w:t xml:space="preserve">emporal, y dos (2) o más de sus integrantes conformen un </w:t>
      </w:r>
      <w:r w:rsidR="00AD2147" w:rsidRPr="00D91EA7">
        <w:rPr>
          <w:rFonts w:cs="Arial"/>
          <w:color w:val="auto"/>
          <w:szCs w:val="20"/>
        </w:rPr>
        <w:t>p</w:t>
      </w:r>
      <w:r w:rsidR="003C407D" w:rsidRPr="00D91EA7">
        <w:rPr>
          <w:rFonts w:cs="Arial"/>
          <w:color w:val="auto"/>
          <w:szCs w:val="20"/>
        </w:rPr>
        <w:t>roponente</w:t>
      </w:r>
      <w:r w:rsidRPr="00D91EA7">
        <w:rPr>
          <w:rFonts w:cs="Arial"/>
          <w:color w:val="auto"/>
          <w:szCs w:val="20"/>
        </w:rPr>
        <w:t xml:space="preserve"> </w:t>
      </w:r>
      <w:r w:rsidR="00AD2147" w:rsidRPr="00D91EA7">
        <w:rPr>
          <w:rFonts w:cs="Arial"/>
          <w:color w:val="auto"/>
          <w:szCs w:val="20"/>
        </w:rPr>
        <w:t>p</w:t>
      </w:r>
      <w:r w:rsidRPr="00D91EA7">
        <w:rPr>
          <w:rFonts w:cs="Arial"/>
          <w:color w:val="auto"/>
          <w:szCs w:val="20"/>
        </w:rPr>
        <w:t xml:space="preserve">lural para participar en el presente </w:t>
      </w:r>
      <w:r w:rsidR="00AD2147" w:rsidRPr="00D91EA7">
        <w:rPr>
          <w:rFonts w:cs="Arial"/>
          <w:color w:val="auto"/>
          <w:szCs w:val="20"/>
        </w:rPr>
        <w:t>p</w:t>
      </w:r>
      <w:r w:rsidR="00F32F16" w:rsidRPr="00D91EA7">
        <w:rPr>
          <w:rFonts w:cs="Arial"/>
          <w:color w:val="auto"/>
          <w:szCs w:val="20"/>
        </w:rPr>
        <w:t>roceso</w:t>
      </w:r>
      <w:r w:rsidRPr="00D91EA7">
        <w:rPr>
          <w:rFonts w:cs="Arial"/>
          <w:color w:val="auto"/>
          <w:szCs w:val="20"/>
        </w:rPr>
        <w:t xml:space="preserve">, dicho contrato se entenderá aportado como un (1) solo contrato y se tendrá en cuenta para el aporte de la experiencia la sumatoria de los porcentajes de los integrantes del </w:t>
      </w:r>
      <w:r w:rsidR="00AD2147" w:rsidRPr="00D91EA7">
        <w:rPr>
          <w:rFonts w:cs="Arial"/>
          <w:color w:val="auto"/>
          <w:szCs w:val="20"/>
        </w:rPr>
        <w:t>c</w:t>
      </w:r>
      <w:r w:rsidRPr="00D91EA7">
        <w:rPr>
          <w:rFonts w:cs="Arial"/>
          <w:color w:val="auto"/>
          <w:szCs w:val="20"/>
        </w:rPr>
        <w:t xml:space="preserve">onsorcio o </w:t>
      </w:r>
      <w:r w:rsidR="00AD2147" w:rsidRPr="00D91EA7">
        <w:rPr>
          <w:rFonts w:cs="Arial"/>
          <w:color w:val="auto"/>
          <w:szCs w:val="20"/>
        </w:rPr>
        <w:t>u</w:t>
      </w:r>
      <w:r w:rsidRPr="00D91EA7">
        <w:rPr>
          <w:rFonts w:cs="Arial"/>
          <w:color w:val="auto"/>
          <w:szCs w:val="20"/>
        </w:rPr>
        <w:t xml:space="preserve">nión </w:t>
      </w:r>
      <w:r w:rsidR="00AD2147" w:rsidRPr="00D91EA7">
        <w:rPr>
          <w:rFonts w:cs="Arial"/>
          <w:color w:val="auto"/>
          <w:szCs w:val="20"/>
        </w:rPr>
        <w:t>t</w:t>
      </w:r>
      <w:r w:rsidRPr="00D91EA7">
        <w:rPr>
          <w:rFonts w:cs="Arial"/>
          <w:color w:val="auto"/>
          <w:szCs w:val="20"/>
        </w:rPr>
        <w:t xml:space="preserve">emporal que ejecutaron el contrato y que están participando en el presente </w:t>
      </w:r>
      <w:r w:rsidR="00AD2147" w:rsidRPr="00D91EA7">
        <w:rPr>
          <w:rFonts w:cs="Arial"/>
          <w:color w:val="auto"/>
          <w:szCs w:val="20"/>
        </w:rPr>
        <w:t>p</w:t>
      </w:r>
      <w:r w:rsidR="00F32F16" w:rsidRPr="00D91EA7">
        <w:rPr>
          <w:rFonts w:cs="Arial"/>
          <w:color w:val="auto"/>
          <w:szCs w:val="20"/>
        </w:rPr>
        <w:t>roceso</w:t>
      </w:r>
      <w:r w:rsidR="00B66DAB" w:rsidRPr="00D91EA7">
        <w:rPr>
          <w:rFonts w:cs="Arial"/>
          <w:color w:val="auto"/>
          <w:szCs w:val="20"/>
        </w:rPr>
        <w:t xml:space="preserve">. </w:t>
      </w:r>
    </w:p>
    <w:p w14:paraId="1D8E289E" w14:textId="30C416C3" w:rsidR="00D1567D" w:rsidRPr="00D91EA7" w:rsidRDefault="003B7869" w:rsidP="005641B3">
      <w:pPr>
        <w:pStyle w:val="Prrafodelista"/>
        <w:numPr>
          <w:ilvl w:val="0"/>
          <w:numId w:val="42"/>
        </w:numPr>
        <w:spacing w:after="240"/>
        <w:contextualSpacing w:val="0"/>
        <w:jc w:val="both"/>
        <w:rPr>
          <w:rFonts w:ascii="Arial" w:eastAsia="Times New Roman" w:hAnsi="Arial" w:cs="Arial"/>
          <w:sz w:val="20"/>
          <w:szCs w:val="20"/>
          <w:lang w:val="es-MX" w:eastAsia="es-ES"/>
        </w:rPr>
      </w:pPr>
      <w:r w:rsidRPr="00D91EA7">
        <w:rPr>
          <w:rFonts w:ascii="Arial" w:hAnsi="Arial" w:cs="Arial"/>
          <w:sz w:val="20"/>
          <w:szCs w:val="20"/>
        </w:rPr>
        <w:t xml:space="preserve">Para </w:t>
      </w:r>
      <w:r w:rsidR="00D1567D" w:rsidRPr="00D91EA7">
        <w:rPr>
          <w:rFonts w:ascii="Arial" w:eastAsia="Times New Roman" w:hAnsi="Arial" w:cs="Arial"/>
          <w:sz w:val="20"/>
          <w:szCs w:val="20"/>
          <w:lang w:val="es-MX" w:eastAsia="es-ES"/>
        </w:rPr>
        <w:t>los proyectos de concesiones viales, únicamente se tendrá en cuenta la experiencia adquirida en la etapa constructiva y/o de intervención de la obra de infraestructura de transporte, lo cual deberá demostrarse con los documentos que la soporten. En consecuencia, no será válida la experiencia obtenida en la etapa de operación, administración y/o mantenimiento de la infraestructura concesionada</w:t>
      </w:r>
      <w:r w:rsidR="00D1567D" w:rsidRPr="00D91EA7">
        <w:rPr>
          <w:rFonts w:ascii="Arial" w:eastAsia="Times New Roman" w:hAnsi="Arial" w:cs="Arial"/>
          <w:sz w:val="20"/>
          <w:szCs w:val="20"/>
          <w:lang w:val="es-ES" w:eastAsia="es-ES"/>
        </w:rPr>
        <w:t>.</w:t>
      </w:r>
    </w:p>
    <w:p w14:paraId="2C683567" w14:textId="11E85157" w:rsidR="00CD0331" w:rsidRPr="00D91EA7" w:rsidRDefault="006F3C18" w:rsidP="00E54330">
      <w:pPr>
        <w:spacing w:after="240" w:line="276" w:lineRule="auto"/>
        <w:ind w:left="709"/>
        <w:jc w:val="both"/>
        <w:rPr>
          <w:rFonts w:eastAsia="Times New Roman" w:cs="Arial"/>
          <w:color w:val="auto"/>
          <w:szCs w:val="20"/>
          <w:lang w:val="es-ES" w:eastAsia="es-ES"/>
        </w:rPr>
      </w:pPr>
      <w:r w:rsidRPr="00D91EA7">
        <w:rPr>
          <w:rFonts w:eastAsia="Arial" w:cs="Arial"/>
          <w:color w:val="auto"/>
          <w:szCs w:val="20"/>
          <w:lang w:val="es-MX"/>
        </w:rPr>
        <w:t>[El presente numeral no aplica en los casos en que el objeto a contratar y la experiencia solicitada a los proponentes requiera la acreditación de la etapa de operación]</w:t>
      </w:r>
    </w:p>
    <w:p w14:paraId="6211D9C6" w14:textId="5803FF5B" w:rsidR="00D1567D" w:rsidRPr="00D91EA7" w:rsidRDefault="00D1567D" w:rsidP="00E54330">
      <w:pPr>
        <w:spacing w:after="240" w:line="276" w:lineRule="auto"/>
        <w:ind w:left="709"/>
        <w:jc w:val="both"/>
        <w:rPr>
          <w:rFonts w:eastAsia="Times New Roman" w:cs="Arial"/>
          <w:color w:val="auto"/>
          <w:szCs w:val="20"/>
          <w:lang w:val="es-MX" w:eastAsia="es-ES"/>
        </w:rPr>
      </w:pPr>
      <w:r w:rsidRPr="00D91EA7">
        <w:rPr>
          <w:rFonts w:eastAsia="Times New Roman" w:cs="Arial"/>
          <w:color w:val="auto"/>
          <w:szCs w:val="20"/>
          <w:lang w:val="es-ES" w:eastAsia="es-ES"/>
        </w:rPr>
        <w:t>Para estos efectos, el oferente deberá acreditar los valores ejecutados expresados en SMMLV de la etapa constructiva y/o de intervención de la obra de infraestructura de transporte, empleando alguno de los documentos válidos establecidos en el numeral 3.5.6 del Pliego de Condiciones. En el evento en que</w:t>
      </w:r>
      <w:r w:rsidRPr="00D91EA7">
        <w:rPr>
          <w:rFonts w:cs="Arial"/>
          <w:color w:val="auto"/>
          <w:szCs w:val="20"/>
          <w:lang w:val="es-MX"/>
        </w:rPr>
        <w:t xml:space="preserve"> </w:t>
      </w:r>
      <w:r w:rsidRPr="00D91EA7">
        <w:rPr>
          <w:rFonts w:eastAsia="Times New Roman" w:cs="Arial"/>
          <w:color w:val="auto"/>
          <w:szCs w:val="20"/>
          <w:lang w:val="es-MX" w:eastAsia="es-ES"/>
        </w:rPr>
        <w:t xml:space="preserve">los valores de los documentos aportados se expresen en moneda extranjera, se procederá de conformidad con lo previsto en el literal A del numeral 1.13. Para este caso, la fecha de terminación de la etapa constructiva y/o de intervención de la obra hará las veces de fecha de terminación del contrato. Ahora, para la conversión de dichos valores a SMMLV se seguirá el proceso descrito en el literal B del numeral 1.13, para lo cual se emplearán los valores históricos de SMMLV señalados por el Banco de la República (http://www.banrep.gov.co/es/mercado-laboral/salarios), del año </w:t>
      </w:r>
      <w:r w:rsidRPr="00D91EA7">
        <w:rPr>
          <w:rFonts w:eastAsia="Times New Roman" w:cs="Arial"/>
          <w:color w:val="auto"/>
          <w:szCs w:val="20"/>
          <w:lang w:val="es-MX" w:eastAsia="es-ES"/>
        </w:rPr>
        <w:lastRenderedPageBreak/>
        <w:t xml:space="preserve">correspondiente a la fecha de terminación de la etapa constructiva y/o de intervención de la obra. </w:t>
      </w:r>
    </w:p>
    <w:p w14:paraId="5DEF0519" w14:textId="77777777" w:rsidR="00D1567D" w:rsidRPr="00D91EA7" w:rsidRDefault="00D1567D" w:rsidP="00E54330">
      <w:pPr>
        <w:spacing w:after="240" w:line="276" w:lineRule="auto"/>
        <w:ind w:left="709"/>
        <w:jc w:val="both"/>
        <w:rPr>
          <w:rFonts w:eastAsia="Times New Roman" w:cs="Arial"/>
          <w:color w:val="auto"/>
          <w:szCs w:val="20"/>
          <w:lang w:val="es-ES" w:eastAsia="es-ES"/>
        </w:rPr>
      </w:pPr>
      <w:r w:rsidRPr="00D91EA7">
        <w:rPr>
          <w:rFonts w:eastAsia="Times New Roman" w:cs="Arial"/>
          <w:color w:val="auto"/>
          <w:szCs w:val="20"/>
          <w:lang w:val="es-ES" w:eastAsia="es-ES"/>
        </w:rPr>
        <w:t>En los casos en que el Proponente no cumpla la exigencia antes señalada, la Entidad permitirá la subsanación, en los términos del numeral 1.6 del Pliego de Condiciones, requiriendo al Proponente para que demuestre los valores ejecutados. De no lograrse la discriminación de los valores ejecutados en el marco del respectivo contrato, la Entidad no lo tendrá en cuenta para la evaluación.</w:t>
      </w:r>
    </w:p>
    <w:p w14:paraId="1DB8C151" w14:textId="572F48AC" w:rsidR="003B7869" w:rsidRPr="00D91EA7" w:rsidRDefault="00D1567D" w:rsidP="00E54330">
      <w:pPr>
        <w:spacing w:after="240" w:line="276" w:lineRule="auto"/>
        <w:ind w:left="709"/>
        <w:jc w:val="both"/>
        <w:rPr>
          <w:rFonts w:eastAsia="Times New Roman" w:cs="Arial"/>
          <w:i/>
          <w:color w:val="auto"/>
          <w:szCs w:val="20"/>
          <w:lang w:val="es-ES" w:eastAsia="es-ES"/>
        </w:rPr>
      </w:pPr>
      <w:r w:rsidRPr="00D91EA7">
        <w:rPr>
          <w:rFonts w:eastAsia="Times New Roman" w:cs="Arial"/>
          <w:color w:val="auto"/>
          <w:szCs w:val="20"/>
          <w:lang w:val="es-ES" w:eastAsia="es-ES"/>
        </w:rPr>
        <w:t>En caso de que el valor ejecutado que consta en el RUP sea distinto al verificado en el documento aportado por el Proponente, la Entidad Estatal para evaluar el requisito de la experiencia tomará el dato del valor de alguno de los documentos válidos establecidos el numeral 3.5.6 del Pliego de Condiciones. Lo anterior, debido a que estos últimos</w:t>
      </w:r>
      <w:r w:rsidRPr="00D91EA7" w:rsidDel="00805A77">
        <w:rPr>
          <w:rFonts w:eastAsia="Times New Roman" w:cs="Arial"/>
          <w:color w:val="auto"/>
          <w:szCs w:val="20"/>
          <w:lang w:val="es-ES" w:eastAsia="es-ES"/>
        </w:rPr>
        <w:t xml:space="preserve"> </w:t>
      </w:r>
      <w:r w:rsidRPr="00D91EA7">
        <w:rPr>
          <w:rFonts w:eastAsia="Times New Roman" w:cs="Arial"/>
          <w:color w:val="auto"/>
          <w:szCs w:val="20"/>
          <w:lang w:val="es-ES" w:eastAsia="es-ES"/>
        </w:rPr>
        <w:t>discriminan el valor ejecutado en la etapa constructiva y/o de intervención de la obra de infraestructura de transporte.</w:t>
      </w:r>
      <w:r w:rsidRPr="00D91EA7">
        <w:rPr>
          <w:rFonts w:eastAsia="Times New Roman" w:cs="Arial"/>
          <w:i/>
          <w:color w:val="auto"/>
          <w:szCs w:val="20"/>
          <w:lang w:val="es-ES" w:eastAsia="es-ES"/>
        </w:rPr>
        <w:t xml:space="preserve"> </w:t>
      </w:r>
    </w:p>
    <w:p w14:paraId="26977902" w14:textId="7943C24A" w:rsidR="00640C4A" w:rsidRPr="00D91EA7" w:rsidRDefault="00640C4A" w:rsidP="005641B3">
      <w:pPr>
        <w:pStyle w:val="Prrafodelista"/>
        <w:numPr>
          <w:ilvl w:val="0"/>
          <w:numId w:val="42"/>
        </w:numPr>
        <w:jc w:val="both"/>
        <w:rPr>
          <w:rFonts w:ascii="Arial" w:hAnsi="Arial" w:cs="Arial"/>
          <w:sz w:val="20"/>
          <w:szCs w:val="20"/>
        </w:rPr>
      </w:pPr>
      <w:bookmarkStart w:id="366" w:name="_Toc32147349"/>
      <w:r w:rsidRPr="00D91EA7">
        <w:rPr>
          <w:rFonts w:ascii="Arial" w:hAnsi="Arial" w:cs="Arial"/>
          <w:sz w:val="20"/>
          <w:szCs w:val="20"/>
        </w:rPr>
        <w:t>El cumplimiento de los requisitos de experiencia que impliquen la acreditación de valores y magnitudes intervenidas deberá evaluarse de acuerdo con lo señalado en la Matriz 1 – Experiencia para la respectiva actividad a contratar. En los contratos aportados como experiencia que contengan actividades ejecutadas ajenas a la obra de infraestructura de transporte</w:t>
      </w:r>
      <w:r w:rsidR="007F0C3A" w:rsidRPr="00D91EA7">
        <w:rPr>
          <w:rFonts w:ascii="Arial" w:hAnsi="Arial" w:cs="Arial"/>
          <w:sz w:val="20"/>
          <w:szCs w:val="20"/>
        </w:rPr>
        <w:t xml:space="preserve"> dentro del proceso de selección que se adelante</w:t>
      </w:r>
      <w:r w:rsidRPr="00D91EA7">
        <w:rPr>
          <w:rFonts w:ascii="Arial" w:hAnsi="Arial" w:cs="Arial"/>
          <w:sz w:val="20"/>
          <w:szCs w:val="20"/>
        </w:rPr>
        <w:t>, la Entidad Estatal solo tendrá en cuenta los valores y magnitudes ejecutadas relacionadas con este tipo de infraestructura.</w:t>
      </w:r>
    </w:p>
    <w:p w14:paraId="1C0A0012" w14:textId="77777777" w:rsidR="00640C4A" w:rsidRPr="00D91EA7" w:rsidRDefault="00640C4A" w:rsidP="00640C4A">
      <w:pPr>
        <w:pStyle w:val="Prrafodelista"/>
        <w:jc w:val="both"/>
        <w:rPr>
          <w:rFonts w:ascii="Arial" w:hAnsi="Arial" w:cs="Arial"/>
          <w:sz w:val="20"/>
          <w:szCs w:val="20"/>
        </w:rPr>
      </w:pPr>
    </w:p>
    <w:p w14:paraId="4099BCC6" w14:textId="77777777" w:rsidR="0058213C" w:rsidRPr="00D91EA7" w:rsidRDefault="00640C4A" w:rsidP="0058213C">
      <w:pPr>
        <w:pStyle w:val="Prrafodelista"/>
        <w:jc w:val="both"/>
        <w:rPr>
          <w:rFonts w:ascii="Arial" w:hAnsi="Arial" w:cs="Arial"/>
          <w:sz w:val="20"/>
          <w:szCs w:val="20"/>
        </w:rPr>
      </w:pPr>
      <w:r w:rsidRPr="00D91EA7">
        <w:rPr>
          <w:rFonts w:ascii="Arial" w:hAnsi="Arial" w:cs="Arial"/>
          <w:sz w:val="20"/>
          <w:szCs w:val="20"/>
        </w:rPr>
        <w:t>Para estos efectos, el oferente deberá acreditar los valores y magnitudes intervenidas dentro del respectivo contrato, empleando alguno de los documentos válidos establecidos en el numeral 3.5.6 del Pliego de Condiciones. En todo caso, la Entidad Estatal permitirá la subsanación, en los términos del numeral 1.6 del Pliego de Condiciones, requiriendo al Proponente para que acredite los valores ejecutados y magnitudes intervenidas. De no lograrse la discriminación de los valores y magnitudes ejecutadas en el marco del respectivo contrato, la Entidad Estatal no lo tendrá en cuenta para la evaluación.</w:t>
      </w:r>
      <w:r w:rsidRPr="00D91EA7" w:rsidDel="00724814">
        <w:rPr>
          <w:rFonts w:ascii="Arial" w:hAnsi="Arial" w:cs="Arial"/>
          <w:sz w:val="20"/>
          <w:szCs w:val="20"/>
        </w:rPr>
        <w:t xml:space="preserve"> </w:t>
      </w:r>
    </w:p>
    <w:p w14:paraId="4E8DFA26" w14:textId="77777777" w:rsidR="0058213C" w:rsidRPr="00D91EA7" w:rsidRDefault="0058213C" w:rsidP="0058213C">
      <w:pPr>
        <w:pStyle w:val="Prrafodelista"/>
        <w:jc w:val="both"/>
        <w:rPr>
          <w:rFonts w:ascii="Arial" w:hAnsi="Arial" w:cs="Arial"/>
          <w:sz w:val="20"/>
          <w:szCs w:val="20"/>
        </w:rPr>
      </w:pPr>
    </w:p>
    <w:p w14:paraId="34682E78" w14:textId="4F0534D8" w:rsidR="0073184F" w:rsidRPr="00D91EA7" w:rsidRDefault="00395CAE" w:rsidP="005641B3">
      <w:pPr>
        <w:pStyle w:val="Prrafodelista"/>
        <w:numPr>
          <w:ilvl w:val="0"/>
          <w:numId w:val="42"/>
        </w:numPr>
        <w:spacing w:after="240"/>
        <w:contextualSpacing w:val="0"/>
        <w:jc w:val="both"/>
        <w:rPr>
          <w:rFonts w:ascii="Arial" w:hAnsi="Arial" w:cs="Arial"/>
          <w:sz w:val="20"/>
          <w:szCs w:val="20"/>
        </w:rPr>
      </w:pPr>
      <w:r w:rsidRPr="00D91EA7">
        <w:rPr>
          <w:rFonts w:ascii="Arial" w:hAnsi="Arial" w:cs="Arial"/>
          <w:iCs/>
          <w:sz w:val="20"/>
          <w:szCs w:val="20"/>
        </w:rPr>
        <w:t>Las auto certificaciones no servirán para acreditar la experiencia requerida, ya que con estas no puede constatarse la ejecución</w:t>
      </w:r>
      <w:r w:rsidRPr="00D91EA7" w:rsidDel="00FE555D">
        <w:rPr>
          <w:rFonts w:ascii="Arial" w:hAnsi="Arial" w:cs="Arial"/>
          <w:iCs/>
          <w:sz w:val="20"/>
          <w:szCs w:val="20"/>
        </w:rPr>
        <w:t xml:space="preserve"> de contratos </w:t>
      </w:r>
      <w:r w:rsidRPr="00D91EA7">
        <w:rPr>
          <w:rFonts w:ascii="Arial" w:hAnsi="Arial" w:cs="Arial"/>
          <w:iCs/>
          <w:sz w:val="20"/>
          <w:szCs w:val="20"/>
        </w:rPr>
        <w:t>que deben certificar los terceros que recibieron la obra, bien o servicio. Para la aplicación de esta regla, se entiende por auto certificaciones aquellas expedidas por el mismo Proponente, sus representantes,</w:t>
      </w:r>
      <w:r w:rsidRPr="00D91EA7" w:rsidDel="00E86337">
        <w:rPr>
          <w:rFonts w:ascii="Arial" w:hAnsi="Arial" w:cs="Arial"/>
          <w:iCs/>
          <w:sz w:val="20"/>
          <w:szCs w:val="20"/>
        </w:rPr>
        <w:t xml:space="preserve"> </w:t>
      </w:r>
      <w:r w:rsidRPr="00D91EA7">
        <w:rPr>
          <w:rFonts w:ascii="Arial" w:hAnsi="Arial" w:cs="Arial"/>
          <w:iCs/>
          <w:sz w:val="20"/>
          <w:szCs w:val="20"/>
        </w:rPr>
        <w:t>los integrantes del Proponente Plural o del mismo grupo empresarial para demostrar su propia experiencia.</w:t>
      </w:r>
    </w:p>
    <w:p w14:paraId="423DDFAA" w14:textId="133B32EC" w:rsidR="00395CAE" w:rsidRPr="00D91EA7" w:rsidRDefault="00942438" w:rsidP="005641B3">
      <w:pPr>
        <w:pStyle w:val="Prrafodelista"/>
        <w:numPr>
          <w:ilvl w:val="0"/>
          <w:numId w:val="42"/>
        </w:numPr>
        <w:spacing w:after="240"/>
        <w:contextualSpacing w:val="0"/>
        <w:jc w:val="both"/>
        <w:rPr>
          <w:rFonts w:ascii="Arial" w:hAnsi="Arial" w:cs="Arial"/>
          <w:iCs/>
          <w:sz w:val="20"/>
          <w:szCs w:val="20"/>
        </w:rPr>
      </w:pPr>
      <w:r w:rsidRPr="00D91EA7">
        <w:rPr>
          <w:rFonts w:ascii="Arial" w:hAnsi="Arial" w:cs="Arial"/>
          <w:iCs/>
          <w:sz w:val="20"/>
          <w:szCs w:val="20"/>
        </w:rPr>
        <w:t>Las certificaciones de experiencia expedidas por el interventor de obra no servirán para probar la experiencia requerida.</w:t>
      </w:r>
    </w:p>
    <w:p w14:paraId="51CA34AE" w14:textId="44E129CC" w:rsidR="00D77C6A" w:rsidRPr="00D91EA7" w:rsidRDefault="00D77C6A" w:rsidP="005641B3">
      <w:pPr>
        <w:pStyle w:val="InviasNormal"/>
        <w:numPr>
          <w:ilvl w:val="2"/>
          <w:numId w:val="27"/>
        </w:numPr>
        <w:spacing w:line="276" w:lineRule="auto"/>
        <w:ind w:left="0" w:firstLine="29"/>
        <w:outlineLvl w:val="2"/>
        <w:rPr>
          <w:rFonts w:ascii="Arial" w:eastAsia="Arial" w:hAnsi="Arial" w:cs="Arial"/>
          <w:b/>
          <w:color w:val="auto"/>
          <w:sz w:val="20"/>
          <w:szCs w:val="20"/>
          <w:lang w:val="es-CO"/>
        </w:rPr>
      </w:pPr>
      <w:bookmarkStart w:id="367" w:name="_Toc173259285"/>
      <w:r w:rsidRPr="00D91EA7">
        <w:rPr>
          <w:rFonts w:ascii="Arial" w:eastAsia="Arial" w:hAnsi="Arial" w:cs="Arial"/>
          <w:b/>
          <w:color w:val="auto"/>
          <w:sz w:val="20"/>
          <w:szCs w:val="20"/>
          <w:lang w:val="es-CO"/>
        </w:rPr>
        <w:t>CLASIFICACIÓN</w:t>
      </w:r>
      <w:r w:rsidR="002644ED" w:rsidRPr="00D91EA7">
        <w:rPr>
          <w:rFonts w:ascii="Arial" w:eastAsia="Arial" w:hAnsi="Arial" w:cs="Arial"/>
          <w:b/>
          <w:color w:val="auto"/>
          <w:sz w:val="20"/>
          <w:szCs w:val="20"/>
          <w:lang w:val="es-CO"/>
        </w:rPr>
        <w:t xml:space="preserve"> </w:t>
      </w:r>
      <w:r w:rsidRPr="00D91EA7">
        <w:rPr>
          <w:rFonts w:ascii="Arial" w:eastAsia="Arial" w:hAnsi="Arial" w:cs="Arial"/>
          <w:b/>
          <w:color w:val="auto"/>
          <w:sz w:val="20"/>
          <w:szCs w:val="20"/>
          <w:lang w:val="es-CO"/>
        </w:rPr>
        <w:t>DE</w:t>
      </w:r>
      <w:r w:rsidR="002644ED" w:rsidRPr="00D91EA7">
        <w:rPr>
          <w:rFonts w:ascii="Arial" w:eastAsia="Arial" w:hAnsi="Arial" w:cs="Arial"/>
          <w:b/>
          <w:color w:val="auto"/>
          <w:sz w:val="20"/>
          <w:szCs w:val="20"/>
          <w:lang w:val="es-CO"/>
        </w:rPr>
        <w:t xml:space="preserve"> </w:t>
      </w:r>
      <w:r w:rsidRPr="00D91EA7">
        <w:rPr>
          <w:rFonts w:ascii="Arial" w:eastAsia="Arial" w:hAnsi="Arial" w:cs="Arial"/>
          <w:b/>
          <w:color w:val="auto"/>
          <w:sz w:val="20"/>
          <w:szCs w:val="20"/>
          <w:lang w:val="es-CO"/>
        </w:rPr>
        <w:t>LA</w:t>
      </w:r>
      <w:r w:rsidR="002644ED" w:rsidRPr="00D91EA7">
        <w:rPr>
          <w:rFonts w:ascii="Arial" w:eastAsia="Arial" w:hAnsi="Arial" w:cs="Arial"/>
          <w:b/>
          <w:color w:val="auto"/>
          <w:sz w:val="20"/>
          <w:szCs w:val="20"/>
          <w:lang w:val="es-CO"/>
        </w:rPr>
        <w:t xml:space="preserve"> </w:t>
      </w:r>
      <w:r w:rsidRPr="00D91EA7">
        <w:rPr>
          <w:rFonts w:ascii="Arial" w:eastAsia="Arial" w:hAnsi="Arial" w:cs="Arial"/>
          <w:b/>
          <w:color w:val="auto"/>
          <w:sz w:val="20"/>
          <w:szCs w:val="20"/>
          <w:lang w:val="es-CO"/>
        </w:rPr>
        <w:t>EXPERIENCIA</w:t>
      </w:r>
      <w:r w:rsidR="002644ED" w:rsidRPr="00D91EA7">
        <w:rPr>
          <w:rFonts w:ascii="Arial" w:eastAsia="Arial" w:hAnsi="Arial" w:cs="Arial"/>
          <w:b/>
          <w:color w:val="auto"/>
          <w:sz w:val="20"/>
          <w:szCs w:val="20"/>
          <w:lang w:val="es-CO"/>
        </w:rPr>
        <w:t xml:space="preserve"> </w:t>
      </w:r>
      <w:r w:rsidRPr="00D91EA7">
        <w:rPr>
          <w:rFonts w:ascii="Arial" w:eastAsia="Arial" w:hAnsi="Arial" w:cs="Arial"/>
          <w:b/>
          <w:color w:val="auto"/>
          <w:sz w:val="20"/>
          <w:szCs w:val="20"/>
          <w:lang w:val="es-CO"/>
        </w:rPr>
        <w:t>EN</w:t>
      </w:r>
      <w:r w:rsidR="002644ED" w:rsidRPr="00D91EA7">
        <w:rPr>
          <w:rFonts w:ascii="Arial" w:eastAsia="Arial" w:hAnsi="Arial" w:cs="Arial"/>
          <w:b/>
          <w:color w:val="auto"/>
          <w:sz w:val="20"/>
          <w:szCs w:val="20"/>
          <w:lang w:val="es-CO"/>
        </w:rPr>
        <w:t xml:space="preserve"> </w:t>
      </w:r>
      <w:r w:rsidRPr="00D91EA7">
        <w:rPr>
          <w:rFonts w:ascii="Arial" w:eastAsia="Arial" w:hAnsi="Arial" w:cs="Arial"/>
          <w:b/>
          <w:color w:val="auto"/>
          <w:sz w:val="20"/>
          <w:szCs w:val="20"/>
          <w:lang w:val="es-CO"/>
        </w:rPr>
        <w:t>EL</w:t>
      </w:r>
      <w:r w:rsidR="002644ED" w:rsidRPr="00D91EA7">
        <w:rPr>
          <w:rFonts w:ascii="Arial" w:eastAsia="Arial" w:hAnsi="Arial" w:cs="Arial"/>
          <w:b/>
          <w:color w:val="auto"/>
          <w:sz w:val="20"/>
          <w:szCs w:val="20"/>
          <w:lang w:val="es-CO"/>
        </w:rPr>
        <w:t xml:space="preserve"> </w:t>
      </w:r>
      <w:r w:rsidRPr="00D91EA7">
        <w:rPr>
          <w:rFonts w:ascii="Arial" w:eastAsia="Arial" w:hAnsi="Arial" w:cs="Arial"/>
          <w:b/>
          <w:color w:val="auto"/>
          <w:sz w:val="20"/>
          <w:szCs w:val="20"/>
          <w:lang w:val="es-CO"/>
        </w:rPr>
        <w:t>“CLASIFICADOR</w:t>
      </w:r>
      <w:r w:rsidR="002644ED" w:rsidRPr="00D91EA7">
        <w:rPr>
          <w:rFonts w:ascii="Arial" w:eastAsia="Arial" w:hAnsi="Arial" w:cs="Arial"/>
          <w:b/>
          <w:color w:val="auto"/>
          <w:sz w:val="20"/>
          <w:szCs w:val="20"/>
          <w:lang w:val="es-CO"/>
        </w:rPr>
        <w:t xml:space="preserve"> </w:t>
      </w:r>
      <w:r w:rsidRPr="00D91EA7">
        <w:rPr>
          <w:rFonts w:ascii="Arial" w:eastAsia="Arial" w:hAnsi="Arial" w:cs="Arial"/>
          <w:b/>
          <w:color w:val="auto"/>
          <w:sz w:val="20"/>
          <w:szCs w:val="20"/>
          <w:lang w:val="es-CO"/>
        </w:rPr>
        <w:t>DE</w:t>
      </w:r>
      <w:r w:rsidR="002644ED" w:rsidRPr="00D91EA7">
        <w:rPr>
          <w:rFonts w:ascii="Arial" w:eastAsia="Arial" w:hAnsi="Arial" w:cs="Arial"/>
          <w:b/>
          <w:color w:val="auto"/>
          <w:sz w:val="20"/>
          <w:szCs w:val="20"/>
          <w:lang w:val="es-CO"/>
        </w:rPr>
        <w:t xml:space="preserve"> </w:t>
      </w:r>
      <w:r w:rsidRPr="00D91EA7">
        <w:rPr>
          <w:rFonts w:ascii="Arial" w:eastAsia="Arial" w:hAnsi="Arial" w:cs="Arial"/>
          <w:b/>
          <w:color w:val="auto"/>
          <w:sz w:val="20"/>
          <w:szCs w:val="20"/>
          <w:lang w:val="es-CO"/>
        </w:rPr>
        <w:t>BIENES,</w:t>
      </w:r>
      <w:r w:rsidR="002644ED" w:rsidRPr="00D91EA7">
        <w:rPr>
          <w:rFonts w:ascii="Arial" w:eastAsia="Arial" w:hAnsi="Arial" w:cs="Arial"/>
          <w:b/>
          <w:color w:val="auto"/>
          <w:sz w:val="20"/>
          <w:szCs w:val="20"/>
          <w:lang w:val="es-CO"/>
        </w:rPr>
        <w:t xml:space="preserve"> </w:t>
      </w:r>
      <w:r w:rsidRPr="00D91EA7">
        <w:rPr>
          <w:rFonts w:ascii="Arial" w:eastAsia="Arial" w:hAnsi="Arial" w:cs="Arial"/>
          <w:b/>
          <w:color w:val="auto"/>
          <w:sz w:val="20"/>
          <w:szCs w:val="20"/>
          <w:lang w:val="es-CO"/>
        </w:rPr>
        <w:t>OBRAS</w:t>
      </w:r>
      <w:r w:rsidR="002644ED" w:rsidRPr="00D91EA7">
        <w:rPr>
          <w:rFonts w:ascii="Arial" w:eastAsia="Arial" w:hAnsi="Arial" w:cs="Arial"/>
          <w:b/>
          <w:color w:val="auto"/>
          <w:sz w:val="20"/>
          <w:szCs w:val="20"/>
          <w:lang w:val="es-CO"/>
        </w:rPr>
        <w:t xml:space="preserve"> </w:t>
      </w:r>
      <w:r w:rsidRPr="00D91EA7">
        <w:rPr>
          <w:rFonts w:ascii="Arial" w:eastAsia="Arial" w:hAnsi="Arial" w:cs="Arial"/>
          <w:b/>
          <w:color w:val="auto"/>
          <w:sz w:val="20"/>
          <w:szCs w:val="20"/>
          <w:lang w:val="es-CO"/>
        </w:rPr>
        <w:t>Y</w:t>
      </w:r>
      <w:r w:rsidR="002644ED" w:rsidRPr="00D91EA7">
        <w:rPr>
          <w:rFonts w:ascii="Arial" w:eastAsia="Arial" w:hAnsi="Arial" w:cs="Arial"/>
          <w:b/>
          <w:color w:val="auto"/>
          <w:sz w:val="20"/>
          <w:szCs w:val="20"/>
          <w:lang w:val="es-CO"/>
        </w:rPr>
        <w:t xml:space="preserve"> </w:t>
      </w:r>
      <w:r w:rsidRPr="00D91EA7">
        <w:rPr>
          <w:rFonts w:ascii="Arial" w:eastAsia="Arial" w:hAnsi="Arial" w:cs="Arial"/>
          <w:b/>
          <w:color w:val="auto"/>
          <w:sz w:val="20"/>
          <w:szCs w:val="20"/>
          <w:lang w:val="es-CO"/>
        </w:rPr>
        <w:t>SERVICIOS</w:t>
      </w:r>
      <w:r w:rsidR="002644ED" w:rsidRPr="00D91EA7">
        <w:rPr>
          <w:rFonts w:ascii="Arial" w:eastAsia="Arial" w:hAnsi="Arial" w:cs="Arial"/>
          <w:b/>
          <w:color w:val="auto"/>
          <w:sz w:val="20"/>
          <w:szCs w:val="20"/>
          <w:lang w:val="es-CO"/>
        </w:rPr>
        <w:t xml:space="preserve"> </w:t>
      </w:r>
      <w:r w:rsidRPr="00D91EA7">
        <w:rPr>
          <w:rFonts w:ascii="Arial" w:eastAsia="Arial" w:hAnsi="Arial" w:cs="Arial"/>
          <w:b/>
          <w:color w:val="auto"/>
          <w:sz w:val="20"/>
          <w:szCs w:val="20"/>
          <w:lang w:val="es-CO"/>
        </w:rPr>
        <w:t>DE</w:t>
      </w:r>
      <w:r w:rsidR="002644ED" w:rsidRPr="00D91EA7">
        <w:rPr>
          <w:rFonts w:ascii="Arial" w:eastAsia="Arial" w:hAnsi="Arial" w:cs="Arial"/>
          <w:b/>
          <w:color w:val="auto"/>
          <w:sz w:val="20"/>
          <w:szCs w:val="20"/>
          <w:lang w:val="es-CO"/>
        </w:rPr>
        <w:t xml:space="preserve"> </w:t>
      </w:r>
      <w:r w:rsidRPr="00D91EA7">
        <w:rPr>
          <w:rFonts w:ascii="Arial" w:eastAsia="Arial" w:hAnsi="Arial" w:cs="Arial"/>
          <w:b/>
          <w:color w:val="auto"/>
          <w:sz w:val="20"/>
          <w:szCs w:val="20"/>
          <w:lang w:val="es-CO"/>
        </w:rPr>
        <w:t>LAS</w:t>
      </w:r>
      <w:r w:rsidR="002644ED" w:rsidRPr="00D91EA7">
        <w:rPr>
          <w:rFonts w:ascii="Arial" w:eastAsia="Arial" w:hAnsi="Arial" w:cs="Arial"/>
          <w:b/>
          <w:color w:val="auto"/>
          <w:sz w:val="20"/>
          <w:szCs w:val="20"/>
          <w:lang w:val="es-CO"/>
        </w:rPr>
        <w:t xml:space="preserve"> </w:t>
      </w:r>
      <w:r w:rsidRPr="00D91EA7">
        <w:rPr>
          <w:rFonts w:ascii="Arial" w:eastAsia="Arial" w:hAnsi="Arial" w:cs="Arial"/>
          <w:b/>
          <w:color w:val="auto"/>
          <w:sz w:val="20"/>
          <w:szCs w:val="20"/>
          <w:lang w:val="es-CO"/>
        </w:rPr>
        <w:t>NACIONES</w:t>
      </w:r>
      <w:r w:rsidR="002644ED" w:rsidRPr="00D91EA7">
        <w:rPr>
          <w:rFonts w:ascii="Arial" w:eastAsia="Arial" w:hAnsi="Arial" w:cs="Arial"/>
          <w:b/>
          <w:color w:val="auto"/>
          <w:sz w:val="20"/>
          <w:szCs w:val="20"/>
          <w:lang w:val="es-CO"/>
        </w:rPr>
        <w:t xml:space="preserve"> </w:t>
      </w:r>
      <w:r w:rsidRPr="00D91EA7">
        <w:rPr>
          <w:rFonts w:ascii="Arial" w:eastAsia="Arial" w:hAnsi="Arial" w:cs="Arial"/>
          <w:b/>
          <w:color w:val="auto"/>
          <w:sz w:val="20"/>
          <w:szCs w:val="20"/>
          <w:lang w:val="es-CO"/>
        </w:rPr>
        <w:t>UNIDAS”</w:t>
      </w:r>
      <w:bookmarkEnd w:id="366"/>
      <w:bookmarkEnd w:id="367"/>
    </w:p>
    <w:p w14:paraId="1E07C53E" w14:textId="25102671" w:rsidR="00D77C6A" w:rsidRPr="00D91EA7" w:rsidRDefault="00D77C6A" w:rsidP="004130DD">
      <w:pPr>
        <w:spacing w:line="276" w:lineRule="auto"/>
        <w:jc w:val="both"/>
        <w:rPr>
          <w:rFonts w:eastAsia="Arial" w:cs="Arial"/>
          <w:color w:val="auto"/>
          <w:szCs w:val="20"/>
          <w:lang w:eastAsia="es-ES"/>
        </w:rPr>
      </w:pPr>
      <w:r w:rsidRPr="00D91EA7">
        <w:rPr>
          <w:rFonts w:cs="Arial"/>
          <w:color w:val="auto"/>
          <w:szCs w:val="20"/>
          <w:lang w:eastAsia="es-ES"/>
        </w:rPr>
        <w:t>Los</w:t>
      </w:r>
      <w:r w:rsidR="002644ED" w:rsidRPr="00D91EA7">
        <w:rPr>
          <w:rFonts w:eastAsia="Arial" w:cs="Arial"/>
          <w:color w:val="auto"/>
          <w:szCs w:val="20"/>
          <w:lang w:eastAsia="es-ES"/>
        </w:rPr>
        <w:t xml:space="preserve"> </w:t>
      </w:r>
      <w:r w:rsidRPr="00D91EA7">
        <w:rPr>
          <w:rFonts w:cs="Arial"/>
          <w:color w:val="auto"/>
          <w:szCs w:val="20"/>
          <w:lang w:eastAsia="es-ES"/>
        </w:rPr>
        <w:t>contratos</w:t>
      </w:r>
      <w:r w:rsidR="002644ED" w:rsidRPr="00D91EA7">
        <w:rPr>
          <w:rFonts w:eastAsia="Arial" w:cs="Arial"/>
          <w:color w:val="auto"/>
          <w:szCs w:val="20"/>
          <w:lang w:eastAsia="es-ES"/>
        </w:rPr>
        <w:t xml:space="preserve"> </w:t>
      </w:r>
      <w:r w:rsidRPr="00D91EA7">
        <w:rPr>
          <w:rFonts w:cs="Arial"/>
          <w:color w:val="auto"/>
          <w:szCs w:val="20"/>
          <w:lang w:eastAsia="es-ES"/>
        </w:rPr>
        <w:t>aportados</w:t>
      </w:r>
      <w:r w:rsidR="002644ED" w:rsidRPr="00D91EA7">
        <w:rPr>
          <w:rFonts w:eastAsia="Arial" w:cs="Arial"/>
          <w:color w:val="auto"/>
          <w:szCs w:val="20"/>
          <w:lang w:eastAsia="es-ES"/>
        </w:rPr>
        <w:t xml:space="preserve"> </w:t>
      </w:r>
      <w:r w:rsidRPr="00D91EA7">
        <w:rPr>
          <w:rFonts w:cs="Arial"/>
          <w:color w:val="auto"/>
          <w:szCs w:val="20"/>
          <w:lang w:eastAsia="es-ES"/>
        </w:rPr>
        <w:t>para</w:t>
      </w:r>
      <w:r w:rsidR="002644ED" w:rsidRPr="00D91EA7">
        <w:rPr>
          <w:rFonts w:eastAsia="Arial" w:cs="Arial"/>
          <w:color w:val="auto"/>
          <w:szCs w:val="20"/>
          <w:lang w:eastAsia="es-ES"/>
        </w:rPr>
        <w:t xml:space="preserve"> </w:t>
      </w:r>
      <w:r w:rsidRPr="00D91EA7">
        <w:rPr>
          <w:rFonts w:cs="Arial"/>
          <w:color w:val="auto"/>
          <w:szCs w:val="20"/>
          <w:lang w:eastAsia="es-ES"/>
        </w:rPr>
        <w:t>efectos</w:t>
      </w:r>
      <w:r w:rsidR="002644ED" w:rsidRPr="00D91EA7">
        <w:rPr>
          <w:rFonts w:eastAsia="Arial" w:cs="Arial"/>
          <w:color w:val="auto"/>
          <w:szCs w:val="20"/>
          <w:lang w:eastAsia="es-ES"/>
        </w:rPr>
        <w:t xml:space="preserve"> </w:t>
      </w:r>
      <w:r w:rsidRPr="00D91EA7">
        <w:rPr>
          <w:rFonts w:cs="Arial"/>
          <w:color w:val="auto"/>
          <w:szCs w:val="20"/>
          <w:lang w:eastAsia="es-ES"/>
        </w:rPr>
        <w:t>de</w:t>
      </w:r>
      <w:r w:rsidR="002644ED" w:rsidRPr="00D91EA7">
        <w:rPr>
          <w:rFonts w:eastAsia="Arial" w:cs="Arial"/>
          <w:color w:val="auto"/>
          <w:szCs w:val="20"/>
          <w:lang w:eastAsia="es-ES"/>
        </w:rPr>
        <w:t xml:space="preserve"> </w:t>
      </w:r>
      <w:r w:rsidRPr="00D91EA7">
        <w:rPr>
          <w:rFonts w:cs="Arial"/>
          <w:color w:val="auto"/>
          <w:szCs w:val="20"/>
          <w:lang w:eastAsia="es-ES"/>
        </w:rPr>
        <w:t>acreditación</w:t>
      </w:r>
      <w:r w:rsidR="002644ED" w:rsidRPr="00D91EA7">
        <w:rPr>
          <w:rFonts w:eastAsia="Arial" w:cs="Arial"/>
          <w:color w:val="auto"/>
          <w:szCs w:val="20"/>
          <w:lang w:eastAsia="es-ES"/>
        </w:rPr>
        <w:t xml:space="preserve"> </w:t>
      </w:r>
      <w:r w:rsidRPr="00D91EA7">
        <w:rPr>
          <w:rFonts w:cs="Arial"/>
          <w:color w:val="auto"/>
          <w:szCs w:val="20"/>
          <w:lang w:eastAsia="es-ES"/>
        </w:rPr>
        <w:t>de</w:t>
      </w:r>
      <w:r w:rsidR="002644ED" w:rsidRPr="00D91EA7">
        <w:rPr>
          <w:rFonts w:eastAsia="Arial" w:cs="Arial"/>
          <w:color w:val="auto"/>
          <w:szCs w:val="20"/>
          <w:lang w:eastAsia="es-ES"/>
        </w:rPr>
        <w:t xml:space="preserve"> </w:t>
      </w:r>
      <w:r w:rsidRPr="00D91EA7">
        <w:rPr>
          <w:rFonts w:cs="Arial"/>
          <w:color w:val="auto"/>
          <w:szCs w:val="20"/>
          <w:lang w:eastAsia="es-ES"/>
        </w:rPr>
        <w:t>la</w:t>
      </w:r>
      <w:r w:rsidR="002644ED" w:rsidRPr="00D91EA7">
        <w:rPr>
          <w:rFonts w:eastAsia="Arial" w:cs="Arial"/>
          <w:color w:val="auto"/>
          <w:szCs w:val="20"/>
          <w:lang w:eastAsia="es-ES"/>
        </w:rPr>
        <w:t xml:space="preserve"> </w:t>
      </w:r>
      <w:r w:rsidRPr="00D91EA7">
        <w:rPr>
          <w:rFonts w:cs="Arial"/>
          <w:color w:val="auto"/>
          <w:szCs w:val="20"/>
          <w:lang w:eastAsia="es-ES"/>
        </w:rPr>
        <w:t>experiencia</w:t>
      </w:r>
      <w:r w:rsidR="002644ED" w:rsidRPr="00D91EA7">
        <w:rPr>
          <w:rFonts w:eastAsia="Arial" w:cs="Arial"/>
          <w:color w:val="auto"/>
          <w:szCs w:val="20"/>
          <w:lang w:eastAsia="es-ES"/>
        </w:rPr>
        <w:t xml:space="preserve"> </w:t>
      </w:r>
      <w:r w:rsidRPr="00D91EA7">
        <w:rPr>
          <w:rFonts w:cs="Arial"/>
          <w:color w:val="auto"/>
          <w:szCs w:val="20"/>
          <w:lang w:eastAsia="es-ES"/>
        </w:rPr>
        <w:t>requerida</w:t>
      </w:r>
      <w:r w:rsidR="002644ED" w:rsidRPr="00D91EA7">
        <w:rPr>
          <w:rFonts w:eastAsia="Arial" w:cs="Arial"/>
          <w:color w:val="auto"/>
          <w:szCs w:val="20"/>
          <w:lang w:eastAsia="es-ES"/>
        </w:rPr>
        <w:t xml:space="preserve"> </w:t>
      </w:r>
      <w:r w:rsidRPr="00D91EA7">
        <w:rPr>
          <w:rFonts w:cs="Arial"/>
          <w:color w:val="auto"/>
          <w:szCs w:val="20"/>
          <w:lang w:eastAsia="es-ES"/>
        </w:rPr>
        <w:t>deben</w:t>
      </w:r>
      <w:r w:rsidR="002644ED" w:rsidRPr="00D91EA7">
        <w:rPr>
          <w:rFonts w:eastAsia="Arial" w:cs="Arial"/>
          <w:color w:val="auto"/>
          <w:szCs w:val="20"/>
          <w:lang w:eastAsia="es-ES"/>
        </w:rPr>
        <w:t xml:space="preserve"> </w:t>
      </w:r>
      <w:r w:rsidRPr="00D91EA7">
        <w:rPr>
          <w:rFonts w:cs="Arial"/>
          <w:color w:val="auto"/>
          <w:szCs w:val="20"/>
          <w:lang w:eastAsia="es-ES"/>
        </w:rPr>
        <w:t>estar</w:t>
      </w:r>
      <w:r w:rsidR="002644ED" w:rsidRPr="00D91EA7">
        <w:rPr>
          <w:rFonts w:eastAsia="Arial" w:cs="Arial"/>
          <w:color w:val="auto"/>
          <w:szCs w:val="20"/>
          <w:lang w:eastAsia="es-ES"/>
        </w:rPr>
        <w:t xml:space="preserve"> </w:t>
      </w:r>
      <w:r w:rsidRPr="00D91EA7">
        <w:rPr>
          <w:rFonts w:cs="Arial"/>
          <w:color w:val="auto"/>
          <w:szCs w:val="20"/>
          <w:lang w:eastAsia="es-ES"/>
        </w:rPr>
        <w:t>clasificados</w:t>
      </w:r>
      <w:r w:rsidR="002644ED" w:rsidRPr="00D91EA7">
        <w:rPr>
          <w:rFonts w:eastAsia="Arial" w:cs="Arial"/>
          <w:color w:val="auto"/>
          <w:szCs w:val="20"/>
          <w:lang w:eastAsia="es-ES"/>
        </w:rPr>
        <w:t xml:space="preserve"> </w:t>
      </w:r>
      <w:r w:rsidRPr="00D91EA7">
        <w:rPr>
          <w:rFonts w:cs="Arial"/>
          <w:color w:val="auto"/>
          <w:szCs w:val="20"/>
          <w:lang w:eastAsia="es-ES"/>
        </w:rPr>
        <w:t>en</w:t>
      </w:r>
      <w:r w:rsidR="002644ED" w:rsidRPr="00D91EA7">
        <w:rPr>
          <w:rFonts w:eastAsia="Arial" w:cs="Arial"/>
          <w:color w:val="auto"/>
          <w:szCs w:val="20"/>
          <w:lang w:eastAsia="es-ES"/>
        </w:rPr>
        <w:t xml:space="preserve"> </w:t>
      </w:r>
      <w:r w:rsidRPr="00D91EA7">
        <w:rPr>
          <w:rFonts w:cs="Arial"/>
          <w:color w:val="auto"/>
          <w:szCs w:val="20"/>
          <w:lang w:eastAsia="es-ES"/>
        </w:rPr>
        <w:t>alguno</w:t>
      </w:r>
      <w:r w:rsidR="002644ED" w:rsidRPr="00D91EA7">
        <w:rPr>
          <w:rFonts w:eastAsia="Arial" w:cs="Arial"/>
          <w:color w:val="auto"/>
          <w:szCs w:val="20"/>
          <w:lang w:eastAsia="es-ES"/>
        </w:rPr>
        <w:t xml:space="preserve"> </w:t>
      </w:r>
      <w:r w:rsidRPr="00D91EA7">
        <w:rPr>
          <w:rFonts w:cs="Arial"/>
          <w:color w:val="auto"/>
          <w:szCs w:val="20"/>
          <w:lang w:eastAsia="es-ES"/>
        </w:rPr>
        <w:t>de</w:t>
      </w:r>
      <w:r w:rsidR="002644ED" w:rsidRPr="00D91EA7">
        <w:rPr>
          <w:rFonts w:eastAsia="Arial" w:cs="Arial"/>
          <w:color w:val="auto"/>
          <w:szCs w:val="20"/>
          <w:lang w:eastAsia="es-ES"/>
        </w:rPr>
        <w:t xml:space="preserve"> </w:t>
      </w:r>
      <w:r w:rsidRPr="00D91EA7">
        <w:rPr>
          <w:rFonts w:cs="Arial"/>
          <w:color w:val="auto"/>
          <w:szCs w:val="20"/>
          <w:lang w:eastAsia="es-ES"/>
        </w:rPr>
        <w:t>los</w:t>
      </w:r>
      <w:r w:rsidR="002644ED" w:rsidRPr="00D91EA7">
        <w:rPr>
          <w:rFonts w:eastAsia="Arial" w:cs="Arial"/>
          <w:color w:val="auto"/>
          <w:szCs w:val="20"/>
          <w:lang w:eastAsia="es-ES"/>
        </w:rPr>
        <w:t xml:space="preserve"> </w:t>
      </w:r>
      <w:r w:rsidRPr="00D91EA7">
        <w:rPr>
          <w:rFonts w:cs="Arial"/>
          <w:color w:val="auto"/>
          <w:szCs w:val="20"/>
          <w:lang w:eastAsia="es-ES"/>
        </w:rPr>
        <w:t>siguientes</w:t>
      </w:r>
      <w:r w:rsidR="002644ED" w:rsidRPr="00D91EA7">
        <w:rPr>
          <w:rFonts w:eastAsia="Arial" w:cs="Arial"/>
          <w:color w:val="auto"/>
          <w:szCs w:val="20"/>
          <w:lang w:eastAsia="es-ES"/>
        </w:rPr>
        <w:t xml:space="preserve"> </w:t>
      </w:r>
      <w:r w:rsidRPr="00D91EA7">
        <w:rPr>
          <w:rFonts w:cs="Arial"/>
          <w:color w:val="auto"/>
          <w:szCs w:val="20"/>
          <w:lang w:eastAsia="es-ES"/>
        </w:rPr>
        <w:t>códigos:</w:t>
      </w:r>
      <w:r w:rsidR="002644ED" w:rsidRPr="00D91EA7">
        <w:rPr>
          <w:rFonts w:eastAsia="Arial" w:cs="Arial"/>
          <w:color w:val="auto"/>
          <w:szCs w:val="20"/>
          <w:lang w:eastAsia="es-ES"/>
        </w:rPr>
        <w:t xml:space="preserve"> </w:t>
      </w:r>
    </w:p>
    <w:tbl>
      <w:tblPr>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3"/>
        <w:gridCol w:w="6945"/>
      </w:tblGrid>
      <w:tr w:rsidR="003D72B2" w:rsidRPr="00D91EA7" w14:paraId="72843E22" w14:textId="77777777" w:rsidTr="00E22D31">
        <w:trPr>
          <w:trHeight w:val="236"/>
          <w:jc w:val="center"/>
        </w:trPr>
        <w:tc>
          <w:tcPr>
            <w:tcW w:w="2133" w:type="dxa"/>
            <w:vAlign w:val="center"/>
          </w:tcPr>
          <w:p w14:paraId="3B895C51" w14:textId="77777777" w:rsidR="003D72B2" w:rsidRPr="00D91EA7" w:rsidRDefault="003D72B2" w:rsidP="00E22D31">
            <w:pPr>
              <w:jc w:val="center"/>
              <w:rPr>
                <w:rFonts w:cs="Arial"/>
                <w:b/>
                <w:bCs/>
                <w:szCs w:val="20"/>
              </w:rPr>
            </w:pPr>
            <w:r w:rsidRPr="00D91EA7">
              <w:rPr>
                <w:rFonts w:cs="Arial"/>
                <w:b/>
                <w:bCs/>
                <w:szCs w:val="20"/>
                <w:lang w:val="es-AR"/>
              </w:rPr>
              <w:lastRenderedPageBreak/>
              <w:t>CLASIFICACIÓN UNSPSC</w:t>
            </w:r>
          </w:p>
        </w:tc>
        <w:tc>
          <w:tcPr>
            <w:tcW w:w="6945" w:type="dxa"/>
            <w:vAlign w:val="center"/>
          </w:tcPr>
          <w:p w14:paraId="1FA75C14" w14:textId="77777777" w:rsidR="003D72B2" w:rsidRPr="00D91EA7" w:rsidRDefault="003D72B2" w:rsidP="00E22D31">
            <w:pPr>
              <w:jc w:val="center"/>
              <w:rPr>
                <w:rFonts w:cs="Arial"/>
                <w:b/>
                <w:bCs/>
                <w:szCs w:val="20"/>
              </w:rPr>
            </w:pPr>
            <w:r w:rsidRPr="00D91EA7">
              <w:rPr>
                <w:rFonts w:cs="Arial"/>
                <w:b/>
                <w:bCs/>
                <w:szCs w:val="20"/>
                <w:lang w:val="es-AR"/>
              </w:rPr>
              <w:t>DESCRIPCIÓN</w:t>
            </w:r>
          </w:p>
        </w:tc>
      </w:tr>
      <w:tr w:rsidR="003D72B2" w:rsidRPr="00D91EA7" w14:paraId="6F4A6A23" w14:textId="77777777" w:rsidTr="00E22D31">
        <w:trPr>
          <w:trHeight w:val="236"/>
          <w:jc w:val="center"/>
        </w:trPr>
        <w:tc>
          <w:tcPr>
            <w:tcW w:w="2133" w:type="dxa"/>
            <w:vAlign w:val="center"/>
          </w:tcPr>
          <w:p w14:paraId="56509A82" w14:textId="77777777" w:rsidR="003D72B2" w:rsidRPr="00180AA0" w:rsidRDefault="003D72B2" w:rsidP="00E22D31">
            <w:pPr>
              <w:tabs>
                <w:tab w:val="left" w:pos="1140"/>
              </w:tabs>
              <w:jc w:val="center"/>
              <w:rPr>
                <w:rFonts w:eastAsia="Arial" w:cs="Arial"/>
                <w:color w:val="auto"/>
                <w:szCs w:val="20"/>
                <w:lang w:val="es-AR"/>
              </w:rPr>
            </w:pPr>
            <w:r w:rsidRPr="00180AA0">
              <w:rPr>
                <w:rFonts w:eastAsia="Arial" w:cs="Arial"/>
                <w:color w:val="auto"/>
                <w:szCs w:val="20"/>
                <w:lang w:val="es-AR"/>
              </w:rPr>
              <w:t>72141100</w:t>
            </w:r>
          </w:p>
        </w:tc>
        <w:tc>
          <w:tcPr>
            <w:tcW w:w="6945" w:type="dxa"/>
            <w:vAlign w:val="center"/>
          </w:tcPr>
          <w:p w14:paraId="6D444650" w14:textId="77777777" w:rsidR="003D72B2" w:rsidRPr="00180AA0" w:rsidRDefault="003D72B2" w:rsidP="00E22D31">
            <w:pPr>
              <w:jc w:val="both"/>
              <w:rPr>
                <w:rFonts w:eastAsia="Arial" w:cs="Arial"/>
                <w:color w:val="auto"/>
                <w:szCs w:val="20"/>
                <w:lang w:val="es-AR"/>
              </w:rPr>
            </w:pPr>
            <w:r w:rsidRPr="00180AA0">
              <w:rPr>
                <w:rFonts w:eastAsia="Arial" w:cs="Arial"/>
                <w:color w:val="auto"/>
                <w:szCs w:val="20"/>
                <w:lang w:val="es-AR"/>
              </w:rPr>
              <w:t>SERVICIOS DE CONSTRUCCIÓN Y REVESTIMIENTO Y PAVIMENTACION DE INFRAESTRUCTURA</w:t>
            </w:r>
          </w:p>
        </w:tc>
      </w:tr>
      <w:tr w:rsidR="003D72B2" w:rsidRPr="00D91EA7" w14:paraId="0E04A0C3" w14:textId="77777777" w:rsidTr="00E22D31">
        <w:trPr>
          <w:trHeight w:val="236"/>
          <w:jc w:val="center"/>
        </w:trPr>
        <w:tc>
          <w:tcPr>
            <w:tcW w:w="2133" w:type="dxa"/>
            <w:vAlign w:val="center"/>
          </w:tcPr>
          <w:p w14:paraId="14D6C351" w14:textId="77777777" w:rsidR="003D72B2" w:rsidRPr="00180AA0" w:rsidRDefault="003D72B2" w:rsidP="00E22D31">
            <w:pPr>
              <w:jc w:val="center"/>
              <w:rPr>
                <w:rFonts w:eastAsia="Arial" w:cs="Arial"/>
                <w:color w:val="auto"/>
                <w:szCs w:val="20"/>
                <w:lang w:val="es-AR"/>
              </w:rPr>
            </w:pPr>
            <w:r w:rsidRPr="00180AA0">
              <w:rPr>
                <w:rFonts w:eastAsia="Arial" w:cs="Arial"/>
                <w:color w:val="auto"/>
                <w:szCs w:val="20"/>
                <w:lang w:val="es-AR"/>
              </w:rPr>
              <w:t>72102900</w:t>
            </w:r>
          </w:p>
        </w:tc>
        <w:tc>
          <w:tcPr>
            <w:tcW w:w="6945" w:type="dxa"/>
            <w:vAlign w:val="center"/>
          </w:tcPr>
          <w:p w14:paraId="0E0FC4FC" w14:textId="77777777" w:rsidR="003D72B2" w:rsidRPr="00180AA0" w:rsidRDefault="003D72B2" w:rsidP="00E22D31">
            <w:pPr>
              <w:jc w:val="both"/>
              <w:rPr>
                <w:rFonts w:eastAsia="Arial" w:cs="Arial"/>
                <w:color w:val="auto"/>
                <w:szCs w:val="20"/>
                <w:lang w:val="es-AR"/>
              </w:rPr>
            </w:pPr>
            <w:r w:rsidRPr="00180AA0">
              <w:rPr>
                <w:rFonts w:eastAsia="Arial" w:cs="Arial"/>
                <w:color w:val="auto"/>
                <w:szCs w:val="20"/>
                <w:lang w:val="es-AR"/>
              </w:rPr>
              <w:t xml:space="preserve">SERVICIOS DE MANTANIMIENTOS Y REPARACIONES DE INSTALACIONES </w:t>
            </w:r>
          </w:p>
        </w:tc>
      </w:tr>
      <w:tr w:rsidR="003D72B2" w:rsidRPr="00D91EA7" w14:paraId="3BFC56F0" w14:textId="77777777" w:rsidTr="00E22D31">
        <w:trPr>
          <w:trHeight w:val="236"/>
          <w:jc w:val="center"/>
        </w:trPr>
        <w:tc>
          <w:tcPr>
            <w:tcW w:w="2133" w:type="dxa"/>
            <w:vAlign w:val="center"/>
          </w:tcPr>
          <w:p w14:paraId="62980891" w14:textId="77777777" w:rsidR="003D72B2" w:rsidRPr="00180AA0" w:rsidRDefault="003D72B2" w:rsidP="00E22D31">
            <w:pPr>
              <w:jc w:val="center"/>
              <w:rPr>
                <w:rFonts w:eastAsia="Arial" w:cs="Arial"/>
                <w:color w:val="auto"/>
                <w:szCs w:val="20"/>
                <w:lang w:val="es-AR"/>
              </w:rPr>
            </w:pPr>
            <w:r w:rsidRPr="00180AA0">
              <w:rPr>
                <w:rFonts w:eastAsia="Arial" w:cs="Arial"/>
                <w:color w:val="auto"/>
                <w:szCs w:val="20"/>
                <w:lang w:val="es-AR"/>
              </w:rPr>
              <w:t>72151300</w:t>
            </w:r>
          </w:p>
        </w:tc>
        <w:tc>
          <w:tcPr>
            <w:tcW w:w="6945" w:type="dxa"/>
            <w:vAlign w:val="center"/>
          </w:tcPr>
          <w:p w14:paraId="7D8D978F" w14:textId="77777777" w:rsidR="003D72B2" w:rsidRPr="00180AA0" w:rsidRDefault="003D72B2" w:rsidP="00E22D31">
            <w:pPr>
              <w:jc w:val="both"/>
              <w:rPr>
                <w:rFonts w:eastAsia="Arial" w:cs="Arial"/>
                <w:color w:val="auto"/>
                <w:szCs w:val="20"/>
                <w:lang w:val="pt-PT"/>
              </w:rPr>
            </w:pPr>
            <w:r w:rsidRPr="00180AA0">
              <w:rPr>
                <w:rFonts w:eastAsia="Arial" w:cs="Arial"/>
                <w:color w:val="auto"/>
                <w:szCs w:val="20"/>
                <w:lang w:val="pt-PT"/>
              </w:rPr>
              <w:t>SERVICIOS DE PINTURA E INSTALACION DE PAPEL DE COLGADURA</w:t>
            </w:r>
          </w:p>
        </w:tc>
      </w:tr>
      <w:tr w:rsidR="003D72B2" w:rsidRPr="00D91EA7" w14:paraId="07863091" w14:textId="77777777" w:rsidTr="00E22D31">
        <w:trPr>
          <w:trHeight w:val="236"/>
          <w:jc w:val="center"/>
        </w:trPr>
        <w:tc>
          <w:tcPr>
            <w:tcW w:w="2133" w:type="dxa"/>
            <w:vAlign w:val="center"/>
          </w:tcPr>
          <w:p w14:paraId="5AA0171E" w14:textId="77777777" w:rsidR="003D72B2" w:rsidRPr="00180AA0" w:rsidRDefault="003D72B2" w:rsidP="00E22D31">
            <w:pPr>
              <w:jc w:val="center"/>
              <w:rPr>
                <w:rFonts w:eastAsia="Arial" w:cs="Arial"/>
                <w:color w:val="auto"/>
                <w:szCs w:val="20"/>
                <w:lang w:val="es-AR"/>
              </w:rPr>
            </w:pPr>
            <w:r w:rsidRPr="00180AA0">
              <w:rPr>
                <w:rFonts w:eastAsia="Arial" w:cs="Arial"/>
                <w:color w:val="auto"/>
                <w:szCs w:val="20"/>
                <w:lang w:val="es-AR"/>
              </w:rPr>
              <w:t>72141700</w:t>
            </w:r>
          </w:p>
        </w:tc>
        <w:tc>
          <w:tcPr>
            <w:tcW w:w="6945" w:type="dxa"/>
            <w:vAlign w:val="center"/>
          </w:tcPr>
          <w:p w14:paraId="4AA3C33F" w14:textId="77777777" w:rsidR="003D72B2" w:rsidRPr="00180AA0" w:rsidRDefault="003D72B2" w:rsidP="00E22D31">
            <w:pPr>
              <w:jc w:val="both"/>
              <w:rPr>
                <w:rFonts w:eastAsia="Arial" w:cs="Arial"/>
                <w:color w:val="auto"/>
                <w:szCs w:val="20"/>
                <w:lang w:val="es-AR"/>
              </w:rPr>
            </w:pPr>
            <w:r w:rsidRPr="00180AA0">
              <w:rPr>
                <w:rFonts w:eastAsia="Arial" w:cs="Arial"/>
                <w:color w:val="auto"/>
                <w:szCs w:val="20"/>
                <w:lang w:val="es-AR"/>
              </w:rPr>
              <w:t>SERVICIOS DE ALQUILER O ARRENDAMIENTO DE EQUIPO Y MAQUINARIA DE CONSTRUCCIÓN</w:t>
            </w:r>
          </w:p>
        </w:tc>
      </w:tr>
      <w:tr w:rsidR="003D72B2" w:rsidRPr="00D91EA7" w14:paraId="57793C61" w14:textId="77777777" w:rsidTr="00E22D31">
        <w:trPr>
          <w:trHeight w:val="668"/>
          <w:jc w:val="center"/>
        </w:trPr>
        <w:tc>
          <w:tcPr>
            <w:tcW w:w="2133" w:type="dxa"/>
            <w:vAlign w:val="center"/>
          </w:tcPr>
          <w:p w14:paraId="4201D4A3" w14:textId="77777777" w:rsidR="003D72B2" w:rsidRPr="00180AA0" w:rsidRDefault="003D72B2" w:rsidP="00E22D31">
            <w:pPr>
              <w:jc w:val="center"/>
              <w:rPr>
                <w:rFonts w:eastAsia="Arial" w:cs="Arial"/>
                <w:color w:val="auto"/>
                <w:szCs w:val="20"/>
              </w:rPr>
            </w:pPr>
            <w:r w:rsidRPr="00180AA0">
              <w:rPr>
                <w:rFonts w:eastAsia="Arial" w:cs="Arial"/>
                <w:color w:val="auto"/>
                <w:szCs w:val="20"/>
                <w:lang w:val="es-AR"/>
              </w:rPr>
              <w:t>72141100</w:t>
            </w:r>
          </w:p>
        </w:tc>
        <w:tc>
          <w:tcPr>
            <w:tcW w:w="6945" w:type="dxa"/>
            <w:vAlign w:val="center"/>
          </w:tcPr>
          <w:p w14:paraId="5B474043" w14:textId="77777777" w:rsidR="003D72B2" w:rsidRPr="00180AA0" w:rsidRDefault="003D72B2" w:rsidP="00E22D31">
            <w:pPr>
              <w:jc w:val="both"/>
              <w:rPr>
                <w:rFonts w:eastAsia="Arial" w:cs="Arial"/>
                <w:color w:val="auto"/>
                <w:szCs w:val="20"/>
              </w:rPr>
            </w:pPr>
            <w:r w:rsidRPr="00180AA0">
              <w:rPr>
                <w:rFonts w:eastAsia="Arial" w:cs="Arial"/>
                <w:color w:val="auto"/>
                <w:szCs w:val="20"/>
                <w:lang w:val="es-AR"/>
              </w:rPr>
              <w:t>SERVICIOS DE CONSTRUCCIÓN Y REVESTIMIENTO Y PAVIMENTACIÓN DE INFRAESTRUCTURA</w:t>
            </w:r>
          </w:p>
        </w:tc>
      </w:tr>
    </w:tbl>
    <w:p w14:paraId="6D74D028" w14:textId="77777777" w:rsidR="003D72B2" w:rsidRPr="00D91EA7" w:rsidRDefault="003D72B2" w:rsidP="004130DD">
      <w:pPr>
        <w:spacing w:line="276" w:lineRule="auto"/>
        <w:jc w:val="both"/>
        <w:rPr>
          <w:rFonts w:cs="Arial"/>
          <w:color w:val="auto"/>
          <w:szCs w:val="20"/>
          <w:lang w:eastAsia="es-ES"/>
        </w:rPr>
      </w:pPr>
    </w:p>
    <w:p w14:paraId="32FB23D4" w14:textId="53C8EA19" w:rsidR="00D77C6A" w:rsidRPr="00D91EA7" w:rsidRDefault="00D77C6A" w:rsidP="004130DD">
      <w:pPr>
        <w:spacing w:line="276" w:lineRule="auto"/>
        <w:jc w:val="both"/>
        <w:rPr>
          <w:rFonts w:eastAsia="Arial" w:cs="Arial"/>
          <w:color w:val="auto"/>
          <w:szCs w:val="20"/>
        </w:rPr>
      </w:pPr>
      <w:r w:rsidRPr="00D91EA7">
        <w:rPr>
          <w:rFonts w:cs="Arial"/>
          <w:color w:val="auto"/>
          <w:szCs w:val="20"/>
          <w:lang w:eastAsia="es-ES"/>
        </w:rPr>
        <w:t>Las</w:t>
      </w:r>
      <w:r w:rsidR="002644ED" w:rsidRPr="00D91EA7">
        <w:rPr>
          <w:rFonts w:eastAsia="Arial" w:cs="Arial"/>
          <w:color w:val="auto"/>
          <w:szCs w:val="20"/>
          <w:lang w:eastAsia="es-ES"/>
        </w:rPr>
        <w:t xml:space="preserve"> </w:t>
      </w:r>
      <w:r w:rsidRPr="00D91EA7">
        <w:rPr>
          <w:rFonts w:cs="Arial"/>
          <w:color w:val="auto"/>
          <w:szCs w:val="20"/>
          <w:lang w:eastAsia="es-ES"/>
        </w:rPr>
        <w:t>personas</w:t>
      </w:r>
      <w:r w:rsidR="002644ED" w:rsidRPr="00D91EA7">
        <w:rPr>
          <w:rFonts w:eastAsia="Arial" w:cs="Arial"/>
          <w:color w:val="auto"/>
          <w:szCs w:val="20"/>
          <w:lang w:eastAsia="es-ES"/>
        </w:rPr>
        <w:t xml:space="preserve"> </w:t>
      </w:r>
      <w:r w:rsidRPr="00D91EA7">
        <w:rPr>
          <w:rFonts w:cs="Arial"/>
          <w:color w:val="auto"/>
          <w:szCs w:val="20"/>
          <w:lang w:eastAsia="es-ES"/>
        </w:rPr>
        <w:t>naturales</w:t>
      </w:r>
      <w:r w:rsidR="002644ED" w:rsidRPr="00D91EA7">
        <w:rPr>
          <w:rFonts w:eastAsia="Arial" w:cs="Arial"/>
          <w:color w:val="auto"/>
          <w:szCs w:val="20"/>
          <w:lang w:eastAsia="es-ES"/>
        </w:rPr>
        <w:t xml:space="preserve"> </w:t>
      </w:r>
      <w:r w:rsidRPr="00D91EA7">
        <w:rPr>
          <w:rFonts w:cs="Arial"/>
          <w:color w:val="auto"/>
          <w:szCs w:val="20"/>
          <w:lang w:eastAsia="es-ES"/>
        </w:rPr>
        <w:t>o</w:t>
      </w:r>
      <w:r w:rsidR="002644ED" w:rsidRPr="00D91EA7">
        <w:rPr>
          <w:rFonts w:eastAsia="Arial" w:cs="Arial"/>
          <w:color w:val="auto"/>
          <w:szCs w:val="20"/>
          <w:lang w:eastAsia="es-ES"/>
        </w:rPr>
        <w:t xml:space="preserve"> </w:t>
      </w:r>
      <w:r w:rsidRPr="00D91EA7">
        <w:rPr>
          <w:rFonts w:cs="Arial"/>
          <w:color w:val="auto"/>
          <w:szCs w:val="20"/>
          <w:lang w:eastAsia="es-ES"/>
        </w:rPr>
        <w:t>jurídicas</w:t>
      </w:r>
      <w:r w:rsidR="002644ED" w:rsidRPr="00D91EA7">
        <w:rPr>
          <w:rFonts w:eastAsia="Arial" w:cs="Arial"/>
          <w:color w:val="auto"/>
          <w:szCs w:val="20"/>
          <w:lang w:eastAsia="es-ES"/>
        </w:rPr>
        <w:t xml:space="preserve"> </w:t>
      </w:r>
      <w:r w:rsidRPr="00D91EA7">
        <w:rPr>
          <w:rFonts w:cs="Arial"/>
          <w:color w:val="auto"/>
          <w:szCs w:val="20"/>
          <w:lang w:eastAsia="es-ES"/>
        </w:rPr>
        <w:t>extranjeras</w:t>
      </w:r>
      <w:r w:rsidR="002644ED" w:rsidRPr="00D91EA7">
        <w:rPr>
          <w:rFonts w:eastAsia="Arial" w:cs="Arial"/>
          <w:color w:val="auto"/>
          <w:szCs w:val="20"/>
          <w:lang w:eastAsia="es-ES"/>
        </w:rPr>
        <w:t xml:space="preserve"> </w:t>
      </w:r>
      <w:r w:rsidRPr="00D91EA7">
        <w:rPr>
          <w:rFonts w:cs="Arial"/>
          <w:color w:val="auto"/>
          <w:szCs w:val="20"/>
          <w:lang w:eastAsia="es-ES"/>
        </w:rPr>
        <w:t>sin</w:t>
      </w:r>
      <w:r w:rsidR="002644ED" w:rsidRPr="00D91EA7">
        <w:rPr>
          <w:rFonts w:eastAsia="Arial" w:cs="Arial"/>
          <w:color w:val="auto"/>
          <w:szCs w:val="20"/>
          <w:lang w:eastAsia="es-ES"/>
        </w:rPr>
        <w:t xml:space="preserve"> </w:t>
      </w:r>
      <w:r w:rsidRPr="00D91EA7">
        <w:rPr>
          <w:rFonts w:cs="Arial"/>
          <w:color w:val="auto"/>
          <w:szCs w:val="20"/>
          <w:lang w:eastAsia="es-ES"/>
        </w:rPr>
        <w:t>domicilio</w:t>
      </w:r>
      <w:r w:rsidR="002644ED" w:rsidRPr="00D91EA7">
        <w:rPr>
          <w:rFonts w:eastAsia="Arial" w:cs="Arial"/>
          <w:color w:val="auto"/>
          <w:szCs w:val="20"/>
          <w:lang w:eastAsia="es-ES"/>
        </w:rPr>
        <w:t xml:space="preserve"> </w:t>
      </w:r>
      <w:r w:rsidRPr="00D91EA7">
        <w:rPr>
          <w:rFonts w:cs="Arial"/>
          <w:color w:val="auto"/>
          <w:szCs w:val="20"/>
          <w:lang w:eastAsia="es-ES"/>
        </w:rPr>
        <w:t>o</w:t>
      </w:r>
      <w:r w:rsidR="002644ED" w:rsidRPr="00D91EA7">
        <w:rPr>
          <w:rFonts w:eastAsia="Arial" w:cs="Arial"/>
          <w:color w:val="auto"/>
          <w:szCs w:val="20"/>
          <w:lang w:eastAsia="es-ES"/>
        </w:rPr>
        <w:t xml:space="preserve"> </w:t>
      </w:r>
      <w:r w:rsidRPr="00D91EA7">
        <w:rPr>
          <w:rFonts w:cs="Arial"/>
          <w:color w:val="auto"/>
          <w:szCs w:val="20"/>
          <w:lang w:eastAsia="es-ES"/>
        </w:rPr>
        <w:t>sucursal</w:t>
      </w:r>
      <w:r w:rsidR="002644ED" w:rsidRPr="00D91EA7">
        <w:rPr>
          <w:rFonts w:eastAsia="Arial" w:cs="Arial"/>
          <w:color w:val="auto"/>
          <w:szCs w:val="20"/>
          <w:lang w:eastAsia="es-ES"/>
        </w:rPr>
        <w:t xml:space="preserve"> </w:t>
      </w:r>
      <w:r w:rsidRPr="00D91EA7">
        <w:rPr>
          <w:rFonts w:cs="Arial"/>
          <w:color w:val="auto"/>
          <w:szCs w:val="20"/>
          <w:lang w:eastAsia="es-ES"/>
        </w:rPr>
        <w:t>en</w:t>
      </w:r>
      <w:r w:rsidR="002644ED" w:rsidRPr="00D91EA7">
        <w:rPr>
          <w:rFonts w:eastAsia="Arial" w:cs="Arial"/>
          <w:color w:val="auto"/>
          <w:szCs w:val="20"/>
          <w:lang w:eastAsia="es-ES"/>
        </w:rPr>
        <w:t xml:space="preserve"> </w:t>
      </w:r>
      <w:r w:rsidRPr="00D91EA7">
        <w:rPr>
          <w:rFonts w:cs="Arial"/>
          <w:color w:val="auto"/>
          <w:szCs w:val="20"/>
          <w:lang w:eastAsia="es-ES"/>
        </w:rPr>
        <w:t>Colombia</w:t>
      </w:r>
      <w:r w:rsidR="002644ED" w:rsidRPr="00D91EA7">
        <w:rPr>
          <w:rFonts w:eastAsia="Arial" w:cs="Arial"/>
          <w:color w:val="auto"/>
          <w:szCs w:val="20"/>
          <w:lang w:eastAsia="es-ES"/>
        </w:rPr>
        <w:t xml:space="preserve"> </w:t>
      </w:r>
      <w:r w:rsidRPr="00D91EA7">
        <w:rPr>
          <w:rFonts w:cs="Arial"/>
          <w:color w:val="auto"/>
          <w:szCs w:val="20"/>
          <w:lang w:eastAsia="es-ES"/>
        </w:rPr>
        <w:t>deberán</w:t>
      </w:r>
      <w:r w:rsidR="002644ED" w:rsidRPr="00D91EA7">
        <w:rPr>
          <w:rFonts w:eastAsia="Arial" w:cs="Arial"/>
          <w:color w:val="auto"/>
          <w:szCs w:val="20"/>
          <w:lang w:eastAsia="es-ES"/>
        </w:rPr>
        <w:t xml:space="preserve"> </w:t>
      </w:r>
      <w:r w:rsidRPr="00D91EA7">
        <w:rPr>
          <w:rFonts w:cs="Arial"/>
          <w:color w:val="auto"/>
          <w:szCs w:val="20"/>
          <w:lang w:eastAsia="es-ES"/>
        </w:rPr>
        <w:t>indicar</w:t>
      </w:r>
      <w:r w:rsidR="002644ED" w:rsidRPr="00D91EA7">
        <w:rPr>
          <w:rFonts w:eastAsia="Arial" w:cs="Arial"/>
          <w:color w:val="auto"/>
          <w:szCs w:val="20"/>
          <w:lang w:eastAsia="es-ES"/>
        </w:rPr>
        <w:t xml:space="preserve"> </w:t>
      </w:r>
      <w:r w:rsidRPr="00D91EA7">
        <w:rPr>
          <w:rFonts w:cs="Arial"/>
          <w:color w:val="auto"/>
          <w:szCs w:val="20"/>
          <w:lang w:eastAsia="es-ES"/>
        </w:rPr>
        <w:t>los</w:t>
      </w:r>
      <w:r w:rsidR="002644ED" w:rsidRPr="00D91EA7">
        <w:rPr>
          <w:rFonts w:eastAsia="Arial" w:cs="Arial"/>
          <w:color w:val="auto"/>
          <w:szCs w:val="20"/>
          <w:lang w:eastAsia="es-ES"/>
        </w:rPr>
        <w:t xml:space="preserve"> </w:t>
      </w:r>
      <w:r w:rsidRPr="00D91EA7">
        <w:rPr>
          <w:rFonts w:cs="Arial"/>
          <w:color w:val="auto"/>
          <w:szCs w:val="20"/>
          <w:lang w:eastAsia="es-ES"/>
        </w:rPr>
        <w:t>códigos</w:t>
      </w:r>
      <w:r w:rsidR="002644ED" w:rsidRPr="00D91EA7">
        <w:rPr>
          <w:rFonts w:eastAsia="Arial" w:cs="Arial"/>
          <w:color w:val="auto"/>
          <w:szCs w:val="20"/>
          <w:lang w:eastAsia="es-ES"/>
        </w:rPr>
        <w:t xml:space="preserve"> </w:t>
      </w:r>
      <w:r w:rsidRPr="00D91EA7">
        <w:rPr>
          <w:rFonts w:cs="Arial"/>
          <w:color w:val="auto"/>
          <w:szCs w:val="20"/>
          <w:lang w:eastAsia="es-ES"/>
        </w:rPr>
        <w:t>de</w:t>
      </w:r>
      <w:r w:rsidR="002644ED" w:rsidRPr="00D91EA7">
        <w:rPr>
          <w:rFonts w:eastAsia="Arial" w:cs="Arial"/>
          <w:color w:val="auto"/>
          <w:szCs w:val="20"/>
          <w:lang w:eastAsia="es-ES"/>
        </w:rPr>
        <w:t xml:space="preserve"> </w:t>
      </w:r>
      <w:r w:rsidRPr="00D91EA7">
        <w:rPr>
          <w:rFonts w:cs="Arial"/>
          <w:color w:val="auto"/>
          <w:szCs w:val="20"/>
          <w:lang w:eastAsia="es-ES"/>
        </w:rPr>
        <w:t>clasificación</w:t>
      </w:r>
      <w:r w:rsidR="002644ED" w:rsidRPr="00D91EA7">
        <w:rPr>
          <w:rFonts w:eastAsia="Arial" w:cs="Arial"/>
          <w:color w:val="auto"/>
          <w:szCs w:val="20"/>
          <w:lang w:eastAsia="es-ES"/>
        </w:rPr>
        <w:t xml:space="preserve"> </w:t>
      </w:r>
      <w:r w:rsidRPr="00D91EA7">
        <w:rPr>
          <w:rFonts w:cs="Arial"/>
          <w:color w:val="auto"/>
          <w:szCs w:val="20"/>
          <w:lang w:eastAsia="es-ES"/>
        </w:rPr>
        <w:t>relacionados</w:t>
      </w:r>
      <w:r w:rsidR="002644ED" w:rsidRPr="00D91EA7">
        <w:rPr>
          <w:rFonts w:eastAsia="Arial" w:cs="Arial"/>
          <w:color w:val="auto"/>
          <w:szCs w:val="20"/>
          <w:lang w:eastAsia="es-ES"/>
        </w:rPr>
        <w:t xml:space="preserve"> </w:t>
      </w:r>
      <w:r w:rsidRPr="00D91EA7">
        <w:rPr>
          <w:rFonts w:cs="Arial"/>
          <w:color w:val="auto"/>
          <w:szCs w:val="20"/>
          <w:lang w:eastAsia="es-ES"/>
        </w:rPr>
        <w:t>con</w:t>
      </w:r>
      <w:r w:rsidR="002644ED" w:rsidRPr="00D91EA7">
        <w:rPr>
          <w:rFonts w:eastAsia="Arial" w:cs="Arial"/>
          <w:color w:val="auto"/>
          <w:szCs w:val="20"/>
          <w:lang w:eastAsia="es-ES"/>
        </w:rPr>
        <w:t xml:space="preserve"> </w:t>
      </w:r>
      <w:r w:rsidRPr="00D91EA7">
        <w:rPr>
          <w:rFonts w:cs="Arial"/>
          <w:color w:val="auto"/>
          <w:szCs w:val="20"/>
          <w:lang w:eastAsia="es-ES"/>
        </w:rPr>
        <w:t>los</w:t>
      </w:r>
      <w:r w:rsidR="002644ED" w:rsidRPr="00D91EA7">
        <w:rPr>
          <w:rFonts w:eastAsia="Arial" w:cs="Arial"/>
          <w:color w:val="auto"/>
          <w:szCs w:val="20"/>
          <w:lang w:eastAsia="es-ES"/>
        </w:rPr>
        <w:t xml:space="preserve"> </w:t>
      </w:r>
      <w:r w:rsidRPr="00D91EA7">
        <w:rPr>
          <w:rFonts w:cs="Arial"/>
          <w:color w:val="auto"/>
          <w:szCs w:val="20"/>
          <w:lang w:eastAsia="es-ES"/>
        </w:rPr>
        <w:t>bienes,</w:t>
      </w:r>
      <w:r w:rsidR="002644ED" w:rsidRPr="00D91EA7">
        <w:rPr>
          <w:rFonts w:eastAsia="Arial" w:cs="Arial"/>
          <w:color w:val="auto"/>
          <w:szCs w:val="20"/>
          <w:lang w:eastAsia="es-ES"/>
        </w:rPr>
        <w:t xml:space="preserve"> </w:t>
      </w:r>
      <w:r w:rsidRPr="00D91EA7">
        <w:rPr>
          <w:rFonts w:cs="Arial"/>
          <w:color w:val="auto"/>
          <w:szCs w:val="20"/>
          <w:lang w:eastAsia="es-ES"/>
        </w:rPr>
        <w:t>obras</w:t>
      </w:r>
      <w:r w:rsidR="002644ED" w:rsidRPr="00D91EA7">
        <w:rPr>
          <w:rFonts w:eastAsia="Arial" w:cs="Arial"/>
          <w:color w:val="auto"/>
          <w:szCs w:val="20"/>
          <w:lang w:eastAsia="es-ES"/>
        </w:rPr>
        <w:t xml:space="preserve"> </w:t>
      </w:r>
      <w:r w:rsidRPr="00D91EA7">
        <w:rPr>
          <w:rFonts w:cs="Arial"/>
          <w:color w:val="auto"/>
          <w:szCs w:val="20"/>
          <w:lang w:eastAsia="es-ES"/>
        </w:rPr>
        <w:t>o</w:t>
      </w:r>
      <w:r w:rsidR="002644ED" w:rsidRPr="00D91EA7">
        <w:rPr>
          <w:rFonts w:eastAsia="Arial" w:cs="Arial"/>
          <w:color w:val="auto"/>
          <w:szCs w:val="20"/>
          <w:lang w:eastAsia="es-ES"/>
        </w:rPr>
        <w:t xml:space="preserve"> </w:t>
      </w:r>
      <w:r w:rsidRPr="00D91EA7">
        <w:rPr>
          <w:rFonts w:cs="Arial"/>
          <w:color w:val="auto"/>
          <w:szCs w:val="20"/>
          <w:lang w:eastAsia="es-ES"/>
        </w:rPr>
        <w:t>servicios</w:t>
      </w:r>
      <w:r w:rsidR="002644ED" w:rsidRPr="00D91EA7">
        <w:rPr>
          <w:rFonts w:eastAsia="Arial" w:cs="Arial"/>
          <w:color w:val="auto"/>
          <w:szCs w:val="20"/>
          <w:lang w:eastAsia="es-ES"/>
        </w:rPr>
        <w:t xml:space="preserve"> </w:t>
      </w:r>
      <w:r w:rsidRPr="00D91EA7">
        <w:rPr>
          <w:rFonts w:cs="Arial"/>
          <w:color w:val="auto"/>
          <w:szCs w:val="20"/>
          <w:lang w:eastAsia="es-ES"/>
        </w:rPr>
        <w:t>ejecutados</w:t>
      </w:r>
      <w:r w:rsidR="002644ED" w:rsidRPr="00D91EA7">
        <w:rPr>
          <w:rFonts w:eastAsia="Arial" w:cs="Arial"/>
          <w:color w:val="auto"/>
          <w:szCs w:val="20"/>
          <w:lang w:eastAsia="es-ES"/>
        </w:rPr>
        <w:t xml:space="preserve"> </w:t>
      </w:r>
      <w:r w:rsidRPr="00D91EA7">
        <w:rPr>
          <w:rFonts w:cs="Arial"/>
          <w:color w:val="auto"/>
          <w:szCs w:val="20"/>
          <w:lang w:eastAsia="es-ES"/>
        </w:rPr>
        <w:t>con</w:t>
      </w:r>
      <w:r w:rsidR="002644ED" w:rsidRPr="00D91EA7">
        <w:rPr>
          <w:rFonts w:eastAsia="Arial" w:cs="Arial"/>
          <w:color w:val="auto"/>
          <w:szCs w:val="20"/>
          <w:lang w:eastAsia="es-ES"/>
        </w:rPr>
        <w:t xml:space="preserve"> </w:t>
      </w:r>
      <w:r w:rsidRPr="00D91EA7">
        <w:rPr>
          <w:rFonts w:cs="Arial"/>
          <w:color w:val="auto"/>
          <w:szCs w:val="20"/>
          <w:lang w:eastAsia="es-ES"/>
        </w:rPr>
        <w:t>alguno</w:t>
      </w:r>
      <w:r w:rsidR="002644ED" w:rsidRPr="00D91EA7">
        <w:rPr>
          <w:rFonts w:eastAsia="Arial" w:cs="Arial"/>
          <w:color w:val="auto"/>
          <w:szCs w:val="20"/>
          <w:lang w:eastAsia="es-ES"/>
        </w:rPr>
        <w:t xml:space="preserve"> </w:t>
      </w:r>
      <w:r w:rsidRPr="00D91EA7">
        <w:rPr>
          <w:rFonts w:cs="Arial"/>
          <w:color w:val="auto"/>
          <w:szCs w:val="20"/>
          <w:lang w:eastAsia="es-ES"/>
        </w:rPr>
        <w:t>de</w:t>
      </w:r>
      <w:r w:rsidR="002644ED" w:rsidRPr="00D91EA7">
        <w:rPr>
          <w:rFonts w:eastAsia="Arial" w:cs="Arial"/>
          <w:color w:val="auto"/>
          <w:szCs w:val="20"/>
          <w:lang w:eastAsia="es-ES"/>
        </w:rPr>
        <w:t xml:space="preserve"> </w:t>
      </w:r>
      <w:r w:rsidRPr="00D91EA7">
        <w:rPr>
          <w:rFonts w:cs="Arial"/>
          <w:color w:val="auto"/>
          <w:szCs w:val="20"/>
          <w:lang w:eastAsia="es-ES"/>
        </w:rPr>
        <w:t>los</w:t>
      </w:r>
      <w:r w:rsidR="002644ED" w:rsidRPr="00D91EA7">
        <w:rPr>
          <w:rFonts w:eastAsia="Arial" w:cs="Arial"/>
          <w:color w:val="auto"/>
          <w:szCs w:val="20"/>
          <w:lang w:eastAsia="es-ES"/>
        </w:rPr>
        <w:t xml:space="preserve"> </w:t>
      </w:r>
      <w:r w:rsidRPr="00D91EA7">
        <w:rPr>
          <w:rFonts w:cs="Arial"/>
          <w:color w:val="auto"/>
          <w:szCs w:val="20"/>
          <w:lang w:eastAsia="es-ES"/>
        </w:rPr>
        <w:t>documentos</w:t>
      </w:r>
      <w:r w:rsidR="002644ED" w:rsidRPr="00D91EA7">
        <w:rPr>
          <w:rFonts w:eastAsia="Arial" w:cs="Arial"/>
          <w:color w:val="auto"/>
          <w:szCs w:val="20"/>
          <w:lang w:eastAsia="es-ES"/>
        </w:rPr>
        <w:t xml:space="preserve"> </w:t>
      </w:r>
      <w:r w:rsidRPr="00D91EA7">
        <w:rPr>
          <w:rFonts w:cs="Arial"/>
          <w:color w:val="auto"/>
          <w:szCs w:val="20"/>
          <w:lang w:eastAsia="es-ES"/>
        </w:rPr>
        <w:t>válidos</w:t>
      </w:r>
      <w:r w:rsidR="002644ED" w:rsidRPr="00D91EA7">
        <w:rPr>
          <w:rFonts w:eastAsia="Arial" w:cs="Arial"/>
          <w:color w:val="auto"/>
          <w:szCs w:val="20"/>
          <w:lang w:eastAsia="es-ES"/>
        </w:rPr>
        <w:t xml:space="preserve"> </w:t>
      </w:r>
      <w:r w:rsidRPr="00D91EA7">
        <w:rPr>
          <w:rFonts w:cs="Arial"/>
          <w:color w:val="auto"/>
          <w:szCs w:val="20"/>
          <w:lang w:eastAsia="es-ES"/>
        </w:rPr>
        <w:t>establecidos</w:t>
      </w:r>
      <w:r w:rsidR="002644ED" w:rsidRPr="00D91EA7">
        <w:rPr>
          <w:rFonts w:eastAsia="Arial" w:cs="Arial"/>
          <w:color w:val="auto"/>
          <w:szCs w:val="20"/>
          <w:lang w:eastAsia="es-ES"/>
        </w:rPr>
        <w:t xml:space="preserve"> </w:t>
      </w:r>
      <w:r w:rsidRPr="00D91EA7">
        <w:rPr>
          <w:rFonts w:cs="Arial"/>
          <w:color w:val="auto"/>
          <w:szCs w:val="20"/>
          <w:lang w:eastAsia="es-ES"/>
        </w:rPr>
        <w:t>en</w:t>
      </w:r>
      <w:r w:rsidR="002644ED" w:rsidRPr="00D91EA7">
        <w:rPr>
          <w:rFonts w:eastAsia="Arial" w:cs="Arial"/>
          <w:color w:val="auto"/>
          <w:szCs w:val="20"/>
          <w:lang w:eastAsia="es-ES"/>
        </w:rPr>
        <w:t xml:space="preserve"> </w:t>
      </w:r>
      <w:r w:rsidRPr="00D91EA7">
        <w:rPr>
          <w:rFonts w:cs="Arial"/>
          <w:color w:val="auto"/>
          <w:szCs w:val="20"/>
          <w:lang w:eastAsia="es-ES"/>
        </w:rPr>
        <w:t>el</w:t>
      </w:r>
      <w:r w:rsidR="002644ED" w:rsidRPr="00D91EA7">
        <w:rPr>
          <w:rFonts w:eastAsia="Arial" w:cs="Arial"/>
          <w:color w:val="auto"/>
          <w:szCs w:val="20"/>
          <w:lang w:eastAsia="es-ES"/>
        </w:rPr>
        <w:t xml:space="preserve"> </w:t>
      </w:r>
      <w:r w:rsidRPr="00D91EA7">
        <w:rPr>
          <w:rFonts w:cs="Arial"/>
          <w:color w:val="auto"/>
          <w:szCs w:val="20"/>
          <w:lang w:eastAsia="es-ES"/>
        </w:rPr>
        <w:t>pliego</w:t>
      </w:r>
      <w:r w:rsidR="002644ED" w:rsidRPr="00D91EA7">
        <w:rPr>
          <w:rFonts w:eastAsia="Arial" w:cs="Arial"/>
          <w:color w:val="auto"/>
          <w:szCs w:val="20"/>
          <w:lang w:eastAsia="es-ES"/>
        </w:rPr>
        <w:t xml:space="preserve"> </w:t>
      </w:r>
      <w:r w:rsidRPr="00D91EA7">
        <w:rPr>
          <w:rFonts w:cs="Arial"/>
          <w:color w:val="auto"/>
          <w:szCs w:val="20"/>
          <w:lang w:eastAsia="es-ES"/>
        </w:rPr>
        <w:t>de</w:t>
      </w:r>
      <w:r w:rsidR="002644ED" w:rsidRPr="00D91EA7">
        <w:rPr>
          <w:rFonts w:eastAsia="Arial" w:cs="Arial"/>
          <w:color w:val="auto"/>
          <w:szCs w:val="20"/>
          <w:lang w:eastAsia="es-ES"/>
        </w:rPr>
        <w:t xml:space="preserve"> </w:t>
      </w:r>
      <w:r w:rsidRPr="00D91EA7">
        <w:rPr>
          <w:rFonts w:cs="Arial"/>
          <w:color w:val="auto"/>
          <w:szCs w:val="20"/>
          <w:lang w:eastAsia="es-ES"/>
        </w:rPr>
        <w:t>condiciones</w:t>
      </w:r>
      <w:r w:rsidR="002644ED" w:rsidRPr="00D91EA7">
        <w:rPr>
          <w:rFonts w:eastAsia="Arial" w:cs="Arial"/>
          <w:color w:val="auto"/>
          <w:szCs w:val="20"/>
          <w:lang w:eastAsia="es-ES"/>
        </w:rPr>
        <w:t xml:space="preserve"> </w:t>
      </w:r>
      <w:r w:rsidRPr="00D91EA7">
        <w:rPr>
          <w:rFonts w:cs="Arial"/>
          <w:color w:val="auto"/>
          <w:szCs w:val="20"/>
          <w:lang w:eastAsia="es-ES"/>
        </w:rPr>
        <w:t>para</w:t>
      </w:r>
      <w:r w:rsidR="002644ED" w:rsidRPr="00D91EA7">
        <w:rPr>
          <w:rFonts w:eastAsia="Arial" w:cs="Arial"/>
          <w:color w:val="auto"/>
          <w:szCs w:val="20"/>
          <w:lang w:eastAsia="es-ES"/>
        </w:rPr>
        <w:t xml:space="preserve"> </w:t>
      </w:r>
      <w:r w:rsidRPr="00D91EA7">
        <w:rPr>
          <w:rFonts w:cs="Arial"/>
          <w:color w:val="auto"/>
          <w:szCs w:val="20"/>
          <w:lang w:eastAsia="es-ES"/>
        </w:rPr>
        <w:t>cada</w:t>
      </w:r>
      <w:r w:rsidR="002644ED" w:rsidRPr="00D91EA7">
        <w:rPr>
          <w:rFonts w:eastAsia="Arial" w:cs="Arial"/>
          <w:color w:val="auto"/>
          <w:szCs w:val="20"/>
          <w:lang w:eastAsia="es-ES"/>
        </w:rPr>
        <w:t xml:space="preserve"> </w:t>
      </w:r>
      <w:r w:rsidRPr="00D91EA7">
        <w:rPr>
          <w:rFonts w:cs="Arial"/>
          <w:color w:val="auto"/>
          <w:szCs w:val="20"/>
          <w:lang w:eastAsia="es-ES"/>
        </w:rPr>
        <w:t>uno</w:t>
      </w:r>
      <w:r w:rsidR="002644ED" w:rsidRPr="00D91EA7">
        <w:rPr>
          <w:rFonts w:eastAsia="Arial" w:cs="Arial"/>
          <w:color w:val="auto"/>
          <w:szCs w:val="20"/>
          <w:lang w:eastAsia="es-ES"/>
        </w:rPr>
        <w:t xml:space="preserve"> </w:t>
      </w:r>
      <w:r w:rsidRPr="00D91EA7">
        <w:rPr>
          <w:rFonts w:cs="Arial"/>
          <w:color w:val="auto"/>
          <w:szCs w:val="20"/>
          <w:lang w:eastAsia="es-ES"/>
        </w:rPr>
        <w:t>de</w:t>
      </w:r>
      <w:r w:rsidR="002644ED" w:rsidRPr="00D91EA7">
        <w:rPr>
          <w:rFonts w:eastAsia="Arial" w:cs="Arial"/>
          <w:color w:val="auto"/>
          <w:szCs w:val="20"/>
          <w:lang w:eastAsia="es-ES"/>
        </w:rPr>
        <w:t xml:space="preserve"> </w:t>
      </w:r>
      <w:r w:rsidRPr="00D91EA7">
        <w:rPr>
          <w:rFonts w:cs="Arial"/>
          <w:color w:val="auto"/>
          <w:szCs w:val="20"/>
          <w:lang w:eastAsia="es-ES"/>
        </w:rPr>
        <w:t>los</w:t>
      </w:r>
      <w:r w:rsidR="002644ED" w:rsidRPr="00D91EA7">
        <w:rPr>
          <w:rFonts w:eastAsia="Arial" w:cs="Arial"/>
          <w:color w:val="auto"/>
          <w:szCs w:val="20"/>
          <w:lang w:eastAsia="es-ES"/>
        </w:rPr>
        <w:t xml:space="preserve"> </w:t>
      </w:r>
      <w:r w:rsidRPr="00D91EA7">
        <w:rPr>
          <w:rFonts w:cs="Arial"/>
          <w:color w:val="auto"/>
          <w:szCs w:val="20"/>
          <w:lang w:eastAsia="es-ES"/>
        </w:rPr>
        <w:t>contratos</w:t>
      </w:r>
      <w:r w:rsidR="002644ED" w:rsidRPr="00D91EA7">
        <w:rPr>
          <w:rFonts w:eastAsia="Arial" w:cs="Arial"/>
          <w:color w:val="auto"/>
          <w:szCs w:val="20"/>
          <w:lang w:eastAsia="es-ES"/>
        </w:rPr>
        <w:t xml:space="preserve"> </w:t>
      </w:r>
      <w:r w:rsidRPr="00D91EA7">
        <w:rPr>
          <w:rFonts w:cs="Arial"/>
          <w:color w:val="auto"/>
          <w:szCs w:val="20"/>
          <w:lang w:eastAsia="es-ES"/>
        </w:rPr>
        <w:t>aportados</w:t>
      </w:r>
      <w:r w:rsidR="002644ED" w:rsidRPr="00D91EA7">
        <w:rPr>
          <w:rFonts w:eastAsia="Arial" w:cs="Arial"/>
          <w:color w:val="auto"/>
          <w:szCs w:val="20"/>
          <w:lang w:eastAsia="es-ES"/>
        </w:rPr>
        <w:t xml:space="preserve"> </w:t>
      </w:r>
      <w:r w:rsidRPr="00D91EA7">
        <w:rPr>
          <w:rFonts w:cs="Arial"/>
          <w:color w:val="auto"/>
          <w:szCs w:val="20"/>
          <w:lang w:eastAsia="es-ES"/>
        </w:rPr>
        <w:t>para</w:t>
      </w:r>
      <w:r w:rsidR="002644ED" w:rsidRPr="00D91EA7">
        <w:rPr>
          <w:rFonts w:eastAsia="Arial" w:cs="Arial"/>
          <w:color w:val="auto"/>
          <w:szCs w:val="20"/>
          <w:lang w:eastAsia="es-ES"/>
        </w:rPr>
        <w:t xml:space="preserve"> </w:t>
      </w:r>
      <w:r w:rsidRPr="00D91EA7">
        <w:rPr>
          <w:rFonts w:cs="Arial"/>
          <w:color w:val="auto"/>
          <w:szCs w:val="20"/>
          <w:lang w:eastAsia="es-ES"/>
        </w:rPr>
        <w:t>la</w:t>
      </w:r>
      <w:r w:rsidR="002644ED" w:rsidRPr="00D91EA7">
        <w:rPr>
          <w:rFonts w:eastAsia="Arial" w:cs="Arial"/>
          <w:color w:val="auto"/>
          <w:szCs w:val="20"/>
          <w:lang w:eastAsia="es-ES"/>
        </w:rPr>
        <w:t xml:space="preserve"> </w:t>
      </w:r>
      <w:r w:rsidRPr="00D91EA7">
        <w:rPr>
          <w:rFonts w:cs="Arial"/>
          <w:color w:val="auto"/>
          <w:szCs w:val="20"/>
          <w:lang w:eastAsia="es-ES"/>
        </w:rPr>
        <w:t>acreditación</w:t>
      </w:r>
      <w:r w:rsidR="002644ED" w:rsidRPr="00D91EA7">
        <w:rPr>
          <w:rFonts w:eastAsia="Arial" w:cs="Arial"/>
          <w:color w:val="auto"/>
          <w:szCs w:val="20"/>
          <w:lang w:eastAsia="es-ES"/>
        </w:rPr>
        <w:t xml:space="preserve"> </w:t>
      </w:r>
      <w:r w:rsidRPr="00D91EA7">
        <w:rPr>
          <w:rFonts w:cs="Arial"/>
          <w:color w:val="auto"/>
          <w:szCs w:val="20"/>
          <w:lang w:eastAsia="es-ES"/>
        </w:rPr>
        <w:t>de</w:t>
      </w:r>
      <w:r w:rsidR="002644ED" w:rsidRPr="00D91EA7">
        <w:rPr>
          <w:rFonts w:eastAsia="Arial" w:cs="Arial"/>
          <w:color w:val="auto"/>
          <w:szCs w:val="20"/>
          <w:lang w:eastAsia="es-ES"/>
        </w:rPr>
        <w:t xml:space="preserve"> </w:t>
      </w:r>
      <w:r w:rsidRPr="00D91EA7">
        <w:rPr>
          <w:rFonts w:cs="Arial"/>
          <w:color w:val="auto"/>
          <w:szCs w:val="20"/>
          <w:lang w:eastAsia="es-ES"/>
        </w:rPr>
        <w:t>la</w:t>
      </w:r>
      <w:r w:rsidR="002644ED" w:rsidRPr="00D91EA7">
        <w:rPr>
          <w:rFonts w:eastAsia="Arial" w:cs="Arial"/>
          <w:color w:val="auto"/>
          <w:szCs w:val="20"/>
          <w:lang w:eastAsia="es-ES"/>
        </w:rPr>
        <w:t xml:space="preserve"> </w:t>
      </w:r>
      <w:r w:rsidRPr="00D91EA7">
        <w:rPr>
          <w:rFonts w:cs="Arial"/>
          <w:color w:val="auto"/>
          <w:szCs w:val="20"/>
          <w:lang w:eastAsia="es-ES"/>
        </w:rPr>
        <w:t>experiencia</w:t>
      </w:r>
      <w:r w:rsidR="002644ED" w:rsidRPr="00D91EA7">
        <w:rPr>
          <w:rFonts w:eastAsia="Arial" w:cs="Arial"/>
          <w:color w:val="auto"/>
          <w:szCs w:val="20"/>
          <w:lang w:eastAsia="es-ES"/>
        </w:rPr>
        <w:t xml:space="preserve"> </w:t>
      </w:r>
      <w:r w:rsidRPr="00D91EA7">
        <w:rPr>
          <w:rFonts w:cs="Arial"/>
          <w:color w:val="auto"/>
          <w:szCs w:val="20"/>
          <w:lang w:eastAsia="es-ES"/>
        </w:rPr>
        <w:t>requerida.</w:t>
      </w:r>
      <w:r w:rsidR="002644ED" w:rsidRPr="00D91EA7">
        <w:rPr>
          <w:rFonts w:eastAsia="Arial" w:cs="Arial"/>
          <w:color w:val="auto"/>
          <w:szCs w:val="20"/>
          <w:lang w:eastAsia="es-ES"/>
        </w:rPr>
        <w:t xml:space="preserve"> </w:t>
      </w:r>
      <w:r w:rsidRPr="00D91EA7">
        <w:rPr>
          <w:rFonts w:cs="Arial"/>
          <w:color w:val="auto"/>
          <w:szCs w:val="20"/>
          <w:lang w:eastAsia="es-ES"/>
        </w:rPr>
        <w:t>En</w:t>
      </w:r>
      <w:r w:rsidR="002644ED" w:rsidRPr="00D91EA7">
        <w:rPr>
          <w:rFonts w:eastAsia="Arial" w:cs="Arial"/>
          <w:color w:val="auto"/>
          <w:szCs w:val="20"/>
          <w:lang w:eastAsia="es-ES"/>
        </w:rPr>
        <w:t xml:space="preserve"> </w:t>
      </w:r>
      <w:r w:rsidRPr="00D91EA7">
        <w:rPr>
          <w:rFonts w:cs="Arial"/>
          <w:color w:val="auto"/>
          <w:szCs w:val="20"/>
          <w:lang w:eastAsia="es-ES"/>
        </w:rPr>
        <w:t>el</w:t>
      </w:r>
      <w:r w:rsidR="002644ED" w:rsidRPr="00D91EA7">
        <w:rPr>
          <w:rFonts w:eastAsia="Arial" w:cs="Arial"/>
          <w:color w:val="auto"/>
          <w:szCs w:val="20"/>
          <w:lang w:eastAsia="es-ES"/>
        </w:rPr>
        <w:t xml:space="preserve"> </w:t>
      </w:r>
      <w:r w:rsidRPr="00D91EA7">
        <w:rPr>
          <w:rFonts w:cs="Arial"/>
          <w:color w:val="auto"/>
          <w:szCs w:val="20"/>
          <w:lang w:eastAsia="es-ES"/>
        </w:rPr>
        <w:t>evento</w:t>
      </w:r>
      <w:r w:rsidR="002644ED" w:rsidRPr="00D91EA7">
        <w:rPr>
          <w:rFonts w:eastAsia="Arial" w:cs="Arial"/>
          <w:color w:val="auto"/>
          <w:szCs w:val="20"/>
          <w:lang w:eastAsia="es-ES"/>
        </w:rPr>
        <w:t xml:space="preserve"> </w:t>
      </w:r>
      <w:r w:rsidRPr="00D91EA7">
        <w:rPr>
          <w:rFonts w:cs="Arial"/>
          <w:color w:val="auto"/>
          <w:szCs w:val="20"/>
          <w:lang w:eastAsia="es-ES"/>
        </w:rPr>
        <w:t>en</w:t>
      </w:r>
      <w:r w:rsidR="002644ED" w:rsidRPr="00D91EA7">
        <w:rPr>
          <w:rFonts w:eastAsia="Arial" w:cs="Arial"/>
          <w:color w:val="auto"/>
          <w:szCs w:val="20"/>
          <w:lang w:eastAsia="es-ES"/>
        </w:rPr>
        <w:t xml:space="preserve"> </w:t>
      </w:r>
      <w:r w:rsidRPr="00D91EA7">
        <w:rPr>
          <w:rFonts w:cs="Arial"/>
          <w:color w:val="auto"/>
          <w:szCs w:val="20"/>
          <w:lang w:eastAsia="es-ES"/>
        </w:rPr>
        <w:t>el</w:t>
      </w:r>
      <w:r w:rsidR="002644ED" w:rsidRPr="00D91EA7">
        <w:rPr>
          <w:rFonts w:eastAsia="Arial" w:cs="Arial"/>
          <w:color w:val="auto"/>
          <w:szCs w:val="20"/>
          <w:lang w:eastAsia="es-ES"/>
        </w:rPr>
        <w:t xml:space="preserve"> </w:t>
      </w:r>
      <w:r w:rsidRPr="00D91EA7">
        <w:rPr>
          <w:rFonts w:cs="Arial"/>
          <w:color w:val="auto"/>
          <w:szCs w:val="20"/>
          <w:lang w:eastAsia="es-ES"/>
        </w:rPr>
        <w:t>que</w:t>
      </w:r>
      <w:r w:rsidR="002644ED" w:rsidRPr="00D91EA7">
        <w:rPr>
          <w:rFonts w:eastAsia="Arial" w:cs="Arial"/>
          <w:color w:val="auto"/>
          <w:szCs w:val="20"/>
          <w:lang w:eastAsia="es-ES"/>
        </w:rPr>
        <w:t xml:space="preserve"> </w:t>
      </w:r>
      <w:r w:rsidRPr="00D91EA7">
        <w:rPr>
          <w:rFonts w:cs="Arial"/>
          <w:color w:val="auto"/>
          <w:szCs w:val="20"/>
          <w:lang w:eastAsia="es-ES"/>
        </w:rPr>
        <w:t>dichos</w:t>
      </w:r>
      <w:r w:rsidR="002644ED" w:rsidRPr="00D91EA7">
        <w:rPr>
          <w:rFonts w:eastAsia="Arial" w:cs="Arial"/>
          <w:color w:val="auto"/>
          <w:szCs w:val="20"/>
          <w:lang w:eastAsia="es-ES"/>
        </w:rPr>
        <w:t xml:space="preserve"> </w:t>
      </w:r>
      <w:r w:rsidRPr="00D91EA7">
        <w:rPr>
          <w:rFonts w:cs="Arial"/>
          <w:color w:val="auto"/>
          <w:szCs w:val="20"/>
          <w:lang w:eastAsia="es-ES"/>
        </w:rPr>
        <w:t>documentos</w:t>
      </w:r>
      <w:r w:rsidR="002644ED" w:rsidRPr="00D91EA7">
        <w:rPr>
          <w:rFonts w:eastAsia="Arial" w:cs="Arial"/>
          <w:color w:val="auto"/>
          <w:szCs w:val="20"/>
          <w:lang w:eastAsia="es-ES"/>
        </w:rPr>
        <w:t xml:space="preserve"> </w:t>
      </w:r>
      <w:r w:rsidRPr="00D91EA7">
        <w:rPr>
          <w:rFonts w:cs="Arial"/>
          <w:color w:val="auto"/>
          <w:szCs w:val="20"/>
        </w:rPr>
        <w:t>no</w:t>
      </w:r>
      <w:r w:rsidR="002644ED" w:rsidRPr="00D91EA7">
        <w:rPr>
          <w:rFonts w:eastAsia="Arial" w:cs="Arial"/>
          <w:color w:val="auto"/>
          <w:szCs w:val="20"/>
        </w:rPr>
        <w:t xml:space="preserve"> </w:t>
      </w:r>
      <w:r w:rsidRPr="00D91EA7">
        <w:rPr>
          <w:rFonts w:cs="Arial"/>
          <w:color w:val="auto"/>
          <w:szCs w:val="20"/>
        </w:rPr>
        <w:t>incluyan</w:t>
      </w:r>
      <w:r w:rsidR="002644ED" w:rsidRPr="00D91EA7">
        <w:rPr>
          <w:rFonts w:eastAsia="Arial" w:cs="Arial"/>
          <w:color w:val="auto"/>
          <w:szCs w:val="20"/>
        </w:rPr>
        <w:t xml:space="preserve"> </w:t>
      </w:r>
      <w:r w:rsidRPr="00D91EA7">
        <w:rPr>
          <w:rFonts w:cs="Arial"/>
          <w:color w:val="auto"/>
          <w:szCs w:val="20"/>
        </w:rPr>
        <w:t>los</w:t>
      </w:r>
      <w:r w:rsidR="002644ED" w:rsidRPr="00D91EA7">
        <w:rPr>
          <w:rFonts w:eastAsia="Arial" w:cs="Arial"/>
          <w:color w:val="auto"/>
          <w:szCs w:val="20"/>
        </w:rPr>
        <w:t xml:space="preserve"> </w:t>
      </w:r>
      <w:r w:rsidRPr="00D91EA7">
        <w:rPr>
          <w:rFonts w:cs="Arial"/>
          <w:color w:val="auto"/>
          <w:szCs w:val="20"/>
        </w:rPr>
        <w:t>códigos</w:t>
      </w:r>
      <w:r w:rsidR="002644ED" w:rsidRPr="00D91EA7">
        <w:rPr>
          <w:rFonts w:eastAsia="Arial" w:cs="Arial"/>
          <w:color w:val="auto"/>
          <w:szCs w:val="20"/>
        </w:rPr>
        <w:t xml:space="preserve"> </w:t>
      </w:r>
      <w:r w:rsidRPr="00D91EA7">
        <w:rPr>
          <w:rFonts w:cs="Arial"/>
          <w:color w:val="auto"/>
          <w:szCs w:val="20"/>
        </w:rPr>
        <w:t>de</w:t>
      </w:r>
      <w:r w:rsidR="002644ED" w:rsidRPr="00D91EA7">
        <w:rPr>
          <w:rFonts w:eastAsia="Arial" w:cs="Arial"/>
          <w:color w:val="auto"/>
          <w:szCs w:val="20"/>
        </w:rPr>
        <w:t xml:space="preserve"> </w:t>
      </w:r>
      <w:r w:rsidRPr="00D91EA7">
        <w:rPr>
          <w:rFonts w:cs="Arial"/>
          <w:color w:val="auto"/>
          <w:szCs w:val="20"/>
        </w:rPr>
        <w:t>clasificación,</w:t>
      </w:r>
      <w:r w:rsidR="002644ED" w:rsidRPr="00D91EA7">
        <w:rPr>
          <w:rFonts w:eastAsia="Arial" w:cs="Arial"/>
          <w:color w:val="auto"/>
          <w:szCs w:val="20"/>
        </w:rPr>
        <w:t xml:space="preserve"> </w:t>
      </w:r>
      <w:r w:rsidRPr="00D91EA7">
        <w:rPr>
          <w:rFonts w:cs="Arial"/>
          <w:color w:val="auto"/>
          <w:szCs w:val="20"/>
        </w:rPr>
        <w:t>el</w:t>
      </w:r>
      <w:r w:rsidR="002644ED" w:rsidRPr="00D91EA7">
        <w:rPr>
          <w:rFonts w:eastAsia="Arial" w:cs="Arial"/>
          <w:color w:val="auto"/>
          <w:szCs w:val="20"/>
        </w:rPr>
        <w:t xml:space="preserve"> </w:t>
      </w:r>
      <w:r w:rsidRPr="00D91EA7">
        <w:rPr>
          <w:rFonts w:cs="Arial"/>
          <w:color w:val="auto"/>
          <w:szCs w:val="20"/>
        </w:rPr>
        <w:t>representante</w:t>
      </w:r>
      <w:r w:rsidR="002644ED" w:rsidRPr="00D91EA7">
        <w:rPr>
          <w:rFonts w:eastAsia="Arial" w:cs="Arial"/>
          <w:color w:val="auto"/>
          <w:szCs w:val="20"/>
        </w:rPr>
        <w:t xml:space="preserve"> </w:t>
      </w:r>
      <w:r w:rsidRPr="00D91EA7">
        <w:rPr>
          <w:rFonts w:cs="Arial"/>
          <w:color w:val="auto"/>
          <w:szCs w:val="20"/>
        </w:rPr>
        <w:t>legal</w:t>
      </w:r>
      <w:r w:rsidR="002644ED" w:rsidRPr="00D91EA7">
        <w:rPr>
          <w:rFonts w:eastAsia="Arial" w:cs="Arial"/>
          <w:color w:val="auto"/>
          <w:szCs w:val="20"/>
        </w:rPr>
        <w:t xml:space="preserve"> </w:t>
      </w:r>
      <w:r w:rsidRPr="00D91EA7">
        <w:rPr>
          <w:rFonts w:cs="Arial"/>
          <w:color w:val="auto"/>
          <w:szCs w:val="20"/>
        </w:rPr>
        <w:t>del</w:t>
      </w:r>
      <w:r w:rsidR="002644ED" w:rsidRPr="00D91EA7">
        <w:rPr>
          <w:rFonts w:eastAsia="Arial" w:cs="Arial"/>
          <w:color w:val="auto"/>
          <w:szCs w:val="20"/>
        </w:rPr>
        <w:t xml:space="preserve"> </w:t>
      </w:r>
      <w:r w:rsidR="00010E59" w:rsidRPr="00D91EA7">
        <w:rPr>
          <w:rFonts w:cs="Arial"/>
          <w:color w:val="auto"/>
          <w:szCs w:val="20"/>
        </w:rPr>
        <w:t>p</w:t>
      </w:r>
      <w:r w:rsidR="003C407D" w:rsidRPr="00D91EA7">
        <w:rPr>
          <w:rFonts w:cs="Arial"/>
          <w:color w:val="auto"/>
          <w:szCs w:val="20"/>
        </w:rPr>
        <w:t>roponente</w:t>
      </w:r>
      <w:r w:rsidR="002644ED" w:rsidRPr="00D91EA7">
        <w:rPr>
          <w:rFonts w:eastAsia="Arial" w:cs="Arial"/>
          <w:color w:val="auto"/>
          <w:szCs w:val="20"/>
        </w:rPr>
        <w:t xml:space="preserve"> </w:t>
      </w:r>
      <w:r w:rsidRPr="00D91EA7">
        <w:rPr>
          <w:rFonts w:cs="Arial"/>
          <w:color w:val="auto"/>
          <w:szCs w:val="20"/>
        </w:rPr>
        <w:t>deberá</w:t>
      </w:r>
      <w:r w:rsidR="002644ED" w:rsidRPr="00D91EA7">
        <w:rPr>
          <w:rFonts w:eastAsia="Arial" w:cs="Arial"/>
          <w:color w:val="auto"/>
          <w:szCs w:val="20"/>
        </w:rPr>
        <w:t xml:space="preserve"> </w:t>
      </w:r>
      <w:r w:rsidRPr="00D91EA7">
        <w:rPr>
          <w:rFonts w:cs="Arial"/>
          <w:color w:val="auto"/>
          <w:szCs w:val="20"/>
        </w:rPr>
        <w:t>incluirlos</w:t>
      </w:r>
      <w:r w:rsidR="002644ED" w:rsidRPr="00D91EA7">
        <w:rPr>
          <w:rFonts w:eastAsia="Arial" w:cs="Arial"/>
          <w:color w:val="auto"/>
          <w:szCs w:val="20"/>
        </w:rPr>
        <w:t xml:space="preserve"> </w:t>
      </w:r>
      <w:r w:rsidRPr="00D91EA7">
        <w:rPr>
          <w:rFonts w:cs="Arial"/>
          <w:color w:val="auto"/>
          <w:szCs w:val="20"/>
        </w:rPr>
        <w:t>en</w:t>
      </w:r>
      <w:r w:rsidR="002644ED" w:rsidRPr="00D91EA7">
        <w:rPr>
          <w:rFonts w:eastAsia="Arial" w:cs="Arial"/>
          <w:color w:val="auto"/>
          <w:szCs w:val="20"/>
        </w:rPr>
        <w:t xml:space="preserve"> </w:t>
      </w:r>
      <w:r w:rsidRPr="00D91EA7">
        <w:rPr>
          <w:rFonts w:cs="Arial"/>
          <w:color w:val="auto"/>
          <w:szCs w:val="20"/>
        </w:rPr>
        <w:t>el</w:t>
      </w:r>
      <w:r w:rsidR="00396DAB" w:rsidRPr="00D91EA7">
        <w:rPr>
          <w:rFonts w:eastAsia="Arial" w:cs="Arial"/>
          <w:color w:val="auto"/>
          <w:szCs w:val="20"/>
        </w:rPr>
        <w:t xml:space="preserve"> </w:t>
      </w:r>
      <w:r w:rsidR="00396DAB" w:rsidRPr="00D91EA7">
        <w:rPr>
          <w:rFonts w:cs="Arial"/>
          <w:color w:val="auto"/>
          <w:szCs w:val="20"/>
        </w:rPr>
        <w:fldChar w:fldCharType="begin"/>
      </w:r>
      <w:r w:rsidR="00396DAB" w:rsidRPr="00D91EA7">
        <w:rPr>
          <w:rFonts w:cs="Arial"/>
          <w:color w:val="auto"/>
          <w:szCs w:val="20"/>
        </w:rPr>
        <w:instrText xml:space="preserve"> REF _Ref508649424 \h </w:instrText>
      </w:r>
      <w:r w:rsidR="002A0C96" w:rsidRPr="00D91EA7">
        <w:rPr>
          <w:rFonts w:cs="Arial"/>
          <w:color w:val="auto"/>
          <w:szCs w:val="20"/>
        </w:rPr>
        <w:instrText xml:space="preserve"> \* MERGEFORMAT </w:instrText>
      </w:r>
      <w:r w:rsidR="00396DAB" w:rsidRPr="00D91EA7">
        <w:rPr>
          <w:rFonts w:cs="Arial"/>
          <w:color w:val="auto"/>
          <w:szCs w:val="20"/>
        </w:rPr>
      </w:r>
      <w:r w:rsidR="00396DAB" w:rsidRPr="00D91EA7">
        <w:rPr>
          <w:rFonts w:cs="Arial"/>
          <w:color w:val="auto"/>
          <w:szCs w:val="20"/>
          <w:highlight w:val="yellow"/>
        </w:rPr>
        <w:fldChar w:fldCharType="separate"/>
      </w:r>
      <w:r w:rsidR="00B74E9C" w:rsidRPr="00D91EA7">
        <w:rPr>
          <w:rFonts w:cs="Arial"/>
          <w:color w:val="auto"/>
          <w:szCs w:val="20"/>
        </w:rPr>
        <w:t>Formato 3 – Experiencia</w:t>
      </w:r>
      <w:r w:rsidR="00396DAB" w:rsidRPr="00D91EA7">
        <w:rPr>
          <w:rFonts w:cs="Arial"/>
          <w:color w:val="auto"/>
          <w:szCs w:val="20"/>
        </w:rPr>
        <w:fldChar w:fldCharType="end"/>
      </w:r>
      <w:r w:rsidR="006B6FB4" w:rsidRPr="00D91EA7">
        <w:rPr>
          <w:rFonts w:eastAsia="Arial" w:cs="Arial"/>
          <w:color w:val="auto"/>
          <w:szCs w:val="20"/>
        </w:rPr>
        <w:t>.</w:t>
      </w:r>
    </w:p>
    <w:p w14:paraId="1C881BFD" w14:textId="477D0405" w:rsidR="00147EE0" w:rsidRPr="00D91EA7" w:rsidRDefault="00147EE0" w:rsidP="005641B3">
      <w:pPr>
        <w:pStyle w:val="InviasNormal"/>
        <w:numPr>
          <w:ilvl w:val="2"/>
          <w:numId w:val="27"/>
        </w:numPr>
        <w:spacing w:line="276" w:lineRule="auto"/>
        <w:ind w:left="0" w:firstLine="29"/>
        <w:outlineLvl w:val="2"/>
        <w:rPr>
          <w:rFonts w:ascii="Arial" w:eastAsia="Arial" w:hAnsi="Arial" w:cs="Arial"/>
          <w:b/>
          <w:color w:val="auto"/>
          <w:sz w:val="20"/>
          <w:szCs w:val="20"/>
          <w:lang w:val="es-CO"/>
        </w:rPr>
      </w:pPr>
      <w:bookmarkStart w:id="368" w:name="_Ref511411449"/>
      <w:bookmarkStart w:id="369" w:name="_Toc32147350"/>
      <w:bookmarkStart w:id="370" w:name="_Toc173259286"/>
      <w:r w:rsidRPr="00D91EA7">
        <w:rPr>
          <w:rFonts w:ascii="Arial" w:eastAsia="Arial" w:hAnsi="Arial" w:cs="Arial"/>
          <w:b/>
          <w:color w:val="auto"/>
          <w:sz w:val="20"/>
          <w:szCs w:val="20"/>
          <w:lang w:val="es-CO"/>
        </w:rPr>
        <w:t>ACREDITACIÓN</w:t>
      </w:r>
      <w:r w:rsidR="002644ED" w:rsidRPr="00D91EA7">
        <w:rPr>
          <w:rFonts w:ascii="Arial" w:eastAsia="Arial" w:hAnsi="Arial" w:cs="Arial"/>
          <w:b/>
          <w:color w:val="auto"/>
          <w:sz w:val="20"/>
          <w:szCs w:val="20"/>
          <w:lang w:val="es-CO"/>
        </w:rPr>
        <w:t xml:space="preserve"> </w:t>
      </w:r>
      <w:r w:rsidRPr="00D91EA7">
        <w:rPr>
          <w:rFonts w:ascii="Arial" w:eastAsia="Arial" w:hAnsi="Arial" w:cs="Arial"/>
          <w:b/>
          <w:color w:val="auto"/>
          <w:sz w:val="20"/>
          <w:szCs w:val="20"/>
          <w:lang w:val="es-CO"/>
        </w:rPr>
        <w:t>DE</w:t>
      </w:r>
      <w:r w:rsidR="002644ED" w:rsidRPr="00D91EA7">
        <w:rPr>
          <w:rFonts w:ascii="Arial" w:eastAsia="Arial" w:hAnsi="Arial" w:cs="Arial"/>
          <w:b/>
          <w:color w:val="auto"/>
          <w:sz w:val="20"/>
          <w:szCs w:val="20"/>
          <w:lang w:val="es-CO"/>
        </w:rPr>
        <w:t xml:space="preserve"> </w:t>
      </w:r>
      <w:r w:rsidRPr="00D91EA7">
        <w:rPr>
          <w:rFonts w:ascii="Arial" w:eastAsia="Arial" w:hAnsi="Arial" w:cs="Arial"/>
          <w:b/>
          <w:color w:val="auto"/>
          <w:sz w:val="20"/>
          <w:szCs w:val="20"/>
          <w:lang w:val="es-CO"/>
        </w:rPr>
        <w:t>LA</w:t>
      </w:r>
      <w:r w:rsidR="002644ED" w:rsidRPr="00D91EA7">
        <w:rPr>
          <w:rFonts w:ascii="Arial" w:eastAsia="Arial" w:hAnsi="Arial" w:cs="Arial"/>
          <w:b/>
          <w:color w:val="auto"/>
          <w:sz w:val="20"/>
          <w:szCs w:val="20"/>
          <w:lang w:val="es-CO"/>
        </w:rPr>
        <w:t xml:space="preserve"> </w:t>
      </w:r>
      <w:r w:rsidRPr="00D91EA7">
        <w:rPr>
          <w:rFonts w:ascii="Arial" w:eastAsia="Arial" w:hAnsi="Arial" w:cs="Arial"/>
          <w:b/>
          <w:color w:val="auto"/>
          <w:sz w:val="20"/>
          <w:szCs w:val="20"/>
          <w:lang w:val="es-CO"/>
        </w:rPr>
        <w:t>EXPERIENCIA</w:t>
      </w:r>
      <w:r w:rsidR="002644ED" w:rsidRPr="00D91EA7">
        <w:rPr>
          <w:rFonts w:ascii="Arial" w:eastAsia="Arial" w:hAnsi="Arial" w:cs="Arial"/>
          <w:b/>
          <w:color w:val="auto"/>
          <w:sz w:val="20"/>
          <w:szCs w:val="20"/>
          <w:lang w:val="es-CO"/>
        </w:rPr>
        <w:t xml:space="preserve"> </w:t>
      </w:r>
      <w:r w:rsidRPr="00D91EA7">
        <w:rPr>
          <w:rFonts w:ascii="Arial" w:eastAsia="Arial" w:hAnsi="Arial" w:cs="Arial"/>
          <w:b/>
          <w:color w:val="auto"/>
          <w:sz w:val="20"/>
          <w:szCs w:val="20"/>
          <w:lang w:val="es-CO"/>
        </w:rPr>
        <w:t>REQUERIDA</w:t>
      </w:r>
      <w:bookmarkEnd w:id="368"/>
      <w:bookmarkEnd w:id="369"/>
      <w:bookmarkEnd w:id="370"/>
    </w:p>
    <w:p w14:paraId="2CA66E7C" w14:textId="5478A653" w:rsidR="00147EE0" w:rsidRPr="00D91EA7" w:rsidRDefault="00147EE0" w:rsidP="004130DD">
      <w:pPr>
        <w:tabs>
          <w:tab w:val="left" w:pos="-142"/>
        </w:tabs>
        <w:autoSpaceDE w:val="0"/>
        <w:autoSpaceDN w:val="0"/>
        <w:adjustRightInd w:val="0"/>
        <w:spacing w:before="120" w:after="240" w:line="276" w:lineRule="auto"/>
        <w:jc w:val="both"/>
        <w:rPr>
          <w:rFonts w:eastAsia="Arial,Times New Roman" w:cs="Arial"/>
          <w:color w:val="auto"/>
          <w:szCs w:val="20"/>
          <w:lang w:eastAsia="es-ES"/>
        </w:rPr>
      </w:pPr>
      <w:r w:rsidRPr="00D91EA7">
        <w:rPr>
          <w:rFonts w:cs="Arial"/>
          <w:color w:val="auto"/>
          <w:szCs w:val="20"/>
          <w:lang w:eastAsia="es-ES"/>
        </w:rPr>
        <w:t>Los</w:t>
      </w:r>
      <w:r w:rsidR="002644ED" w:rsidRPr="00D91EA7">
        <w:rPr>
          <w:rFonts w:eastAsia="Arial,Times New Roman" w:cs="Arial"/>
          <w:color w:val="auto"/>
          <w:szCs w:val="20"/>
          <w:lang w:eastAsia="es-ES"/>
        </w:rPr>
        <w:t xml:space="preserve"> </w:t>
      </w:r>
      <w:r w:rsidR="00A32C82" w:rsidRPr="00D91EA7">
        <w:rPr>
          <w:rFonts w:cs="Arial"/>
          <w:color w:val="auto"/>
          <w:szCs w:val="20"/>
          <w:lang w:eastAsia="es-ES"/>
        </w:rPr>
        <w:t>p</w:t>
      </w:r>
      <w:r w:rsidR="00E633D4" w:rsidRPr="00D91EA7">
        <w:rPr>
          <w:rFonts w:cs="Arial"/>
          <w:color w:val="auto"/>
          <w:szCs w:val="20"/>
          <w:lang w:eastAsia="es-ES"/>
        </w:rPr>
        <w:t>roponentes</w:t>
      </w:r>
      <w:r w:rsidR="002644ED" w:rsidRPr="00D91EA7">
        <w:rPr>
          <w:rFonts w:eastAsia="Arial,Times New Roman" w:cs="Arial"/>
          <w:color w:val="auto"/>
          <w:szCs w:val="20"/>
          <w:lang w:eastAsia="es-ES"/>
        </w:rPr>
        <w:t xml:space="preserve"> </w:t>
      </w:r>
      <w:r w:rsidRPr="00D91EA7">
        <w:rPr>
          <w:rFonts w:cs="Arial"/>
          <w:color w:val="auto"/>
          <w:szCs w:val="20"/>
          <w:lang w:eastAsia="es-ES"/>
        </w:rPr>
        <w:t>acreditar</w:t>
      </w:r>
      <w:r w:rsidR="00994A5F" w:rsidRPr="00D91EA7">
        <w:rPr>
          <w:rFonts w:cs="Arial"/>
          <w:color w:val="auto"/>
          <w:szCs w:val="20"/>
          <w:lang w:eastAsia="es-ES"/>
        </w:rPr>
        <w:t>á</w:t>
      </w:r>
      <w:r w:rsidRPr="00D91EA7">
        <w:rPr>
          <w:rFonts w:cs="Arial"/>
          <w:color w:val="auto"/>
          <w:szCs w:val="20"/>
          <w:lang w:eastAsia="es-ES"/>
        </w:rPr>
        <w:t>n</w:t>
      </w:r>
      <w:r w:rsidR="002644ED" w:rsidRPr="00D91EA7">
        <w:rPr>
          <w:rFonts w:eastAsia="Arial,Times New Roman" w:cs="Arial"/>
          <w:color w:val="auto"/>
          <w:szCs w:val="20"/>
          <w:lang w:eastAsia="es-ES"/>
        </w:rPr>
        <w:t xml:space="preserve"> </w:t>
      </w:r>
      <w:r w:rsidRPr="00D91EA7">
        <w:rPr>
          <w:rFonts w:cs="Arial"/>
          <w:color w:val="auto"/>
          <w:szCs w:val="20"/>
          <w:lang w:eastAsia="es-ES"/>
        </w:rPr>
        <w:t>para</w:t>
      </w:r>
      <w:r w:rsidR="002644ED" w:rsidRPr="00D91EA7">
        <w:rPr>
          <w:rFonts w:eastAsia="Arial,Times New Roman" w:cs="Arial"/>
          <w:color w:val="auto"/>
          <w:szCs w:val="20"/>
          <w:lang w:eastAsia="es-ES"/>
        </w:rPr>
        <w:t xml:space="preserve"> </w:t>
      </w:r>
      <w:r w:rsidRPr="00D91EA7">
        <w:rPr>
          <w:rFonts w:cs="Arial"/>
          <w:color w:val="auto"/>
          <w:szCs w:val="20"/>
          <w:lang w:eastAsia="es-ES"/>
        </w:rPr>
        <w:t>cada</w:t>
      </w:r>
      <w:r w:rsidR="002644ED" w:rsidRPr="00D91EA7">
        <w:rPr>
          <w:rFonts w:eastAsia="Arial,Times New Roman" w:cs="Arial"/>
          <w:color w:val="auto"/>
          <w:szCs w:val="20"/>
          <w:lang w:eastAsia="es-ES"/>
        </w:rPr>
        <w:t xml:space="preserve"> </w:t>
      </w:r>
      <w:r w:rsidRPr="00D91EA7">
        <w:rPr>
          <w:rFonts w:cs="Arial"/>
          <w:color w:val="auto"/>
          <w:szCs w:val="20"/>
          <w:lang w:eastAsia="es-ES"/>
        </w:rPr>
        <w:t>uno</w:t>
      </w:r>
      <w:r w:rsidR="002644ED" w:rsidRPr="00D91EA7">
        <w:rPr>
          <w:rFonts w:eastAsia="Arial,Times New Roman" w:cs="Arial"/>
          <w:color w:val="auto"/>
          <w:szCs w:val="20"/>
          <w:lang w:eastAsia="es-ES"/>
        </w:rPr>
        <w:t xml:space="preserve"> </w:t>
      </w:r>
      <w:r w:rsidRPr="00D91EA7">
        <w:rPr>
          <w:rFonts w:cs="Arial"/>
          <w:color w:val="auto"/>
          <w:szCs w:val="20"/>
          <w:lang w:eastAsia="es-ES"/>
        </w:rPr>
        <w:t>de</w:t>
      </w:r>
      <w:r w:rsidR="002644ED" w:rsidRPr="00D91EA7">
        <w:rPr>
          <w:rFonts w:eastAsia="Arial,Times New Roman" w:cs="Arial"/>
          <w:color w:val="auto"/>
          <w:szCs w:val="20"/>
          <w:lang w:eastAsia="es-ES"/>
        </w:rPr>
        <w:t xml:space="preserve"> </w:t>
      </w:r>
      <w:r w:rsidRPr="00D91EA7">
        <w:rPr>
          <w:rFonts w:cs="Arial"/>
          <w:color w:val="auto"/>
          <w:szCs w:val="20"/>
          <w:lang w:eastAsia="es-ES"/>
        </w:rPr>
        <w:t>los</w:t>
      </w:r>
      <w:r w:rsidR="002644ED" w:rsidRPr="00D91EA7">
        <w:rPr>
          <w:rFonts w:eastAsia="Arial,Times New Roman" w:cs="Arial"/>
          <w:color w:val="auto"/>
          <w:szCs w:val="20"/>
          <w:lang w:eastAsia="es-ES"/>
        </w:rPr>
        <w:t xml:space="preserve"> </w:t>
      </w:r>
      <w:r w:rsidRPr="00D91EA7">
        <w:rPr>
          <w:rFonts w:cs="Arial"/>
          <w:color w:val="auto"/>
          <w:szCs w:val="20"/>
          <w:lang w:eastAsia="es-ES"/>
        </w:rPr>
        <w:t>contratos</w:t>
      </w:r>
      <w:r w:rsidR="002644ED" w:rsidRPr="00D91EA7">
        <w:rPr>
          <w:rFonts w:eastAsia="Arial,Times New Roman" w:cs="Arial"/>
          <w:color w:val="auto"/>
          <w:szCs w:val="20"/>
          <w:lang w:eastAsia="es-ES"/>
        </w:rPr>
        <w:t xml:space="preserve"> </w:t>
      </w:r>
      <w:r w:rsidRPr="00D91EA7">
        <w:rPr>
          <w:rFonts w:cs="Arial"/>
          <w:color w:val="auto"/>
          <w:szCs w:val="20"/>
          <w:lang w:eastAsia="es-ES"/>
        </w:rPr>
        <w:t>aportados</w:t>
      </w:r>
      <w:r w:rsidR="002644ED" w:rsidRPr="00D91EA7">
        <w:rPr>
          <w:rFonts w:eastAsia="Arial,Times New Roman" w:cs="Arial"/>
          <w:color w:val="auto"/>
          <w:szCs w:val="20"/>
          <w:lang w:eastAsia="es-ES"/>
        </w:rPr>
        <w:t xml:space="preserve"> </w:t>
      </w:r>
      <w:r w:rsidRPr="00D91EA7">
        <w:rPr>
          <w:rFonts w:cs="Arial"/>
          <w:color w:val="auto"/>
          <w:szCs w:val="20"/>
          <w:lang w:eastAsia="es-ES"/>
        </w:rPr>
        <w:t>la</w:t>
      </w:r>
      <w:r w:rsidR="002644ED" w:rsidRPr="00D91EA7">
        <w:rPr>
          <w:rFonts w:eastAsia="Arial,Times New Roman" w:cs="Arial"/>
          <w:color w:val="auto"/>
          <w:szCs w:val="20"/>
          <w:lang w:eastAsia="es-ES"/>
        </w:rPr>
        <w:t xml:space="preserve"> </w:t>
      </w:r>
      <w:r w:rsidRPr="00D91EA7">
        <w:rPr>
          <w:rFonts w:cs="Arial"/>
          <w:color w:val="auto"/>
          <w:szCs w:val="20"/>
          <w:lang w:eastAsia="es-ES"/>
        </w:rPr>
        <w:t>siguiente</w:t>
      </w:r>
      <w:r w:rsidR="002644ED" w:rsidRPr="00D91EA7">
        <w:rPr>
          <w:rFonts w:eastAsia="Arial,Times New Roman" w:cs="Arial"/>
          <w:color w:val="auto"/>
          <w:szCs w:val="20"/>
          <w:lang w:eastAsia="es-ES"/>
        </w:rPr>
        <w:t xml:space="preserve"> </w:t>
      </w:r>
      <w:r w:rsidRPr="00D91EA7">
        <w:rPr>
          <w:rFonts w:cs="Arial"/>
          <w:color w:val="auto"/>
          <w:szCs w:val="20"/>
          <w:lang w:eastAsia="es-ES"/>
        </w:rPr>
        <w:t>información</w:t>
      </w:r>
      <w:r w:rsidR="00C9406B" w:rsidRPr="00D91EA7">
        <w:rPr>
          <w:rFonts w:cs="Arial"/>
          <w:color w:val="auto"/>
          <w:szCs w:val="20"/>
          <w:lang w:eastAsia="es-ES"/>
        </w:rPr>
        <w:t xml:space="preserve"> </w:t>
      </w:r>
      <w:r w:rsidRPr="00D91EA7">
        <w:rPr>
          <w:rFonts w:cs="Arial"/>
          <w:color w:val="auto"/>
          <w:szCs w:val="20"/>
          <w:lang w:eastAsia="es-ES"/>
        </w:rPr>
        <w:t>mediante</w:t>
      </w:r>
      <w:r w:rsidR="002644ED" w:rsidRPr="00D91EA7">
        <w:rPr>
          <w:rFonts w:eastAsia="Arial,Times New Roman" w:cs="Arial"/>
          <w:color w:val="auto"/>
          <w:szCs w:val="20"/>
          <w:lang w:eastAsia="es-ES"/>
        </w:rPr>
        <w:t xml:space="preserve"> </w:t>
      </w:r>
      <w:r w:rsidRPr="00D91EA7">
        <w:rPr>
          <w:rFonts w:cs="Arial"/>
          <w:color w:val="auto"/>
          <w:szCs w:val="20"/>
          <w:lang w:eastAsia="es-ES"/>
        </w:rPr>
        <w:t>alguno</w:t>
      </w:r>
      <w:r w:rsidR="002644ED" w:rsidRPr="00D91EA7">
        <w:rPr>
          <w:rFonts w:eastAsia="Arial,Times New Roman" w:cs="Arial"/>
          <w:color w:val="auto"/>
          <w:szCs w:val="20"/>
          <w:lang w:eastAsia="es-ES"/>
        </w:rPr>
        <w:t xml:space="preserve"> </w:t>
      </w:r>
      <w:r w:rsidR="00E06641" w:rsidRPr="00D91EA7">
        <w:rPr>
          <w:rFonts w:eastAsia="Arial,Times New Roman" w:cs="Arial"/>
          <w:color w:val="auto"/>
          <w:szCs w:val="20"/>
          <w:lang w:eastAsia="es-ES"/>
        </w:rPr>
        <w:t xml:space="preserve">o algunos </w:t>
      </w:r>
      <w:r w:rsidRPr="00D91EA7">
        <w:rPr>
          <w:rFonts w:cs="Arial"/>
          <w:color w:val="auto"/>
          <w:szCs w:val="20"/>
          <w:lang w:eastAsia="es-ES"/>
        </w:rPr>
        <w:t>de</w:t>
      </w:r>
      <w:r w:rsidR="002644ED" w:rsidRPr="00D91EA7">
        <w:rPr>
          <w:rFonts w:eastAsia="Arial,Times New Roman" w:cs="Arial"/>
          <w:color w:val="auto"/>
          <w:szCs w:val="20"/>
          <w:lang w:eastAsia="es-ES"/>
        </w:rPr>
        <w:t xml:space="preserve"> </w:t>
      </w:r>
      <w:r w:rsidRPr="00D91EA7">
        <w:rPr>
          <w:rFonts w:cs="Arial"/>
          <w:color w:val="auto"/>
          <w:szCs w:val="20"/>
          <w:lang w:eastAsia="es-ES"/>
        </w:rPr>
        <w:t>los</w:t>
      </w:r>
      <w:r w:rsidR="002644ED" w:rsidRPr="00D91EA7">
        <w:rPr>
          <w:rFonts w:eastAsia="Arial,Times New Roman" w:cs="Arial"/>
          <w:color w:val="auto"/>
          <w:szCs w:val="20"/>
          <w:lang w:eastAsia="es-ES"/>
        </w:rPr>
        <w:t xml:space="preserve"> </w:t>
      </w:r>
      <w:r w:rsidRPr="00D91EA7">
        <w:rPr>
          <w:rFonts w:cs="Arial"/>
          <w:color w:val="auto"/>
          <w:szCs w:val="20"/>
          <w:lang w:eastAsia="es-ES"/>
        </w:rPr>
        <w:t>documentos</w:t>
      </w:r>
      <w:r w:rsidR="002644ED" w:rsidRPr="00D91EA7">
        <w:rPr>
          <w:rFonts w:eastAsia="Arial,Times New Roman" w:cs="Arial"/>
          <w:color w:val="auto"/>
          <w:szCs w:val="20"/>
          <w:lang w:eastAsia="es-ES"/>
        </w:rPr>
        <w:t xml:space="preserve"> </w:t>
      </w:r>
      <w:r w:rsidRPr="00D91EA7">
        <w:rPr>
          <w:rFonts w:cs="Arial"/>
          <w:color w:val="auto"/>
          <w:szCs w:val="20"/>
          <w:lang w:eastAsia="es-ES"/>
        </w:rPr>
        <w:t>señalados</w:t>
      </w:r>
      <w:r w:rsidR="002644ED" w:rsidRPr="00D91EA7">
        <w:rPr>
          <w:rFonts w:eastAsia="Arial,Times New Roman" w:cs="Arial"/>
          <w:color w:val="auto"/>
          <w:szCs w:val="20"/>
          <w:lang w:eastAsia="es-ES"/>
        </w:rPr>
        <w:t xml:space="preserve"> </w:t>
      </w:r>
      <w:r w:rsidRPr="00D91EA7">
        <w:rPr>
          <w:rFonts w:cs="Arial"/>
          <w:color w:val="auto"/>
          <w:szCs w:val="20"/>
          <w:lang w:eastAsia="es-ES"/>
        </w:rPr>
        <w:t>en</w:t>
      </w:r>
      <w:r w:rsidR="002644ED" w:rsidRPr="00D91EA7">
        <w:rPr>
          <w:rFonts w:eastAsia="Arial,Times New Roman" w:cs="Arial"/>
          <w:color w:val="auto"/>
          <w:szCs w:val="20"/>
          <w:lang w:eastAsia="es-ES"/>
        </w:rPr>
        <w:t xml:space="preserve"> </w:t>
      </w:r>
      <w:r w:rsidRPr="00D91EA7">
        <w:rPr>
          <w:rFonts w:cs="Arial"/>
          <w:color w:val="auto"/>
          <w:szCs w:val="20"/>
          <w:lang w:eastAsia="es-ES"/>
        </w:rPr>
        <w:t>la</w:t>
      </w:r>
      <w:r w:rsidR="002644ED" w:rsidRPr="00D91EA7">
        <w:rPr>
          <w:rFonts w:eastAsia="Arial,Times New Roman" w:cs="Arial"/>
          <w:color w:val="auto"/>
          <w:szCs w:val="20"/>
          <w:lang w:eastAsia="es-ES"/>
        </w:rPr>
        <w:t xml:space="preserve"> </w:t>
      </w:r>
      <w:r w:rsidRPr="00D91EA7">
        <w:rPr>
          <w:rFonts w:cs="Arial"/>
          <w:color w:val="auto"/>
          <w:szCs w:val="20"/>
          <w:lang w:eastAsia="es-ES"/>
        </w:rPr>
        <w:t>sección</w:t>
      </w:r>
      <w:r w:rsidR="00B567DF" w:rsidRPr="00D91EA7">
        <w:rPr>
          <w:rFonts w:cs="Arial"/>
          <w:color w:val="auto"/>
          <w:szCs w:val="20"/>
          <w:lang w:eastAsia="es-ES"/>
        </w:rPr>
        <w:t xml:space="preserve"> </w:t>
      </w:r>
      <w:r w:rsidR="00B567DF" w:rsidRPr="00D91EA7">
        <w:rPr>
          <w:rFonts w:cs="Arial"/>
          <w:color w:val="auto"/>
          <w:szCs w:val="20"/>
        </w:rPr>
        <w:t>3.5.</w:t>
      </w:r>
      <w:r w:rsidR="00891E7C" w:rsidRPr="00D91EA7">
        <w:rPr>
          <w:rFonts w:cs="Arial"/>
          <w:color w:val="auto"/>
          <w:szCs w:val="20"/>
        </w:rPr>
        <w:t>6</w:t>
      </w:r>
      <w:r w:rsidR="000E27EF" w:rsidRPr="00D91EA7">
        <w:rPr>
          <w:rFonts w:cs="Arial"/>
          <w:color w:val="auto"/>
          <w:szCs w:val="20"/>
        </w:rPr>
        <w:t>.</w:t>
      </w:r>
      <w:r w:rsidR="002644ED" w:rsidRPr="00D91EA7">
        <w:rPr>
          <w:rFonts w:eastAsia="Arial,Times New Roman" w:cs="Arial"/>
          <w:color w:val="auto"/>
          <w:szCs w:val="20"/>
          <w:lang w:eastAsia="es-ES"/>
        </w:rPr>
        <w:t xml:space="preserve"> </w:t>
      </w:r>
      <w:proofErr w:type="gramStart"/>
      <w:r w:rsidRPr="00D91EA7">
        <w:rPr>
          <w:rFonts w:cs="Arial"/>
          <w:color w:val="auto"/>
          <w:szCs w:val="20"/>
          <w:lang w:eastAsia="es-ES"/>
        </w:rPr>
        <w:t>del</w:t>
      </w:r>
      <w:proofErr w:type="gramEnd"/>
      <w:r w:rsidR="002644ED" w:rsidRPr="00D91EA7">
        <w:rPr>
          <w:rFonts w:eastAsia="Arial,Times New Roman" w:cs="Arial"/>
          <w:color w:val="auto"/>
          <w:szCs w:val="20"/>
          <w:lang w:eastAsia="es-ES"/>
        </w:rPr>
        <w:t xml:space="preserve"> </w:t>
      </w:r>
      <w:r w:rsidR="00A864A7" w:rsidRPr="00D91EA7">
        <w:rPr>
          <w:rFonts w:cs="Arial"/>
          <w:color w:val="auto"/>
          <w:szCs w:val="20"/>
          <w:lang w:eastAsia="es-ES"/>
        </w:rPr>
        <w:t>P</w:t>
      </w:r>
      <w:r w:rsidRPr="00D91EA7">
        <w:rPr>
          <w:rFonts w:cs="Arial"/>
          <w:color w:val="auto"/>
          <w:szCs w:val="20"/>
          <w:lang w:eastAsia="es-ES"/>
        </w:rPr>
        <w:t>liego</w:t>
      </w:r>
      <w:r w:rsidR="002644ED" w:rsidRPr="00D91EA7">
        <w:rPr>
          <w:rFonts w:eastAsia="Arial,Times New Roman" w:cs="Arial"/>
          <w:color w:val="auto"/>
          <w:szCs w:val="20"/>
          <w:lang w:eastAsia="es-ES"/>
        </w:rPr>
        <w:t xml:space="preserve"> </w:t>
      </w:r>
      <w:r w:rsidRPr="00D91EA7">
        <w:rPr>
          <w:rFonts w:cs="Arial"/>
          <w:color w:val="auto"/>
          <w:szCs w:val="20"/>
          <w:lang w:eastAsia="es-ES"/>
        </w:rPr>
        <w:t>de</w:t>
      </w:r>
      <w:r w:rsidR="002644ED" w:rsidRPr="00D91EA7">
        <w:rPr>
          <w:rFonts w:eastAsia="Arial,Times New Roman" w:cs="Arial"/>
          <w:color w:val="auto"/>
          <w:szCs w:val="20"/>
          <w:lang w:eastAsia="es-ES"/>
        </w:rPr>
        <w:t xml:space="preserve"> </w:t>
      </w:r>
      <w:r w:rsidR="00A864A7" w:rsidRPr="00D91EA7">
        <w:rPr>
          <w:rFonts w:cs="Arial"/>
          <w:color w:val="auto"/>
          <w:szCs w:val="20"/>
          <w:lang w:eastAsia="es-ES"/>
        </w:rPr>
        <w:t>C</w:t>
      </w:r>
      <w:r w:rsidRPr="00D91EA7">
        <w:rPr>
          <w:rFonts w:cs="Arial"/>
          <w:color w:val="auto"/>
          <w:szCs w:val="20"/>
          <w:lang w:eastAsia="es-ES"/>
        </w:rPr>
        <w:t>ondiciones:</w:t>
      </w:r>
      <w:r w:rsidR="002644ED" w:rsidRPr="00D91EA7">
        <w:rPr>
          <w:rFonts w:eastAsia="Arial,Times New Roman" w:cs="Arial"/>
          <w:color w:val="auto"/>
          <w:szCs w:val="20"/>
          <w:lang w:eastAsia="es-ES"/>
        </w:rPr>
        <w:t xml:space="preserve"> </w:t>
      </w:r>
    </w:p>
    <w:p w14:paraId="07E96005" w14:textId="3411F3C9" w:rsidR="00147EE0" w:rsidRPr="00D91EA7" w:rsidRDefault="00147EE0" w:rsidP="005641B3">
      <w:pPr>
        <w:numPr>
          <w:ilvl w:val="0"/>
          <w:numId w:val="9"/>
        </w:numPr>
        <w:tabs>
          <w:tab w:val="left" w:pos="-142"/>
        </w:tabs>
        <w:autoSpaceDE w:val="0"/>
        <w:autoSpaceDN w:val="0"/>
        <w:adjustRightInd w:val="0"/>
        <w:spacing w:before="120" w:after="240" w:line="276" w:lineRule="auto"/>
        <w:jc w:val="both"/>
        <w:rPr>
          <w:rFonts w:eastAsia="Arial,Times New Roman" w:cs="Arial"/>
          <w:color w:val="auto"/>
          <w:szCs w:val="20"/>
          <w:lang w:eastAsia="es-ES"/>
        </w:rPr>
      </w:pPr>
      <w:r w:rsidRPr="00D91EA7">
        <w:rPr>
          <w:rFonts w:cs="Arial"/>
          <w:color w:val="auto"/>
          <w:szCs w:val="20"/>
          <w:lang w:eastAsia="es-ES"/>
        </w:rPr>
        <w:t>Contratante</w:t>
      </w:r>
    </w:p>
    <w:p w14:paraId="1F15528C" w14:textId="68364BAA" w:rsidR="00147EE0" w:rsidRPr="00D91EA7" w:rsidRDefault="00147EE0" w:rsidP="005641B3">
      <w:pPr>
        <w:numPr>
          <w:ilvl w:val="0"/>
          <w:numId w:val="9"/>
        </w:numPr>
        <w:tabs>
          <w:tab w:val="left" w:pos="-142"/>
        </w:tabs>
        <w:autoSpaceDE w:val="0"/>
        <w:autoSpaceDN w:val="0"/>
        <w:adjustRightInd w:val="0"/>
        <w:spacing w:before="120" w:after="240" w:line="276" w:lineRule="auto"/>
        <w:jc w:val="both"/>
        <w:rPr>
          <w:rFonts w:eastAsia="Arial,Times New Roman" w:cs="Arial"/>
          <w:color w:val="auto"/>
          <w:szCs w:val="20"/>
          <w:lang w:eastAsia="es-ES"/>
        </w:rPr>
      </w:pPr>
      <w:r w:rsidRPr="00D91EA7">
        <w:rPr>
          <w:rFonts w:cs="Arial"/>
          <w:color w:val="auto"/>
          <w:szCs w:val="20"/>
          <w:lang w:eastAsia="es-ES"/>
        </w:rPr>
        <w:t>Objeto</w:t>
      </w:r>
      <w:r w:rsidR="002644ED" w:rsidRPr="00D91EA7">
        <w:rPr>
          <w:rFonts w:eastAsia="Arial,Times New Roman" w:cs="Arial"/>
          <w:color w:val="auto"/>
          <w:szCs w:val="20"/>
          <w:lang w:eastAsia="es-ES"/>
        </w:rPr>
        <w:t xml:space="preserve"> </w:t>
      </w:r>
      <w:r w:rsidRPr="00D91EA7">
        <w:rPr>
          <w:rFonts w:cs="Arial"/>
          <w:color w:val="auto"/>
          <w:szCs w:val="20"/>
          <w:lang w:eastAsia="es-ES"/>
        </w:rPr>
        <w:t>del</w:t>
      </w:r>
      <w:r w:rsidR="002644ED" w:rsidRPr="00D91EA7">
        <w:rPr>
          <w:rFonts w:eastAsia="Arial,Times New Roman" w:cs="Arial"/>
          <w:color w:val="auto"/>
          <w:szCs w:val="20"/>
          <w:lang w:eastAsia="es-ES"/>
        </w:rPr>
        <w:t xml:space="preserve"> </w:t>
      </w:r>
      <w:r w:rsidRPr="00D91EA7">
        <w:rPr>
          <w:rFonts w:cs="Arial"/>
          <w:color w:val="auto"/>
          <w:szCs w:val="20"/>
          <w:lang w:eastAsia="es-ES"/>
        </w:rPr>
        <w:t>contrato</w:t>
      </w:r>
    </w:p>
    <w:p w14:paraId="62B98658" w14:textId="4D8874B2" w:rsidR="00147EE0" w:rsidRPr="00D91EA7" w:rsidRDefault="00147EE0" w:rsidP="005641B3">
      <w:pPr>
        <w:numPr>
          <w:ilvl w:val="0"/>
          <w:numId w:val="9"/>
        </w:numPr>
        <w:tabs>
          <w:tab w:val="left" w:pos="-142"/>
        </w:tabs>
        <w:autoSpaceDE w:val="0"/>
        <w:autoSpaceDN w:val="0"/>
        <w:adjustRightInd w:val="0"/>
        <w:spacing w:before="120" w:after="240" w:line="276" w:lineRule="auto"/>
        <w:jc w:val="both"/>
        <w:rPr>
          <w:rFonts w:eastAsia="Arial,Times New Roman" w:cs="Arial"/>
          <w:color w:val="auto"/>
          <w:szCs w:val="20"/>
          <w:lang w:eastAsia="es-ES"/>
        </w:rPr>
      </w:pPr>
      <w:r w:rsidRPr="00D91EA7">
        <w:rPr>
          <w:rFonts w:cs="Arial"/>
          <w:color w:val="auto"/>
          <w:szCs w:val="20"/>
          <w:lang w:eastAsia="es-ES"/>
        </w:rPr>
        <w:t>Principales</w:t>
      </w:r>
      <w:r w:rsidR="002644ED" w:rsidRPr="00D91EA7">
        <w:rPr>
          <w:rFonts w:eastAsia="Arial,Times New Roman" w:cs="Arial"/>
          <w:color w:val="auto"/>
          <w:szCs w:val="20"/>
          <w:lang w:eastAsia="es-ES"/>
        </w:rPr>
        <w:t xml:space="preserve"> </w:t>
      </w:r>
      <w:r w:rsidRPr="00D91EA7">
        <w:rPr>
          <w:rFonts w:cs="Arial"/>
          <w:color w:val="auto"/>
          <w:szCs w:val="20"/>
          <w:lang w:eastAsia="es-ES"/>
        </w:rPr>
        <w:t>actividades</w:t>
      </w:r>
      <w:r w:rsidR="002644ED" w:rsidRPr="00D91EA7">
        <w:rPr>
          <w:rFonts w:eastAsia="Arial,Times New Roman" w:cs="Arial"/>
          <w:color w:val="auto"/>
          <w:szCs w:val="20"/>
          <w:lang w:eastAsia="es-ES"/>
        </w:rPr>
        <w:t xml:space="preserve"> </w:t>
      </w:r>
      <w:r w:rsidRPr="00D91EA7">
        <w:rPr>
          <w:rFonts w:cs="Arial"/>
          <w:color w:val="auto"/>
          <w:szCs w:val="20"/>
          <w:lang w:eastAsia="es-ES"/>
        </w:rPr>
        <w:t>ejecutadas</w:t>
      </w:r>
    </w:p>
    <w:p w14:paraId="1AB2F3B5" w14:textId="332CA649" w:rsidR="00147EE0" w:rsidRPr="00D91EA7" w:rsidRDefault="00147EE0" w:rsidP="005641B3">
      <w:pPr>
        <w:numPr>
          <w:ilvl w:val="0"/>
          <w:numId w:val="9"/>
        </w:numPr>
        <w:tabs>
          <w:tab w:val="left" w:pos="-142"/>
        </w:tabs>
        <w:autoSpaceDE w:val="0"/>
        <w:autoSpaceDN w:val="0"/>
        <w:adjustRightInd w:val="0"/>
        <w:spacing w:before="120" w:after="240" w:line="276" w:lineRule="auto"/>
        <w:jc w:val="both"/>
        <w:rPr>
          <w:rFonts w:eastAsia="Arial,Times New Roman" w:cs="Arial"/>
          <w:color w:val="auto"/>
          <w:szCs w:val="20"/>
          <w:lang w:eastAsia="es-ES"/>
        </w:rPr>
      </w:pPr>
      <w:r w:rsidRPr="00D91EA7">
        <w:rPr>
          <w:rFonts w:cs="Arial"/>
          <w:color w:val="auto"/>
          <w:szCs w:val="20"/>
          <w:lang w:eastAsia="es-ES"/>
        </w:rPr>
        <w:t>Las</w:t>
      </w:r>
      <w:r w:rsidR="002644ED" w:rsidRPr="00D91EA7">
        <w:rPr>
          <w:rFonts w:eastAsia="Arial,Times New Roman" w:cs="Arial"/>
          <w:color w:val="auto"/>
          <w:szCs w:val="20"/>
          <w:lang w:eastAsia="es-ES"/>
        </w:rPr>
        <w:t xml:space="preserve"> </w:t>
      </w:r>
      <w:r w:rsidRPr="00D91EA7">
        <w:rPr>
          <w:rFonts w:cs="Arial"/>
          <w:color w:val="auto"/>
          <w:szCs w:val="20"/>
          <w:lang w:eastAsia="es-ES"/>
        </w:rPr>
        <w:t>longitudes,</w:t>
      </w:r>
      <w:r w:rsidR="002644ED" w:rsidRPr="00D91EA7">
        <w:rPr>
          <w:rFonts w:eastAsia="Arial,Times New Roman" w:cs="Arial"/>
          <w:color w:val="auto"/>
          <w:szCs w:val="20"/>
          <w:lang w:eastAsia="es-ES"/>
        </w:rPr>
        <w:t xml:space="preserve"> </w:t>
      </w:r>
      <w:r w:rsidRPr="00D91EA7">
        <w:rPr>
          <w:rFonts w:cs="Arial"/>
          <w:color w:val="auto"/>
          <w:szCs w:val="20"/>
          <w:lang w:eastAsia="es-ES"/>
        </w:rPr>
        <w:t>volúmenes,</w:t>
      </w:r>
      <w:r w:rsidR="002644ED" w:rsidRPr="00D91EA7">
        <w:rPr>
          <w:rFonts w:eastAsia="Arial,Times New Roman" w:cs="Arial"/>
          <w:color w:val="auto"/>
          <w:szCs w:val="20"/>
          <w:lang w:eastAsia="es-ES"/>
        </w:rPr>
        <w:t xml:space="preserve"> </w:t>
      </w:r>
      <w:r w:rsidRPr="00D91EA7">
        <w:rPr>
          <w:rFonts w:cs="Arial"/>
          <w:color w:val="auto"/>
          <w:szCs w:val="20"/>
          <w:lang w:eastAsia="es-ES"/>
        </w:rPr>
        <w:t>dimensiones,</w:t>
      </w:r>
      <w:r w:rsidR="002644ED" w:rsidRPr="00D91EA7">
        <w:rPr>
          <w:rFonts w:eastAsia="Arial,Times New Roman" w:cs="Arial"/>
          <w:color w:val="auto"/>
          <w:szCs w:val="20"/>
          <w:lang w:eastAsia="es-ES"/>
        </w:rPr>
        <w:t xml:space="preserve"> </w:t>
      </w:r>
      <w:r w:rsidRPr="00D91EA7">
        <w:rPr>
          <w:rFonts w:cs="Arial"/>
          <w:color w:val="auto"/>
          <w:szCs w:val="20"/>
          <w:lang w:eastAsia="es-ES"/>
        </w:rPr>
        <w:t>tipologías</w:t>
      </w:r>
      <w:r w:rsidR="002644ED" w:rsidRPr="00D91EA7">
        <w:rPr>
          <w:rFonts w:eastAsia="Arial,Times New Roman" w:cs="Arial"/>
          <w:color w:val="auto"/>
          <w:szCs w:val="20"/>
          <w:lang w:eastAsia="es-ES"/>
        </w:rPr>
        <w:t xml:space="preserve"> </w:t>
      </w:r>
      <w:r w:rsidRPr="00D91EA7">
        <w:rPr>
          <w:rFonts w:cs="Arial"/>
          <w:color w:val="auto"/>
          <w:szCs w:val="20"/>
          <w:lang w:eastAsia="es-ES"/>
        </w:rPr>
        <w:t>y</w:t>
      </w:r>
      <w:r w:rsidR="002644ED" w:rsidRPr="00D91EA7">
        <w:rPr>
          <w:rFonts w:eastAsia="Arial,Times New Roman" w:cs="Arial"/>
          <w:color w:val="auto"/>
          <w:szCs w:val="20"/>
          <w:lang w:eastAsia="es-ES"/>
        </w:rPr>
        <w:t xml:space="preserve"> </w:t>
      </w:r>
      <w:r w:rsidRPr="00D91EA7">
        <w:rPr>
          <w:rFonts w:cs="Arial"/>
          <w:color w:val="auto"/>
          <w:szCs w:val="20"/>
          <w:lang w:eastAsia="es-ES"/>
        </w:rPr>
        <w:t>demás</w:t>
      </w:r>
      <w:r w:rsidR="002644ED" w:rsidRPr="00D91EA7">
        <w:rPr>
          <w:rFonts w:eastAsia="Arial,Times New Roman" w:cs="Arial"/>
          <w:color w:val="auto"/>
          <w:szCs w:val="20"/>
          <w:lang w:eastAsia="es-ES"/>
        </w:rPr>
        <w:t xml:space="preserve"> </w:t>
      </w:r>
      <w:r w:rsidRPr="00D91EA7">
        <w:rPr>
          <w:rFonts w:cs="Arial"/>
          <w:color w:val="auto"/>
          <w:szCs w:val="20"/>
          <w:lang w:eastAsia="es-ES"/>
        </w:rPr>
        <w:t>condiciones</w:t>
      </w:r>
      <w:r w:rsidR="002644ED" w:rsidRPr="00D91EA7">
        <w:rPr>
          <w:rFonts w:eastAsia="Arial,Times New Roman" w:cs="Arial"/>
          <w:color w:val="auto"/>
          <w:szCs w:val="20"/>
          <w:lang w:eastAsia="es-ES"/>
        </w:rPr>
        <w:t xml:space="preserve"> </w:t>
      </w:r>
      <w:r w:rsidRPr="00D91EA7">
        <w:rPr>
          <w:rFonts w:cs="Arial"/>
          <w:color w:val="auto"/>
          <w:szCs w:val="20"/>
          <w:lang w:eastAsia="es-ES"/>
        </w:rPr>
        <w:t>de</w:t>
      </w:r>
      <w:r w:rsidR="002644ED" w:rsidRPr="00D91EA7">
        <w:rPr>
          <w:rFonts w:eastAsia="Arial,Times New Roman" w:cs="Arial"/>
          <w:color w:val="auto"/>
          <w:szCs w:val="20"/>
          <w:lang w:eastAsia="es-ES"/>
        </w:rPr>
        <w:t xml:space="preserve"> </w:t>
      </w:r>
      <w:r w:rsidRPr="00D91EA7">
        <w:rPr>
          <w:rFonts w:cs="Arial"/>
          <w:color w:val="auto"/>
          <w:szCs w:val="20"/>
          <w:lang w:eastAsia="es-ES"/>
        </w:rPr>
        <w:t>experiencia</w:t>
      </w:r>
      <w:r w:rsidR="002644ED" w:rsidRPr="00D91EA7">
        <w:rPr>
          <w:rFonts w:eastAsia="Arial,Times New Roman" w:cs="Arial"/>
          <w:color w:val="auto"/>
          <w:szCs w:val="20"/>
          <w:lang w:eastAsia="es-ES"/>
        </w:rPr>
        <w:t xml:space="preserve"> </w:t>
      </w:r>
      <w:r w:rsidRPr="00D91EA7">
        <w:rPr>
          <w:rFonts w:cs="Arial"/>
          <w:color w:val="auto"/>
          <w:szCs w:val="20"/>
          <w:lang w:eastAsia="es-ES"/>
        </w:rPr>
        <w:t>establecidas</w:t>
      </w:r>
      <w:r w:rsidR="002644ED" w:rsidRPr="00D91EA7">
        <w:rPr>
          <w:rFonts w:eastAsia="Arial,Times New Roman" w:cs="Arial"/>
          <w:color w:val="auto"/>
          <w:szCs w:val="20"/>
          <w:lang w:eastAsia="es-ES"/>
        </w:rPr>
        <w:t xml:space="preserve"> </w:t>
      </w:r>
      <w:r w:rsidRPr="00D91EA7">
        <w:rPr>
          <w:rFonts w:cs="Arial"/>
          <w:color w:val="auto"/>
          <w:szCs w:val="20"/>
          <w:lang w:eastAsia="es-ES"/>
        </w:rPr>
        <w:t>en</w:t>
      </w:r>
      <w:r w:rsidR="002644ED" w:rsidRPr="00D91EA7">
        <w:rPr>
          <w:rFonts w:eastAsia="Arial,Times New Roman" w:cs="Arial"/>
          <w:color w:val="auto"/>
          <w:szCs w:val="20"/>
          <w:lang w:eastAsia="es-ES"/>
        </w:rPr>
        <w:t xml:space="preserve"> </w:t>
      </w:r>
      <w:r w:rsidRPr="00D91EA7">
        <w:rPr>
          <w:rFonts w:cs="Arial"/>
          <w:color w:val="auto"/>
          <w:szCs w:val="20"/>
          <w:lang w:eastAsia="es-ES"/>
        </w:rPr>
        <w:t>la</w:t>
      </w:r>
      <w:r w:rsidR="00396DAB" w:rsidRPr="00D91EA7">
        <w:rPr>
          <w:rFonts w:eastAsia="Arial,Times New Roman" w:cs="Arial"/>
          <w:color w:val="auto"/>
          <w:szCs w:val="20"/>
          <w:lang w:eastAsia="es-ES"/>
        </w:rPr>
        <w:t xml:space="preserve"> </w:t>
      </w:r>
      <w:r w:rsidR="00396DAB" w:rsidRPr="00D91EA7">
        <w:rPr>
          <w:rFonts w:cs="Arial"/>
          <w:color w:val="auto"/>
          <w:szCs w:val="20"/>
        </w:rPr>
        <w:fldChar w:fldCharType="begin"/>
      </w:r>
      <w:r w:rsidR="00396DAB" w:rsidRPr="00D91EA7">
        <w:rPr>
          <w:rFonts w:eastAsia="Times New Roman" w:cs="Arial"/>
          <w:color w:val="auto"/>
          <w:szCs w:val="20"/>
          <w:lang w:eastAsia="es-ES"/>
        </w:rPr>
        <w:instrText xml:space="preserve"> REF _Ref508649550 \h </w:instrText>
      </w:r>
      <w:r w:rsidR="002A0C96" w:rsidRPr="00D91EA7">
        <w:rPr>
          <w:rFonts w:cs="Arial"/>
          <w:color w:val="auto"/>
          <w:szCs w:val="20"/>
        </w:rPr>
        <w:instrText xml:space="preserve"> \* MERGEFORMAT </w:instrText>
      </w:r>
      <w:r w:rsidR="00396DAB" w:rsidRPr="00D91EA7">
        <w:rPr>
          <w:rFonts w:cs="Arial"/>
          <w:color w:val="auto"/>
          <w:szCs w:val="20"/>
        </w:rPr>
      </w:r>
      <w:r w:rsidR="00396DAB" w:rsidRPr="00D91EA7">
        <w:rPr>
          <w:rFonts w:eastAsia="Times New Roman" w:cs="Arial"/>
          <w:color w:val="auto"/>
          <w:szCs w:val="20"/>
          <w:lang w:eastAsia="es-ES"/>
        </w:rPr>
        <w:fldChar w:fldCharType="separate"/>
      </w:r>
      <w:r w:rsidR="00B74E9C" w:rsidRPr="00D91EA7">
        <w:rPr>
          <w:rFonts w:cs="Arial"/>
          <w:color w:val="auto"/>
          <w:szCs w:val="20"/>
        </w:rPr>
        <w:t>Matriz 1 – Experiencia</w:t>
      </w:r>
      <w:r w:rsidR="00396DAB" w:rsidRPr="00D91EA7">
        <w:rPr>
          <w:rFonts w:cs="Arial"/>
          <w:color w:val="auto"/>
          <w:szCs w:val="20"/>
        </w:rPr>
        <w:fldChar w:fldCharType="end"/>
      </w:r>
      <w:r w:rsidR="00396DAB" w:rsidRPr="00D91EA7">
        <w:rPr>
          <w:rFonts w:eastAsia="Arial,Times New Roman" w:cs="Arial"/>
          <w:color w:val="auto"/>
          <w:szCs w:val="20"/>
          <w:lang w:eastAsia="es-ES"/>
        </w:rPr>
        <w:t>,</w:t>
      </w:r>
      <w:r w:rsidR="002477E3" w:rsidRPr="00D91EA7">
        <w:rPr>
          <w:rFonts w:cs="Arial"/>
          <w:color w:val="auto"/>
          <w:szCs w:val="20"/>
          <w:lang w:eastAsia="es-ES"/>
        </w:rPr>
        <w:t xml:space="preserve"> si aplica. </w:t>
      </w:r>
    </w:p>
    <w:p w14:paraId="44BE2479" w14:textId="65A744AD" w:rsidR="00147EE0" w:rsidRPr="00D91EA7" w:rsidRDefault="007A2A41" w:rsidP="005641B3">
      <w:pPr>
        <w:numPr>
          <w:ilvl w:val="0"/>
          <w:numId w:val="9"/>
        </w:numPr>
        <w:tabs>
          <w:tab w:val="left" w:pos="-142"/>
        </w:tabs>
        <w:autoSpaceDE w:val="0"/>
        <w:autoSpaceDN w:val="0"/>
        <w:adjustRightInd w:val="0"/>
        <w:spacing w:before="120" w:after="240" w:line="276" w:lineRule="auto"/>
        <w:jc w:val="both"/>
        <w:rPr>
          <w:rFonts w:eastAsia="Arial,Times New Roman" w:cs="Arial"/>
          <w:color w:val="auto"/>
          <w:szCs w:val="20"/>
          <w:lang w:eastAsia="es-ES"/>
        </w:rPr>
      </w:pPr>
      <w:r w:rsidRPr="00D91EA7">
        <w:rPr>
          <w:rFonts w:cs="Arial"/>
          <w:color w:val="auto"/>
          <w:szCs w:val="20"/>
          <w:lang w:eastAsia="es-ES"/>
        </w:rPr>
        <w:t>La</w:t>
      </w:r>
      <w:r w:rsidRPr="00D91EA7">
        <w:rPr>
          <w:rFonts w:eastAsia="Arial,Times New Roman" w:cs="Arial"/>
          <w:color w:val="auto"/>
          <w:szCs w:val="20"/>
          <w:lang w:eastAsia="es-ES"/>
        </w:rPr>
        <w:t xml:space="preserve"> </w:t>
      </w:r>
      <w:r w:rsidRPr="00D91EA7">
        <w:rPr>
          <w:rFonts w:cs="Arial"/>
          <w:color w:val="auto"/>
          <w:szCs w:val="20"/>
          <w:lang w:eastAsia="es-ES"/>
        </w:rPr>
        <w:t>fecha</w:t>
      </w:r>
      <w:r w:rsidRPr="00D91EA7">
        <w:rPr>
          <w:rFonts w:eastAsia="Arial,Times New Roman" w:cs="Arial"/>
          <w:color w:val="auto"/>
          <w:szCs w:val="20"/>
          <w:lang w:eastAsia="es-ES"/>
        </w:rPr>
        <w:t xml:space="preserve"> </w:t>
      </w:r>
      <w:r w:rsidRPr="00D91EA7">
        <w:rPr>
          <w:rFonts w:cs="Arial"/>
          <w:color w:val="auto"/>
          <w:szCs w:val="20"/>
          <w:lang w:eastAsia="es-ES"/>
        </w:rPr>
        <w:t>de</w:t>
      </w:r>
      <w:r w:rsidRPr="00D91EA7">
        <w:rPr>
          <w:rFonts w:eastAsia="Arial,Times New Roman" w:cs="Arial"/>
          <w:color w:val="auto"/>
          <w:szCs w:val="20"/>
          <w:lang w:eastAsia="es-ES"/>
        </w:rPr>
        <w:t xml:space="preserve"> </w:t>
      </w:r>
      <w:r w:rsidRPr="00D91EA7">
        <w:rPr>
          <w:rFonts w:cs="Arial"/>
          <w:color w:val="auto"/>
          <w:szCs w:val="20"/>
          <w:lang w:eastAsia="es-ES"/>
        </w:rPr>
        <w:t>iniciación</w:t>
      </w:r>
      <w:r w:rsidRPr="00D91EA7">
        <w:rPr>
          <w:rFonts w:eastAsia="Arial,Times New Roman" w:cs="Arial"/>
          <w:color w:val="auto"/>
          <w:szCs w:val="20"/>
          <w:lang w:eastAsia="es-ES"/>
        </w:rPr>
        <w:t xml:space="preserve"> </w:t>
      </w:r>
      <w:r w:rsidRPr="00D91EA7">
        <w:rPr>
          <w:rFonts w:cs="Arial"/>
          <w:color w:val="auto"/>
          <w:szCs w:val="20"/>
          <w:lang w:eastAsia="es-ES"/>
        </w:rPr>
        <w:t>de</w:t>
      </w:r>
      <w:r w:rsidRPr="00D91EA7">
        <w:rPr>
          <w:rFonts w:eastAsia="Arial,Times New Roman" w:cs="Arial"/>
          <w:color w:val="auto"/>
          <w:szCs w:val="20"/>
          <w:lang w:eastAsia="es-ES"/>
        </w:rPr>
        <w:t xml:space="preserve"> </w:t>
      </w:r>
      <w:r w:rsidRPr="00D91EA7">
        <w:rPr>
          <w:rFonts w:cs="Arial"/>
          <w:color w:val="auto"/>
          <w:szCs w:val="20"/>
          <w:lang w:eastAsia="es-ES"/>
        </w:rPr>
        <w:t>la</w:t>
      </w:r>
      <w:r w:rsidRPr="00D91EA7">
        <w:rPr>
          <w:rFonts w:eastAsia="Arial,Times New Roman" w:cs="Arial"/>
          <w:color w:val="auto"/>
          <w:szCs w:val="20"/>
          <w:lang w:eastAsia="es-ES"/>
        </w:rPr>
        <w:t xml:space="preserve"> </w:t>
      </w:r>
      <w:r w:rsidRPr="00D91EA7">
        <w:rPr>
          <w:rFonts w:cs="Arial"/>
          <w:color w:val="auto"/>
          <w:szCs w:val="20"/>
          <w:lang w:eastAsia="es-ES"/>
        </w:rPr>
        <w:t>ejecución</w:t>
      </w:r>
      <w:r w:rsidRPr="00D91EA7">
        <w:rPr>
          <w:rFonts w:eastAsia="Arial,Times New Roman" w:cs="Arial"/>
          <w:color w:val="auto"/>
          <w:szCs w:val="20"/>
          <w:lang w:eastAsia="es-ES"/>
        </w:rPr>
        <w:t xml:space="preserve"> </w:t>
      </w:r>
      <w:r w:rsidRPr="00D91EA7">
        <w:rPr>
          <w:rFonts w:cs="Arial"/>
          <w:color w:val="auto"/>
          <w:szCs w:val="20"/>
          <w:lang w:eastAsia="es-ES"/>
        </w:rPr>
        <w:t>del</w:t>
      </w:r>
      <w:r w:rsidRPr="00D91EA7">
        <w:rPr>
          <w:rFonts w:eastAsia="Arial,Times New Roman" w:cs="Arial"/>
          <w:color w:val="auto"/>
          <w:szCs w:val="20"/>
          <w:lang w:eastAsia="es-ES"/>
        </w:rPr>
        <w:t xml:space="preserve"> </w:t>
      </w:r>
      <w:r w:rsidRPr="00D91EA7">
        <w:rPr>
          <w:rFonts w:cs="Arial"/>
          <w:color w:val="auto"/>
          <w:szCs w:val="20"/>
          <w:lang w:eastAsia="es-ES"/>
        </w:rPr>
        <w:t xml:space="preserve">contrato: </w:t>
      </w:r>
      <w:r w:rsidRPr="00D91EA7">
        <w:rPr>
          <w:rFonts w:eastAsia="Arial,Times New Roman" w:cs="Arial"/>
          <w:color w:val="auto"/>
          <w:szCs w:val="20"/>
          <w:lang w:eastAsia="es-ES"/>
        </w:rPr>
        <w:t>Esta fecha es diferente a la de suscripción del contrato, a menos que de los documentos del numeral 3.5.</w:t>
      </w:r>
      <w:r w:rsidR="00891E7C" w:rsidRPr="00D91EA7">
        <w:rPr>
          <w:rFonts w:eastAsia="Arial,Times New Roman" w:cs="Arial"/>
          <w:color w:val="auto"/>
          <w:szCs w:val="20"/>
          <w:lang w:eastAsia="es-ES"/>
        </w:rPr>
        <w:t>6</w:t>
      </w:r>
      <w:r w:rsidRPr="00D91EA7">
        <w:rPr>
          <w:rFonts w:eastAsia="Arial,Times New Roman" w:cs="Arial"/>
          <w:color w:val="auto"/>
          <w:szCs w:val="20"/>
          <w:lang w:eastAsia="es-ES"/>
        </w:rPr>
        <w:t xml:space="preserve"> de forma expresa así se determine.</w:t>
      </w:r>
      <w:r w:rsidR="002644ED" w:rsidRPr="00D91EA7">
        <w:rPr>
          <w:rFonts w:eastAsia="Arial,Times New Roman" w:cs="Arial"/>
          <w:color w:val="auto"/>
          <w:szCs w:val="20"/>
          <w:lang w:eastAsia="es-ES"/>
        </w:rPr>
        <w:t xml:space="preserve"> </w:t>
      </w:r>
    </w:p>
    <w:p w14:paraId="21D5D634" w14:textId="1D898ACD" w:rsidR="0049394B" w:rsidRPr="00D91EA7" w:rsidRDefault="0049394B" w:rsidP="007A09E6">
      <w:pPr>
        <w:tabs>
          <w:tab w:val="left" w:pos="-142"/>
        </w:tabs>
        <w:autoSpaceDE w:val="0"/>
        <w:autoSpaceDN w:val="0"/>
        <w:adjustRightInd w:val="0"/>
        <w:spacing w:before="120" w:after="240" w:line="276" w:lineRule="auto"/>
        <w:ind w:left="720"/>
        <w:jc w:val="both"/>
        <w:rPr>
          <w:rFonts w:eastAsia="Arial,Times New Roman" w:cs="Arial"/>
          <w:color w:val="auto"/>
          <w:szCs w:val="20"/>
          <w:lang w:eastAsia="es-ES"/>
        </w:rPr>
      </w:pPr>
      <w:r w:rsidRPr="00D91EA7">
        <w:rPr>
          <w:rFonts w:eastAsia="Arial" w:cs="Arial"/>
          <w:color w:val="auto"/>
          <w:szCs w:val="20"/>
          <w:lang w:eastAsia="es-ES"/>
        </w:rPr>
        <w:t>Si en los documentos válidos aportados para la acreditación de experiencia solo se evidencia fecha (mes, año) de suscripción y/o inicio del contrato: se tendrá en cuenta el último día del mes que se encuentre señalado en la certificación</w:t>
      </w:r>
    </w:p>
    <w:p w14:paraId="5DDF8B8B" w14:textId="4769AC07" w:rsidR="00147EE0" w:rsidRPr="00D91EA7" w:rsidRDefault="007A2A41" w:rsidP="005641B3">
      <w:pPr>
        <w:numPr>
          <w:ilvl w:val="0"/>
          <w:numId w:val="9"/>
        </w:numPr>
        <w:tabs>
          <w:tab w:val="left" w:pos="-142"/>
        </w:tabs>
        <w:autoSpaceDE w:val="0"/>
        <w:autoSpaceDN w:val="0"/>
        <w:adjustRightInd w:val="0"/>
        <w:spacing w:before="120" w:after="240" w:line="276" w:lineRule="auto"/>
        <w:jc w:val="both"/>
        <w:rPr>
          <w:rFonts w:eastAsia="Arial,Times New Roman" w:cs="Arial"/>
          <w:color w:val="auto"/>
          <w:szCs w:val="20"/>
          <w:lang w:eastAsia="es-ES"/>
        </w:rPr>
      </w:pPr>
      <w:r w:rsidRPr="00D91EA7">
        <w:rPr>
          <w:rFonts w:cs="Arial"/>
          <w:color w:val="auto"/>
          <w:szCs w:val="20"/>
          <w:lang w:eastAsia="es-ES"/>
        </w:rPr>
        <w:lastRenderedPageBreak/>
        <w:t>La</w:t>
      </w:r>
      <w:r w:rsidRPr="00D91EA7">
        <w:rPr>
          <w:rFonts w:eastAsia="Arial,Times New Roman" w:cs="Arial"/>
          <w:color w:val="auto"/>
          <w:szCs w:val="20"/>
          <w:lang w:eastAsia="es-ES"/>
        </w:rPr>
        <w:t xml:space="preserve"> </w:t>
      </w:r>
      <w:r w:rsidRPr="00D91EA7">
        <w:rPr>
          <w:rFonts w:cs="Arial"/>
          <w:color w:val="auto"/>
          <w:szCs w:val="20"/>
          <w:lang w:eastAsia="es-ES"/>
        </w:rPr>
        <w:t>fecha</w:t>
      </w:r>
      <w:r w:rsidRPr="00D91EA7">
        <w:rPr>
          <w:rFonts w:eastAsia="Arial,Times New Roman" w:cs="Arial"/>
          <w:color w:val="auto"/>
          <w:szCs w:val="20"/>
          <w:lang w:eastAsia="es-ES"/>
        </w:rPr>
        <w:t xml:space="preserve"> </w:t>
      </w:r>
      <w:r w:rsidRPr="00D91EA7">
        <w:rPr>
          <w:rFonts w:cs="Arial"/>
          <w:color w:val="auto"/>
          <w:szCs w:val="20"/>
          <w:lang w:eastAsia="es-ES"/>
        </w:rPr>
        <w:t>de</w:t>
      </w:r>
      <w:r w:rsidRPr="00D91EA7">
        <w:rPr>
          <w:rFonts w:eastAsia="Arial,Times New Roman" w:cs="Arial"/>
          <w:color w:val="auto"/>
          <w:szCs w:val="20"/>
          <w:lang w:eastAsia="es-ES"/>
        </w:rPr>
        <w:t xml:space="preserve"> </w:t>
      </w:r>
      <w:r w:rsidRPr="00D91EA7">
        <w:rPr>
          <w:rFonts w:cs="Arial"/>
          <w:color w:val="auto"/>
          <w:szCs w:val="20"/>
          <w:lang w:eastAsia="es-ES"/>
        </w:rPr>
        <w:t>terminación</w:t>
      </w:r>
      <w:r w:rsidRPr="00D91EA7">
        <w:rPr>
          <w:rFonts w:eastAsia="Arial,Times New Roman" w:cs="Arial"/>
          <w:color w:val="auto"/>
          <w:szCs w:val="20"/>
          <w:lang w:eastAsia="es-ES"/>
        </w:rPr>
        <w:t xml:space="preserve"> </w:t>
      </w:r>
      <w:r w:rsidRPr="00D91EA7">
        <w:rPr>
          <w:rFonts w:cs="Arial"/>
          <w:color w:val="auto"/>
          <w:szCs w:val="20"/>
          <w:lang w:eastAsia="es-ES"/>
        </w:rPr>
        <w:t>de</w:t>
      </w:r>
      <w:r w:rsidRPr="00D91EA7">
        <w:rPr>
          <w:rFonts w:eastAsia="Arial,Times New Roman" w:cs="Arial"/>
          <w:color w:val="auto"/>
          <w:szCs w:val="20"/>
          <w:lang w:eastAsia="es-ES"/>
        </w:rPr>
        <w:t xml:space="preserve"> </w:t>
      </w:r>
      <w:r w:rsidRPr="00D91EA7">
        <w:rPr>
          <w:rFonts w:cs="Arial"/>
          <w:color w:val="auto"/>
          <w:szCs w:val="20"/>
          <w:lang w:eastAsia="es-ES"/>
        </w:rPr>
        <w:t>la</w:t>
      </w:r>
      <w:r w:rsidRPr="00D91EA7">
        <w:rPr>
          <w:rFonts w:eastAsia="Arial,Times New Roman" w:cs="Arial"/>
          <w:color w:val="auto"/>
          <w:szCs w:val="20"/>
          <w:lang w:eastAsia="es-ES"/>
        </w:rPr>
        <w:t xml:space="preserve"> </w:t>
      </w:r>
      <w:r w:rsidRPr="00D91EA7">
        <w:rPr>
          <w:rFonts w:cs="Arial"/>
          <w:color w:val="auto"/>
          <w:szCs w:val="20"/>
          <w:lang w:eastAsia="es-ES"/>
        </w:rPr>
        <w:t>ejecución</w:t>
      </w:r>
      <w:r w:rsidRPr="00D91EA7">
        <w:rPr>
          <w:rFonts w:eastAsia="Arial,Times New Roman" w:cs="Arial"/>
          <w:color w:val="auto"/>
          <w:szCs w:val="20"/>
          <w:lang w:eastAsia="es-ES"/>
        </w:rPr>
        <w:t xml:space="preserve"> </w:t>
      </w:r>
      <w:r w:rsidRPr="00D91EA7">
        <w:rPr>
          <w:rFonts w:cs="Arial"/>
          <w:color w:val="auto"/>
          <w:szCs w:val="20"/>
          <w:lang w:eastAsia="es-ES"/>
        </w:rPr>
        <w:t>del</w:t>
      </w:r>
      <w:r w:rsidRPr="00D91EA7">
        <w:rPr>
          <w:rFonts w:eastAsia="Arial,Times New Roman" w:cs="Arial"/>
          <w:color w:val="auto"/>
          <w:szCs w:val="20"/>
          <w:lang w:eastAsia="es-ES"/>
        </w:rPr>
        <w:t xml:space="preserve"> </w:t>
      </w:r>
      <w:r w:rsidRPr="00D91EA7">
        <w:rPr>
          <w:rFonts w:cs="Arial"/>
          <w:color w:val="auto"/>
          <w:szCs w:val="20"/>
          <w:lang w:eastAsia="es-ES"/>
        </w:rPr>
        <w:t xml:space="preserve">contrato: </w:t>
      </w:r>
      <w:r w:rsidRPr="00D91EA7">
        <w:rPr>
          <w:rFonts w:eastAsia="Arial,Times New Roman" w:cs="Arial"/>
          <w:color w:val="auto"/>
          <w:szCs w:val="20"/>
          <w:lang w:eastAsia="es-ES"/>
        </w:rPr>
        <w:t>Esta fecha de terminación no es la fecha de entrega y/o recibo final, liquidación, o acta final, salvo que de los documentos del numeral 3.5</w:t>
      </w:r>
      <w:r w:rsidR="0027680E" w:rsidRPr="00D91EA7">
        <w:rPr>
          <w:rFonts w:eastAsia="Arial,Times New Roman" w:cs="Arial"/>
          <w:color w:val="auto"/>
          <w:szCs w:val="20"/>
          <w:lang w:eastAsia="es-ES"/>
        </w:rPr>
        <w:t>.6</w:t>
      </w:r>
      <w:r w:rsidRPr="00D91EA7">
        <w:rPr>
          <w:rFonts w:eastAsia="Arial,Times New Roman" w:cs="Arial"/>
          <w:color w:val="auto"/>
          <w:szCs w:val="20"/>
          <w:lang w:eastAsia="es-ES"/>
        </w:rPr>
        <w:t xml:space="preserve"> de forma expresa así se determine</w:t>
      </w:r>
      <w:r w:rsidR="00147EE0" w:rsidRPr="00D91EA7">
        <w:rPr>
          <w:rFonts w:cs="Arial"/>
          <w:color w:val="auto"/>
          <w:szCs w:val="20"/>
          <w:lang w:eastAsia="es-ES"/>
        </w:rPr>
        <w:t>.</w:t>
      </w:r>
      <w:r w:rsidR="002644ED" w:rsidRPr="00D91EA7">
        <w:rPr>
          <w:rFonts w:eastAsia="Arial,Times New Roman" w:cs="Arial"/>
          <w:color w:val="auto"/>
          <w:szCs w:val="20"/>
          <w:lang w:eastAsia="es-ES"/>
        </w:rPr>
        <w:t xml:space="preserve"> </w:t>
      </w:r>
    </w:p>
    <w:p w14:paraId="3CCF5E4A" w14:textId="7C716188" w:rsidR="0049394B" w:rsidRPr="00D91EA7" w:rsidRDefault="0049394B" w:rsidP="007A09E6">
      <w:pPr>
        <w:tabs>
          <w:tab w:val="left" w:pos="-142"/>
        </w:tabs>
        <w:autoSpaceDE w:val="0"/>
        <w:autoSpaceDN w:val="0"/>
        <w:adjustRightInd w:val="0"/>
        <w:spacing w:before="120" w:after="240" w:line="276" w:lineRule="auto"/>
        <w:ind w:left="720"/>
        <w:jc w:val="both"/>
        <w:rPr>
          <w:rFonts w:eastAsia="Arial,Times New Roman" w:cs="Arial"/>
          <w:color w:val="auto"/>
          <w:szCs w:val="20"/>
          <w:lang w:eastAsia="es-ES"/>
        </w:rPr>
      </w:pPr>
      <w:r w:rsidRPr="00D91EA7">
        <w:rPr>
          <w:rFonts w:eastAsia="Arial" w:cs="Arial"/>
          <w:color w:val="auto"/>
          <w:szCs w:val="20"/>
          <w:lang w:eastAsia="es-ES"/>
        </w:rPr>
        <w:t>Si en los documentos válidos aportados para la acreditación de experiencia solo se evidencia fecha (mes, año) de terminación del contrato: se tendrá en cuenta el primer día del mes que se encuentre señalado en la certificación</w:t>
      </w:r>
    </w:p>
    <w:p w14:paraId="0B454E42" w14:textId="38CD5B59" w:rsidR="00147EE0" w:rsidRPr="00D91EA7" w:rsidRDefault="00147EE0" w:rsidP="005641B3">
      <w:pPr>
        <w:numPr>
          <w:ilvl w:val="0"/>
          <w:numId w:val="9"/>
        </w:numPr>
        <w:tabs>
          <w:tab w:val="left" w:pos="-142"/>
        </w:tabs>
        <w:autoSpaceDE w:val="0"/>
        <w:autoSpaceDN w:val="0"/>
        <w:adjustRightInd w:val="0"/>
        <w:spacing w:before="120" w:after="240" w:line="276" w:lineRule="auto"/>
        <w:jc w:val="both"/>
        <w:rPr>
          <w:rFonts w:eastAsia="Arial,Times New Roman" w:cs="Arial"/>
          <w:color w:val="auto"/>
          <w:szCs w:val="20"/>
          <w:lang w:eastAsia="es-ES"/>
        </w:rPr>
      </w:pPr>
      <w:r w:rsidRPr="00D91EA7">
        <w:rPr>
          <w:rFonts w:cs="Arial"/>
          <w:color w:val="auto"/>
          <w:szCs w:val="20"/>
          <w:lang w:eastAsia="es-ES"/>
        </w:rPr>
        <w:t>Nombre</w:t>
      </w:r>
      <w:r w:rsidR="002644ED" w:rsidRPr="00D91EA7">
        <w:rPr>
          <w:rFonts w:eastAsia="Arial,Times New Roman" w:cs="Arial"/>
          <w:color w:val="auto"/>
          <w:szCs w:val="20"/>
          <w:lang w:eastAsia="es-ES"/>
        </w:rPr>
        <w:t xml:space="preserve"> </w:t>
      </w:r>
      <w:r w:rsidRPr="00D91EA7">
        <w:rPr>
          <w:rFonts w:cs="Arial"/>
          <w:color w:val="auto"/>
          <w:szCs w:val="20"/>
          <w:lang w:eastAsia="es-ES"/>
        </w:rPr>
        <w:t>y</w:t>
      </w:r>
      <w:r w:rsidR="002644ED" w:rsidRPr="00D91EA7">
        <w:rPr>
          <w:rFonts w:eastAsia="Arial,Times New Roman" w:cs="Arial"/>
          <w:color w:val="auto"/>
          <w:szCs w:val="20"/>
          <w:lang w:eastAsia="es-ES"/>
        </w:rPr>
        <w:t xml:space="preserve"> </w:t>
      </w:r>
      <w:r w:rsidRPr="00D91EA7">
        <w:rPr>
          <w:rFonts w:cs="Arial"/>
          <w:color w:val="auto"/>
          <w:szCs w:val="20"/>
          <w:lang w:eastAsia="es-ES"/>
        </w:rPr>
        <w:t>cargo</w:t>
      </w:r>
      <w:r w:rsidR="002644ED" w:rsidRPr="00D91EA7">
        <w:rPr>
          <w:rFonts w:eastAsia="Arial,Times New Roman" w:cs="Arial"/>
          <w:color w:val="auto"/>
          <w:szCs w:val="20"/>
          <w:lang w:eastAsia="es-ES"/>
        </w:rPr>
        <w:t xml:space="preserve"> </w:t>
      </w:r>
      <w:r w:rsidRPr="00D91EA7">
        <w:rPr>
          <w:rFonts w:cs="Arial"/>
          <w:color w:val="auto"/>
          <w:szCs w:val="20"/>
          <w:lang w:eastAsia="es-ES"/>
        </w:rPr>
        <w:t>de</w:t>
      </w:r>
      <w:r w:rsidR="002644ED" w:rsidRPr="00D91EA7">
        <w:rPr>
          <w:rFonts w:eastAsia="Arial,Times New Roman" w:cs="Arial"/>
          <w:color w:val="auto"/>
          <w:szCs w:val="20"/>
          <w:lang w:eastAsia="es-ES"/>
        </w:rPr>
        <w:t xml:space="preserve"> </w:t>
      </w:r>
      <w:r w:rsidRPr="00D91EA7">
        <w:rPr>
          <w:rFonts w:cs="Arial"/>
          <w:color w:val="auto"/>
          <w:szCs w:val="20"/>
          <w:lang w:eastAsia="es-ES"/>
        </w:rPr>
        <w:t>la</w:t>
      </w:r>
      <w:r w:rsidR="002644ED" w:rsidRPr="00D91EA7">
        <w:rPr>
          <w:rFonts w:eastAsia="Arial,Times New Roman" w:cs="Arial"/>
          <w:color w:val="auto"/>
          <w:szCs w:val="20"/>
          <w:lang w:eastAsia="es-ES"/>
        </w:rPr>
        <w:t xml:space="preserve"> </w:t>
      </w:r>
      <w:r w:rsidRPr="00D91EA7">
        <w:rPr>
          <w:rFonts w:cs="Arial"/>
          <w:color w:val="auto"/>
          <w:szCs w:val="20"/>
          <w:lang w:eastAsia="es-ES"/>
        </w:rPr>
        <w:t>persona</w:t>
      </w:r>
      <w:r w:rsidR="002644ED" w:rsidRPr="00D91EA7">
        <w:rPr>
          <w:rFonts w:eastAsia="Arial,Times New Roman" w:cs="Arial"/>
          <w:color w:val="auto"/>
          <w:szCs w:val="20"/>
          <w:lang w:eastAsia="es-ES"/>
        </w:rPr>
        <w:t xml:space="preserve"> </w:t>
      </w:r>
      <w:r w:rsidRPr="00D91EA7">
        <w:rPr>
          <w:rFonts w:cs="Arial"/>
          <w:color w:val="auto"/>
          <w:szCs w:val="20"/>
          <w:lang w:eastAsia="es-ES"/>
        </w:rPr>
        <w:t>que</w:t>
      </w:r>
      <w:r w:rsidR="002644ED" w:rsidRPr="00D91EA7">
        <w:rPr>
          <w:rFonts w:eastAsia="Arial,Times New Roman" w:cs="Arial"/>
          <w:color w:val="auto"/>
          <w:szCs w:val="20"/>
          <w:lang w:eastAsia="es-ES"/>
        </w:rPr>
        <w:t xml:space="preserve"> </w:t>
      </w:r>
      <w:r w:rsidRPr="00D91EA7">
        <w:rPr>
          <w:rFonts w:cs="Arial"/>
          <w:color w:val="auto"/>
          <w:szCs w:val="20"/>
          <w:lang w:eastAsia="es-ES"/>
        </w:rPr>
        <w:t>expide</w:t>
      </w:r>
      <w:r w:rsidR="002644ED" w:rsidRPr="00D91EA7">
        <w:rPr>
          <w:rFonts w:eastAsia="Arial,Times New Roman" w:cs="Arial"/>
          <w:color w:val="auto"/>
          <w:szCs w:val="20"/>
          <w:lang w:eastAsia="es-ES"/>
        </w:rPr>
        <w:t xml:space="preserve"> </w:t>
      </w:r>
      <w:r w:rsidRPr="00D91EA7">
        <w:rPr>
          <w:rFonts w:cs="Arial"/>
          <w:color w:val="auto"/>
          <w:szCs w:val="20"/>
          <w:lang w:eastAsia="es-ES"/>
        </w:rPr>
        <w:t>la</w:t>
      </w:r>
      <w:r w:rsidR="002644ED" w:rsidRPr="00D91EA7">
        <w:rPr>
          <w:rFonts w:eastAsia="Arial,Times New Roman" w:cs="Arial"/>
          <w:color w:val="auto"/>
          <w:szCs w:val="20"/>
          <w:lang w:eastAsia="es-ES"/>
        </w:rPr>
        <w:t xml:space="preserve"> </w:t>
      </w:r>
      <w:r w:rsidRPr="00D91EA7">
        <w:rPr>
          <w:rFonts w:cs="Arial"/>
          <w:color w:val="auto"/>
          <w:szCs w:val="20"/>
          <w:lang w:eastAsia="es-ES"/>
        </w:rPr>
        <w:t>certificación.</w:t>
      </w:r>
    </w:p>
    <w:p w14:paraId="122EF02F" w14:textId="77777777" w:rsidR="006D314E" w:rsidRPr="00D91EA7" w:rsidRDefault="006D314E" w:rsidP="005641B3">
      <w:pPr>
        <w:numPr>
          <w:ilvl w:val="0"/>
          <w:numId w:val="9"/>
        </w:numPr>
        <w:tabs>
          <w:tab w:val="left" w:pos="-142"/>
        </w:tabs>
        <w:autoSpaceDE w:val="0"/>
        <w:autoSpaceDN w:val="0"/>
        <w:adjustRightInd w:val="0"/>
        <w:spacing w:before="120" w:after="240" w:line="276" w:lineRule="auto"/>
        <w:jc w:val="both"/>
        <w:rPr>
          <w:rFonts w:eastAsia="Arial,Times New Roman" w:cs="Arial"/>
          <w:color w:val="auto"/>
          <w:szCs w:val="20"/>
          <w:lang w:eastAsia="es-ES"/>
        </w:rPr>
      </w:pPr>
      <w:r w:rsidRPr="00D91EA7">
        <w:rPr>
          <w:rFonts w:cs="Arial"/>
          <w:color w:val="auto"/>
          <w:szCs w:val="20"/>
          <w:lang w:eastAsia="es-ES"/>
        </w:rPr>
        <w:t>El porcentaje de participación del integrante del contratista plural.</w:t>
      </w:r>
    </w:p>
    <w:p w14:paraId="3936452B" w14:textId="38FC7B56" w:rsidR="006D314E" w:rsidRPr="00D91EA7" w:rsidRDefault="006D314E" w:rsidP="005641B3">
      <w:pPr>
        <w:numPr>
          <w:ilvl w:val="0"/>
          <w:numId w:val="9"/>
        </w:numPr>
        <w:tabs>
          <w:tab w:val="left" w:pos="-142"/>
        </w:tabs>
        <w:autoSpaceDE w:val="0"/>
        <w:autoSpaceDN w:val="0"/>
        <w:adjustRightInd w:val="0"/>
        <w:spacing w:before="120" w:after="240" w:line="276" w:lineRule="auto"/>
        <w:jc w:val="both"/>
        <w:rPr>
          <w:rFonts w:eastAsia="Arial,Times New Roman" w:cs="Arial"/>
          <w:color w:val="auto"/>
          <w:szCs w:val="20"/>
          <w:lang w:eastAsia="es-ES"/>
        </w:rPr>
      </w:pPr>
      <w:r w:rsidRPr="00D91EA7">
        <w:rPr>
          <w:rFonts w:cs="Arial"/>
          <w:color w:val="auto"/>
          <w:szCs w:val="20"/>
          <w:lang w:eastAsia="es-ES"/>
        </w:rPr>
        <w:t>El porcentaje de participación en el valor ejecutado en el caso de contratistas plurales.</w:t>
      </w:r>
    </w:p>
    <w:p w14:paraId="7581B605" w14:textId="5A884972" w:rsidR="00147EE0" w:rsidRPr="00D91EA7" w:rsidRDefault="00874056" w:rsidP="005641B3">
      <w:pPr>
        <w:pStyle w:val="InviasNormal"/>
        <w:numPr>
          <w:ilvl w:val="2"/>
          <w:numId w:val="27"/>
        </w:numPr>
        <w:spacing w:line="276" w:lineRule="auto"/>
        <w:ind w:left="0" w:firstLine="0"/>
        <w:outlineLvl w:val="2"/>
        <w:rPr>
          <w:rFonts w:ascii="Arial" w:eastAsia="Arial" w:hAnsi="Arial" w:cs="Arial"/>
          <w:b/>
          <w:color w:val="auto"/>
          <w:sz w:val="20"/>
          <w:szCs w:val="20"/>
          <w:lang w:val="es-CO"/>
        </w:rPr>
      </w:pPr>
      <w:bookmarkStart w:id="371" w:name="_Ref25306909"/>
      <w:bookmarkStart w:id="372" w:name="_Toc32147351"/>
      <w:bookmarkStart w:id="373" w:name="_Toc173259287"/>
      <w:r w:rsidRPr="00D91EA7">
        <w:rPr>
          <w:rFonts w:ascii="Arial" w:eastAsia="Arial" w:hAnsi="Arial" w:cs="Arial"/>
          <w:b/>
          <w:color w:val="auto"/>
          <w:sz w:val="20"/>
          <w:szCs w:val="20"/>
          <w:lang w:val="es-CO"/>
        </w:rPr>
        <w:t>DOCUMENTOS VÁLIDOS PARA LA ACREDITACIÓN DE LA EXPERIENCIA REQUERIDA</w:t>
      </w:r>
      <w:bookmarkEnd w:id="371"/>
      <w:bookmarkEnd w:id="372"/>
      <w:bookmarkEnd w:id="373"/>
    </w:p>
    <w:p w14:paraId="0EB2507D" w14:textId="77777777" w:rsidR="00C421E6" w:rsidRPr="00D91EA7" w:rsidRDefault="00C421E6" w:rsidP="00C421E6">
      <w:pPr>
        <w:tabs>
          <w:tab w:val="left" w:pos="709"/>
          <w:tab w:val="left" w:pos="851"/>
          <w:tab w:val="left" w:pos="8931"/>
        </w:tabs>
        <w:spacing w:after="120" w:line="276" w:lineRule="auto"/>
        <w:jc w:val="both"/>
        <w:rPr>
          <w:rFonts w:cs="Arial"/>
          <w:color w:val="auto"/>
          <w:szCs w:val="20"/>
          <w:lang w:val="es-MX"/>
        </w:rPr>
      </w:pPr>
      <w:r w:rsidRPr="00D91EA7">
        <w:rPr>
          <w:rFonts w:cs="Arial"/>
          <w:color w:val="auto"/>
          <w:szCs w:val="20"/>
          <w:lang w:val="es-MX"/>
        </w:rPr>
        <w:t>En aquellos casos que por las características del objeto a contratar se requiera verificar información adicional a la contenida en el RUP, el Proponente podrá aportar uno o algunos de los documentos que se establecen a continuación, para que la Entidad realice la verificación en forma directa. Los mismos deberán estar debidamente diligenciados y suscritos por el contratante, el contratista o el Interventor, según corresponda. En caso de existir discrepancias entre dos (2) o más documentos aportados por el Proponente para la acreditación de experiencia, se tendrá en cuenta el orden de prevalencia establecido a continuación:</w:t>
      </w:r>
    </w:p>
    <w:p w14:paraId="69C68793" w14:textId="77777777" w:rsidR="00C421E6" w:rsidRPr="00D91EA7" w:rsidRDefault="00C421E6" w:rsidP="005641B3">
      <w:pPr>
        <w:numPr>
          <w:ilvl w:val="0"/>
          <w:numId w:val="64"/>
        </w:numPr>
        <w:tabs>
          <w:tab w:val="left" w:pos="851"/>
          <w:tab w:val="left" w:pos="1134"/>
        </w:tabs>
        <w:spacing w:line="276" w:lineRule="auto"/>
        <w:ind w:left="363" w:firstLine="0"/>
        <w:jc w:val="both"/>
        <w:rPr>
          <w:rFonts w:cs="Arial"/>
          <w:color w:val="auto"/>
          <w:szCs w:val="20"/>
          <w:lang w:val="es-MX"/>
        </w:rPr>
      </w:pPr>
      <w:r w:rsidRPr="00D91EA7">
        <w:rPr>
          <w:rFonts w:cs="Arial"/>
          <w:color w:val="auto"/>
          <w:szCs w:val="20"/>
          <w:lang w:val="es-MX"/>
        </w:rPr>
        <w:t>Acta de liquidación</w:t>
      </w:r>
    </w:p>
    <w:p w14:paraId="004C0D24" w14:textId="77777777" w:rsidR="00C421E6" w:rsidRPr="00D91EA7" w:rsidRDefault="00C421E6" w:rsidP="005641B3">
      <w:pPr>
        <w:numPr>
          <w:ilvl w:val="0"/>
          <w:numId w:val="64"/>
        </w:numPr>
        <w:tabs>
          <w:tab w:val="left" w:pos="851"/>
          <w:tab w:val="left" w:pos="1134"/>
        </w:tabs>
        <w:spacing w:line="276" w:lineRule="auto"/>
        <w:ind w:left="363" w:firstLine="0"/>
        <w:jc w:val="both"/>
        <w:rPr>
          <w:rFonts w:cs="Arial"/>
          <w:color w:val="auto"/>
          <w:szCs w:val="20"/>
          <w:lang w:val="es-MX"/>
        </w:rPr>
      </w:pPr>
      <w:r w:rsidRPr="00D91EA7">
        <w:rPr>
          <w:rFonts w:cs="Arial"/>
          <w:color w:val="auto"/>
          <w:szCs w:val="20"/>
          <w:lang w:val="es-MX"/>
        </w:rPr>
        <w:t xml:space="preserve">Acta de entrega, terminación, final o de recibo definitivo. </w:t>
      </w:r>
    </w:p>
    <w:p w14:paraId="00A0BF6D" w14:textId="77777777" w:rsidR="00C421E6" w:rsidRPr="00D91EA7" w:rsidRDefault="00C421E6" w:rsidP="005641B3">
      <w:pPr>
        <w:numPr>
          <w:ilvl w:val="0"/>
          <w:numId w:val="64"/>
        </w:numPr>
        <w:tabs>
          <w:tab w:val="left" w:pos="851"/>
          <w:tab w:val="left" w:pos="1134"/>
        </w:tabs>
        <w:spacing w:line="276" w:lineRule="auto"/>
        <w:ind w:left="363" w:firstLine="0"/>
        <w:jc w:val="both"/>
        <w:rPr>
          <w:rFonts w:cs="Arial"/>
          <w:color w:val="auto"/>
          <w:szCs w:val="20"/>
          <w:lang w:val="es-MX"/>
        </w:rPr>
      </w:pPr>
      <w:r w:rsidRPr="00D91EA7">
        <w:rPr>
          <w:rFonts w:cs="Arial"/>
          <w:color w:val="auto"/>
          <w:szCs w:val="20"/>
          <w:lang w:val="es-MX"/>
        </w:rPr>
        <w:t>Certificación de experiencia. Expedida con posterioridad a la fecha de terminación del contrato en la que conste el recibo a satisfacción de la obra contratada debidamente suscrita por quien esté en capacidad u obligación de hacerlo.</w:t>
      </w:r>
    </w:p>
    <w:p w14:paraId="31DC658F" w14:textId="77777777" w:rsidR="00C421E6" w:rsidRPr="00D91EA7" w:rsidRDefault="00C421E6" w:rsidP="005641B3">
      <w:pPr>
        <w:numPr>
          <w:ilvl w:val="0"/>
          <w:numId w:val="64"/>
        </w:numPr>
        <w:tabs>
          <w:tab w:val="left" w:pos="851"/>
          <w:tab w:val="left" w:pos="1134"/>
        </w:tabs>
        <w:spacing w:line="276" w:lineRule="auto"/>
        <w:ind w:left="363" w:firstLine="0"/>
        <w:jc w:val="both"/>
        <w:rPr>
          <w:rFonts w:cs="Arial"/>
          <w:color w:val="auto"/>
          <w:szCs w:val="20"/>
          <w:lang w:val="es-MX"/>
        </w:rPr>
      </w:pPr>
      <w:r w:rsidRPr="00D91EA7">
        <w:rPr>
          <w:rFonts w:cs="Arial"/>
          <w:color w:val="auto"/>
          <w:szCs w:val="20"/>
          <w:lang w:val="es-MX"/>
        </w:rPr>
        <w:t>Acta de inicio o la orden de inicio. La misma sólo será válida para efectos de acreditar la fecha de inicio.</w:t>
      </w:r>
    </w:p>
    <w:p w14:paraId="6F30E032" w14:textId="77777777" w:rsidR="00C421E6" w:rsidRPr="00D91EA7" w:rsidRDefault="00C421E6" w:rsidP="005641B3">
      <w:pPr>
        <w:numPr>
          <w:ilvl w:val="0"/>
          <w:numId w:val="64"/>
        </w:numPr>
        <w:tabs>
          <w:tab w:val="left" w:pos="851"/>
          <w:tab w:val="left" w:pos="1134"/>
        </w:tabs>
        <w:spacing w:line="276" w:lineRule="auto"/>
        <w:ind w:left="363" w:firstLine="0"/>
        <w:jc w:val="both"/>
        <w:rPr>
          <w:rFonts w:cs="Arial"/>
          <w:color w:val="auto"/>
          <w:szCs w:val="20"/>
          <w:lang w:val="es-MX"/>
        </w:rPr>
      </w:pPr>
      <w:r w:rsidRPr="00D91EA7">
        <w:rPr>
          <w:rFonts w:cs="Arial"/>
          <w:color w:val="auto"/>
          <w:szCs w:val="20"/>
          <w:lang w:val="es-MX"/>
        </w:rPr>
        <w:t>Para los contratos que hayan sido objeto de cesión, el contrato deberá encontrarse debidamente inscrito y clasificado en el RUP o en uno o alguno de los documentos considerados como válidos para la acreditación de experiencia de la empresa cesionaria, según aplique. La experiencia se admitirá para el cesionario y no se reconocerá experiencia alguna al cedente.</w:t>
      </w:r>
    </w:p>
    <w:p w14:paraId="069CBF11" w14:textId="1A248077" w:rsidR="000B021D" w:rsidRPr="00D91EA7" w:rsidRDefault="000B021D" w:rsidP="005641B3">
      <w:pPr>
        <w:pStyle w:val="InviasNormal"/>
        <w:numPr>
          <w:ilvl w:val="2"/>
          <w:numId w:val="27"/>
        </w:numPr>
        <w:spacing w:line="276" w:lineRule="auto"/>
        <w:ind w:left="0" w:firstLine="29"/>
        <w:outlineLvl w:val="2"/>
        <w:rPr>
          <w:rFonts w:ascii="Arial" w:eastAsia="Arial" w:hAnsi="Arial" w:cs="Arial"/>
          <w:b/>
          <w:color w:val="auto"/>
          <w:sz w:val="20"/>
          <w:szCs w:val="20"/>
          <w:lang w:val="es-CO"/>
        </w:rPr>
      </w:pPr>
      <w:bookmarkStart w:id="374" w:name="_Toc173259288"/>
      <w:r w:rsidRPr="00D91EA7">
        <w:rPr>
          <w:rFonts w:ascii="Arial" w:eastAsia="Arial" w:hAnsi="Arial" w:cs="Arial"/>
          <w:b/>
          <w:color w:val="auto"/>
          <w:sz w:val="20"/>
          <w:szCs w:val="20"/>
          <w:lang w:val="es-CO"/>
        </w:rPr>
        <w:t xml:space="preserve">PARA </w:t>
      </w:r>
      <w:r w:rsidR="00B81770" w:rsidRPr="00D91EA7">
        <w:rPr>
          <w:rFonts w:ascii="Arial" w:eastAsia="Arial" w:hAnsi="Arial" w:cs="Arial"/>
          <w:b/>
          <w:color w:val="auto"/>
          <w:sz w:val="20"/>
          <w:szCs w:val="20"/>
          <w:lang w:val="es-CO"/>
        </w:rPr>
        <w:t>CONTRATO ENTRE PARTICULARES</w:t>
      </w:r>
      <w:bookmarkEnd w:id="374"/>
      <w:r w:rsidRPr="00D91EA7">
        <w:rPr>
          <w:rFonts w:ascii="Arial" w:eastAsia="Arial" w:hAnsi="Arial" w:cs="Arial"/>
          <w:b/>
          <w:color w:val="auto"/>
          <w:sz w:val="20"/>
          <w:szCs w:val="20"/>
          <w:lang w:val="es-CO"/>
        </w:rPr>
        <w:t xml:space="preserve"> </w:t>
      </w:r>
    </w:p>
    <w:p w14:paraId="4115DAFF" w14:textId="7A2F6385" w:rsidR="00C421E6" w:rsidRPr="00D91EA7" w:rsidRDefault="00C421E6" w:rsidP="00C421E6">
      <w:pPr>
        <w:tabs>
          <w:tab w:val="left" w:pos="851"/>
          <w:tab w:val="left" w:pos="8931"/>
        </w:tabs>
        <w:spacing w:line="276" w:lineRule="auto"/>
        <w:jc w:val="both"/>
        <w:rPr>
          <w:rFonts w:cs="Arial"/>
          <w:color w:val="auto"/>
          <w:szCs w:val="20"/>
          <w:lang w:val="es-MX"/>
        </w:rPr>
      </w:pPr>
      <w:r w:rsidRPr="00D91EA7">
        <w:rPr>
          <w:rFonts w:cs="Arial"/>
          <w:color w:val="auto"/>
          <w:szCs w:val="20"/>
          <w:lang w:val="es-MX"/>
        </w:rPr>
        <w:t xml:space="preserve">Para efectos de acreditación de experiencia entre particulares, el Proponente deberá aportar adicionalmente alguno de los documentos que se describen a continuación: </w:t>
      </w:r>
    </w:p>
    <w:p w14:paraId="4FE3C8CD" w14:textId="4C657BEB" w:rsidR="004130DD" w:rsidRPr="00D91EA7" w:rsidRDefault="00C421E6" w:rsidP="00934EFF">
      <w:pPr>
        <w:spacing w:line="276" w:lineRule="auto"/>
        <w:ind w:left="720"/>
        <w:contextualSpacing/>
        <w:jc w:val="both"/>
        <w:rPr>
          <w:rFonts w:eastAsia="Times New Roman" w:cs="Arial"/>
          <w:color w:val="auto"/>
          <w:szCs w:val="20"/>
          <w:lang w:eastAsia="es-ES"/>
        </w:rPr>
      </w:pPr>
      <w:r w:rsidRPr="00D91EA7">
        <w:rPr>
          <w:rFonts w:cs="Arial"/>
          <w:color w:val="auto"/>
          <w:szCs w:val="20"/>
          <w:lang w:val="es-MX"/>
        </w:rPr>
        <w:t xml:space="preserve">A. Certificación de facturación expedida con posterioridad a la fecha de terminación del contrato emitida por el revisor fiscal o contador público del Proponente que acredita la experiencia, según corresponda, con la copia de la tarjeta profesional y certificado de </w:t>
      </w:r>
      <w:r w:rsidRPr="00D91EA7">
        <w:rPr>
          <w:rFonts w:cs="Arial"/>
          <w:color w:val="auto"/>
          <w:szCs w:val="20"/>
          <w:lang w:val="es-MX"/>
        </w:rPr>
        <w:lastRenderedPageBreak/>
        <w:t xml:space="preserve">antecedentes disciplinarios vigente, expedido por la Junta Central de Contadores, o los documentos equivalentes que hagan sus veces en el país donde se expide el documento del profesional. </w:t>
      </w:r>
    </w:p>
    <w:p w14:paraId="0331D6AB" w14:textId="07EB774F" w:rsidR="00AF350B" w:rsidRPr="00D91EA7" w:rsidRDefault="00002CB8" w:rsidP="005641B3">
      <w:pPr>
        <w:pStyle w:val="InviasNormal"/>
        <w:numPr>
          <w:ilvl w:val="2"/>
          <w:numId w:val="27"/>
        </w:numPr>
        <w:spacing w:line="276" w:lineRule="auto"/>
        <w:ind w:left="0" w:firstLine="29"/>
        <w:outlineLvl w:val="2"/>
        <w:rPr>
          <w:rFonts w:ascii="Arial" w:eastAsia="Arial" w:hAnsi="Arial" w:cs="Arial"/>
          <w:b/>
          <w:bCs/>
          <w:color w:val="auto"/>
          <w:sz w:val="20"/>
          <w:szCs w:val="20"/>
          <w:lang w:val="es-CO"/>
        </w:rPr>
      </w:pPr>
      <w:bookmarkStart w:id="375" w:name="_Toc32147352"/>
      <w:bookmarkStart w:id="376" w:name="_Toc173259289"/>
      <w:r w:rsidRPr="00D91EA7">
        <w:rPr>
          <w:rFonts w:ascii="Arial" w:eastAsia="Arial" w:hAnsi="Arial" w:cs="Arial"/>
          <w:b/>
          <w:color w:val="auto"/>
          <w:sz w:val="20"/>
          <w:szCs w:val="20"/>
          <w:lang w:val="es-CO"/>
        </w:rPr>
        <w:t>PARA</w:t>
      </w:r>
      <w:r w:rsidR="00750230" w:rsidRPr="00D91EA7">
        <w:rPr>
          <w:rFonts w:ascii="Arial" w:eastAsia="Arial" w:hAnsi="Arial" w:cs="Arial"/>
          <w:b/>
          <w:color w:val="auto"/>
          <w:sz w:val="20"/>
          <w:szCs w:val="20"/>
          <w:lang w:val="es-CO"/>
        </w:rPr>
        <w:t xml:space="preserve"> </w:t>
      </w:r>
      <w:r w:rsidRPr="00D91EA7">
        <w:rPr>
          <w:rFonts w:ascii="Arial" w:eastAsia="Arial" w:hAnsi="Arial" w:cs="Arial"/>
          <w:b/>
          <w:color w:val="auto"/>
          <w:sz w:val="20"/>
          <w:szCs w:val="20"/>
          <w:lang w:val="es-CO"/>
        </w:rPr>
        <w:t>SUBCONTRATOS</w:t>
      </w:r>
      <w:bookmarkEnd w:id="375"/>
      <w:bookmarkEnd w:id="376"/>
      <w:r w:rsidR="002644ED" w:rsidRPr="00D91EA7">
        <w:rPr>
          <w:rFonts w:ascii="Arial" w:eastAsia="Arial" w:hAnsi="Arial" w:cs="Arial"/>
          <w:b/>
          <w:bCs/>
          <w:color w:val="auto"/>
          <w:sz w:val="20"/>
          <w:szCs w:val="20"/>
          <w:lang w:val="es-CO"/>
        </w:rPr>
        <w:t xml:space="preserve"> </w:t>
      </w:r>
    </w:p>
    <w:p w14:paraId="086A2E85" w14:textId="77777777" w:rsidR="00911053" w:rsidRPr="00D91EA7" w:rsidRDefault="00067091" w:rsidP="00934EFF">
      <w:pPr>
        <w:jc w:val="both"/>
        <w:rPr>
          <w:rFonts w:eastAsia="Times New Roman" w:cs="Arial"/>
          <w:color w:val="auto"/>
          <w:szCs w:val="20"/>
          <w:lang w:val="es-MX" w:eastAsia="es-ES"/>
        </w:rPr>
      </w:pPr>
      <w:r w:rsidRPr="00D91EA7">
        <w:rPr>
          <w:rFonts w:cs="Arial"/>
          <w:color w:val="auto"/>
          <w:szCs w:val="20"/>
          <w:lang w:val="es-ES"/>
        </w:rPr>
        <w:t xml:space="preserve">Para </w:t>
      </w:r>
      <w:r w:rsidR="00911053" w:rsidRPr="00D91EA7">
        <w:rPr>
          <w:rFonts w:cs="Arial"/>
          <w:color w:val="auto"/>
          <w:szCs w:val="20"/>
          <w:lang w:val="es-MX"/>
        </w:rPr>
        <w:t xml:space="preserve">Para </w:t>
      </w:r>
      <w:r w:rsidR="00911053" w:rsidRPr="00D91EA7">
        <w:rPr>
          <w:rFonts w:eastAsia="Times New Roman" w:cs="Arial"/>
          <w:color w:val="auto"/>
          <w:szCs w:val="20"/>
          <w:lang w:val="es-MX" w:eastAsia="es-ES"/>
        </w:rPr>
        <w:t xml:space="preserve">acreditar la experiencia de subcontratos, cuyo contrato principal fue suscrito con particulares, se aplicarán las disposiciones establecidas en el numeral anterior.  </w:t>
      </w:r>
    </w:p>
    <w:p w14:paraId="21174336" w14:textId="77777777" w:rsidR="00911053" w:rsidRPr="00D91EA7" w:rsidRDefault="00911053" w:rsidP="00934EFF">
      <w:pPr>
        <w:jc w:val="both"/>
        <w:rPr>
          <w:rFonts w:eastAsia="Times New Roman" w:cs="Arial"/>
          <w:color w:val="auto"/>
          <w:szCs w:val="20"/>
          <w:lang w:val="es-MX" w:eastAsia="es-ES"/>
        </w:rPr>
      </w:pPr>
      <w:r w:rsidRPr="00D91EA7">
        <w:rPr>
          <w:rFonts w:eastAsia="Times New Roman" w:cs="Arial"/>
          <w:color w:val="auto"/>
          <w:szCs w:val="20"/>
          <w:lang w:val="es-MX" w:eastAsia="es-ES"/>
        </w:rPr>
        <w:t>Para acreditar la experiencia de contratos derivados de contratos suscritos con Entidades Estatales, el Proponente deberá aportar los documentos que se enlistan a continuación:</w:t>
      </w:r>
    </w:p>
    <w:p w14:paraId="147A307B" w14:textId="77777777" w:rsidR="00911053" w:rsidRPr="00D91EA7" w:rsidRDefault="00911053" w:rsidP="005641B3">
      <w:pPr>
        <w:numPr>
          <w:ilvl w:val="0"/>
          <w:numId w:val="65"/>
        </w:numPr>
        <w:ind w:left="1066" w:hanging="499"/>
        <w:jc w:val="both"/>
        <w:rPr>
          <w:rFonts w:cs="Arial"/>
          <w:color w:val="auto"/>
          <w:szCs w:val="20"/>
          <w:lang w:val="es-MX"/>
        </w:rPr>
      </w:pPr>
      <w:r w:rsidRPr="00D91EA7">
        <w:rPr>
          <w:rFonts w:cs="Arial"/>
          <w:color w:val="auto"/>
          <w:szCs w:val="20"/>
          <w:lang w:val="es-MX"/>
        </w:rPr>
        <w:t xml:space="preserve">Certificación del subcontrato. Certificación expedida con posterioridad a la fecha de terminación del subcontrato, la cual deberá estar suscrita por el representante legal del contratista del contrato principal, del Concesionario, o del EPC o Consorcio Constructor. Así mismo, debe contener la información requerida en el Pliego de Condiciones para efectos de la acreditación de la experiencia. </w:t>
      </w:r>
    </w:p>
    <w:p w14:paraId="2EA2AB90" w14:textId="77777777" w:rsidR="00911053" w:rsidRPr="00D91EA7" w:rsidRDefault="00911053" w:rsidP="005641B3">
      <w:pPr>
        <w:numPr>
          <w:ilvl w:val="0"/>
          <w:numId w:val="65"/>
        </w:numPr>
        <w:ind w:left="1066" w:hanging="499"/>
        <w:jc w:val="both"/>
        <w:rPr>
          <w:rFonts w:cs="Arial"/>
          <w:color w:val="auto"/>
          <w:szCs w:val="20"/>
          <w:lang w:val="es-MX"/>
        </w:rPr>
      </w:pPr>
      <w:r w:rsidRPr="00D91EA7">
        <w:rPr>
          <w:rFonts w:cs="Arial"/>
          <w:color w:val="auto"/>
          <w:szCs w:val="20"/>
          <w:lang w:val="es-MX"/>
        </w:rPr>
        <w:t xml:space="preserve">Certificación expedida por la Entidad Estatal del contrato principal del cual se derivó el subcontrato. Esta certificación debe contener la información básica del contrato principal la siguiente: </w:t>
      </w:r>
      <w:r w:rsidRPr="00D91EA7">
        <w:rPr>
          <w:rFonts w:cs="Arial"/>
          <w:color w:val="auto"/>
          <w:szCs w:val="20"/>
          <w:lang w:val="es-MX"/>
        </w:rPr>
        <w:tab/>
      </w:r>
    </w:p>
    <w:p w14:paraId="319C74BA" w14:textId="77777777" w:rsidR="00911053" w:rsidRPr="00D91EA7" w:rsidRDefault="00911053" w:rsidP="005641B3">
      <w:pPr>
        <w:numPr>
          <w:ilvl w:val="0"/>
          <w:numId w:val="66"/>
        </w:numPr>
        <w:ind w:left="1560" w:hanging="142"/>
        <w:jc w:val="both"/>
        <w:rPr>
          <w:rFonts w:eastAsia="Times New Roman" w:cs="Arial"/>
          <w:color w:val="auto"/>
          <w:szCs w:val="20"/>
          <w:lang w:val="es-MX" w:eastAsia="es-ES"/>
        </w:rPr>
      </w:pPr>
      <w:r w:rsidRPr="00D91EA7">
        <w:rPr>
          <w:rFonts w:cs="Arial"/>
          <w:color w:val="auto"/>
          <w:szCs w:val="20"/>
          <w:lang w:val="es-MX"/>
        </w:rPr>
        <w:t>Alcance de las obras ejecutadas en el contrato principal.</w:t>
      </w:r>
      <w:r w:rsidRPr="00D91EA7">
        <w:rPr>
          <w:rFonts w:eastAsia="Times New Roman" w:cs="Arial"/>
          <w:strike/>
          <w:color w:val="auto"/>
          <w:szCs w:val="20"/>
          <w:lang w:val="es-MX" w:eastAsia="es-ES"/>
        </w:rPr>
        <w:t xml:space="preserve"> </w:t>
      </w:r>
    </w:p>
    <w:p w14:paraId="5A36CD00" w14:textId="77777777" w:rsidR="00911053" w:rsidRPr="00D91EA7" w:rsidRDefault="00911053" w:rsidP="005641B3">
      <w:pPr>
        <w:numPr>
          <w:ilvl w:val="0"/>
          <w:numId w:val="66"/>
        </w:numPr>
        <w:ind w:left="1560" w:hanging="142"/>
        <w:jc w:val="both"/>
        <w:rPr>
          <w:rFonts w:eastAsia="Times New Roman" w:cs="Arial"/>
          <w:color w:val="auto"/>
          <w:szCs w:val="20"/>
          <w:lang w:val="es-MX" w:eastAsia="es-ES"/>
        </w:rPr>
      </w:pPr>
      <w:r w:rsidRPr="00D91EA7">
        <w:rPr>
          <w:rFonts w:cs="Arial"/>
          <w:color w:val="auto"/>
          <w:szCs w:val="20"/>
          <w:lang w:val="es-MX"/>
        </w:rPr>
        <w:t>Información en la cual se evidencie que la figura de la subcontratación es permitida en el marco del contrato principal. En caso de que no requiera autorización para subcontratar, el Proponente podrá aportar con su propuesta alguno de los siguientes documentos que den cuenta de esa circunstancia: i) copia del contrato o ii) certificación emitida por la Entidad Estatal, donde acredite que para subcontratar no se requería autorización.</w:t>
      </w:r>
    </w:p>
    <w:p w14:paraId="03635325" w14:textId="77777777" w:rsidR="00911053" w:rsidRPr="00D91EA7" w:rsidRDefault="00911053" w:rsidP="00794104">
      <w:pPr>
        <w:ind w:left="1134"/>
        <w:jc w:val="both"/>
        <w:rPr>
          <w:rFonts w:eastAsia="Times New Roman" w:cs="Arial"/>
          <w:color w:val="auto"/>
          <w:szCs w:val="20"/>
          <w:lang w:val="es-MX" w:eastAsia="es-ES"/>
        </w:rPr>
      </w:pPr>
      <w:r w:rsidRPr="00D91EA7">
        <w:rPr>
          <w:rFonts w:eastAsia="Times New Roman" w:cs="Arial"/>
          <w:color w:val="auto"/>
          <w:szCs w:val="20"/>
          <w:lang w:val="es-MX" w:eastAsia="es-ES"/>
        </w:rPr>
        <w:t xml:space="preserve">La información solicitada en el literal B únicamente se exige en relación con el contrato principal suscrito con la Entidad Estatal.  </w:t>
      </w:r>
    </w:p>
    <w:p w14:paraId="14795343" w14:textId="77777777" w:rsidR="00911053" w:rsidRPr="00D91EA7" w:rsidRDefault="00911053" w:rsidP="00934EFF">
      <w:pPr>
        <w:jc w:val="both"/>
        <w:rPr>
          <w:rFonts w:eastAsia="Times New Roman" w:cs="Arial"/>
          <w:color w:val="auto"/>
          <w:szCs w:val="20"/>
          <w:lang w:val="es-MX" w:eastAsia="es-ES"/>
        </w:rPr>
      </w:pPr>
      <w:r w:rsidRPr="00D91EA7">
        <w:rPr>
          <w:rFonts w:eastAsia="Times New Roman" w:cs="Arial"/>
          <w:color w:val="auto"/>
          <w:szCs w:val="20"/>
          <w:lang w:val="es-MX" w:eastAsia="es-ES"/>
        </w:rPr>
        <w:t>En caso de que se presenten varios niveles de subcontratación, las reglas de los literales A y B aplicarán hasta el primer nivel de subcontratación. Para los siguientes niveles de subcontratación, la acreditación de la experiencia se realizará con las disposiciones establecidas en el numeral anterior. Para estos efectos, entiéndase el primer nivel de subcontratación como aquel contrato suscrito entre particulares, cuyo contrato principal del cual se deriva directamente, es el contrato estatal firmado entre una Entidad Estatal y un particular.</w:t>
      </w:r>
    </w:p>
    <w:p w14:paraId="0D7BFA40" w14:textId="77777777" w:rsidR="00911053" w:rsidRPr="00D91EA7" w:rsidRDefault="00911053" w:rsidP="00934EFF">
      <w:pPr>
        <w:ind w:left="11" w:hanging="11"/>
        <w:jc w:val="both"/>
        <w:rPr>
          <w:rFonts w:eastAsia="Times New Roman" w:cs="Arial"/>
          <w:color w:val="auto"/>
          <w:szCs w:val="20"/>
          <w:lang w:val="es-MX" w:eastAsia="es-ES"/>
        </w:rPr>
      </w:pPr>
      <w:r w:rsidRPr="00D91EA7">
        <w:rPr>
          <w:rFonts w:eastAsia="Times New Roman" w:cs="Arial"/>
          <w:color w:val="auto"/>
          <w:szCs w:val="20"/>
          <w:lang w:val="es-MX" w:eastAsia="es-ES"/>
        </w:rPr>
        <w:t xml:space="preserve">Cuando el contratista directo y el subcontratista presenten ofertas en un mismo Proceso de Contratación, la experiencia derivada de las actividades subcontratadas solo pertenecerá al subcontratista. En este contexto, el contratista directo no podrá acreditar dichas actividades, por lo que no serán tenidas en cuenta para la verificación de la experiencia. </w:t>
      </w:r>
    </w:p>
    <w:p w14:paraId="683C129C" w14:textId="77777777" w:rsidR="00911053" w:rsidRPr="00D91EA7" w:rsidRDefault="00911053" w:rsidP="00934EFF">
      <w:pPr>
        <w:ind w:left="11" w:hanging="11"/>
        <w:jc w:val="both"/>
        <w:rPr>
          <w:rFonts w:eastAsia="Times New Roman" w:cs="Arial"/>
          <w:color w:val="auto"/>
          <w:szCs w:val="20"/>
          <w:lang w:val="es-MX" w:eastAsia="es-ES"/>
        </w:rPr>
      </w:pPr>
      <w:r w:rsidRPr="00D91EA7">
        <w:rPr>
          <w:rFonts w:eastAsia="Times New Roman" w:cs="Arial"/>
          <w:color w:val="auto"/>
          <w:szCs w:val="20"/>
          <w:lang w:val="es-MX" w:eastAsia="es-ES"/>
        </w:rPr>
        <w:t>Los Proponentes deberán advertir a la Entidad cuando en otros procesos el contratista directo hubiera certificado que, dentro de su contrato, se llevó a cabo la subcontratación, por cuanto tales actividades no serán tenidas en cuenta para efectos de acreditación de experiencia del contratista directo. Para tal fin, deberán informar a la Entidad, mediante comunicación escrita, indicando el proceso en el cual el contratista certificó la respectiva subcontratación.</w:t>
      </w:r>
    </w:p>
    <w:p w14:paraId="63A2CEB3" w14:textId="77777777" w:rsidR="00911053" w:rsidRPr="00D91EA7" w:rsidRDefault="00911053" w:rsidP="00934EFF">
      <w:pPr>
        <w:ind w:left="11" w:hanging="11"/>
        <w:jc w:val="both"/>
        <w:rPr>
          <w:rFonts w:eastAsia="Times New Roman" w:cs="Arial"/>
          <w:color w:val="auto"/>
          <w:szCs w:val="20"/>
          <w:lang w:val="es-MX" w:eastAsia="es-ES"/>
        </w:rPr>
      </w:pPr>
      <w:r w:rsidRPr="00D91EA7">
        <w:rPr>
          <w:rFonts w:eastAsia="Times New Roman" w:cs="Arial"/>
          <w:color w:val="auto"/>
          <w:szCs w:val="20"/>
          <w:lang w:val="es-MX" w:eastAsia="es-ES"/>
        </w:rPr>
        <w:lastRenderedPageBreak/>
        <w:t>La obligación de informar las situaciones de subcontratación estará en cabeza de los Proponentes y de ninguna manera dicha carga será de la Entidad. En aquellos casos en los que el Proponente no advierta tal situación, la Entidad no tendrá responsabilidad alguna por cuanto no fue avisada. En ese caso, el contrato se contabilizará como un todo y no se tendrá en cuenta lo relacionado con la subcontratación.</w:t>
      </w:r>
    </w:p>
    <w:p w14:paraId="6B970DD1" w14:textId="51A706AE" w:rsidR="00002CB8" w:rsidRPr="00D91EA7" w:rsidRDefault="00911053" w:rsidP="00934EFF">
      <w:pPr>
        <w:pStyle w:val="InviasNormal"/>
        <w:spacing w:before="0" w:after="160" w:line="259" w:lineRule="auto"/>
        <w:rPr>
          <w:rFonts w:ascii="Arial" w:eastAsia="Arial,Times New Roman" w:hAnsi="Arial" w:cs="Arial"/>
          <w:color w:val="auto"/>
          <w:sz w:val="20"/>
          <w:szCs w:val="20"/>
          <w:lang w:val="es-ES"/>
        </w:rPr>
      </w:pPr>
      <w:r w:rsidRPr="00D91EA7">
        <w:rPr>
          <w:rFonts w:ascii="Arial" w:hAnsi="Arial" w:cs="Arial"/>
          <w:color w:val="auto"/>
          <w:sz w:val="20"/>
          <w:szCs w:val="20"/>
          <w:lang w:val="es-CO"/>
        </w:rPr>
        <w:t>Cuando la Entidad haya sido advertida por alguno los Proponentes sobre situaciones de subcontratación, aplicará el numeral 1.11 del Pliego de Condiciones. </w:t>
      </w:r>
    </w:p>
    <w:p w14:paraId="554771F8" w14:textId="3E7657D4" w:rsidR="00AC11E1" w:rsidRPr="00D91EA7" w:rsidRDefault="005C2AEF" w:rsidP="005641B3">
      <w:pPr>
        <w:pStyle w:val="InviasNormal"/>
        <w:numPr>
          <w:ilvl w:val="2"/>
          <w:numId w:val="27"/>
        </w:numPr>
        <w:spacing w:line="276" w:lineRule="auto"/>
        <w:ind w:left="0" w:firstLine="0"/>
        <w:outlineLvl w:val="2"/>
        <w:rPr>
          <w:rFonts w:ascii="Arial" w:eastAsia="Arial" w:hAnsi="Arial" w:cs="Arial"/>
          <w:b/>
          <w:color w:val="auto"/>
          <w:sz w:val="20"/>
          <w:szCs w:val="20"/>
          <w:lang w:val="es-CO"/>
        </w:rPr>
      </w:pPr>
      <w:bookmarkStart w:id="377" w:name="_Ref533083945"/>
      <w:bookmarkStart w:id="378" w:name="_Toc32147353"/>
      <w:bookmarkStart w:id="379" w:name="_Toc173259290"/>
      <w:r w:rsidRPr="00D91EA7">
        <w:rPr>
          <w:rFonts w:ascii="Arial" w:eastAsia="Arial" w:hAnsi="Arial" w:cs="Arial"/>
          <w:b/>
          <w:color w:val="auto"/>
          <w:sz w:val="20"/>
          <w:szCs w:val="20"/>
          <w:lang w:val="es-CO"/>
        </w:rPr>
        <w:t>RELACIÓN DE LOS CONTRATOS FRENTE AL PRESUPUESTO OFICIAL</w:t>
      </w:r>
      <w:bookmarkEnd w:id="377"/>
      <w:bookmarkEnd w:id="378"/>
      <w:bookmarkEnd w:id="379"/>
    </w:p>
    <w:p w14:paraId="30EC16A1" w14:textId="29AB736E" w:rsidR="00AC11E1" w:rsidRPr="00D91EA7" w:rsidRDefault="00847A40" w:rsidP="004130DD">
      <w:pPr>
        <w:spacing w:after="0" w:line="276" w:lineRule="auto"/>
        <w:jc w:val="both"/>
        <w:rPr>
          <w:rFonts w:cs="Arial"/>
          <w:color w:val="auto"/>
          <w:szCs w:val="20"/>
          <w:lang w:val="es-ES"/>
        </w:rPr>
      </w:pPr>
      <w:r w:rsidRPr="00D91EA7">
        <w:rPr>
          <w:rFonts w:cs="Arial"/>
          <w:color w:val="auto"/>
          <w:szCs w:val="20"/>
          <w:lang w:val="es-ES"/>
        </w:rPr>
        <w:t>La verificación del número de contratos para acredita</w:t>
      </w:r>
      <w:r w:rsidR="703F54DF" w:rsidRPr="00D91EA7">
        <w:rPr>
          <w:rFonts w:cs="Arial"/>
          <w:color w:val="auto"/>
          <w:szCs w:val="20"/>
          <w:lang w:val="es-ES"/>
        </w:rPr>
        <w:t>r la</w:t>
      </w:r>
      <w:r w:rsidRPr="00D91EA7">
        <w:rPr>
          <w:rFonts w:cs="Arial"/>
          <w:color w:val="auto"/>
          <w:szCs w:val="20"/>
          <w:lang w:val="es-ES"/>
        </w:rPr>
        <w:t xml:space="preserve"> experiencia se realiza de la siguiente manera:</w:t>
      </w:r>
    </w:p>
    <w:p w14:paraId="7C5E7844" w14:textId="77777777" w:rsidR="00D30A34" w:rsidRPr="00D91EA7" w:rsidRDefault="00D30A34" w:rsidP="004130DD">
      <w:pPr>
        <w:spacing w:after="0" w:line="276" w:lineRule="auto"/>
        <w:jc w:val="both"/>
        <w:rPr>
          <w:rFonts w:cs="Arial"/>
          <w:color w:val="auto"/>
          <w:szCs w:val="20"/>
          <w:lang w:val="es-ES"/>
        </w:rPr>
      </w:pP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99"/>
        <w:gridCol w:w="4390"/>
      </w:tblGrid>
      <w:tr w:rsidR="001D2634" w:rsidRPr="00D91EA7" w14:paraId="51D821F1" w14:textId="77777777">
        <w:trPr>
          <w:trHeight w:val="753"/>
          <w:tblHeader/>
        </w:trPr>
        <w:tc>
          <w:tcPr>
            <w:tcW w:w="3199" w:type="dxa"/>
            <w:tcBorders>
              <w:top w:val="double" w:sz="4" w:space="0" w:color="auto"/>
              <w:left w:val="double" w:sz="4" w:space="0" w:color="auto"/>
              <w:bottom w:val="single" w:sz="4" w:space="0" w:color="000000"/>
              <w:right w:val="single" w:sz="4" w:space="0" w:color="000000"/>
            </w:tcBorders>
            <w:shd w:val="clear" w:color="auto" w:fill="404040"/>
            <w:vAlign w:val="center"/>
            <w:hideMark/>
          </w:tcPr>
          <w:p w14:paraId="5ED1E668" w14:textId="77777777" w:rsidR="00D30A34" w:rsidRPr="00D91EA7" w:rsidRDefault="00D30A34" w:rsidP="00D30A34">
            <w:pPr>
              <w:spacing w:after="0" w:line="276" w:lineRule="auto"/>
              <w:jc w:val="center"/>
              <w:rPr>
                <w:rFonts w:eastAsia="Arial" w:cs="Arial"/>
                <w:b/>
                <w:color w:val="FFFFFF" w:themeColor="background1"/>
                <w:szCs w:val="20"/>
                <w:lang w:val="es-ES"/>
              </w:rPr>
            </w:pPr>
            <w:r w:rsidRPr="00D91EA7">
              <w:rPr>
                <w:rFonts w:eastAsia="Calibri" w:cs="Arial"/>
                <w:b/>
                <w:color w:val="FFFFFF" w:themeColor="background1"/>
                <w:szCs w:val="20"/>
                <w:lang w:val="es-ES"/>
              </w:rPr>
              <w:t>Número</w:t>
            </w:r>
            <w:r w:rsidRPr="00D91EA7">
              <w:rPr>
                <w:rFonts w:eastAsia="Arial" w:cs="Arial"/>
                <w:b/>
                <w:color w:val="FFFFFF" w:themeColor="background1"/>
                <w:szCs w:val="20"/>
                <w:lang w:val="es-ES"/>
              </w:rPr>
              <w:t xml:space="preserve"> </w:t>
            </w:r>
            <w:r w:rsidRPr="00D91EA7">
              <w:rPr>
                <w:rFonts w:eastAsia="Calibri" w:cs="Arial"/>
                <w:b/>
                <w:color w:val="FFFFFF" w:themeColor="background1"/>
                <w:szCs w:val="20"/>
                <w:lang w:val="es-ES"/>
              </w:rPr>
              <w:t>de</w:t>
            </w:r>
            <w:r w:rsidRPr="00D91EA7">
              <w:rPr>
                <w:rFonts w:eastAsia="Arial" w:cs="Arial"/>
                <w:b/>
                <w:color w:val="FFFFFF" w:themeColor="background1"/>
                <w:szCs w:val="20"/>
                <w:lang w:val="es-ES"/>
              </w:rPr>
              <w:t xml:space="preserve"> </w:t>
            </w:r>
            <w:r w:rsidRPr="00D91EA7">
              <w:rPr>
                <w:rFonts w:eastAsia="Calibri" w:cs="Arial"/>
                <w:b/>
                <w:color w:val="FFFFFF" w:themeColor="background1"/>
                <w:szCs w:val="20"/>
                <w:lang w:val="es-ES"/>
              </w:rPr>
              <w:t>contratos</w:t>
            </w:r>
            <w:r w:rsidRPr="00D91EA7">
              <w:rPr>
                <w:rFonts w:eastAsia="Arial" w:cs="Arial"/>
                <w:b/>
                <w:color w:val="FFFFFF" w:themeColor="background1"/>
                <w:szCs w:val="20"/>
                <w:lang w:val="es-ES"/>
              </w:rPr>
              <w:t xml:space="preserve"> </w:t>
            </w:r>
            <w:r w:rsidRPr="00D91EA7">
              <w:rPr>
                <w:rFonts w:eastAsia="Calibri" w:cs="Arial"/>
                <w:b/>
                <w:color w:val="FFFFFF" w:themeColor="background1"/>
                <w:szCs w:val="20"/>
                <w:lang w:val="es-ES"/>
              </w:rPr>
              <w:t>con</w:t>
            </w:r>
            <w:r w:rsidRPr="00D91EA7">
              <w:rPr>
                <w:rFonts w:eastAsia="Arial" w:cs="Arial"/>
                <w:b/>
                <w:color w:val="FFFFFF" w:themeColor="background1"/>
                <w:szCs w:val="20"/>
                <w:lang w:val="es-ES"/>
              </w:rPr>
              <w:t xml:space="preserve"> </w:t>
            </w:r>
            <w:r w:rsidRPr="00D91EA7">
              <w:rPr>
                <w:rFonts w:eastAsia="Calibri" w:cs="Arial"/>
                <w:b/>
                <w:color w:val="FFFFFF" w:themeColor="background1"/>
                <w:szCs w:val="20"/>
                <w:lang w:val="es-ES"/>
              </w:rPr>
              <w:t>los</w:t>
            </w:r>
            <w:r w:rsidRPr="00D91EA7">
              <w:rPr>
                <w:rFonts w:eastAsia="Arial" w:cs="Arial"/>
                <w:b/>
                <w:color w:val="FFFFFF" w:themeColor="background1"/>
                <w:szCs w:val="20"/>
                <w:lang w:val="es-ES"/>
              </w:rPr>
              <w:t xml:space="preserve"> </w:t>
            </w:r>
            <w:r w:rsidRPr="00D91EA7">
              <w:rPr>
                <w:rFonts w:eastAsia="Calibri" w:cs="Arial"/>
                <w:b/>
                <w:color w:val="FFFFFF" w:themeColor="background1"/>
                <w:szCs w:val="20"/>
                <w:lang w:val="es-ES"/>
              </w:rPr>
              <w:t>cuales</w:t>
            </w:r>
            <w:r w:rsidRPr="00D91EA7">
              <w:rPr>
                <w:rFonts w:eastAsia="Arial" w:cs="Arial"/>
                <w:b/>
                <w:color w:val="FFFFFF" w:themeColor="background1"/>
                <w:szCs w:val="20"/>
                <w:lang w:val="es-ES"/>
              </w:rPr>
              <w:t xml:space="preserve"> </w:t>
            </w:r>
            <w:r w:rsidRPr="00D91EA7">
              <w:rPr>
                <w:rFonts w:eastAsia="Calibri" w:cs="Arial"/>
                <w:b/>
                <w:color w:val="FFFFFF" w:themeColor="background1"/>
                <w:szCs w:val="20"/>
                <w:lang w:val="es-ES"/>
              </w:rPr>
              <w:t>el</w:t>
            </w:r>
            <w:r w:rsidRPr="00D91EA7">
              <w:rPr>
                <w:rFonts w:eastAsia="Arial" w:cs="Arial"/>
                <w:b/>
                <w:color w:val="FFFFFF" w:themeColor="background1"/>
                <w:szCs w:val="20"/>
                <w:lang w:val="es-ES"/>
              </w:rPr>
              <w:t xml:space="preserve"> </w:t>
            </w:r>
            <w:r w:rsidRPr="00D91EA7">
              <w:rPr>
                <w:rFonts w:eastAsia="Calibri" w:cs="Arial"/>
                <w:b/>
                <w:color w:val="FFFFFF" w:themeColor="background1"/>
                <w:szCs w:val="20"/>
                <w:lang w:val="es-ES"/>
              </w:rPr>
              <w:t>Proponente</w:t>
            </w:r>
            <w:r w:rsidRPr="00D91EA7">
              <w:rPr>
                <w:rFonts w:eastAsia="Arial" w:cs="Arial"/>
                <w:b/>
                <w:color w:val="FFFFFF" w:themeColor="background1"/>
                <w:szCs w:val="20"/>
                <w:lang w:val="es-ES"/>
              </w:rPr>
              <w:t xml:space="preserve"> </w:t>
            </w:r>
            <w:r w:rsidRPr="00D91EA7">
              <w:rPr>
                <w:rFonts w:eastAsia="Calibri" w:cs="Arial"/>
                <w:b/>
                <w:color w:val="FFFFFF" w:themeColor="background1"/>
                <w:szCs w:val="20"/>
                <w:lang w:val="es-ES"/>
              </w:rPr>
              <w:t>cumple</w:t>
            </w:r>
            <w:r w:rsidRPr="00D91EA7">
              <w:rPr>
                <w:rFonts w:eastAsia="Arial" w:cs="Arial"/>
                <w:b/>
                <w:color w:val="FFFFFF" w:themeColor="background1"/>
                <w:szCs w:val="20"/>
                <w:lang w:val="es-ES"/>
              </w:rPr>
              <w:t xml:space="preserve"> </w:t>
            </w:r>
            <w:r w:rsidRPr="00D91EA7">
              <w:rPr>
                <w:rFonts w:eastAsia="Calibri" w:cs="Arial"/>
                <w:b/>
                <w:color w:val="FFFFFF" w:themeColor="background1"/>
                <w:szCs w:val="20"/>
                <w:lang w:val="es-ES"/>
              </w:rPr>
              <w:t>la</w:t>
            </w:r>
            <w:r w:rsidRPr="00D91EA7">
              <w:rPr>
                <w:rFonts w:eastAsia="Arial" w:cs="Arial"/>
                <w:b/>
                <w:color w:val="FFFFFF" w:themeColor="background1"/>
                <w:szCs w:val="20"/>
                <w:lang w:val="es-ES"/>
              </w:rPr>
              <w:t xml:space="preserve"> </w:t>
            </w:r>
            <w:r w:rsidRPr="00D91EA7">
              <w:rPr>
                <w:rFonts w:eastAsia="Calibri" w:cs="Arial"/>
                <w:b/>
                <w:color w:val="FFFFFF" w:themeColor="background1"/>
                <w:szCs w:val="20"/>
                <w:lang w:val="es-ES"/>
              </w:rPr>
              <w:t>experiencia</w:t>
            </w:r>
            <w:r w:rsidRPr="00D91EA7">
              <w:rPr>
                <w:rFonts w:eastAsia="Arial" w:cs="Arial"/>
                <w:b/>
                <w:color w:val="FFFFFF" w:themeColor="background1"/>
                <w:szCs w:val="20"/>
                <w:lang w:val="es-ES"/>
              </w:rPr>
              <w:t xml:space="preserve"> </w:t>
            </w:r>
            <w:r w:rsidRPr="00D91EA7">
              <w:rPr>
                <w:rFonts w:eastAsia="Calibri" w:cs="Arial"/>
                <w:b/>
                <w:color w:val="FFFFFF" w:themeColor="background1"/>
                <w:szCs w:val="20"/>
                <w:lang w:val="es-ES"/>
              </w:rPr>
              <w:t>acreditada</w:t>
            </w:r>
          </w:p>
        </w:tc>
        <w:tc>
          <w:tcPr>
            <w:tcW w:w="4390" w:type="dxa"/>
            <w:tcBorders>
              <w:top w:val="double" w:sz="4" w:space="0" w:color="auto"/>
              <w:left w:val="single" w:sz="4" w:space="0" w:color="000000"/>
              <w:bottom w:val="single" w:sz="4" w:space="0" w:color="000000"/>
              <w:right w:val="double" w:sz="4" w:space="0" w:color="auto"/>
            </w:tcBorders>
            <w:shd w:val="clear" w:color="auto" w:fill="404040"/>
            <w:vAlign w:val="center"/>
            <w:hideMark/>
          </w:tcPr>
          <w:p w14:paraId="358110A7" w14:textId="77777777" w:rsidR="00D30A34" w:rsidRPr="00D91EA7" w:rsidRDefault="00D30A34" w:rsidP="00D30A34">
            <w:pPr>
              <w:spacing w:after="0" w:line="276" w:lineRule="auto"/>
              <w:jc w:val="center"/>
              <w:rPr>
                <w:rFonts w:eastAsia="Arial" w:cs="Arial"/>
                <w:b/>
                <w:color w:val="FFFFFF" w:themeColor="background1"/>
                <w:szCs w:val="20"/>
                <w:lang w:val="es-ES"/>
              </w:rPr>
            </w:pPr>
            <w:r w:rsidRPr="00D91EA7">
              <w:rPr>
                <w:rFonts w:eastAsia="Calibri" w:cs="Arial"/>
                <w:b/>
                <w:color w:val="FFFFFF" w:themeColor="background1"/>
                <w:szCs w:val="20"/>
                <w:lang w:val="es-ES"/>
              </w:rPr>
              <w:t>Valor</w:t>
            </w:r>
            <w:r w:rsidRPr="00D91EA7">
              <w:rPr>
                <w:rFonts w:eastAsia="Arial" w:cs="Arial"/>
                <w:b/>
                <w:color w:val="FFFFFF" w:themeColor="background1"/>
                <w:szCs w:val="20"/>
                <w:lang w:val="es-ES"/>
              </w:rPr>
              <w:t xml:space="preserve"> </w:t>
            </w:r>
            <w:r w:rsidRPr="00D91EA7">
              <w:rPr>
                <w:rFonts w:eastAsia="Calibri" w:cs="Arial"/>
                <w:b/>
                <w:color w:val="FFFFFF" w:themeColor="background1"/>
                <w:szCs w:val="20"/>
                <w:lang w:val="es-ES"/>
              </w:rPr>
              <w:t>mínimo</w:t>
            </w:r>
            <w:r w:rsidRPr="00D91EA7">
              <w:rPr>
                <w:rFonts w:eastAsia="Arial" w:cs="Arial"/>
                <w:b/>
                <w:color w:val="FFFFFF" w:themeColor="background1"/>
                <w:szCs w:val="20"/>
                <w:lang w:val="es-ES"/>
              </w:rPr>
              <w:t xml:space="preserve"> </w:t>
            </w:r>
            <w:r w:rsidRPr="00D91EA7">
              <w:rPr>
                <w:rFonts w:eastAsia="Calibri" w:cs="Arial"/>
                <w:b/>
                <w:color w:val="FFFFFF" w:themeColor="background1"/>
                <w:szCs w:val="20"/>
                <w:lang w:val="es-ES"/>
              </w:rPr>
              <w:t>a</w:t>
            </w:r>
            <w:r w:rsidRPr="00D91EA7">
              <w:rPr>
                <w:rFonts w:eastAsia="Arial" w:cs="Arial"/>
                <w:b/>
                <w:color w:val="FFFFFF" w:themeColor="background1"/>
                <w:szCs w:val="20"/>
                <w:lang w:val="es-ES"/>
              </w:rPr>
              <w:t xml:space="preserve"> </w:t>
            </w:r>
            <w:r w:rsidRPr="00D91EA7">
              <w:rPr>
                <w:rFonts w:eastAsia="Calibri" w:cs="Arial"/>
                <w:b/>
                <w:color w:val="FFFFFF" w:themeColor="background1"/>
                <w:szCs w:val="20"/>
                <w:lang w:val="es-ES"/>
              </w:rPr>
              <w:t>certificar</w:t>
            </w:r>
          </w:p>
          <w:p w14:paraId="3368AD96" w14:textId="77777777" w:rsidR="00D30A34" w:rsidRPr="00D91EA7" w:rsidRDefault="00D30A34" w:rsidP="00D30A34">
            <w:pPr>
              <w:spacing w:after="0" w:line="276" w:lineRule="auto"/>
              <w:jc w:val="center"/>
              <w:rPr>
                <w:rFonts w:eastAsia="Arial" w:cs="Arial"/>
                <w:b/>
                <w:color w:val="FFFFFF" w:themeColor="background1"/>
                <w:szCs w:val="20"/>
                <w:lang w:val="es-ES"/>
              </w:rPr>
            </w:pPr>
            <w:r w:rsidRPr="00D91EA7">
              <w:rPr>
                <w:rFonts w:eastAsia="Calibri" w:cs="Arial"/>
                <w:b/>
                <w:color w:val="FFFFFF" w:themeColor="background1"/>
                <w:szCs w:val="20"/>
                <w:lang w:val="es-ES"/>
              </w:rPr>
              <w:t>(como</w:t>
            </w:r>
            <w:r w:rsidRPr="00D91EA7">
              <w:rPr>
                <w:rFonts w:eastAsia="Arial" w:cs="Arial"/>
                <w:b/>
                <w:color w:val="FFFFFF" w:themeColor="background1"/>
                <w:szCs w:val="20"/>
                <w:lang w:val="es-ES"/>
              </w:rPr>
              <w:t xml:space="preserve"> % </w:t>
            </w:r>
            <w:r w:rsidRPr="00D91EA7">
              <w:rPr>
                <w:rFonts w:eastAsia="Calibri" w:cs="Arial"/>
                <w:b/>
                <w:color w:val="FFFFFF" w:themeColor="background1"/>
                <w:szCs w:val="20"/>
                <w:lang w:val="es-ES"/>
              </w:rPr>
              <w:t>del</w:t>
            </w:r>
            <w:r w:rsidRPr="00D91EA7">
              <w:rPr>
                <w:rFonts w:eastAsia="Arial" w:cs="Arial"/>
                <w:b/>
                <w:color w:val="FFFFFF" w:themeColor="background1"/>
                <w:szCs w:val="20"/>
                <w:lang w:val="es-ES"/>
              </w:rPr>
              <w:t xml:space="preserve"> </w:t>
            </w:r>
            <w:r w:rsidRPr="00D91EA7">
              <w:rPr>
                <w:rFonts w:eastAsia="Calibri" w:cs="Arial"/>
                <w:b/>
                <w:color w:val="FFFFFF" w:themeColor="background1"/>
                <w:szCs w:val="20"/>
                <w:lang w:val="es-ES"/>
              </w:rPr>
              <w:t>Presupuesto</w:t>
            </w:r>
            <w:r w:rsidRPr="00D91EA7">
              <w:rPr>
                <w:rFonts w:eastAsia="Arial" w:cs="Arial"/>
                <w:b/>
                <w:color w:val="FFFFFF" w:themeColor="background1"/>
                <w:szCs w:val="20"/>
                <w:lang w:val="es-ES"/>
              </w:rPr>
              <w:t xml:space="preserve"> </w:t>
            </w:r>
            <w:r w:rsidRPr="00D91EA7">
              <w:rPr>
                <w:rFonts w:eastAsia="Calibri" w:cs="Arial"/>
                <w:b/>
                <w:color w:val="FFFFFF" w:themeColor="background1"/>
                <w:szCs w:val="20"/>
                <w:lang w:val="es-ES"/>
              </w:rPr>
              <w:t>Oficial</w:t>
            </w:r>
            <w:r w:rsidRPr="00D91EA7">
              <w:rPr>
                <w:rFonts w:eastAsia="Arial" w:cs="Arial"/>
                <w:b/>
                <w:color w:val="FFFFFF" w:themeColor="background1"/>
                <w:szCs w:val="20"/>
                <w:lang w:val="es-ES"/>
              </w:rPr>
              <w:t xml:space="preserve"> </w:t>
            </w:r>
            <w:r w:rsidRPr="00D91EA7">
              <w:rPr>
                <w:rFonts w:eastAsia="Calibri" w:cs="Arial"/>
                <w:b/>
                <w:color w:val="FFFFFF" w:themeColor="background1"/>
                <w:szCs w:val="20"/>
                <w:lang w:val="es-ES"/>
              </w:rPr>
              <w:t>de</w:t>
            </w:r>
            <w:r w:rsidRPr="00D91EA7">
              <w:rPr>
                <w:rFonts w:eastAsia="Arial" w:cs="Arial"/>
                <w:b/>
                <w:color w:val="FFFFFF" w:themeColor="background1"/>
                <w:szCs w:val="20"/>
                <w:lang w:val="es-ES"/>
              </w:rPr>
              <w:t xml:space="preserve"> </w:t>
            </w:r>
            <w:r w:rsidRPr="00D91EA7">
              <w:rPr>
                <w:rFonts w:eastAsia="Calibri" w:cs="Arial"/>
                <w:b/>
                <w:color w:val="FFFFFF" w:themeColor="background1"/>
                <w:szCs w:val="20"/>
                <w:lang w:val="es-ES"/>
              </w:rPr>
              <w:t>obra</w:t>
            </w:r>
            <w:r w:rsidRPr="00D91EA7">
              <w:rPr>
                <w:rFonts w:eastAsia="Arial" w:cs="Arial"/>
                <w:b/>
                <w:color w:val="FFFFFF" w:themeColor="background1"/>
                <w:szCs w:val="20"/>
                <w:lang w:val="es-ES"/>
              </w:rPr>
              <w:t xml:space="preserve"> </w:t>
            </w:r>
            <w:r w:rsidRPr="00D91EA7">
              <w:rPr>
                <w:rFonts w:eastAsia="Calibri" w:cs="Arial"/>
                <w:b/>
                <w:color w:val="FFFFFF" w:themeColor="background1"/>
                <w:szCs w:val="20"/>
                <w:lang w:val="es-ES"/>
              </w:rPr>
              <w:t>expresado</w:t>
            </w:r>
            <w:r w:rsidRPr="00D91EA7">
              <w:rPr>
                <w:rFonts w:eastAsia="Arial" w:cs="Arial"/>
                <w:b/>
                <w:color w:val="FFFFFF" w:themeColor="background1"/>
                <w:szCs w:val="20"/>
                <w:lang w:val="es-ES"/>
              </w:rPr>
              <w:t xml:space="preserve"> </w:t>
            </w:r>
            <w:r w:rsidRPr="00D91EA7">
              <w:rPr>
                <w:rFonts w:eastAsia="Calibri" w:cs="Arial"/>
                <w:b/>
                <w:color w:val="FFFFFF" w:themeColor="background1"/>
                <w:szCs w:val="20"/>
                <w:lang w:val="es-ES"/>
              </w:rPr>
              <w:t>en</w:t>
            </w:r>
            <w:r w:rsidRPr="00D91EA7">
              <w:rPr>
                <w:rFonts w:eastAsia="Arial" w:cs="Arial"/>
                <w:b/>
                <w:color w:val="FFFFFF" w:themeColor="background1"/>
                <w:szCs w:val="20"/>
                <w:lang w:val="es-ES"/>
              </w:rPr>
              <w:t xml:space="preserve"> </w:t>
            </w:r>
            <w:r w:rsidRPr="00D91EA7">
              <w:rPr>
                <w:rFonts w:eastAsia="Calibri" w:cs="Arial"/>
                <w:b/>
                <w:color w:val="FFFFFF" w:themeColor="background1"/>
                <w:szCs w:val="20"/>
                <w:lang w:val="es-ES"/>
              </w:rPr>
              <w:t>SMMLV)</w:t>
            </w:r>
          </w:p>
        </w:tc>
      </w:tr>
      <w:tr w:rsidR="001D2634" w:rsidRPr="00D91EA7" w14:paraId="368FE784" w14:textId="77777777">
        <w:trPr>
          <w:trHeight w:val="260"/>
        </w:trPr>
        <w:tc>
          <w:tcPr>
            <w:tcW w:w="3199" w:type="dxa"/>
            <w:tcBorders>
              <w:top w:val="single" w:sz="4" w:space="0" w:color="000000"/>
              <w:left w:val="double" w:sz="4" w:space="0" w:color="auto"/>
              <w:bottom w:val="single" w:sz="4" w:space="0" w:color="000000"/>
              <w:right w:val="single" w:sz="4" w:space="0" w:color="000000"/>
            </w:tcBorders>
            <w:vAlign w:val="center"/>
            <w:hideMark/>
          </w:tcPr>
          <w:p w14:paraId="6B9AFB35" w14:textId="77777777" w:rsidR="00D30A34" w:rsidRPr="00D91EA7" w:rsidRDefault="00D30A34" w:rsidP="00D30A34">
            <w:pPr>
              <w:spacing w:after="0" w:line="276" w:lineRule="auto"/>
              <w:jc w:val="center"/>
              <w:rPr>
                <w:rFonts w:eastAsia="Calibri" w:cs="Arial"/>
                <w:color w:val="auto"/>
                <w:szCs w:val="20"/>
                <w:lang w:val="es-ES"/>
              </w:rPr>
            </w:pPr>
            <w:r w:rsidRPr="00D91EA7">
              <w:rPr>
                <w:rFonts w:eastAsia="Calibri" w:cs="Arial"/>
                <w:color w:val="auto"/>
                <w:szCs w:val="20"/>
                <w:lang w:val="es-ES"/>
              </w:rPr>
              <w:t>De</w:t>
            </w:r>
            <w:r w:rsidRPr="00D91EA7">
              <w:rPr>
                <w:rFonts w:eastAsia="Arial" w:cs="Arial"/>
                <w:color w:val="auto"/>
                <w:szCs w:val="20"/>
                <w:lang w:val="es-ES"/>
              </w:rPr>
              <w:t xml:space="preserve"> </w:t>
            </w:r>
            <w:r w:rsidRPr="00D91EA7">
              <w:rPr>
                <w:rFonts w:eastAsia="Calibri" w:cs="Arial"/>
                <w:color w:val="auto"/>
                <w:szCs w:val="20"/>
                <w:lang w:val="es-ES"/>
              </w:rPr>
              <w:t>1</w:t>
            </w:r>
            <w:r w:rsidRPr="00D91EA7">
              <w:rPr>
                <w:rFonts w:eastAsia="Arial" w:cs="Arial"/>
                <w:color w:val="auto"/>
                <w:szCs w:val="20"/>
                <w:lang w:val="es-ES"/>
              </w:rPr>
              <w:t xml:space="preserve"> </w:t>
            </w:r>
            <w:r w:rsidRPr="00D91EA7">
              <w:rPr>
                <w:rFonts w:eastAsia="Calibri" w:cs="Arial"/>
                <w:color w:val="auto"/>
                <w:szCs w:val="20"/>
                <w:lang w:val="es-ES"/>
              </w:rPr>
              <w:t>hasta</w:t>
            </w:r>
            <w:r w:rsidRPr="00D91EA7">
              <w:rPr>
                <w:rFonts w:eastAsia="Arial" w:cs="Arial"/>
                <w:color w:val="auto"/>
                <w:szCs w:val="20"/>
                <w:lang w:val="es-ES"/>
              </w:rPr>
              <w:t xml:space="preserve"> </w:t>
            </w:r>
            <w:r w:rsidRPr="00D91EA7">
              <w:rPr>
                <w:rFonts w:eastAsia="Calibri" w:cs="Arial"/>
                <w:color w:val="auto"/>
                <w:szCs w:val="20"/>
                <w:lang w:val="es-ES"/>
              </w:rPr>
              <w:t>2</w:t>
            </w:r>
          </w:p>
        </w:tc>
        <w:tc>
          <w:tcPr>
            <w:tcW w:w="4390" w:type="dxa"/>
            <w:tcBorders>
              <w:top w:val="single" w:sz="4" w:space="0" w:color="000000"/>
              <w:left w:val="single" w:sz="4" w:space="0" w:color="000000"/>
              <w:bottom w:val="single" w:sz="4" w:space="0" w:color="000000"/>
              <w:right w:val="double" w:sz="4" w:space="0" w:color="auto"/>
            </w:tcBorders>
            <w:vAlign w:val="center"/>
            <w:hideMark/>
          </w:tcPr>
          <w:p w14:paraId="33A4063B" w14:textId="77777777" w:rsidR="00D30A34" w:rsidRPr="00D91EA7" w:rsidRDefault="00D30A34" w:rsidP="00D30A34">
            <w:pPr>
              <w:spacing w:after="0" w:line="276" w:lineRule="auto"/>
              <w:jc w:val="center"/>
              <w:rPr>
                <w:rFonts w:eastAsia="Arial" w:cs="Arial"/>
                <w:color w:val="auto"/>
                <w:szCs w:val="20"/>
                <w:lang w:val="es-ES"/>
              </w:rPr>
            </w:pPr>
            <w:r w:rsidRPr="00D91EA7">
              <w:rPr>
                <w:rFonts w:eastAsia="Calibri" w:cs="Arial"/>
                <w:color w:val="auto"/>
                <w:szCs w:val="20"/>
                <w:lang w:val="es-ES"/>
              </w:rPr>
              <w:t>75%</w:t>
            </w:r>
          </w:p>
        </w:tc>
      </w:tr>
      <w:tr w:rsidR="001D2634" w:rsidRPr="00D91EA7" w14:paraId="06E7BE47" w14:textId="77777777">
        <w:trPr>
          <w:trHeight w:val="260"/>
        </w:trPr>
        <w:tc>
          <w:tcPr>
            <w:tcW w:w="3199" w:type="dxa"/>
            <w:tcBorders>
              <w:top w:val="single" w:sz="4" w:space="0" w:color="000000"/>
              <w:left w:val="double" w:sz="4" w:space="0" w:color="auto"/>
              <w:bottom w:val="single" w:sz="4" w:space="0" w:color="000000"/>
              <w:right w:val="single" w:sz="4" w:space="0" w:color="000000"/>
            </w:tcBorders>
            <w:vAlign w:val="center"/>
            <w:hideMark/>
          </w:tcPr>
          <w:p w14:paraId="49B183E0" w14:textId="77777777" w:rsidR="00D30A34" w:rsidRPr="00D91EA7" w:rsidRDefault="00D30A34" w:rsidP="00D30A34">
            <w:pPr>
              <w:spacing w:after="0" w:line="276" w:lineRule="auto"/>
              <w:jc w:val="center"/>
              <w:rPr>
                <w:rFonts w:eastAsia="Arial" w:cs="Arial"/>
                <w:color w:val="auto"/>
                <w:szCs w:val="20"/>
                <w:lang w:val="es-ES"/>
              </w:rPr>
            </w:pPr>
            <w:r w:rsidRPr="00D91EA7">
              <w:rPr>
                <w:rFonts w:eastAsia="Calibri" w:cs="Arial"/>
                <w:color w:val="auto"/>
                <w:szCs w:val="20"/>
                <w:lang w:val="es-ES"/>
              </w:rPr>
              <w:t>De</w:t>
            </w:r>
            <w:r w:rsidRPr="00D91EA7">
              <w:rPr>
                <w:rFonts w:eastAsia="Arial" w:cs="Arial"/>
                <w:color w:val="auto"/>
                <w:szCs w:val="20"/>
                <w:lang w:val="es-ES"/>
              </w:rPr>
              <w:t xml:space="preserve"> </w:t>
            </w:r>
            <w:r w:rsidRPr="00D91EA7">
              <w:rPr>
                <w:rFonts w:eastAsia="Calibri" w:cs="Arial"/>
                <w:color w:val="auto"/>
                <w:szCs w:val="20"/>
                <w:lang w:val="es-ES"/>
              </w:rPr>
              <w:t>3</w:t>
            </w:r>
            <w:r w:rsidRPr="00D91EA7">
              <w:rPr>
                <w:rFonts w:eastAsia="Arial" w:cs="Arial"/>
                <w:color w:val="auto"/>
                <w:szCs w:val="20"/>
                <w:lang w:val="es-ES"/>
              </w:rPr>
              <w:t xml:space="preserve"> </w:t>
            </w:r>
            <w:r w:rsidRPr="00D91EA7">
              <w:rPr>
                <w:rFonts w:eastAsia="Calibri" w:cs="Arial"/>
                <w:color w:val="auto"/>
                <w:szCs w:val="20"/>
                <w:lang w:val="es-ES"/>
              </w:rPr>
              <w:t>hasta</w:t>
            </w:r>
            <w:r w:rsidRPr="00D91EA7">
              <w:rPr>
                <w:rFonts w:eastAsia="Arial" w:cs="Arial"/>
                <w:color w:val="auto"/>
                <w:szCs w:val="20"/>
                <w:lang w:val="es-ES"/>
              </w:rPr>
              <w:t xml:space="preserve"> </w:t>
            </w:r>
            <w:r w:rsidRPr="00D91EA7">
              <w:rPr>
                <w:rFonts w:eastAsia="Calibri" w:cs="Arial"/>
                <w:color w:val="auto"/>
                <w:szCs w:val="20"/>
                <w:lang w:val="es-ES"/>
              </w:rPr>
              <w:t>4</w:t>
            </w:r>
          </w:p>
        </w:tc>
        <w:tc>
          <w:tcPr>
            <w:tcW w:w="4390" w:type="dxa"/>
            <w:tcBorders>
              <w:top w:val="single" w:sz="4" w:space="0" w:color="000000"/>
              <w:left w:val="single" w:sz="4" w:space="0" w:color="000000"/>
              <w:bottom w:val="single" w:sz="4" w:space="0" w:color="000000"/>
              <w:right w:val="double" w:sz="4" w:space="0" w:color="auto"/>
            </w:tcBorders>
            <w:vAlign w:val="center"/>
            <w:hideMark/>
          </w:tcPr>
          <w:p w14:paraId="3A1D08CF" w14:textId="77777777" w:rsidR="00D30A34" w:rsidRPr="00D91EA7" w:rsidRDefault="00D30A34" w:rsidP="00D30A34">
            <w:pPr>
              <w:spacing w:after="0" w:line="276" w:lineRule="auto"/>
              <w:jc w:val="center"/>
              <w:rPr>
                <w:rFonts w:eastAsia="Arial" w:cs="Arial"/>
                <w:color w:val="auto"/>
                <w:szCs w:val="20"/>
                <w:lang w:val="es-ES"/>
              </w:rPr>
            </w:pPr>
            <w:r w:rsidRPr="00D91EA7">
              <w:rPr>
                <w:rFonts w:eastAsia="Calibri" w:cs="Arial"/>
                <w:color w:val="auto"/>
                <w:szCs w:val="20"/>
                <w:lang w:val="es-ES"/>
              </w:rPr>
              <w:t>120%</w:t>
            </w:r>
          </w:p>
        </w:tc>
      </w:tr>
      <w:tr w:rsidR="00D30A34" w:rsidRPr="00D91EA7" w14:paraId="0F914713" w14:textId="77777777">
        <w:trPr>
          <w:trHeight w:val="275"/>
        </w:trPr>
        <w:tc>
          <w:tcPr>
            <w:tcW w:w="3199" w:type="dxa"/>
            <w:tcBorders>
              <w:top w:val="single" w:sz="4" w:space="0" w:color="000000"/>
              <w:left w:val="double" w:sz="4" w:space="0" w:color="auto"/>
              <w:bottom w:val="single" w:sz="4" w:space="0" w:color="000000"/>
              <w:right w:val="single" w:sz="4" w:space="0" w:color="000000"/>
            </w:tcBorders>
            <w:vAlign w:val="center"/>
            <w:hideMark/>
          </w:tcPr>
          <w:p w14:paraId="037B4B71" w14:textId="77777777" w:rsidR="00D30A34" w:rsidRPr="00D91EA7" w:rsidRDefault="00D30A34" w:rsidP="00D30A34">
            <w:pPr>
              <w:spacing w:after="0" w:line="276" w:lineRule="auto"/>
              <w:jc w:val="center"/>
              <w:rPr>
                <w:rFonts w:eastAsia="Arial" w:cs="Arial"/>
                <w:color w:val="auto"/>
                <w:szCs w:val="20"/>
                <w:lang w:val="es-ES"/>
              </w:rPr>
            </w:pPr>
            <w:r w:rsidRPr="00D91EA7">
              <w:rPr>
                <w:rFonts w:eastAsia="Arial" w:cs="Arial"/>
                <w:color w:val="auto"/>
                <w:szCs w:val="20"/>
                <w:lang w:val="es-ES"/>
              </w:rPr>
              <w:t>Hasta 5</w:t>
            </w:r>
          </w:p>
        </w:tc>
        <w:tc>
          <w:tcPr>
            <w:tcW w:w="4390" w:type="dxa"/>
            <w:tcBorders>
              <w:top w:val="single" w:sz="4" w:space="0" w:color="000000"/>
              <w:left w:val="single" w:sz="4" w:space="0" w:color="000000"/>
              <w:bottom w:val="single" w:sz="4" w:space="0" w:color="000000"/>
              <w:right w:val="double" w:sz="4" w:space="0" w:color="auto"/>
            </w:tcBorders>
            <w:vAlign w:val="center"/>
            <w:hideMark/>
          </w:tcPr>
          <w:p w14:paraId="2C09D085" w14:textId="77777777" w:rsidR="00D30A34" w:rsidRPr="00D91EA7" w:rsidRDefault="00D30A34" w:rsidP="00D30A34">
            <w:pPr>
              <w:spacing w:after="0" w:line="276" w:lineRule="auto"/>
              <w:jc w:val="center"/>
              <w:rPr>
                <w:rFonts w:eastAsia="Arial" w:cs="Arial"/>
                <w:color w:val="auto"/>
                <w:szCs w:val="20"/>
                <w:lang w:val="es-ES"/>
              </w:rPr>
            </w:pPr>
            <w:r w:rsidRPr="00D91EA7">
              <w:rPr>
                <w:rFonts w:eastAsia="Calibri" w:cs="Arial"/>
                <w:color w:val="auto"/>
                <w:szCs w:val="20"/>
                <w:lang w:val="es-ES"/>
              </w:rPr>
              <w:t>150%</w:t>
            </w:r>
          </w:p>
        </w:tc>
      </w:tr>
    </w:tbl>
    <w:p w14:paraId="6C2CE8AA" w14:textId="77777777" w:rsidR="00AC11E1" w:rsidRPr="00D91EA7" w:rsidRDefault="00AC11E1" w:rsidP="00AC11E1">
      <w:pPr>
        <w:spacing w:after="0" w:line="240" w:lineRule="auto"/>
        <w:ind w:left="567"/>
        <w:jc w:val="both"/>
        <w:rPr>
          <w:rFonts w:cs="Arial"/>
          <w:color w:val="auto"/>
          <w:szCs w:val="20"/>
          <w:lang w:val="es-ES_tradnl"/>
        </w:rPr>
      </w:pPr>
    </w:p>
    <w:p w14:paraId="0E24558A" w14:textId="77777777" w:rsidR="00B06663" w:rsidRPr="00D91EA7" w:rsidRDefault="00B06663" w:rsidP="00934EFF">
      <w:pPr>
        <w:jc w:val="both"/>
        <w:rPr>
          <w:rFonts w:eastAsia="Times New Roman" w:cs="Arial"/>
          <w:iCs/>
          <w:color w:val="auto"/>
          <w:szCs w:val="20"/>
          <w:lang w:eastAsia="es-ES"/>
        </w:rPr>
      </w:pPr>
      <w:r w:rsidRPr="00D91EA7">
        <w:rPr>
          <w:rFonts w:eastAsia="Times New Roman" w:cs="Arial"/>
          <w:iCs/>
          <w:color w:val="auto"/>
          <w:szCs w:val="20"/>
          <w:lang w:eastAsia="es-ES"/>
        </w:rPr>
        <w:t xml:space="preserve">Si el número de contratos aportados supera los cinco (5) inicialmente previstos en este numeral, debido a la posibilidad de allegar contratos adicionales por tratarse de una </w:t>
      </w:r>
      <w:proofErr w:type="spellStart"/>
      <w:r w:rsidRPr="00D91EA7">
        <w:rPr>
          <w:rFonts w:eastAsia="Times New Roman" w:cs="Arial"/>
          <w:iCs/>
          <w:color w:val="auto"/>
          <w:szCs w:val="20"/>
          <w:lang w:eastAsia="es-ES"/>
        </w:rPr>
        <w:t>Mipyme</w:t>
      </w:r>
      <w:proofErr w:type="spellEnd"/>
      <w:r w:rsidRPr="00D91EA7">
        <w:rPr>
          <w:rFonts w:eastAsia="Times New Roman" w:cs="Arial"/>
          <w:iCs/>
          <w:color w:val="auto"/>
          <w:szCs w:val="20"/>
          <w:lang w:eastAsia="es-ES"/>
        </w:rPr>
        <w:t xml:space="preserve"> y/o emprendimiento y empresa de mujer, estos contratos adicionales, ya sean seis (6) o siete (7) -dependiendo si acredita una o ambas condiciones-, se tendrán en cuenta para demostrar el valor del ciento cincuenta por ciento (150 %) del valor del Presupuesto Oficial.</w:t>
      </w:r>
    </w:p>
    <w:p w14:paraId="43BE4329" w14:textId="77777777" w:rsidR="00B06663" w:rsidRPr="00D91EA7" w:rsidRDefault="00B06663" w:rsidP="00934EFF">
      <w:pPr>
        <w:jc w:val="both"/>
        <w:rPr>
          <w:rFonts w:eastAsia="Times New Roman" w:cs="Arial"/>
          <w:bCs/>
          <w:iCs/>
          <w:color w:val="auto"/>
          <w:szCs w:val="20"/>
          <w:lang w:eastAsia="es-ES"/>
        </w:rPr>
      </w:pPr>
      <w:r w:rsidRPr="00D91EA7">
        <w:rPr>
          <w:rFonts w:eastAsia="Times New Roman" w:cs="Arial"/>
          <w:iCs/>
          <w:color w:val="auto"/>
          <w:szCs w:val="20"/>
          <w:lang w:val="es-MX" w:eastAsia="es-ES"/>
        </w:rPr>
        <w:t>La verificación se hará con base en la sumatoria de los valores totales ejecutados (incluido IVA) en SMMLV de los contratos que cumplan con los requisitos establecidos en este Pliego de Condiciones.</w:t>
      </w:r>
    </w:p>
    <w:p w14:paraId="75236398" w14:textId="77777777" w:rsidR="00B06663" w:rsidRPr="00D91EA7" w:rsidRDefault="00B06663" w:rsidP="00934EFF">
      <w:pPr>
        <w:jc w:val="both"/>
        <w:rPr>
          <w:rFonts w:eastAsia="Times New Roman" w:cs="Arial"/>
          <w:iCs/>
          <w:color w:val="auto"/>
          <w:szCs w:val="20"/>
          <w:lang w:val="es-MX" w:eastAsia="es-ES"/>
        </w:rPr>
      </w:pPr>
      <w:r w:rsidRPr="00D91EA7">
        <w:rPr>
          <w:rFonts w:eastAsia="Times New Roman" w:cs="Arial"/>
          <w:iCs/>
          <w:color w:val="auto"/>
          <w:szCs w:val="20"/>
          <w:lang w:val="es-MX" w:eastAsia="es-ES"/>
        </w:rPr>
        <w:t>El Proponente cumple el requisito de experiencia si la sumatoria de los valores totales ejecutados (incluido IVA) de los contratos expresados en SMMLV es mayor o igual al valor mínimo a certificar establecido en la tabla anterior.</w:t>
      </w:r>
    </w:p>
    <w:p w14:paraId="39052F55" w14:textId="77777777" w:rsidR="00B06663" w:rsidRPr="00D91EA7" w:rsidRDefault="00B06663" w:rsidP="00934EFF">
      <w:pPr>
        <w:jc w:val="both"/>
        <w:rPr>
          <w:rFonts w:eastAsia="Times New Roman" w:cs="Arial"/>
          <w:iCs/>
          <w:color w:val="auto"/>
          <w:szCs w:val="20"/>
          <w:lang w:val="es-MX" w:eastAsia="es-ES"/>
        </w:rPr>
      </w:pPr>
      <w:r w:rsidRPr="00D91EA7">
        <w:rPr>
          <w:rFonts w:eastAsia="Times New Roman" w:cs="Arial"/>
          <w:iCs/>
          <w:color w:val="auto"/>
          <w:szCs w:val="20"/>
          <w:lang w:val="es-MX" w:eastAsia="es-ES"/>
        </w:rPr>
        <w:t>En caso de que el número de contratos con los cuales el Proponente acredita la experiencia no satisface el porcentaje mínimo a certificar establecido en la tabla anterior, se calificará la propuesta como no hábil y el Proponente podrá subsanarla en los términos contemplados en la sección 1.6.</w:t>
      </w:r>
    </w:p>
    <w:p w14:paraId="71EDCEDD" w14:textId="3FB923BD" w:rsidR="006C2EB0" w:rsidRPr="00D91EA7" w:rsidRDefault="006C2EB0" w:rsidP="005641B3">
      <w:pPr>
        <w:pStyle w:val="Capitulo3"/>
        <w:numPr>
          <w:ilvl w:val="1"/>
          <w:numId w:val="59"/>
        </w:numPr>
        <w:rPr>
          <w:color w:val="auto"/>
        </w:rPr>
      </w:pPr>
      <w:bookmarkStart w:id="380" w:name="_Toc511029823"/>
      <w:bookmarkStart w:id="381" w:name="_Toc511375663"/>
      <w:bookmarkStart w:id="382" w:name="_Toc511375841"/>
      <w:bookmarkStart w:id="383" w:name="_Toc32147355"/>
      <w:bookmarkStart w:id="384" w:name="_Toc173259291"/>
      <w:bookmarkStart w:id="385" w:name="_Toc511924794"/>
      <w:bookmarkStart w:id="386" w:name="_Toc518641673"/>
      <w:bookmarkStart w:id="387" w:name="_Toc508648272"/>
      <w:bookmarkStart w:id="388" w:name="_Toc508984056"/>
      <w:bookmarkStart w:id="389" w:name="_Toc509843887"/>
      <w:bookmarkEnd w:id="380"/>
      <w:bookmarkEnd w:id="381"/>
      <w:bookmarkEnd w:id="382"/>
      <w:r w:rsidRPr="00D91EA7">
        <w:rPr>
          <w:color w:val="auto"/>
        </w:rPr>
        <w:t>CAPACIDAD</w:t>
      </w:r>
      <w:r w:rsidR="002644ED" w:rsidRPr="00D91EA7">
        <w:rPr>
          <w:color w:val="auto"/>
        </w:rPr>
        <w:t xml:space="preserve"> </w:t>
      </w:r>
      <w:r w:rsidRPr="00D91EA7">
        <w:rPr>
          <w:color w:val="auto"/>
        </w:rPr>
        <w:t>FINANCIERA</w:t>
      </w:r>
      <w:bookmarkEnd w:id="383"/>
      <w:bookmarkEnd w:id="384"/>
      <w:r w:rsidR="002644ED" w:rsidRPr="00D91EA7">
        <w:rPr>
          <w:color w:val="auto"/>
        </w:rPr>
        <w:t xml:space="preserve"> </w:t>
      </w:r>
      <w:bookmarkEnd w:id="385"/>
      <w:bookmarkEnd w:id="386"/>
      <w:bookmarkEnd w:id="387"/>
      <w:bookmarkEnd w:id="388"/>
      <w:bookmarkEnd w:id="389"/>
    </w:p>
    <w:p w14:paraId="584EDD87" w14:textId="0FC0C798" w:rsidR="005F31E2" w:rsidRPr="00D91EA7" w:rsidRDefault="00643EFD" w:rsidP="004130DD">
      <w:pPr>
        <w:spacing w:line="276" w:lineRule="auto"/>
        <w:jc w:val="both"/>
        <w:rPr>
          <w:rFonts w:eastAsia="Arial" w:cs="Arial"/>
          <w:color w:val="auto"/>
          <w:szCs w:val="20"/>
        </w:rPr>
      </w:pPr>
      <w:bookmarkStart w:id="390" w:name="_Toc511924795"/>
      <w:r w:rsidRPr="00D91EA7">
        <w:rPr>
          <w:rFonts w:cs="Arial"/>
          <w:color w:val="auto"/>
          <w:szCs w:val="20"/>
        </w:rPr>
        <w:t>Los</w:t>
      </w:r>
      <w:r w:rsidRPr="00D91EA7">
        <w:rPr>
          <w:rFonts w:eastAsia="Arial" w:cs="Arial"/>
          <w:color w:val="auto"/>
          <w:szCs w:val="20"/>
        </w:rPr>
        <w:t xml:space="preserve"> </w:t>
      </w:r>
      <w:r w:rsidR="00454BC4" w:rsidRPr="00D91EA7">
        <w:rPr>
          <w:rFonts w:cs="Arial"/>
          <w:color w:val="auto"/>
          <w:szCs w:val="20"/>
        </w:rPr>
        <w:t>P</w:t>
      </w:r>
      <w:r w:rsidRPr="00D91EA7">
        <w:rPr>
          <w:rFonts w:cs="Arial"/>
          <w:color w:val="auto"/>
          <w:szCs w:val="20"/>
        </w:rPr>
        <w:t>roponentes</w:t>
      </w:r>
      <w:r w:rsidRPr="00D91EA7">
        <w:rPr>
          <w:rFonts w:eastAsia="Arial" w:cs="Arial"/>
          <w:color w:val="auto"/>
          <w:szCs w:val="20"/>
        </w:rPr>
        <w:t xml:space="preserve"> </w:t>
      </w:r>
      <w:r w:rsidRPr="00D91EA7">
        <w:rPr>
          <w:rFonts w:cs="Arial"/>
          <w:color w:val="auto"/>
          <w:szCs w:val="20"/>
        </w:rPr>
        <w:t>deberán</w:t>
      </w:r>
      <w:r w:rsidRPr="00D91EA7">
        <w:rPr>
          <w:rFonts w:eastAsia="Arial" w:cs="Arial"/>
          <w:color w:val="auto"/>
          <w:szCs w:val="20"/>
        </w:rPr>
        <w:t xml:space="preserve"> </w:t>
      </w:r>
      <w:r w:rsidRPr="00D91EA7">
        <w:rPr>
          <w:rFonts w:cs="Arial"/>
          <w:color w:val="auto"/>
          <w:szCs w:val="20"/>
        </w:rPr>
        <w:t>acreditar</w:t>
      </w:r>
      <w:r w:rsidRPr="00D91EA7">
        <w:rPr>
          <w:rFonts w:eastAsia="Arial" w:cs="Arial"/>
          <w:color w:val="auto"/>
          <w:szCs w:val="20"/>
        </w:rPr>
        <w:t xml:space="preserve"> </w:t>
      </w:r>
      <w:r w:rsidRPr="00D91EA7">
        <w:rPr>
          <w:rFonts w:cs="Arial"/>
          <w:color w:val="auto"/>
          <w:szCs w:val="20"/>
        </w:rPr>
        <w:t>los</w:t>
      </w:r>
      <w:r w:rsidRPr="00D91EA7">
        <w:rPr>
          <w:rFonts w:eastAsia="Arial" w:cs="Arial"/>
          <w:color w:val="auto"/>
          <w:szCs w:val="20"/>
        </w:rPr>
        <w:t xml:space="preserve"> </w:t>
      </w:r>
      <w:r w:rsidRPr="00D91EA7">
        <w:rPr>
          <w:rFonts w:cs="Arial"/>
          <w:color w:val="auto"/>
          <w:szCs w:val="20"/>
        </w:rPr>
        <w:t>siguientes indicadores</w:t>
      </w:r>
      <w:r w:rsidRPr="00D91EA7">
        <w:rPr>
          <w:rFonts w:eastAsia="Arial" w:cs="Arial"/>
          <w:color w:val="auto"/>
          <w:szCs w:val="20"/>
        </w:rPr>
        <w:t xml:space="preserve"> </w:t>
      </w:r>
      <w:r w:rsidRPr="00D91EA7">
        <w:rPr>
          <w:rFonts w:cs="Arial"/>
          <w:color w:val="auto"/>
          <w:szCs w:val="20"/>
        </w:rPr>
        <w:t>en los términos señalados en la Matriz 2 – Indicadores financieros y organizacionales y bajo las condiciones señaladas en el numeral 3.9</w:t>
      </w:r>
      <w:r w:rsidRPr="00D91EA7">
        <w:rPr>
          <w:rFonts w:eastAsia="Arial" w:cs="Arial"/>
          <w:color w:val="auto"/>
          <w:szCs w:val="20"/>
        </w:rPr>
        <w:t>:</w:t>
      </w:r>
      <w:r w:rsidR="005F31E2" w:rsidRPr="00D91EA7">
        <w:rPr>
          <w:rFonts w:eastAsia="Arial" w:cs="Arial"/>
          <w:color w:val="auto"/>
          <w:szCs w:val="20"/>
        </w:rPr>
        <w:t xml:space="preserve"> </w:t>
      </w:r>
    </w:p>
    <w:tbl>
      <w:tblPr>
        <w:tblStyle w:val="Tablaconcuadrcula"/>
        <w:tblW w:w="0" w:type="auto"/>
        <w:jc w:val="center"/>
        <w:tblInd w:w="0"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693"/>
        <w:gridCol w:w="1984"/>
      </w:tblGrid>
      <w:tr w:rsidR="001D2634" w:rsidRPr="00D91EA7" w14:paraId="3BEBA318" w14:textId="77777777" w:rsidTr="007A09E6">
        <w:trPr>
          <w:trHeight w:val="283"/>
          <w:jc w:val="center"/>
        </w:trPr>
        <w:tc>
          <w:tcPr>
            <w:tcW w:w="1693" w:type="dxa"/>
            <w:shd w:val="clear" w:color="auto" w:fill="404040" w:themeFill="text1" w:themeFillTint="BF"/>
            <w:vAlign w:val="center"/>
            <w:hideMark/>
          </w:tcPr>
          <w:p w14:paraId="64956BBE" w14:textId="77777777" w:rsidR="005F31E2" w:rsidRPr="00D91EA7" w:rsidRDefault="005F31E2" w:rsidP="005E1476">
            <w:pPr>
              <w:jc w:val="center"/>
              <w:rPr>
                <w:rFonts w:eastAsia="Arial" w:cs="Arial"/>
                <w:b/>
                <w:color w:val="FFFFFF" w:themeColor="background1"/>
                <w:szCs w:val="20"/>
              </w:rPr>
            </w:pPr>
            <w:r w:rsidRPr="00D91EA7">
              <w:rPr>
                <w:rFonts w:cs="Arial"/>
                <w:b/>
                <w:color w:val="FFFFFF" w:themeColor="background1"/>
                <w:szCs w:val="20"/>
              </w:rPr>
              <w:t>Indicador</w:t>
            </w:r>
          </w:p>
        </w:tc>
        <w:tc>
          <w:tcPr>
            <w:tcW w:w="1984" w:type="dxa"/>
            <w:shd w:val="clear" w:color="auto" w:fill="404040" w:themeFill="text1" w:themeFillTint="BF"/>
            <w:vAlign w:val="center"/>
            <w:hideMark/>
          </w:tcPr>
          <w:p w14:paraId="535340D9" w14:textId="77777777" w:rsidR="005F31E2" w:rsidRPr="00D91EA7" w:rsidRDefault="005F31E2" w:rsidP="005E1476">
            <w:pPr>
              <w:jc w:val="center"/>
              <w:rPr>
                <w:rFonts w:eastAsia="Arial" w:cs="Arial"/>
                <w:b/>
                <w:color w:val="FFFFFF" w:themeColor="background1"/>
                <w:szCs w:val="20"/>
              </w:rPr>
            </w:pPr>
            <w:r w:rsidRPr="00D91EA7">
              <w:rPr>
                <w:rFonts w:cs="Arial"/>
                <w:b/>
                <w:color w:val="FFFFFF" w:themeColor="background1"/>
                <w:szCs w:val="20"/>
              </w:rPr>
              <w:t>Fórmula</w:t>
            </w:r>
          </w:p>
        </w:tc>
      </w:tr>
      <w:tr w:rsidR="001D2634" w:rsidRPr="00D91EA7" w14:paraId="301830ED" w14:textId="77777777" w:rsidTr="007A09E6">
        <w:trPr>
          <w:trHeight w:val="569"/>
          <w:jc w:val="center"/>
        </w:trPr>
        <w:tc>
          <w:tcPr>
            <w:tcW w:w="1693" w:type="dxa"/>
            <w:vAlign w:val="center"/>
            <w:hideMark/>
          </w:tcPr>
          <w:p w14:paraId="59DC9686" w14:textId="77777777" w:rsidR="005F31E2" w:rsidRPr="00D91EA7" w:rsidRDefault="005F31E2" w:rsidP="005E1476">
            <w:pPr>
              <w:tabs>
                <w:tab w:val="left" w:pos="1039"/>
              </w:tabs>
              <w:jc w:val="center"/>
              <w:rPr>
                <w:rFonts w:eastAsia="Arial" w:cs="Arial"/>
                <w:color w:val="auto"/>
                <w:szCs w:val="20"/>
              </w:rPr>
            </w:pPr>
            <w:r w:rsidRPr="00D91EA7">
              <w:rPr>
                <w:rFonts w:cs="Arial"/>
                <w:color w:val="auto"/>
                <w:szCs w:val="20"/>
              </w:rPr>
              <w:t>Liquidez</w:t>
            </w:r>
          </w:p>
        </w:tc>
        <w:tc>
          <w:tcPr>
            <w:tcW w:w="1984" w:type="dxa"/>
            <w:vAlign w:val="center"/>
            <w:hideMark/>
          </w:tcPr>
          <w:p w14:paraId="7E878577" w14:textId="77777777" w:rsidR="005F31E2" w:rsidRPr="00D91EA7" w:rsidRDefault="00E22D31" w:rsidP="005E1476">
            <w:pPr>
              <w:jc w:val="center"/>
              <w:rPr>
                <w:rFonts w:cs="Arial"/>
                <w:color w:val="auto"/>
                <w:szCs w:val="20"/>
              </w:rPr>
            </w:pPr>
            <m:oMathPara>
              <m:oMath>
                <m:f>
                  <m:fPr>
                    <m:ctrlPr>
                      <w:rPr>
                        <w:rFonts w:ascii="Cambria Math" w:hAnsi="Cambria Math" w:cs="Arial"/>
                        <w:color w:val="auto"/>
                        <w:szCs w:val="20"/>
                      </w:rPr>
                    </m:ctrlPr>
                  </m:fPr>
                  <m:num>
                    <m:r>
                      <m:rPr>
                        <m:sty m:val="p"/>
                      </m:rPr>
                      <w:rPr>
                        <w:rFonts w:ascii="Cambria Math" w:hAnsi="Cambria Math" w:cs="Arial"/>
                        <w:color w:val="auto"/>
                        <w:szCs w:val="20"/>
                      </w:rPr>
                      <m:t>Activo Corriente</m:t>
                    </m:r>
                  </m:num>
                  <m:den>
                    <m:r>
                      <m:rPr>
                        <m:sty m:val="p"/>
                      </m:rPr>
                      <w:rPr>
                        <w:rFonts w:ascii="Cambria Math" w:hAnsi="Cambria Math" w:cs="Arial"/>
                        <w:color w:val="auto"/>
                        <w:szCs w:val="20"/>
                      </w:rPr>
                      <m:t>Pasivo Corriente</m:t>
                    </m:r>
                  </m:den>
                </m:f>
              </m:oMath>
            </m:oMathPara>
          </w:p>
        </w:tc>
      </w:tr>
      <w:tr w:rsidR="001D2634" w:rsidRPr="00D91EA7" w14:paraId="0CF07C0A" w14:textId="77777777" w:rsidTr="007A09E6">
        <w:trPr>
          <w:jc w:val="center"/>
        </w:trPr>
        <w:tc>
          <w:tcPr>
            <w:tcW w:w="1693" w:type="dxa"/>
            <w:vAlign w:val="center"/>
            <w:hideMark/>
          </w:tcPr>
          <w:p w14:paraId="2B19AFF8" w14:textId="77777777" w:rsidR="005F31E2" w:rsidRPr="00D91EA7" w:rsidRDefault="005F31E2" w:rsidP="005E1476">
            <w:pPr>
              <w:jc w:val="center"/>
              <w:rPr>
                <w:rFonts w:eastAsia="Arial" w:cs="Arial"/>
                <w:color w:val="auto"/>
                <w:szCs w:val="20"/>
              </w:rPr>
            </w:pPr>
            <w:r w:rsidRPr="00D91EA7">
              <w:rPr>
                <w:rFonts w:cs="Arial"/>
                <w:color w:val="auto"/>
                <w:szCs w:val="20"/>
              </w:rPr>
              <w:t>Nivel de Endeudamiento</w:t>
            </w:r>
          </w:p>
        </w:tc>
        <w:tc>
          <w:tcPr>
            <w:tcW w:w="1984" w:type="dxa"/>
            <w:vAlign w:val="center"/>
          </w:tcPr>
          <w:p w14:paraId="13807598" w14:textId="77777777" w:rsidR="005F31E2" w:rsidRPr="00D91EA7" w:rsidRDefault="005F31E2" w:rsidP="005E1476">
            <w:pPr>
              <w:jc w:val="center"/>
              <w:rPr>
                <w:rFonts w:cs="Arial"/>
                <w:color w:val="auto"/>
                <w:szCs w:val="20"/>
              </w:rPr>
            </w:pPr>
          </w:p>
          <w:p w14:paraId="422BFA0C" w14:textId="77777777" w:rsidR="005F31E2" w:rsidRPr="00D91EA7" w:rsidRDefault="00E22D31" w:rsidP="005E1476">
            <w:pPr>
              <w:jc w:val="center"/>
              <w:rPr>
                <w:rFonts w:cs="Arial"/>
                <w:color w:val="auto"/>
                <w:szCs w:val="20"/>
              </w:rPr>
            </w:pPr>
            <m:oMathPara>
              <m:oMath>
                <m:f>
                  <m:fPr>
                    <m:ctrlPr>
                      <w:rPr>
                        <w:rFonts w:ascii="Cambria Math" w:hAnsi="Cambria Math" w:cs="Arial"/>
                        <w:color w:val="auto"/>
                        <w:szCs w:val="20"/>
                      </w:rPr>
                    </m:ctrlPr>
                  </m:fPr>
                  <m:num>
                    <m:r>
                      <m:rPr>
                        <m:sty m:val="p"/>
                      </m:rPr>
                      <w:rPr>
                        <w:rFonts w:ascii="Cambria Math" w:hAnsi="Cambria Math" w:cs="Arial"/>
                        <w:color w:val="auto"/>
                        <w:szCs w:val="20"/>
                      </w:rPr>
                      <m:t>Pasivo Total</m:t>
                    </m:r>
                  </m:num>
                  <m:den>
                    <m:r>
                      <m:rPr>
                        <m:sty m:val="p"/>
                      </m:rPr>
                      <w:rPr>
                        <w:rFonts w:ascii="Cambria Math" w:hAnsi="Cambria Math" w:cs="Arial"/>
                        <w:color w:val="auto"/>
                        <w:szCs w:val="20"/>
                      </w:rPr>
                      <m:t>Activo Total</m:t>
                    </m:r>
                  </m:den>
                </m:f>
              </m:oMath>
            </m:oMathPara>
          </w:p>
          <w:p w14:paraId="2C24702F" w14:textId="77777777" w:rsidR="005F31E2" w:rsidRPr="00D91EA7" w:rsidRDefault="005F31E2" w:rsidP="005E1476">
            <w:pPr>
              <w:jc w:val="center"/>
              <w:rPr>
                <w:rFonts w:cs="Arial"/>
                <w:color w:val="auto"/>
                <w:szCs w:val="20"/>
              </w:rPr>
            </w:pPr>
          </w:p>
        </w:tc>
      </w:tr>
      <w:tr w:rsidR="005F31E2" w:rsidRPr="00D91EA7" w14:paraId="4396B0EA" w14:textId="77777777" w:rsidTr="007A09E6">
        <w:trPr>
          <w:jc w:val="center"/>
        </w:trPr>
        <w:tc>
          <w:tcPr>
            <w:tcW w:w="1693" w:type="dxa"/>
            <w:vAlign w:val="center"/>
            <w:hideMark/>
          </w:tcPr>
          <w:p w14:paraId="00D3519F" w14:textId="77777777" w:rsidR="005F31E2" w:rsidRPr="00D91EA7" w:rsidRDefault="005F31E2" w:rsidP="005E1476">
            <w:pPr>
              <w:jc w:val="center"/>
              <w:rPr>
                <w:rFonts w:eastAsia="Arial" w:cs="Arial"/>
                <w:color w:val="auto"/>
                <w:szCs w:val="20"/>
              </w:rPr>
            </w:pPr>
            <w:r w:rsidRPr="00D91EA7">
              <w:rPr>
                <w:rFonts w:cs="Arial"/>
                <w:color w:val="auto"/>
                <w:szCs w:val="20"/>
              </w:rPr>
              <w:lastRenderedPageBreak/>
              <w:t>Razón de Cobertura de Intereses</w:t>
            </w:r>
          </w:p>
        </w:tc>
        <w:tc>
          <w:tcPr>
            <w:tcW w:w="1984" w:type="dxa"/>
            <w:vAlign w:val="center"/>
          </w:tcPr>
          <w:p w14:paraId="45EEE6E6" w14:textId="77777777" w:rsidR="005F31E2" w:rsidRPr="00D91EA7" w:rsidRDefault="005F31E2" w:rsidP="005E1476">
            <w:pPr>
              <w:jc w:val="center"/>
              <w:rPr>
                <w:rFonts w:cs="Arial"/>
                <w:color w:val="auto"/>
                <w:szCs w:val="20"/>
              </w:rPr>
            </w:pPr>
          </w:p>
          <w:p w14:paraId="791CF0DA" w14:textId="77777777" w:rsidR="005F31E2" w:rsidRPr="00D91EA7" w:rsidRDefault="00E22D31" w:rsidP="005E1476">
            <w:pPr>
              <w:jc w:val="center"/>
              <w:rPr>
                <w:rFonts w:cs="Arial"/>
                <w:color w:val="auto"/>
                <w:szCs w:val="20"/>
              </w:rPr>
            </w:pPr>
            <m:oMathPara>
              <m:oMath>
                <m:f>
                  <m:fPr>
                    <m:ctrlPr>
                      <w:rPr>
                        <w:rFonts w:ascii="Cambria Math" w:hAnsi="Cambria Math" w:cs="Arial"/>
                        <w:bCs/>
                        <w:color w:val="auto"/>
                        <w:szCs w:val="20"/>
                      </w:rPr>
                    </m:ctrlPr>
                  </m:fPr>
                  <m:num>
                    <m:r>
                      <m:rPr>
                        <m:sty m:val="p"/>
                      </m:rPr>
                      <w:rPr>
                        <w:rFonts w:ascii="Cambria Math" w:hAnsi="Cambria Math" w:cs="Arial"/>
                        <w:color w:val="auto"/>
                        <w:szCs w:val="20"/>
                      </w:rPr>
                      <m:t>Utilidad Operacional</m:t>
                    </m:r>
                  </m:num>
                  <m:den>
                    <m:r>
                      <m:rPr>
                        <m:sty m:val="p"/>
                      </m:rPr>
                      <w:rPr>
                        <w:rFonts w:ascii="Cambria Math" w:hAnsi="Cambria Math" w:cs="Arial"/>
                        <w:color w:val="auto"/>
                        <w:szCs w:val="20"/>
                      </w:rPr>
                      <m:t>Gastos Interes</m:t>
                    </m:r>
                  </m:den>
                </m:f>
              </m:oMath>
            </m:oMathPara>
          </w:p>
          <w:p w14:paraId="6650C4B1" w14:textId="77777777" w:rsidR="005F31E2" w:rsidRPr="00D91EA7" w:rsidRDefault="005F31E2" w:rsidP="005E1476">
            <w:pPr>
              <w:jc w:val="center"/>
              <w:rPr>
                <w:rFonts w:cs="Arial"/>
                <w:color w:val="auto"/>
                <w:szCs w:val="20"/>
              </w:rPr>
            </w:pPr>
          </w:p>
        </w:tc>
      </w:tr>
    </w:tbl>
    <w:p w14:paraId="070DC918" w14:textId="77777777" w:rsidR="005F31E2" w:rsidRPr="00D91EA7" w:rsidRDefault="005F31E2" w:rsidP="005F31E2">
      <w:pPr>
        <w:rPr>
          <w:rFonts w:cs="Arial"/>
          <w:color w:val="auto"/>
          <w:szCs w:val="20"/>
        </w:rPr>
      </w:pPr>
    </w:p>
    <w:p w14:paraId="336480D4" w14:textId="423FEFFF" w:rsidR="00EB5F24" w:rsidRPr="00D91EA7" w:rsidRDefault="005F31E2" w:rsidP="00EB5F24">
      <w:pPr>
        <w:spacing w:after="240"/>
        <w:ind w:right="624"/>
        <w:jc w:val="both"/>
        <w:rPr>
          <w:rFonts w:cs="Arial"/>
          <w:color w:val="auto"/>
          <w:szCs w:val="20"/>
          <w:lang w:val="es-MX"/>
        </w:rPr>
      </w:pPr>
      <w:r w:rsidRPr="00D91EA7">
        <w:rPr>
          <w:rFonts w:cs="Arial"/>
          <w:color w:val="auto"/>
          <w:szCs w:val="20"/>
        </w:rPr>
        <w:t>Si</w:t>
      </w:r>
      <w:r w:rsidRPr="00D91EA7">
        <w:rPr>
          <w:rFonts w:eastAsia="Arial" w:cs="Arial"/>
          <w:color w:val="auto"/>
          <w:szCs w:val="20"/>
        </w:rPr>
        <w:t xml:space="preserve"> </w:t>
      </w:r>
      <w:r w:rsidR="00EB5F24" w:rsidRPr="00D91EA7">
        <w:rPr>
          <w:rFonts w:cs="Arial"/>
          <w:color w:val="auto"/>
          <w:szCs w:val="20"/>
          <w:lang w:val="es-MX"/>
        </w:rPr>
        <w:t>el Proponente es Plural cada indicador debe calcularse así:</w:t>
      </w:r>
    </w:p>
    <w:p w14:paraId="31AF229A" w14:textId="621106D4" w:rsidR="00EB5F24" w:rsidRPr="00D91EA7" w:rsidRDefault="00EB5F24" w:rsidP="00EB5F24">
      <w:pPr>
        <w:spacing w:after="240" w:line="276" w:lineRule="auto"/>
        <w:ind w:right="624"/>
        <w:jc w:val="both"/>
        <w:rPr>
          <w:rFonts w:cs="Arial"/>
          <w:color w:val="auto"/>
          <w:szCs w:val="20"/>
        </w:rPr>
      </w:pPr>
      <m:oMathPara>
        <m:oMath>
          <m:r>
            <m:rPr>
              <m:sty m:val="p"/>
            </m:rPr>
            <w:rPr>
              <w:rFonts w:ascii="Cambria Math" w:hAnsi="Cambria Math" w:cs="Arial"/>
              <w:color w:val="auto"/>
              <w:szCs w:val="20"/>
            </w:rPr>
            <m:t>Indicador =</m:t>
          </m:r>
          <m:f>
            <m:fPr>
              <m:ctrlPr>
                <w:rPr>
                  <w:rFonts w:ascii="Cambria Math" w:hAnsi="Cambria Math" w:cs="Arial"/>
                  <w:color w:val="auto"/>
                  <w:szCs w:val="20"/>
                </w:rPr>
              </m:ctrlPr>
            </m:fPr>
            <m:num>
              <m:r>
                <m:rPr>
                  <m:sty m:val="p"/>
                </m:rPr>
                <w:rPr>
                  <w:rFonts w:ascii="Cambria Math" w:hAnsi="Cambria Math" w:cs="Arial"/>
                  <w:color w:val="auto"/>
                  <w:szCs w:val="20"/>
                </w:rPr>
                <m:t>(</m:t>
              </m:r>
              <m:nary>
                <m:naryPr>
                  <m:chr m:val="∑"/>
                  <m:limLoc m:val="undOvr"/>
                  <m:ctrlPr>
                    <w:rPr>
                      <w:rFonts w:ascii="Cambria Math" w:hAnsi="Cambria Math" w:cs="Arial"/>
                      <w:color w:val="auto"/>
                      <w:szCs w:val="20"/>
                    </w:rPr>
                  </m:ctrlPr>
                </m:naryPr>
                <m:sub>
                  <m:r>
                    <m:rPr>
                      <m:sty m:val="p"/>
                    </m:rPr>
                    <w:rPr>
                      <w:rFonts w:ascii="Cambria Math" w:hAnsi="Cambria Math" w:cs="Arial"/>
                      <w:color w:val="auto"/>
                      <w:szCs w:val="20"/>
                    </w:rPr>
                    <m:t>i=1</m:t>
                  </m:r>
                </m:sub>
                <m:sup>
                  <m:r>
                    <m:rPr>
                      <m:sty m:val="p"/>
                    </m:rPr>
                    <w:rPr>
                      <w:rFonts w:ascii="Cambria Math" w:hAnsi="Cambria Math" w:cs="Arial"/>
                      <w:color w:val="auto"/>
                      <w:szCs w:val="20"/>
                    </w:rPr>
                    <m:t>n</m:t>
                  </m:r>
                </m:sup>
                <m:e>
                  <m:sSub>
                    <m:sSubPr>
                      <m:ctrlPr>
                        <w:rPr>
                          <w:rFonts w:ascii="Cambria Math" w:hAnsi="Cambria Math" w:cs="Arial"/>
                          <w:color w:val="auto"/>
                          <w:szCs w:val="20"/>
                        </w:rPr>
                      </m:ctrlPr>
                    </m:sSubPr>
                    <m:e>
                      <m:r>
                        <m:rPr>
                          <m:sty m:val="p"/>
                        </m:rPr>
                        <w:rPr>
                          <w:rFonts w:ascii="Cambria Math" w:hAnsi="Cambria Math" w:cs="Arial"/>
                          <w:color w:val="auto"/>
                          <w:szCs w:val="20"/>
                        </w:rPr>
                        <m:t>Componente 1 del indicador</m:t>
                      </m:r>
                    </m:e>
                    <m:sub>
                      <m:r>
                        <m:rPr>
                          <m:sty m:val="p"/>
                        </m:rPr>
                        <w:rPr>
                          <w:rFonts w:ascii="Cambria Math" w:hAnsi="Cambria Math" w:cs="Arial"/>
                          <w:color w:val="auto"/>
                          <w:szCs w:val="20"/>
                        </w:rPr>
                        <m:t>i</m:t>
                      </m:r>
                    </m:sub>
                  </m:sSub>
                  <m:r>
                    <m:rPr>
                      <m:sty m:val="p"/>
                    </m:rPr>
                    <w:rPr>
                      <w:rFonts w:ascii="Cambria Math" w:hAnsi="Cambria Math" w:cs="Arial"/>
                      <w:color w:val="auto"/>
                      <w:szCs w:val="20"/>
                    </w:rPr>
                    <m:t xml:space="preserve">) </m:t>
                  </m:r>
                </m:e>
              </m:nary>
            </m:num>
            <m:den>
              <m:r>
                <m:rPr>
                  <m:sty m:val="p"/>
                </m:rPr>
                <w:rPr>
                  <w:rFonts w:ascii="Cambria Math" w:hAnsi="Cambria Math" w:cs="Arial"/>
                  <w:color w:val="auto"/>
                  <w:szCs w:val="20"/>
                </w:rPr>
                <m:t>(</m:t>
              </m:r>
              <m:nary>
                <m:naryPr>
                  <m:chr m:val="∑"/>
                  <m:limLoc m:val="undOvr"/>
                  <m:ctrlPr>
                    <w:rPr>
                      <w:rFonts w:ascii="Cambria Math" w:hAnsi="Cambria Math" w:cs="Arial"/>
                      <w:color w:val="auto"/>
                      <w:szCs w:val="20"/>
                    </w:rPr>
                  </m:ctrlPr>
                </m:naryPr>
                <m:sub>
                  <m:r>
                    <m:rPr>
                      <m:sty m:val="p"/>
                    </m:rPr>
                    <w:rPr>
                      <w:rFonts w:ascii="Cambria Math" w:hAnsi="Cambria Math" w:cs="Arial"/>
                      <w:color w:val="auto"/>
                      <w:szCs w:val="20"/>
                    </w:rPr>
                    <m:t>i=1</m:t>
                  </m:r>
                </m:sub>
                <m:sup>
                  <m:r>
                    <m:rPr>
                      <m:sty m:val="p"/>
                    </m:rPr>
                    <w:rPr>
                      <w:rFonts w:ascii="Cambria Math" w:hAnsi="Cambria Math" w:cs="Arial"/>
                      <w:color w:val="auto"/>
                      <w:szCs w:val="20"/>
                    </w:rPr>
                    <m:t>n</m:t>
                  </m:r>
                </m:sup>
                <m:e>
                  <m:sSub>
                    <m:sSubPr>
                      <m:ctrlPr>
                        <w:rPr>
                          <w:rFonts w:ascii="Cambria Math" w:hAnsi="Cambria Math" w:cs="Arial"/>
                          <w:color w:val="auto"/>
                          <w:szCs w:val="20"/>
                        </w:rPr>
                      </m:ctrlPr>
                    </m:sSubPr>
                    <m:e>
                      <m:r>
                        <m:rPr>
                          <m:sty m:val="p"/>
                        </m:rPr>
                        <w:rPr>
                          <w:rFonts w:ascii="Cambria Math" w:hAnsi="Cambria Math" w:cs="Arial"/>
                          <w:color w:val="auto"/>
                          <w:szCs w:val="20"/>
                        </w:rPr>
                        <m:t>Componente 2 del indicador</m:t>
                      </m:r>
                    </m:e>
                    <m:sub>
                      <m:r>
                        <m:rPr>
                          <m:sty m:val="p"/>
                        </m:rPr>
                        <w:rPr>
                          <w:rFonts w:ascii="Cambria Math" w:hAnsi="Cambria Math" w:cs="Arial"/>
                          <w:color w:val="auto"/>
                          <w:szCs w:val="20"/>
                        </w:rPr>
                        <m:t>i</m:t>
                      </m:r>
                    </m:sub>
                  </m:sSub>
                  <m:r>
                    <m:rPr>
                      <m:sty m:val="p"/>
                    </m:rPr>
                    <w:rPr>
                      <w:rFonts w:ascii="Cambria Math" w:hAnsi="Cambria Math" w:cs="Arial"/>
                      <w:color w:val="auto"/>
                      <w:szCs w:val="20"/>
                    </w:rPr>
                    <m:t xml:space="preserve">) </m:t>
                  </m:r>
                </m:e>
              </m:nary>
            </m:den>
          </m:f>
        </m:oMath>
      </m:oMathPara>
    </w:p>
    <w:p w14:paraId="26CF42C4" w14:textId="77777777" w:rsidR="00EB5F24" w:rsidRPr="00D91EA7" w:rsidRDefault="00EB5F24" w:rsidP="00EB5F24">
      <w:pPr>
        <w:spacing w:after="240"/>
        <w:ind w:right="624"/>
        <w:jc w:val="both"/>
        <w:rPr>
          <w:rFonts w:cs="Arial"/>
          <w:color w:val="auto"/>
          <w:szCs w:val="20"/>
          <w:lang w:val="es-MX"/>
        </w:rPr>
      </w:pPr>
      <w:r w:rsidRPr="00D91EA7">
        <w:rPr>
          <w:rFonts w:cs="Arial"/>
          <w:color w:val="auto"/>
          <w:szCs w:val="20"/>
          <w:lang w:val="es-MX"/>
        </w:rPr>
        <w:t>Donde n es el número de integrantes del Proponente Plural (Unión Temporal o Consorcio).</w:t>
      </w:r>
    </w:p>
    <w:p w14:paraId="7841245A" w14:textId="77777777" w:rsidR="00EB5F24" w:rsidRPr="00D91EA7" w:rsidRDefault="00EB5F24" w:rsidP="00EB5F24">
      <w:pPr>
        <w:spacing w:after="240"/>
        <w:ind w:right="624"/>
        <w:jc w:val="both"/>
        <w:rPr>
          <w:rFonts w:cs="Arial"/>
          <w:color w:val="auto"/>
          <w:szCs w:val="20"/>
          <w:lang w:val="es-MX"/>
        </w:rPr>
      </w:pPr>
      <w:r w:rsidRPr="00D91EA7">
        <w:rPr>
          <w:rFonts w:cs="Arial"/>
          <w:color w:val="auto"/>
          <w:szCs w:val="20"/>
          <w:lang w:val="es-MX"/>
        </w:rPr>
        <w:t xml:space="preserve">El Proponente que no tiene pasivos corrientes está habilitado respecto del índice de liquidez. </w:t>
      </w:r>
    </w:p>
    <w:p w14:paraId="761C9803" w14:textId="77777777" w:rsidR="00EB5F24" w:rsidRPr="00D91EA7" w:rsidRDefault="00EB5F24" w:rsidP="00EB5F24">
      <w:pPr>
        <w:spacing w:after="240"/>
        <w:ind w:right="624"/>
        <w:jc w:val="both"/>
        <w:rPr>
          <w:rFonts w:cs="Arial"/>
          <w:color w:val="auto"/>
          <w:szCs w:val="20"/>
          <w:lang w:val="es-MX"/>
        </w:rPr>
      </w:pPr>
      <w:r w:rsidRPr="00D91EA7">
        <w:rPr>
          <w:rFonts w:cs="Arial"/>
          <w:color w:val="auto"/>
          <w:szCs w:val="20"/>
          <w:lang w:val="es-MX"/>
        </w:rPr>
        <w:t xml:space="preserve">El Proponente que no tiene gastos de intereses está habilitado respecto de la razón de cobertura de intereses, siempre y cuando la utilidad operacional sea igual o mayor a cero (0). </w:t>
      </w:r>
    </w:p>
    <w:p w14:paraId="4A84D2E8" w14:textId="3B7A2B59" w:rsidR="005F31E2" w:rsidRPr="00D91EA7" w:rsidRDefault="00EB5F24" w:rsidP="00EB5F24">
      <w:pPr>
        <w:spacing w:after="240"/>
        <w:ind w:right="624"/>
        <w:jc w:val="both"/>
        <w:rPr>
          <w:rFonts w:eastAsia="Arial" w:cs="Arial"/>
          <w:color w:val="auto"/>
          <w:szCs w:val="20"/>
        </w:rPr>
      </w:pPr>
      <w:r w:rsidRPr="00D91EA7">
        <w:rPr>
          <w:rFonts w:cs="Arial"/>
          <w:color w:val="auto"/>
          <w:szCs w:val="20"/>
          <w:shd w:val="clear" w:color="auto" w:fill="FFFFFF"/>
          <w:lang w:val="es-419"/>
        </w:rPr>
        <w:t xml:space="preserve">El Proponente que demuestre la condición de </w:t>
      </w:r>
      <w:proofErr w:type="spellStart"/>
      <w:r w:rsidRPr="00D91EA7">
        <w:rPr>
          <w:rFonts w:cs="Arial"/>
          <w:color w:val="auto"/>
          <w:szCs w:val="20"/>
          <w:shd w:val="clear" w:color="auto" w:fill="FFFFFF"/>
          <w:lang w:val="es-419"/>
        </w:rPr>
        <w:t>Mipyme</w:t>
      </w:r>
      <w:proofErr w:type="spellEnd"/>
      <w:r w:rsidRPr="00D91EA7">
        <w:rPr>
          <w:rFonts w:cs="Arial"/>
          <w:color w:val="auto"/>
          <w:szCs w:val="20"/>
          <w:shd w:val="clear" w:color="auto" w:fill="FFFFFF"/>
          <w:lang w:val="es-419"/>
        </w:rPr>
        <w:t xml:space="preserve"> domiciliada en Colombia probará la capacidad financiera de acuerdo con los indicadores señalados en la </w:t>
      </w:r>
      <w:r w:rsidRPr="00D91EA7">
        <w:rPr>
          <w:rFonts w:cs="Arial"/>
          <w:color w:val="auto"/>
          <w:szCs w:val="20"/>
          <w:lang w:val="es-MX"/>
        </w:rPr>
        <w:t>Matriz 2 – Indicadores financieros y organizacionales.</w:t>
      </w:r>
      <w:r w:rsidRPr="00D91EA7">
        <w:rPr>
          <w:rFonts w:eastAsia="Times New Roman" w:cs="Arial"/>
          <w:color w:val="auto"/>
          <w:szCs w:val="20"/>
          <w:shd w:val="clear" w:color="auto" w:fill="FFFFFF"/>
        </w:rPr>
        <w:t xml:space="preserve"> </w:t>
      </w:r>
      <w:r w:rsidRPr="00D91EA7">
        <w:rPr>
          <w:rFonts w:cs="Arial"/>
          <w:color w:val="auto"/>
          <w:szCs w:val="20"/>
          <w:shd w:val="clear" w:color="auto" w:fill="FFFFFF"/>
          <w:lang w:val="es-ES"/>
        </w:rPr>
        <w:t>E</w:t>
      </w:r>
      <w:r w:rsidRPr="00D91EA7">
        <w:rPr>
          <w:rFonts w:cs="Arial"/>
          <w:color w:val="auto"/>
          <w:szCs w:val="20"/>
          <w:shd w:val="clear" w:color="auto" w:fill="FFFFFF"/>
        </w:rPr>
        <w:t xml:space="preserve">l Proponente acreditará la condición de </w:t>
      </w:r>
      <w:proofErr w:type="spellStart"/>
      <w:r w:rsidRPr="00D91EA7">
        <w:rPr>
          <w:rFonts w:cs="Arial"/>
          <w:color w:val="auto"/>
          <w:szCs w:val="20"/>
          <w:shd w:val="clear" w:color="auto" w:fill="FFFFFF"/>
        </w:rPr>
        <w:t>Mipyme</w:t>
      </w:r>
      <w:proofErr w:type="spellEnd"/>
      <w:r w:rsidRPr="00D91EA7">
        <w:rPr>
          <w:rFonts w:cs="Arial"/>
          <w:color w:val="auto"/>
          <w:szCs w:val="20"/>
          <w:shd w:val="clear" w:color="auto" w:fill="FFFFFF"/>
        </w:rPr>
        <w:t xml:space="preserve"> con la copia del certificado del Registro Único de Proponentes, el cual deberá encontrarse vigente y en firme al momento de su presentación.</w:t>
      </w:r>
    </w:p>
    <w:p w14:paraId="602ECDD1" w14:textId="7575C780" w:rsidR="006C2EB0" w:rsidRPr="00D91EA7" w:rsidRDefault="006C2EB0" w:rsidP="005641B3">
      <w:pPr>
        <w:pStyle w:val="Capitulo3"/>
        <w:numPr>
          <w:ilvl w:val="1"/>
          <w:numId w:val="59"/>
        </w:numPr>
        <w:rPr>
          <w:b w:val="0"/>
          <w:color w:val="auto"/>
        </w:rPr>
      </w:pPr>
      <w:bookmarkStart w:id="391" w:name="_Toc518641674"/>
      <w:bookmarkStart w:id="392" w:name="_Toc32147356"/>
      <w:bookmarkStart w:id="393" w:name="_Toc173259292"/>
      <w:r w:rsidRPr="00D91EA7">
        <w:rPr>
          <w:color w:val="auto"/>
        </w:rPr>
        <w:t>CAPITAL</w:t>
      </w:r>
      <w:r w:rsidR="002644ED" w:rsidRPr="00D91EA7">
        <w:rPr>
          <w:color w:val="auto"/>
        </w:rPr>
        <w:t xml:space="preserve"> </w:t>
      </w:r>
      <w:r w:rsidRPr="00D91EA7">
        <w:rPr>
          <w:color w:val="auto"/>
        </w:rPr>
        <w:t>DE</w:t>
      </w:r>
      <w:r w:rsidR="002644ED" w:rsidRPr="00D91EA7">
        <w:rPr>
          <w:color w:val="auto"/>
        </w:rPr>
        <w:t xml:space="preserve"> </w:t>
      </w:r>
      <w:r w:rsidRPr="00D91EA7">
        <w:rPr>
          <w:color w:val="auto"/>
        </w:rPr>
        <w:t>TRABAJO</w:t>
      </w:r>
      <w:bookmarkEnd w:id="390"/>
      <w:bookmarkEnd w:id="391"/>
      <w:bookmarkEnd w:id="392"/>
      <w:bookmarkEnd w:id="393"/>
      <w:r w:rsidR="00F82EBA" w:rsidRPr="00D91EA7">
        <w:rPr>
          <w:color w:val="auto"/>
        </w:rPr>
        <w:t xml:space="preserve"> </w:t>
      </w:r>
    </w:p>
    <w:p w14:paraId="688569D3" w14:textId="4FD1BE89" w:rsidR="0057476A" w:rsidRPr="00D91EA7" w:rsidRDefault="0057476A" w:rsidP="009F4C2D">
      <w:pPr>
        <w:jc w:val="both"/>
        <w:rPr>
          <w:rFonts w:cs="Arial"/>
          <w:color w:val="auto"/>
          <w:szCs w:val="20"/>
        </w:rPr>
      </w:pPr>
      <w:r w:rsidRPr="00D91EA7">
        <w:rPr>
          <w:rFonts w:cs="Arial"/>
          <w:color w:val="auto"/>
          <w:szCs w:val="20"/>
        </w:rPr>
        <w:t xml:space="preserve">Para el presente </w:t>
      </w:r>
      <w:r w:rsidR="00F32F16" w:rsidRPr="00D91EA7">
        <w:rPr>
          <w:rFonts w:cs="Arial"/>
          <w:color w:val="auto"/>
          <w:szCs w:val="20"/>
        </w:rPr>
        <w:t>Proceso</w:t>
      </w:r>
      <w:r w:rsidRPr="00D91EA7">
        <w:rPr>
          <w:rFonts w:cs="Arial"/>
          <w:color w:val="auto"/>
          <w:szCs w:val="20"/>
        </w:rPr>
        <w:t xml:space="preserve"> de selección los </w:t>
      </w:r>
      <w:r w:rsidR="00643EFD" w:rsidRPr="00D91EA7">
        <w:rPr>
          <w:rFonts w:cs="Arial"/>
          <w:color w:val="auto"/>
          <w:szCs w:val="20"/>
        </w:rPr>
        <w:t>p</w:t>
      </w:r>
      <w:r w:rsidR="00E633D4" w:rsidRPr="00D91EA7">
        <w:rPr>
          <w:rFonts w:cs="Arial"/>
          <w:color w:val="auto"/>
          <w:szCs w:val="20"/>
        </w:rPr>
        <w:t>roponentes</w:t>
      </w:r>
      <w:r w:rsidRPr="00D91EA7">
        <w:rPr>
          <w:rFonts w:cs="Arial"/>
          <w:color w:val="auto"/>
          <w:szCs w:val="20"/>
        </w:rPr>
        <w:t xml:space="preserve"> acreditar</w:t>
      </w:r>
      <w:r w:rsidR="00643EFD" w:rsidRPr="00D91EA7">
        <w:rPr>
          <w:rFonts w:cs="Arial"/>
          <w:color w:val="auto"/>
          <w:szCs w:val="20"/>
        </w:rPr>
        <w:t>án</w:t>
      </w:r>
      <w:r w:rsidRPr="00D91EA7">
        <w:rPr>
          <w:rFonts w:cs="Arial"/>
          <w:color w:val="auto"/>
          <w:szCs w:val="20"/>
        </w:rPr>
        <w:t xml:space="preserve">: </w:t>
      </w:r>
    </w:p>
    <w:p w14:paraId="6139AD00" w14:textId="77777777" w:rsidR="0057476A" w:rsidRPr="00D91EA7" w:rsidRDefault="0057476A" w:rsidP="009F4C2D">
      <w:pPr>
        <w:jc w:val="center"/>
        <w:rPr>
          <w:rFonts w:cs="Arial"/>
          <w:color w:val="auto"/>
          <w:szCs w:val="20"/>
          <w:lang w:val="en-US"/>
        </w:rPr>
      </w:pPr>
      <w:r w:rsidRPr="00D91EA7">
        <w:rPr>
          <w:rFonts w:cs="Arial"/>
          <w:color w:val="auto"/>
          <w:szCs w:val="20"/>
          <w:lang w:val="en-US"/>
        </w:rPr>
        <w:t xml:space="preserve">CT = AC - PC ≥ </w:t>
      </w:r>
      <w:proofErr w:type="spellStart"/>
      <w:r w:rsidRPr="00D91EA7">
        <w:rPr>
          <w:rFonts w:cs="Arial"/>
          <w:color w:val="auto"/>
          <w:szCs w:val="20"/>
          <w:lang w:val="en-US"/>
        </w:rPr>
        <w:t>CTd</w:t>
      </w:r>
      <w:proofErr w:type="spellEnd"/>
    </w:p>
    <w:p w14:paraId="5748DA2B" w14:textId="5B066461" w:rsidR="0057476A" w:rsidRPr="00D91EA7" w:rsidRDefault="0057476A" w:rsidP="009F4C2D">
      <w:pPr>
        <w:jc w:val="both"/>
        <w:rPr>
          <w:rFonts w:cs="Arial"/>
          <w:color w:val="auto"/>
          <w:szCs w:val="20"/>
          <w:lang w:val="en-US"/>
        </w:rPr>
      </w:pPr>
      <w:proofErr w:type="spellStart"/>
      <w:r w:rsidRPr="00D91EA7">
        <w:rPr>
          <w:rFonts w:cs="Arial"/>
          <w:color w:val="auto"/>
          <w:szCs w:val="20"/>
          <w:lang w:val="en-US"/>
        </w:rPr>
        <w:t>Donde</w:t>
      </w:r>
      <w:proofErr w:type="spellEnd"/>
      <w:r w:rsidR="00A673A6" w:rsidRPr="00D91EA7">
        <w:rPr>
          <w:rFonts w:cs="Arial"/>
          <w:color w:val="auto"/>
          <w:szCs w:val="20"/>
          <w:lang w:val="en-US"/>
        </w:rPr>
        <w:t>:</w:t>
      </w:r>
    </w:p>
    <w:p w14:paraId="20E69909" w14:textId="77777777" w:rsidR="0057476A" w:rsidRPr="00D91EA7" w:rsidRDefault="0057476A" w:rsidP="009F4C2D">
      <w:pPr>
        <w:jc w:val="both"/>
        <w:rPr>
          <w:rFonts w:cs="Arial"/>
          <w:color w:val="auto"/>
          <w:szCs w:val="20"/>
        </w:rPr>
      </w:pPr>
      <w:r w:rsidRPr="00D91EA7">
        <w:rPr>
          <w:rFonts w:cs="Arial"/>
          <w:color w:val="auto"/>
          <w:szCs w:val="20"/>
        </w:rPr>
        <w:t>CT = Capital de trabajo</w:t>
      </w:r>
    </w:p>
    <w:p w14:paraId="4989B9F2" w14:textId="77777777" w:rsidR="0057476A" w:rsidRPr="00D91EA7" w:rsidRDefault="0057476A" w:rsidP="009F4C2D">
      <w:pPr>
        <w:jc w:val="both"/>
        <w:rPr>
          <w:rFonts w:cs="Arial"/>
          <w:color w:val="auto"/>
          <w:szCs w:val="20"/>
        </w:rPr>
      </w:pPr>
      <w:r w:rsidRPr="00D91EA7">
        <w:rPr>
          <w:rFonts w:cs="Arial"/>
          <w:color w:val="auto"/>
          <w:szCs w:val="20"/>
        </w:rPr>
        <w:t>AC = Activo corriente</w:t>
      </w:r>
    </w:p>
    <w:p w14:paraId="43AF6449" w14:textId="77777777" w:rsidR="0057476A" w:rsidRPr="00D91EA7" w:rsidRDefault="0057476A" w:rsidP="009F4C2D">
      <w:pPr>
        <w:jc w:val="both"/>
        <w:rPr>
          <w:rFonts w:cs="Arial"/>
          <w:color w:val="auto"/>
          <w:szCs w:val="20"/>
        </w:rPr>
      </w:pPr>
      <w:r w:rsidRPr="00D91EA7">
        <w:rPr>
          <w:rFonts w:cs="Arial"/>
          <w:color w:val="auto"/>
          <w:szCs w:val="20"/>
        </w:rPr>
        <w:t>PC = Pasivo corriente</w:t>
      </w:r>
    </w:p>
    <w:p w14:paraId="3AA72986" w14:textId="67779A41" w:rsidR="0057476A" w:rsidRPr="00D91EA7" w:rsidRDefault="0057476A" w:rsidP="009F4C2D">
      <w:pPr>
        <w:jc w:val="both"/>
        <w:rPr>
          <w:rFonts w:cs="Arial"/>
          <w:color w:val="auto"/>
          <w:szCs w:val="20"/>
        </w:rPr>
      </w:pPr>
      <w:proofErr w:type="spellStart"/>
      <w:r w:rsidRPr="00D91EA7">
        <w:rPr>
          <w:rFonts w:cs="Arial"/>
          <w:color w:val="auto"/>
          <w:szCs w:val="20"/>
        </w:rPr>
        <w:t>CTd</w:t>
      </w:r>
      <w:proofErr w:type="spellEnd"/>
      <w:r w:rsidRPr="00D91EA7">
        <w:rPr>
          <w:rFonts w:cs="Arial"/>
          <w:color w:val="auto"/>
          <w:szCs w:val="20"/>
        </w:rPr>
        <w:t xml:space="preserve"> = Capital de Trabajo demandado para el </w:t>
      </w:r>
      <w:r w:rsidR="00F32F16" w:rsidRPr="00D91EA7">
        <w:rPr>
          <w:rFonts w:cs="Arial"/>
          <w:color w:val="auto"/>
          <w:szCs w:val="20"/>
        </w:rPr>
        <w:t>Proceso</w:t>
      </w:r>
      <w:r w:rsidRPr="00D91EA7">
        <w:rPr>
          <w:rFonts w:cs="Arial"/>
          <w:color w:val="auto"/>
          <w:szCs w:val="20"/>
        </w:rPr>
        <w:t xml:space="preserve"> que presenta propuesta</w:t>
      </w:r>
    </w:p>
    <w:p w14:paraId="39F0CDD3" w14:textId="77777777" w:rsidR="0057476A" w:rsidRPr="00D91EA7" w:rsidRDefault="0057476A" w:rsidP="009F4C2D">
      <w:pPr>
        <w:jc w:val="both"/>
        <w:rPr>
          <w:rFonts w:cs="Arial"/>
          <w:color w:val="auto"/>
          <w:szCs w:val="20"/>
        </w:rPr>
      </w:pPr>
      <w:r w:rsidRPr="00D91EA7">
        <w:rPr>
          <w:rFonts w:cs="Arial"/>
          <w:color w:val="auto"/>
          <w:szCs w:val="20"/>
        </w:rPr>
        <w:t>El capital de trabajo (CT) del oferente deberá ser mayor o igual al capital de trabajo demandado (</w:t>
      </w:r>
      <w:proofErr w:type="spellStart"/>
      <w:r w:rsidRPr="00D91EA7">
        <w:rPr>
          <w:rFonts w:cs="Arial"/>
          <w:color w:val="auto"/>
          <w:szCs w:val="20"/>
        </w:rPr>
        <w:t>CTd</w:t>
      </w:r>
      <w:proofErr w:type="spellEnd"/>
      <w:r w:rsidRPr="00D91EA7">
        <w:rPr>
          <w:rFonts w:cs="Arial"/>
          <w:color w:val="auto"/>
          <w:szCs w:val="20"/>
        </w:rPr>
        <w:t xml:space="preserve">): </w:t>
      </w:r>
    </w:p>
    <w:p w14:paraId="6614F0D1" w14:textId="77777777" w:rsidR="0057476A" w:rsidRPr="00D91EA7" w:rsidRDefault="0057476A" w:rsidP="009F4C2D">
      <w:pPr>
        <w:jc w:val="center"/>
        <w:rPr>
          <w:rFonts w:cs="Arial"/>
          <w:color w:val="auto"/>
          <w:szCs w:val="20"/>
        </w:rPr>
      </w:pPr>
      <w:r w:rsidRPr="00D91EA7">
        <w:rPr>
          <w:rFonts w:cs="Arial"/>
          <w:color w:val="auto"/>
          <w:szCs w:val="20"/>
        </w:rPr>
        <w:t xml:space="preserve">CT ≥ </w:t>
      </w:r>
      <w:proofErr w:type="spellStart"/>
      <w:r w:rsidRPr="00D91EA7">
        <w:rPr>
          <w:rFonts w:cs="Arial"/>
          <w:color w:val="auto"/>
          <w:szCs w:val="20"/>
        </w:rPr>
        <w:t>CTd</w:t>
      </w:r>
      <w:proofErr w:type="spellEnd"/>
    </w:p>
    <w:p w14:paraId="10BFB980" w14:textId="77777777" w:rsidR="00733143" w:rsidRPr="00D91EA7" w:rsidRDefault="00733143" w:rsidP="00733143">
      <w:pPr>
        <w:pStyle w:val="NormalWeb"/>
        <w:shd w:val="clear" w:color="auto" w:fill="FFFFFF" w:themeFill="background1"/>
        <w:spacing w:before="0" w:beforeAutospacing="0" w:after="0" w:afterAutospacing="0"/>
        <w:jc w:val="both"/>
        <w:rPr>
          <w:rFonts w:ascii="Arial" w:hAnsi="Arial" w:cs="Arial"/>
          <w:sz w:val="20"/>
          <w:szCs w:val="20"/>
        </w:rPr>
      </w:pPr>
      <w:r w:rsidRPr="00D91EA7">
        <w:rPr>
          <w:rFonts w:ascii="Arial" w:hAnsi="Arial" w:cs="Arial"/>
          <w:b/>
          <w:i/>
          <w:sz w:val="20"/>
          <w:szCs w:val="20"/>
          <w:u w:val="single"/>
        </w:rPr>
        <w:t>Capital de trabajo demandado (requerido):</w:t>
      </w:r>
    </w:p>
    <w:p w14:paraId="263C2F08" w14:textId="77777777" w:rsidR="00733143" w:rsidRPr="00D91EA7" w:rsidRDefault="00733143" w:rsidP="00733143">
      <w:pPr>
        <w:pStyle w:val="NormalWeb"/>
        <w:shd w:val="clear" w:color="auto" w:fill="FFFFFF" w:themeFill="background1"/>
        <w:spacing w:before="0" w:beforeAutospacing="0" w:after="0" w:afterAutospacing="0"/>
        <w:jc w:val="both"/>
        <w:rPr>
          <w:rFonts w:ascii="Arial" w:hAnsi="Arial" w:cs="Arial"/>
          <w:sz w:val="20"/>
          <w:szCs w:val="20"/>
        </w:rPr>
      </w:pPr>
    </w:p>
    <w:p w14:paraId="6DE4FCFA" w14:textId="231DF6FB" w:rsidR="00733143" w:rsidRPr="00D91EA7" w:rsidRDefault="00733143" w:rsidP="00DF6460">
      <w:pPr>
        <w:jc w:val="both"/>
        <w:rPr>
          <w:rFonts w:eastAsia="Calibri" w:cs="Arial"/>
          <w:color w:val="auto"/>
          <w:szCs w:val="20"/>
        </w:rPr>
      </w:pPr>
      <w:r w:rsidRPr="00D91EA7">
        <w:rPr>
          <w:rFonts w:eastAsia="Calibri" w:cs="Arial"/>
          <w:color w:val="auto"/>
          <w:szCs w:val="20"/>
        </w:rPr>
        <w:t xml:space="preserve">La determinación del capital de trabajo demandado (requerido), que es una medición de los recursos que se requieren para apalancar las necesidades contractuales equivalentes a una cantidad (n) de meses, </w:t>
      </w:r>
      <w:r w:rsidR="2B28BB41" w:rsidRPr="00D91EA7">
        <w:rPr>
          <w:rFonts w:eastAsia="Calibri" w:cs="Arial"/>
          <w:color w:val="auto"/>
          <w:szCs w:val="20"/>
        </w:rPr>
        <w:t xml:space="preserve">se hará </w:t>
      </w:r>
      <w:r w:rsidRPr="00D91EA7">
        <w:rPr>
          <w:rFonts w:eastAsia="Calibri" w:cs="Arial"/>
          <w:color w:val="auto"/>
          <w:szCs w:val="20"/>
        </w:rPr>
        <w:t>de acuerdo con la siguiente tabla, conforme con el plazo estimado de ejecución del proceso de selección:</w:t>
      </w:r>
    </w:p>
    <w:tbl>
      <w:tblPr>
        <w:tblW w:w="0" w:type="auto"/>
        <w:jc w:val="center"/>
        <w:tblCellMar>
          <w:left w:w="70" w:type="dxa"/>
          <w:right w:w="70" w:type="dxa"/>
        </w:tblCellMar>
        <w:tblLook w:val="04A0" w:firstRow="1" w:lastRow="0" w:firstColumn="1" w:lastColumn="0" w:noHBand="0" w:noVBand="1"/>
      </w:tblPr>
      <w:tblGrid>
        <w:gridCol w:w="1432"/>
        <w:gridCol w:w="1432"/>
        <w:gridCol w:w="165"/>
        <w:gridCol w:w="165"/>
        <w:gridCol w:w="1322"/>
      </w:tblGrid>
      <w:tr w:rsidR="001D2634" w:rsidRPr="00D91EA7" w14:paraId="3DDBF8A5" w14:textId="77777777">
        <w:trPr>
          <w:trHeight w:val="20"/>
          <w:tblHeader/>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C9F012" w14:textId="77777777" w:rsidR="00733143" w:rsidRPr="00D91EA7" w:rsidRDefault="00733143">
            <w:pPr>
              <w:spacing w:after="0" w:line="240" w:lineRule="auto"/>
              <w:jc w:val="center"/>
              <w:rPr>
                <w:rFonts w:eastAsia="Times New Roman" w:cs="Arial"/>
                <w:b/>
                <w:bCs/>
                <w:color w:val="auto"/>
                <w:szCs w:val="20"/>
                <w:lang w:eastAsia="es-CO"/>
              </w:rPr>
            </w:pPr>
            <w:r w:rsidRPr="00D91EA7">
              <w:rPr>
                <w:rFonts w:eastAsia="Times New Roman" w:cs="Arial"/>
                <w:b/>
                <w:bCs/>
                <w:color w:val="auto"/>
                <w:szCs w:val="20"/>
                <w:lang w:eastAsia="es-CO"/>
              </w:rPr>
              <w:lastRenderedPageBreak/>
              <w:t>Plazo estimado de ejecución</w:t>
            </w:r>
          </w:p>
          <w:p w14:paraId="520B8FB8" w14:textId="77777777" w:rsidR="00733143" w:rsidRPr="00D91EA7" w:rsidRDefault="00733143">
            <w:pPr>
              <w:spacing w:after="0" w:line="240" w:lineRule="auto"/>
              <w:jc w:val="center"/>
              <w:rPr>
                <w:rFonts w:eastAsia="Times New Roman" w:cs="Arial"/>
                <w:b/>
                <w:bCs/>
                <w:color w:val="auto"/>
                <w:szCs w:val="20"/>
                <w:lang w:eastAsia="es-CO"/>
              </w:rPr>
            </w:pPr>
            <w:r w:rsidRPr="00D91EA7">
              <w:rPr>
                <w:rFonts w:eastAsia="Times New Roman" w:cs="Arial"/>
                <w:b/>
                <w:bCs/>
                <w:color w:val="auto"/>
                <w:szCs w:val="20"/>
                <w:lang w:eastAsia="es-CO"/>
              </w:rPr>
              <w:t xml:space="preserve"> del proceso de selección</w:t>
            </w:r>
          </w:p>
        </w:tc>
        <w:tc>
          <w:tcPr>
            <w:tcW w:w="1541" w:type="dxa"/>
            <w:gridSpan w:val="3"/>
            <w:vMerge w:val="restart"/>
            <w:tcBorders>
              <w:top w:val="single" w:sz="4" w:space="0" w:color="auto"/>
              <w:left w:val="nil"/>
              <w:right w:val="single" w:sz="4" w:space="0" w:color="auto"/>
            </w:tcBorders>
            <w:shd w:val="clear" w:color="auto" w:fill="D9D9D9" w:themeFill="background1" w:themeFillShade="D9"/>
            <w:noWrap/>
            <w:vAlign w:val="center"/>
          </w:tcPr>
          <w:p w14:paraId="209573FE" w14:textId="77777777" w:rsidR="00733143" w:rsidRPr="00D91EA7" w:rsidRDefault="00733143">
            <w:pPr>
              <w:spacing w:after="0" w:line="276" w:lineRule="auto"/>
              <w:jc w:val="center"/>
              <w:rPr>
                <w:rFonts w:eastAsia="Times New Roman" w:cs="Arial"/>
                <w:b/>
                <w:bCs/>
                <w:color w:val="auto"/>
                <w:szCs w:val="20"/>
                <w:lang w:eastAsia="es-CO"/>
              </w:rPr>
            </w:pPr>
            <w:r w:rsidRPr="00D91EA7">
              <w:rPr>
                <w:rFonts w:eastAsia="Times New Roman" w:cs="Arial"/>
                <w:b/>
                <w:bCs/>
                <w:color w:val="auto"/>
                <w:szCs w:val="20"/>
                <w:lang w:eastAsia="es-CO"/>
              </w:rPr>
              <w:t xml:space="preserve">Meses de </w:t>
            </w:r>
          </w:p>
          <w:p w14:paraId="208F8B33" w14:textId="77777777" w:rsidR="00733143" w:rsidRPr="00D91EA7" w:rsidRDefault="00733143">
            <w:pPr>
              <w:spacing w:after="0" w:line="276" w:lineRule="auto"/>
              <w:jc w:val="center"/>
              <w:rPr>
                <w:rFonts w:eastAsia="Times New Roman" w:cs="Arial"/>
                <w:b/>
                <w:bCs/>
                <w:color w:val="auto"/>
                <w:szCs w:val="20"/>
                <w:lang w:eastAsia="es-CO"/>
              </w:rPr>
            </w:pPr>
            <w:r w:rsidRPr="00D91EA7">
              <w:rPr>
                <w:rFonts w:eastAsia="Times New Roman" w:cs="Arial"/>
                <w:b/>
                <w:bCs/>
                <w:color w:val="auto"/>
                <w:szCs w:val="20"/>
                <w:lang w:eastAsia="es-CO"/>
              </w:rPr>
              <w:t>apalancamiento</w:t>
            </w:r>
          </w:p>
        </w:tc>
      </w:tr>
      <w:tr w:rsidR="001D2634" w:rsidRPr="00D91EA7" w14:paraId="33E5DCB2" w14:textId="77777777">
        <w:trPr>
          <w:trHeight w:val="20"/>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DEB8F8" w14:textId="77777777" w:rsidR="00733143" w:rsidRPr="00D91EA7" w:rsidRDefault="00733143">
            <w:pPr>
              <w:spacing w:after="0" w:line="240" w:lineRule="auto"/>
              <w:jc w:val="center"/>
              <w:rPr>
                <w:rFonts w:eastAsia="Times New Roman" w:cs="Arial"/>
                <w:b/>
                <w:bCs/>
                <w:color w:val="auto"/>
                <w:szCs w:val="20"/>
                <w:lang w:eastAsia="es-CO"/>
              </w:rPr>
            </w:pPr>
            <w:r w:rsidRPr="00D91EA7">
              <w:rPr>
                <w:rFonts w:eastAsia="Times New Roman" w:cs="Arial"/>
                <w:b/>
                <w:bCs/>
                <w:color w:val="auto"/>
                <w:szCs w:val="20"/>
                <w:lang w:eastAsia="es-CO"/>
              </w:rPr>
              <w:t>&gt;=</w:t>
            </w:r>
          </w:p>
          <w:p w14:paraId="0D6AD292" w14:textId="77777777" w:rsidR="00733143" w:rsidRPr="00D91EA7" w:rsidRDefault="00733143">
            <w:pPr>
              <w:spacing w:after="0" w:line="240" w:lineRule="auto"/>
              <w:jc w:val="center"/>
              <w:rPr>
                <w:rFonts w:eastAsia="Times New Roman" w:cs="Arial"/>
                <w:b/>
                <w:bCs/>
                <w:color w:val="auto"/>
                <w:szCs w:val="20"/>
                <w:lang w:eastAsia="es-CO"/>
              </w:rPr>
            </w:pPr>
            <w:r w:rsidRPr="00D91EA7">
              <w:rPr>
                <w:rFonts w:eastAsia="Times New Roman" w:cs="Arial"/>
                <w:b/>
                <w:bCs/>
                <w:color w:val="auto"/>
                <w:szCs w:val="20"/>
                <w:lang w:eastAsia="es-CO"/>
              </w:rPr>
              <w:t>(meses)</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61CE1A9" w14:textId="77777777" w:rsidR="00733143" w:rsidRPr="00D91EA7" w:rsidRDefault="00733143">
            <w:pPr>
              <w:spacing w:after="0" w:line="240" w:lineRule="auto"/>
              <w:jc w:val="center"/>
              <w:rPr>
                <w:rFonts w:eastAsia="Times New Roman" w:cs="Arial"/>
                <w:b/>
                <w:bCs/>
                <w:color w:val="auto"/>
                <w:szCs w:val="20"/>
                <w:lang w:eastAsia="es-CO"/>
              </w:rPr>
            </w:pPr>
            <w:r w:rsidRPr="00D91EA7">
              <w:rPr>
                <w:rFonts w:eastAsia="Times New Roman" w:cs="Arial"/>
                <w:b/>
                <w:bCs/>
                <w:color w:val="auto"/>
                <w:szCs w:val="20"/>
                <w:lang w:eastAsia="es-CO"/>
              </w:rPr>
              <w:t xml:space="preserve"> &lt;</w:t>
            </w:r>
          </w:p>
          <w:p w14:paraId="2D09FA32" w14:textId="77777777" w:rsidR="00733143" w:rsidRPr="00D91EA7" w:rsidRDefault="00733143">
            <w:pPr>
              <w:spacing w:after="0" w:line="240" w:lineRule="auto"/>
              <w:jc w:val="center"/>
              <w:rPr>
                <w:rFonts w:eastAsia="Times New Roman" w:cs="Arial"/>
                <w:b/>
                <w:bCs/>
                <w:color w:val="auto"/>
                <w:szCs w:val="20"/>
                <w:lang w:eastAsia="es-CO"/>
              </w:rPr>
            </w:pPr>
            <w:r w:rsidRPr="00D91EA7">
              <w:rPr>
                <w:rFonts w:eastAsia="Times New Roman" w:cs="Arial"/>
                <w:b/>
                <w:bCs/>
                <w:color w:val="auto"/>
                <w:szCs w:val="20"/>
                <w:lang w:eastAsia="es-CO"/>
              </w:rPr>
              <w:t>(meses)</w:t>
            </w:r>
          </w:p>
        </w:tc>
        <w:tc>
          <w:tcPr>
            <w:tcW w:w="1541" w:type="dxa"/>
            <w:gridSpan w:val="3"/>
            <w:vMerge/>
            <w:tcBorders>
              <w:left w:val="nil"/>
              <w:bottom w:val="single" w:sz="4" w:space="0" w:color="auto"/>
              <w:right w:val="single" w:sz="4" w:space="0" w:color="auto"/>
            </w:tcBorders>
            <w:shd w:val="clear" w:color="auto" w:fill="D9D9D9" w:themeFill="background1" w:themeFillShade="D9"/>
            <w:noWrap/>
            <w:vAlign w:val="center"/>
            <w:hideMark/>
          </w:tcPr>
          <w:p w14:paraId="72D015EB" w14:textId="77777777" w:rsidR="00733143" w:rsidRPr="00D91EA7" w:rsidRDefault="00733143">
            <w:pPr>
              <w:spacing w:after="0" w:line="240" w:lineRule="auto"/>
              <w:jc w:val="center"/>
              <w:rPr>
                <w:rFonts w:eastAsia="Times New Roman" w:cs="Arial"/>
                <w:b/>
                <w:bCs/>
                <w:color w:val="auto"/>
                <w:szCs w:val="20"/>
                <w:lang w:eastAsia="es-CO"/>
              </w:rPr>
            </w:pPr>
          </w:p>
        </w:tc>
      </w:tr>
      <w:tr w:rsidR="001D2634" w:rsidRPr="00D91EA7" w14:paraId="1623D6CD" w14:textId="77777777" w:rsidTr="009C0915">
        <w:trPr>
          <w:trHeight w:val="20"/>
          <w:jc w:val="center"/>
        </w:trPr>
        <w:tc>
          <w:tcPr>
            <w:tcW w:w="0" w:type="auto"/>
            <w:tcBorders>
              <w:top w:val="nil"/>
              <w:left w:val="nil"/>
              <w:bottom w:val="single" w:sz="4" w:space="0" w:color="auto"/>
              <w:right w:val="nil"/>
            </w:tcBorders>
            <w:shd w:val="clear" w:color="auto" w:fill="auto"/>
            <w:noWrap/>
            <w:vAlign w:val="bottom"/>
            <w:hideMark/>
          </w:tcPr>
          <w:p w14:paraId="14506A1D" w14:textId="77777777" w:rsidR="00733143" w:rsidRPr="00D91EA7" w:rsidRDefault="00733143">
            <w:pPr>
              <w:spacing w:after="0" w:line="240" w:lineRule="auto"/>
              <w:jc w:val="center"/>
              <w:rPr>
                <w:rFonts w:eastAsia="Times New Roman" w:cs="Arial"/>
                <w:b/>
                <w:bCs/>
                <w:color w:val="auto"/>
                <w:szCs w:val="20"/>
                <w:lang w:eastAsia="es-CO"/>
              </w:rPr>
            </w:pPr>
          </w:p>
        </w:tc>
        <w:tc>
          <w:tcPr>
            <w:tcW w:w="0" w:type="auto"/>
            <w:tcBorders>
              <w:top w:val="nil"/>
              <w:left w:val="nil"/>
              <w:bottom w:val="single" w:sz="4" w:space="0" w:color="auto"/>
              <w:right w:val="nil"/>
            </w:tcBorders>
            <w:shd w:val="clear" w:color="auto" w:fill="auto"/>
            <w:noWrap/>
            <w:vAlign w:val="bottom"/>
            <w:hideMark/>
          </w:tcPr>
          <w:p w14:paraId="6C039F04" w14:textId="77777777" w:rsidR="00733143" w:rsidRPr="00D91EA7" w:rsidRDefault="00733143">
            <w:pPr>
              <w:spacing w:after="0" w:line="240" w:lineRule="auto"/>
              <w:jc w:val="center"/>
              <w:rPr>
                <w:rFonts w:eastAsia="Times New Roman" w:cs="Arial"/>
                <w:color w:val="auto"/>
                <w:szCs w:val="20"/>
                <w:lang w:eastAsia="es-CO"/>
              </w:rPr>
            </w:pPr>
          </w:p>
        </w:tc>
        <w:tc>
          <w:tcPr>
            <w:tcW w:w="0" w:type="auto"/>
            <w:tcBorders>
              <w:top w:val="nil"/>
              <w:left w:val="nil"/>
              <w:bottom w:val="nil"/>
              <w:right w:val="nil"/>
            </w:tcBorders>
            <w:shd w:val="clear" w:color="auto" w:fill="auto"/>
            <w:noWrap/>
            <w:vAlign w:val="bottom"/>
            <w:hideMark/>
          </w:tcPr>
          <w:p w14:paraId="61F85D67" w14:textId="77777777" w:rsidR="00733143" w:rsidRPr="00D91EA7" w:rsidRDefault="00733143">
            <w:pPr>
              <w:spacing w:after="0" w:line="240" w:lineRule="auto"/>
              <w:jc w:val="center"/>
              <w:rPr>
                <w:rFonts w:eastAsia="Times New Roman" w:cs="Arial"/>
                <w:color w:val="auto"/>
                <w:szCs w:val="20"/>
                <w:lang w:eastAsia="es-CO"/>
              </w:rPr>
            </w:pPr>
          </w:p>
        </w:tc>
        <w:tc>
          <w:tcPr>
            <w:tcW w:w="0" w:type="auto"/>
            <w:tcBorders>
              <w:top w:val="nil"/>
              <w:left w:val="nil"/>
              <w:bottom w:val="nil"/>
              <w:right w:val="nil"/>
            </w:tcBorders>
            <w:shd w:val="clear" w:color="auto" w:fill="auto"/>
            <w:noWrap/>
            <w:vAlign w:val="bottom"/>
            <w:hideMark/>
          </w:tcPr>
          <w:p w14:paraId="1024297D" w14:textId="77777777" w:rsidR="00733143" w:rsidRPr="00D91EA7" w:rsidRDefault="00733143">
            <w:pPr>
              <w:spacing w:after="0" w:line="240" w:lineRule="auto"/>
              <w:jc w:val="center"/>
              <w:rPr>
                <w:rFonts w:eastAsia="Times New Roman" w:cs="Arial"/>
                <w:color w:val="auto"/>
                <w:szCs w:val="20"/>
                <w:lang w:eastAsia="es-CO"/>
              </w:rPr>
            </w:pPr>
          </w:p>
        </w:tc>
        <w:tc>
          <w:tcPr>
            <w:tcW w:w="1170" w:type="dxa"/>
            <w:tcBorders>
              <w:top w:val="nil"/>
              <w:left w:val="nil"/>
              <w:bottom w:val="nil"/>
              <w:right w:val="nil"/>
            </w:tcBorders>
            <w:shd w:val="clear" w:color="auto" w:fill="auto"/>
            <w:noWrap/>
            <w:vAlign w:val="bottom"/>
            <w:hideMark/>
          </w:tcPr>
          <w:p w14:paraId="5658578E" w14:textId="77777777" w:rsidR="00733143" w:rsidRPr="00D91EA7" w:rsidRDefault="00733143">
            <w:pPr>
              <w:spacing w:after="0" w:line="240" w:lineRule="auto"/>
              <w:rPr>
                <w:rFonts w:eastAsia="Times New Roman" w:cs="Arial"/>
                <w:color w:val="auto"/>
                <w:szCs w:val="20"/>
                <w:lang w:eastAsia="es-CO"/>
              </w:rPr>
            </w:pPr>
          </w:p>
        </w:tc>
      </w:tr>
      <w:tr w:rsidR="001D2634" w:rsidRPr="00D91EA7" w14:paraId="2D9C0085" w14:textId="77777777">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F445BE" w14:textId="77777777" w:rsidR="00733143" w:rsidRPr="00D91EA7" w:rsidRDefault="00733143">
            <w:pPr>
              <w:spacing w:after="0" w:line="240" w:lineRule="auto"/>
              <w:jc w:val="center"/>
              <w:rPr>
                <w:rFonts w:eastAsia="Times New Roman" w:cs="Arial"/>
                <w:color w:val="auto"/>
                <w:szCs w:val="20"/>
                <w:lang w:eastAsia="es-CO"/>
              </w:rPr>
            </w:pPr>
            <w:r w:rsidRPr="00D91EA7">
              <w:rPr>
                <w:rFonts w:eastAsia="Times New Roman" w:cs="Arial"/>
                <w:color w:val="auto"/>
                <w:szCs w:val="20"/>
                <w:lang w:eastAsia="es-CO"/>
              </w:rPr>
              <w:t>12</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12490F7" w14:textId="77777777" w:rsidR="00733143" w:rsidRPr="00D91EA7" w:rsidRDefault="00733143">
            <w:pPr>
              <w:spacing w:after="0" w:line="240" w:lineRule="auto"/>
              <w:jc w:val="center"/>
              <w:rPr>
                <w:rFonts w:eastAsia="Times New Roman" w:cs="Arial"/>
                <w:color w:val="auto"/>
                <w:szCs w:val="20"/>
                <w:lang w:eastAsia="es-CO"/>
              </w:rPr>
            </w:pPr>
            <w:r w:rsidRPr="00D91EA7">
              <w:rPr>
                <w:rFonts w:eastAsia="Times New Roman" w:cs="Arial"/>
                <w:color w:val="auto"/>
                <w:szCs w:val="20"/>
                <w:lang w:eastAsia="es-CO"/>
              </w:rPr>
              <w:t>24</w:t>
            </w:r>
          </w:p>
        </w:tc>
        <w:tc>
          <w:tcPr>
            <w:tcW w:w="1541" w:type="dxa"/>
            <w:gridSpan w:val="3"/>
            <w:tcBorders>
              <w:top w:val="single" w:sz="4" w:space="0" w:color="auto"/>
              <w:left w:val="nil"/>
              <w:bottom w:val="single" w:sz="4" w:space="0" w:color="auto"/>
              <w:right w:val="single" w:sz="4" w:space="0" w:color="auto"/>
            </w:tcBorders>
            <w:shd w:val="clear" w:color="auto" w:fill="auto"/>
            <w:noWrap/>
            <w:vAlign w:val="center"/>
            <w:hideMark/>
          </w:tcPr>
          <w:p w14:paraId="22DA592E" w14:textId="77777777" w:rsidR="00733143" w:rsidRPr="00D91EA7" w:rsidRDefault="00733143">
            <w:pPr>
              <w:spacing w:after="0" w:line="240" w:lineRule="auto"/>
              <w:jc w:val="center"/>
              <w:rPr>
                <w:rFonts w:eastAsia="Times New Roman" w:cs="Arial"/>
                <w:b/>
                <w:bCs/>
                <w:color w:val="auto"/>
                <w:szCs w:val="20"/>
                <w:lang w:eastAsia="es-CO"/>
              </w:rPr>
            </w:pPr>
            <w:r w:rsidRPr="00D91EA7">
              <w:rPr>
                <w:rFonts w:eastAsia="Times New Roman" w:cs="Arial"/>
                <w:b/>
                <w:bCs/>
                <w:color w:val="auto"/>
                <w:szCs w:val="20"/>
                <w:lang w:eastAsia="es-CO"/>
              </w:rPr>
              <w:t>4</w:t>
            </w:r>
          </w:p>
        </w:tc>
      </w:tr>
      <w:tr w:rsidR="001D2634" w:rsidRPr="00D91EA7" w14:paraId="05285017" w14:textId="77777777">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4CCBABE" w14:textId="77777777" w:rsidR="00733143" w:rsidRPr="00D91EA7" w:rsidRDefault="00733143">
            <w:pPr>
              <w:spacing w:after="0" w:line="240" w:lineRule="auto"/>
              <w:jc w:val="center"/>
              <w:rPr>
                <w:rFonts w:eastAsia="Times New Roman" w:cs="Arial"/>
                <w:color w:val="auto"/>
                <w:szCs w:val="20"/>
                <w:lang w:eastAsia="es-CO"/>
              </w:rPr>
            </w:pPr>
            <w:r w:rsidRPr="00D91EA7">
              <w:rPr>
                <w:rFonts w:eastAsia="Times New Roman" w:cs="Arial"/>
                <w:color w:val="auto"/>
                <w:szCs w:val="20"/>
                <w:lang w:eastAsia="es-CO"/>
              </w:rPr>
              <w:t>24</w:t>
            </w:r>
          </w:p>
        </w:tc>
        <w:tc>
          <w:tcPr>
            <w:tcW w:w="0" w:type="auto"/>
            <w:tcBorders>
              <w:top w:val="nil"/>
              <w:left w:val="nil"/>
              <w:bottom w:val="single" w:sz="4" w:space="0" w:color="auto"/>
              <w:right w:val="single" w:sz="4" w:space="0" w:color="auto"/>
            </w:tcBorders>
            <w:shd w:val="clear" w:color="auto" w:fill="auto"/>
            <w:noWrap/>
            <w:vAlign w:val="center"/>
            <w:hideMark/>
          </w:tcPr>
          <w:p w14:paraId="4D24EF5A" w14:textId="77777777" w:rsidR="00733143" w:rsidRPr="00D91EA7" w:rsidRDefault="00733143">
            <w:pPr>
              <w:spacing w:after="0" w:line="240" w:lineRule="auto"/>
              <w:jc w:val="center"/>
              <w:rPr>
                <w:rFonts w:eastAsia="Times New Roman" w:cs="Arial"/>
                <w:color w:val="auto"/>
                <w:szCs w:val="20"/>
                <w:lang w:eastAsia="es-CO"/>
              </w:rPr>
            </w:pPr>
            <w:r w:rsidRPr="00D91EA7">
              <w:rPr>
                <w:rFonts w:eastAsia="Times New Roman" w:cs="Arial"/>
                <w:color w:val="auto"/>
                <w:szCs w:val="20"/>
                <w:lang w:eastAsia="es-CO"/>
              </w:rPr>
              <w:t>36</w:t>
            </w:r>
          </w:p>
        </w:tc>
        <w:tc>
          <w:tcPr>
            <w:tcW w:w="1541" w:type="dxa"/>
            <w:gridSpan w:val="3"/>
            <w:tcBorders>
              <w:top w:val="single" w:sz="4" w:space="0" w:color="auto"/>
              <w:left w:val="nil"/>
              <w:bottom w:val="single" w:sz="4" w:space="0" w:color="auto"/>
              <w:right w:val="single" w:sz="4" w:space="0" w:color="auto"/>
            </w:tcBorders>
            <w:shd w:val="clear" w:color="auto" w:fill="auto"/>
            <w:noWrap/>
            <w:vAlign w:val="center"/>
            <w:hideMark/>
          </w:tcPr>
          <w:p w14:paraId="1CFF31DB" w14:textId="77777777" w:rsidR="00733143" w:rsidRPr="00D91EA7" w:rsidRDefault="00733143">
            <w:pPr>
              <w:spacing w:after="0" w:line="240" w:lineRule="auto"/>
              <w:jc w:val="center"/>
              <w:rPr>
                <w:rFonts w:eastAsia="Times New Roman" w:cs="Arial"/>
                <w:b/>
                <w:bCs/>
                <w:color w:val="auto"/>
                <w:szCs w:val="20"/>
                <w:lang w:eastAsia="es-CO"/>
              </w:rPr>
            </w:pPr>
            <w:r w:rsidRPr="00D91EA7">
              <w:rPr>
                <w:rFonts w:eastAsia="Times New Roman" w:cs="Arial"/>
                <w:b/>
                <w:bCs/>
                <w:color w:val="auto"/>
                <w:szCs w:val="20"/>
                <w:lang w:eastAsia="es-CO"/>
              </w:rPr>
              <w:t>8</w:t>
            </w:r>
          </w:p>
        </w:tc>
      </w:tr>
      <w:tr w:rsidR="001D2634" w:rsidRPr="00D91EA7" w14:paraId="008DE754" w14:textId="77777777">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695384D" w14:textId="77777777" w:rsidR="00733143" w:rsidRPr="00D91EA7" w:rsidRDefault="00733143">
            <w:pPr>
              <w:spacing w:after="0" w:line="240" w:lineRule="auto"/>
              <w:jc w:val="center"/>
              <w:rPr>
                <w:rFonts w:eastAsia="Times New Roman" w:cs="Arial"/>
                <w:color w:val="auto"/>
                <w:szCs w:val="20"/>
                <w:lang w:eastAsia="es-CO"/>
              </w:rPr>
            </w:pPr>
            <w:r w:rsidRPr="00D91EA7">
              <w:rPr>
                <w:rFonts w:eastAsia="Times New Roman" w:cs="Arial"/>
                <w:color w:val="auto"/>
                <w:szCs w:val="20"/>
                <w:lang w:eastAsia="es-CO"/>
              </w:rPr>
              <w:t>36</w:t>
            </w:r>
          </w:p>
        </w:tc>
        <w:tc>
          <w:tcPr>
            <w:tcW w:w="0" w:type="auto"/>
            <w:tcBorders>
              <w:top w:val="nil"/>
              <w:left w:val="nil"/>
              <w:bottom w:val="single" w:sz="4" w:space="0" w:color="auto"/>
              <w:right w:val="single" w:sz="4" w:space="0" w:color="auto"/>
            </w:tcBorders>
            <w:shd w:val="clear" w:color="auto" w:fill="auto"/>
            <w:noWrap/>
            <w:vAlign w:val="center"/>
            <w:hideMark/>
          </w:tcPr>
          <w:p w14:paraId="559DD9C8" w14:textId="77777777" w:rsidR="00733143" w:rsidRPr="00D91EA7" w:rsidRDefault="00733143">
            <w:pPr>
              <w:spacing w:after="0" w:line="240" w:lineRule="auto"/>
              <w:jc w:val="center"/>
              <w:rPr>
                <w:rFonts w:eastAsia="Times New Roman" w:cs="Arial"/>
                <w:color w:val="auto"/>
                <w:szCs w:val="20"/>
                <w:lang w:eastAsia="es-CO"/>
              </w:rPr>
            </w:pPr>
            <w:r w:rsidRPr="00D91EA7">
              <w:rPr>
                <w:rFonts w:eastAsia="Times New Roman" w:cs="Arial"/>
                <w:color w:val="auto"/>
                <w:szCs w:val="20"/>
                <w:lang w:eastAsia="es-CO"/>
              </w:rPr>
              <w:t>48</w:t>
            </w:r>
          </w:p>
        </w:tc>
        <w:tc>
          <w:tcPr>
            <w:tcW w:w="1541" w:type="dxa"/>
            <w:gridSpan w:val="3"/>
            <w:tcBorders>
              <w:top w:val="single" w:sz="4" w:space="0" w:color="auto"/>
              <w:left w:val="nil"/>
              <w:bottom w:val="single" w:sz="4" w:space="0" w:color="auto"/>
              <w:right w:val="single" w:sz="4" w:space="0" w:color="auto"/>
            </w:tcBorders>
            <w:shd w:val="clear" w:color="auto" w:fill="auto"/>
            <w:noWrap/>
            <w:vAlign w:val="center"/>
            <w:hideMark/>
          </w:tcPr>
          <w:p w14:paraId="23B8B895" w14:textId="77777777" w:rsidR="00733143" w:rsidRPr="00D91EA7" w:rsidRDefault="00733143">
            <w:pPr>
              <w:spacing w:after="0" w:line="240" w:lineRule="auto"/>
              <w:jc w:val="center"/>
              <w:rPr>
                <w:rFonts w:eastAsia="Times New Roman" w:cs="Arial"/>
                <w:b/>
                <w:bCs/>
                <w:color w:val="auto"/>
                <w:szCs w:val="20"/>
                <w:lang w:eastAsia="es-CO"/>
              </w:rPr>
            </w:pPr>
            <w:r w:rsidRPr="00D91EA7">
              <w:rPr>
                <w:rFonts w:eastAsia="Times New Roman" w:cs="Arial"/>
                <w:b/>
                <w:bCs/>
                <w:color w:val="auto"/>
                <w:szCs w:val="20"/>
                <w:lang w:eastAsia="es-CO"/>
              </w:rPr>
              <w:t>12</w:t>
            </w:r>
          </w:p>
        </w:tc>
      </w:tr>
      <w:tr w:rsidR="001D2634" w:rsidRPr="00D91EA7" w14:paraId="1E6DAC76" w14:textId="77777777">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EF021A9" w14:textId="77777777" w:rsidR="00733143" w:rsidRPr="00D91EA7" w:rsidRDefault="00733143">
            <w:pPr>
              <w:spacing w:after="0" w:line="240" w:lineRule="auto"/>
              <w:jc w:val="center"/>
              <w:rPr>
                <w:rFonts w:eastAsia="Times New Roman" w:cs="Arial"/>
                <w:color w:val="auto"/>
                <w:szCs w:val="20"/>
                <w:lang w:eastAsia="es-CO"/>
              </w:rPr>
            </w:pPr>
            <w:r w:rsidRPr="00D91EA7">
              <w:rPr>
                <w:rFonts w:eastAsia="Times New Roman" w:cs="Arial"/>
                <w:color w:val="auto"/>
                <w:szCs w:val="20"/>
                <w:lang w:eastAsia="es-CO"/>
              </w:rPr>
              <w:t>48</w:t>
            </w:r>
          </w:p>
        </w:tc>
        <w:tc>
          <w:tcPr>
            <w:tcW w:w="0" w:type="auto"/>
            <w:tcBorders>
              <w:top w:val="nil"/>
              <w:left w:val="nil"/>
              <w:bottom w:val="single" w:sz="4" w:space="0" w:color="auto"/>
              <w:right w:val="single" w:sz="4" w:space="0" w:color="auto"/>
            </w:tcBorders>
            <w:shd w:val="clear" w:color="auto" w:fill="auto"/>
            <w:noWrap/>
            <w:vAlign w:val="center"/>
            <w:hideMark/>
          </w:tcPr>
          <w:p w14:paraId="3D482750" w14:textId="77777777" w:rsidR="00733143" w:rsidRPr="00D91EA7" w:rsidRDefault="00733143">
            <w:pPr>
              <w:spacing w:after="0" w:line="240" w:lineRule="auto"/>
              <w:jc w:val="center"/>
              <w:rPr>
                <w:rFonts w:eastAsia="Times New Roman" w:cs="Arial"/>
                <w:color w:val="auto"/>
                <w:szCs w:val="20"/>
                <w:lang w:eastAsia="es-CO"/>
              </w:rPr>
            </w:pPr>
            <w:r w:rsidRPr="00D91EA7">
              <w:rPr>
                <w:rFonts w:eastAsia="Times New Roman" w:cs="Arial"/>
                <w:color w:val="auto"/>
                <w:szCs w:val="20"/>
                <w:lang w:eastAsia="es-CO"/>
              </w:rPr>
              <w:t>60</w:t>
            </w:r>
          </w:p>
        </w:tc>
        <w:tc>
          <w:tcPr>
            <w:tcW w:w="1541" w:type="dxa"/>
            <w:gridSpan w:val="3"/>
            <w:tcBorders>
              <w:top w:val="single" w:sz="4" w:space="0" w:color="auto"/>
              <w:left w:val="nil"/>
              <w:bottom w:val="single" w:sz="4" w:space="0" w:color="auto"/>
              <w:right w:val="single" w:sz="4" w:space="0" w:color="auto"/>
            </w:tcBorders>
            <w:shd w:val="clear" w:color="auto" w:fill="auto"/>
            <w:noWrap/>
            <w:vAlign w:val="center"/>
            <w:hideMark/>
          </w:tcPr>
          <w:p w14:paraId="141901FB" w14:textId="77777777" w:rsidR="00733143" w:rsidRPr="00D91EA7" w:rsidRDefault="00733143">
            <w:pPr>
              <w:spacing w:after="0" w:line="240" w:lineRule="auto"/>
              <w:jc w:val="center"/>
              <w:rPr>
                <w:rFonts w:eastAsia="Times New Roman" w:cs="Arial"/>
                <w:b/>
                <w:bCs/>
                <w:color w:val="auto"/>
                <w:szCs w:val="20"/>
                <w:lang w:eastAsia="es-CO"/>
              </w:rPr>
            </w:pPr>
            <w:r w:rsidRPr="00D91EA7">
              <w:rPr>
                <w:rFonts w:eastAsia="Times New Roman" w:cs="Arial"/>
                <w:b/>
                <w:bCs/>
                <w:color w:val="auto"/>
                <w:szCs w:val="20"/>
                <w:lang w:eastAsia="es-CO"/>
              </w:rPr>
              <w:t>16</w:t>
            </w:r>
          </w:p>
        </w:tc>
      </w:tr>
      <w:tr w:rsidR="001D2634" w:rsidRPr="00D91EA7" w14:paraId="10537EA4" w14:textId="77777777">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07E0022" w14:textId="77777777" w:rsidR="00733143" w:rsidRPr="00D91EA7" w:rsidRDefault="00733143">
            <w:pPr>
              <w:spacing w:after="0" w:line="240" w:lineRule="auto"/>
              <w:jc w:val="center"/>
              <w:rPr>
                <w:rFonts w:eastAsia="Times New Roman" w:cs="Arial"/>
                <w:color w:val="auto"/>
                <w:szCs w:val="20"/>
                <w:lang w:eastAsia="es-CO"/>
              </w:rPr>
            </w:pPr>
            <w:r w:rsidRPr="00D91EA7">
              <w:rPr>
                <w:rFonts w:eastAsia="Times New Roman" w:cs="Arial"/>
                <w:color w:val="auto"/>
                <w:szCs w:val="20"/>
                <w:lang w:eastAsia="es-CO"/>
              </w:rPr>
              <w:t>60</w:t>
            </w:r>
          </w:p>
        </w:tc>
        <w:tc>
          <w:tcPr>
            <w:tcW w:w="0" w:type="auto"/>
            <w:tcBorders>
              <w:top w:val="nil"/>
              <w:left w:val="nil"/>
              <w:bottom w:val="single" w:sz="4" w:space="0" w:color="auto"/>
              <w:right w:val="single" w:sz="4" w:space="0" w:color="auto"/>
            </w:tcBorders>
            <w:shd w:val="clear" w:color="auto" w:fill="auto"/>
            <w:noWrap/>
            <w:vAlign w:val="center"/>
            <w:hideMark/>
          </w:tcPr>
          <w:p w14:paraId="2CD80D51" w14:textId="77777777" w:rsidR="00733143" w:rsidRPr="00D91EA7" w:rsidRDefault="00733143">
            <w:pPr>
              <w:spacing w:after="0" w:line="240" w:lineRule="auto"/>
              <w:jc w:val="center"/>
              <w:rPr>
                <w:rFonts w:eastAsia="Times New Roman" w:cs="Arial"/>
                <w:color w:val="auto"/>
                <w:szCs w:val="20"/>
                <w:lang w:eastAsia="es-CO"/>
              </w:rPr>
            </w:pPr>
            <w:r w:rsidRPr="00D91EA7">
              <w:rPr>
                <w:rFonts w:eastAsia="Times New Roman" w:cs="Arial"/>
                <w:color w:val="auto"/>
                <w:szCs w:val="20"/>
                <w:lang w:eastAsia="es-CO"/>
              </w:rPr>
              <w:t>72</w:t>
            </w:r>
          </w:p>
        </w:tc>
        <w:tc>
          <w:tcPr>
            <w:tcW w:w="1541" w:type="dxa"/>
            <w:gridSpan w:val="3"/>
            <w:tcBorders>
              <w:top w:val="single" w:sz="4" w:space="0" w:color="auto"/>
              <w:left w:val="nil"/>
              <w:bottom w:val="single" w:sz="4" w:space="0" w:color="auto"/>
              <w:right w:val="single" w:sz="4" w:space="0" w:color="auto"/>
            </w:tcBorders>
            <w:shd w:val="clear" w:color="auto" w:fill="auto"/>
            <w:noWrap/>
            <w:vAlign w:val="center"/>
            <w:hideMark/>
          </w:tcPr>
          <w:p w14:paraId="7783A4BB" w14:textId="77777777" w:rsidR="00733143" w:rsidRPr="00D91EA7" w:rsidRDefault="00733143">
            <w:pPr>
              <w:spacing w:after="0" w:line="240" w:lineRule="auto"/>
              <w:jc w:val="center"/>
              <w:rPr>
                <w:rFonts w:eastAsia="Times New Roman" w:cs="Arial"/>
                <w:b/>
                <w:bCs/>
                <w:color w:val="auto"/>
                <w:szCs w:val="20"/>
                <w:lang w:eastAsia="es-CO"/>
              </w:rPr>
            </w:pPr>
            <w:r w:rsidRPr="00D91EA7">
              <w:rPr>
                <w:rFonts w:eastAsia="Times New Roman" w:cs="Arial"/>
                <w:b/>
                <w:bCs/>
                <w:color w:val="auto"/>
                <w:szCs w:val="20"/>
                <w:lang w:eastAsia="es-CO"/>
              </w:rPr>
              <w:t>20</w:t>
            </w:r>
          </w:p>
        </w:tc>
      </w:tr>
      <w:tr w:rsidR="001D2634" w:rsidRPr="00D91EA7" w14:paraId="34EA39AB" w14:textId="77777777">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E2E11D9" w14:textId="77777777" w:rsidR="00733143" w:rsidRPr="00D91EA7" w:rsidRDefault="00733143">
            <w:pPr>
              <w:spacing w:after="0" w:line="240" w:lineRule="auto"/>
              <w:jc w:val="center"/>
              <w:rPr>
                <w:rFonts w:eastAsia="Times New Roman" w:cs="Arial"/>
                <w:color w:val="auto"/>
                <w:szCs w:val="20"/>
                <w:lang w:eastAsia="es-CO"/>
              </w:rPr>
            </w:pPr>
            <w:r w:rsidRPr="00D91EA7">
              <w:rPr>
                <w:rFonts w:eastAsia="Times New Roman" w:cs="Arial"/>
                <w:color w:val="auto"/>
                <w:szCs w:val="20"/>
                <w:lang w:eastAsia="es-CO"/>
              </w:rPr>
              <w:t>72</w:t>
            </w:r>
          </w:p>
        </w:tc>
        <w:tc>
          <w:tcPr>
            <w:tcW w:w="0" w:type="auto"/>
            <w:tcBorders>
              <w:top w:val="nil"/>
              <w:left w:val="nil"/>
              <w:bottom w:val="single" w:sz="4" w:space="0" w:color="auto"/>
              <w:right w:val="single" w:sz="4" w:space="0" w:color="auto"/>
            </w:tcBorders>
            <w:shd w:val="clear" w:color="auto" w:fill="auto"/>
            <w:noWrap/>
            <w:vAlign w:val="center"/>
            <w:hideMark/>
          </w:tcPr>
          <w:p w14:paraId="786F9B7A" w14:textId="77777777" w:rsidR="00733143" w:rsidRPr="00D91EA7" w:rsidRDefault="00733143">
            <w:pPr>
              <w:spacing w:after="0" w:line="240" w:lineRule="auto"/>
              <w:jc w:val="center"/>
              <w:rPr>
                <w:rFonts w:eastAsia="Times New Roman" w:cs="Arial"/>
                <w:color w:val="auto"/>
                <w:szCs w:val="20"/>
                <w:lang w:eastAsia="es-CO"/>
              </w:rPr>
            </w:pPr>
            <w:r w:rsidRPr="00D91EA7">
              <w:rPr>
                <w:rFonts w:eastAsia="Times New Roman" w:cs="Arial"/>
                <w:color w:val="auto"/>
                <w:szCs w:val="20"/>
                <w:lang w:eastAsia="es-CO"/>
              </w:rPr>
              <w:t>84</w:t>
            </w:r>
          </w:p>
        </w:tc>
        <w:tc>
          <w:tcPr>
            <w:tcW w:w="1541" w:type="dxa"/>
            <w:gridSpan w:val="3"/>
            <w:tcBorders>
              <w:top w:val="single" w:sz="4" w:space="0" w:color="auto"/>
              <w:left w:val="nil"/>
              <w:bottom w:val="single" w:sz="4" w:space="0" w:color="auto"/>
              <w:right w:val="single" w:sz="4" w:space="0" w:color="auto"/>
            </w:tcBorders>
            <w:shd w:val="clear" w:color="auto" w:fill="auto"/>
            <w:noWrap/>
            <w:vAlign w:val="center"/>
            <w:hideMark/>
          </w:tcPr>
          <w:p w14:paraId="6CAC9C04" w14:textId="77777777" w:rsidR="00733143" w:rsidRPr="00D91EA7" w:rsidRDefault="00733143">
            <w:pPr>
              <w:spacing w:after="0" w:line="240" w:lineRule="auto"/>
              <w:jc w:val="center"/>
              <w:rPr>
                <w:rFonts w:eastAsia="Times New Roman" w:cs="Arial"/>
                <w:b/>
                <w:bCs/>
                <w:color w:val="auto"/>
                <w:szCs w:val="20"/>
                <w:lang w:eastAsia="es-CO"/>
              </w:rPr>
            </w:pPr>
            <w:r w:rsidRPr="00D91EA7">
              <w:rPr>
                <w:rFonts w:eastAsia="Times New Roman" w:cs="Arial"/>
                <w:b/>
                <w:bCs/>
                <w:color w:val="auto"/>
                <w:szCs w:val="20"/>
                <w:lang w:eastAsia="es-CO"/>
              </w:rPr>
              <w:t>24</w:t>
            </w:r>
          </w:p>
        </w:tc>
      </w:tr>
      <w:tr w:rsidR="001D2634" w:rsidRPr="00D91EA7" w14:paraId="3D637A05" w14:textId="77777777">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8B32479" w14:textId="77777777" w:rsidR="00733143" w:rsidRPr="00D91EA7" w:rsidRDefault="00733143">
            <w:pPr>
              <w:spacing w:after="0" w:line="240" w:lineRule="auto"/>
              <w:jc w:val="center"/>
              <w:rPr>
                <w:rFonts w:eastAsia="Times New Roman" w:cs="Arial"/>
                <w:color w:val="auto"/>
                <w:szCs w:val="20"/>
                <w:lang w:eastAsia="es-CO"/>
              </w:rPr>
            </w:pPr>
            <w:r w:rsidRPr="00D91EA7">
              <w:rPr>
                <w:rFonts w:eastAsia="Times New Roman" w:cs="Arial"/>
                <w:color w:val="auto"/>
                <w:szCs w:val="20"/>
                <w:lang w:eastAsia="es-CO"/>
              </w:rPr>
              <w:t>84</w:t>
            </w:r>
          </w:p>
        </w:tc>
        <w:tc>
          <w:tcPr>
            <w:tcW w:w="0" w:type="auto"/>
            <w:tcBorders>
              <w:top w:val="nil"/>
              <w:left w:val="nil"/>
              <w:bottom w:val="single" w:sz="4" w:space="0" w:color="auto"/>
              <w:right w:val="single" w:sz="4" w:space="0" w:color="auto"/>
            </w:tcBorders>
            <w:shd w:val="clear" w:color="auto" w:fill="auto"/>
            <w:noWrap/>
            <w:vAlign w:val="center"/>
            <w:hideMark/>
          </w:tcPr>
          <w:p w14:paraId="2B8AF725" w14:textId="77777777" w:rsidR="00733143" w:rsidRPr="00D91EA7" w:rsidRDefault="00733143">
            <w:pPr>
              <w:spacing w:after="0" w:line="240" w:lineRule="auto"/>
              <w:jc w:val="center"/>
              <w:rPr>
                <w:rFonts w:eastAsia="Times New Roman" w:cs="Arial"/>
                <w:color w:val="auto"/>
                <w:szCs w:val="20"/>
                <w:lang w:eastAsia="es-CO"/>
              </w:rPr>
            </w:pPr>
            <w:r w:rsidRPr="00D91EA7">
              <w:rPr>
                <w:rFonts w:eastAsia="Times New Roman" w:cs="Arial"/>
                <w:color w:val="auto"/>
                <w:szCs w:val="20"/>
                <w:lang w:eastAsia="es-CO"/>
              </w:rPr>
              <w:t>96</w:t>
            </w:r>
          </w:p>
        </w:tc>
        <w:tc>
          <w:tcPr>
            <w:tcW w:w="1541" w:type="dxa"/>
            <w:gridSpan w:val="3"/>
            <w:tcBorders>
              <w:top w:val="single" w:sz="4" w:space="0" w:color="auto"/>
              <w:left w:val="nil"/>
              <w:bottom w:val="single" w:sz="4" w:space="0" w:color="auto"/>
              <w:right w:val="single" w:sz="4" w:space="0" w:color="auto"/>
            </w:tcBorders>
            <w:shd w:val="clear" w:color="auto" w:fill="auto"/>
            <w:noWrap/>
            <w:vAlign w:val="center"/>
            <w:hideMark/>
          </w:tcPr>
          <w:p w14:paraId="0D382155" w14:textId="77777777" w:rsidR="00733143" w:rsidRPr="00D91EA7" w:rsidRDefault="00733143">
            <w:pPr>
              <w:spacing w:after="0" w:line="240" w:lineRule="auto"/>
              <w:jc w:val="center"/>
              <w:rPr>
                <w:rFonts w:eastAsia="Times New Roman" w:cs="Arial"/>
                <w:b/>
                <w:bCs/>
                <w:color w:val="auto"/>
                <w:szCs w:val="20"/>
                <w:lang w:eastAsia="es-CO"/>
              </w:rPr>
            </w:pPr>
            <w:r w:rsidRPr="00D91EA7">
              <w:rPr>
                <w:rFonts w:eastAsia="Times New Roman" w:cs="Arial"/>
                <w:b/>
                <w:bCs/>
                <w:color w:val="auto"/>
                <w:szCs w:val="20"/>
                <w:lang w:eastAsia="es-CO"/>
              </w:rPr>
              <w:t>28</w:t>
            </w:r>
          </w:p>
        </w:tc>
      </w:tr>
      <w:tr w:rsidR="00733143" w:rsidRPr="00D91EA7" w14:paraId="008E605B" w14:textId="77777777" w:rsidTr="002B6585">
        <w:trPr>
          <w:trHeight w:val="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C4CD7E0" w14:textId="77777777" w:rsidR="00733143" w:rsidRPr="00D91EA7" w:rsidRDefault="00733143">
            <w:pPr>
              <w:spacing w:after="0" w:line="240" w:lineRule="auto"/>
              <w:jc w:val="center"/>
              <w:rPr>
                <w:rFonts w:eastAsia="Times New Roman" w:cs="Arial"/>
                <w:color w:val="auto"/>
                <w:szCs w:val="20"/>
                <w:lang w:eastAsia="es-CO"/>
              </w:rPr>
            </w:pPr>
            <w:r w:rsidRPr="00D91EA7">
              <w:rPr>
                <w:rFonts w:eastAsia="Times New Roman" w:cs="Arial"/>
                <w:color w:val="auto"/>
                <w:szCs w:val="20"/>
                <w:lang w:eastAsia="es-CO"/>
              </w:rPr>
              <w:t>96</w:t>
            </w:r>
          </w:p>
        </w:tc>
        <w:tc>
          <w:tcPr>
            <w:tcW w:w="0" w:type="auto"/>
            <w:tcBorders>
              <w:top w:val="nil"/>
              <w:left w:val="nil"/>
              <w:bottom w:val="single" w:sz="4" w:space="0" w:color="auto"/>
              <w:right w:val="single" w:sz="4" w:space="0" w:color="auto"/>
            </w:tcBorders>
            <w:shd w:val="clear" w:color="auto" w:fill="auto"/>
            <w:noWrap/>
            <w:vAlign w:val="center"/>
            <w:hideMark/>
          </w:tcPr>
          <w:p w14:paraId="1B027FD9" w14:textId="551F3981" w:rsidR="00733143" w:rsidRPr="00D91EA7" w:rsidRDefault="00AE2186">
            <w:pPr>
              <w:spacing w:after="0" w:line="240" w:lineRule="auto"/>
              <w:jc w:val="center"/>
              <w:rPr>
                <w:rFonts w:eastAsia="Times New Roman" w:cs="Arial"/>
                <w:color w:val="auto"/>
                <w:szCs w:val="20"/>
                <w:lang w:eastAsia="es-CO"/>
              </w:rPr>
            </w:pPr>
            <w:r w:rsidRPr="00D91EA7">
              <w:rPr>
                <w:rFonts w:eastAsia="Times New Roman" w:cs="Arial"/>
                <w:color w:val="auto"/>
                <w:szCs w:val="20"/>
                <w:lang w:eastAsia="es-CO"/>
              </w:rPr>
              <w:t>108</w:t>
            </w:r>
          </w:p>
        </w:tc>
        <w:tc>
          <w:tcPr>
            <w:tcW w:w="1541" w:type="dxa"/>
            <w:gridSpan w:val="3"/>
            <w:tcBorders>
              <w:top w:val="single" w:sz="4" w:space="0" w:color="auto"/>
              <w:left w:val="nil"/>
              <w:bottom w:val="single" w:sz="4" w:space="0" w:color="auto"/>
              <w:right w:val="single" w:sz="4" w:space="0" w:color="auto"/>
            </w:tcBorders>
            <w:shd w:val="clear" w:color="auto" w:fill="auto"/>
            <w:noWrap/>
            <w:vAlign w:val="center"/>
            <w:hideMark/>
          </w:tcPr>
          <w:p w14:paraId="49EF68A5" w14:textId="77777777" w:rsidR="00733143" w:rsidRPr="00D91EA7" w:rsidRDefault="00733143">
            <w:pPr>
              <w:spacing w:after="0" w:line="240" w:lineRule="auto"/>
              <w:jc w:val="center"/>
              <w:rPr>
                <w:rFonts w:eastAsia="Times New Roman" w:cs="Arial"/>
                <w:b/>
                <w:bCs/>
                <w:color w:val="auto"/>
                <w:szCs w:val="20"/>
                <w:lang w:eastAsia="es-CO"/>
              </w:rPr>
            </w:pPr>
            <w:r w:rsidRPr="00D91EA7">
              <w:rPr>
                <w:rFonts w:eastAsia="Times New Roman" w:cs="Arial"/>
                <w:b/>
                <w:bCs/>
                <w:color w:val="auto"/>
                <w:szCs w:val="20"/>
                <w:lang w:eastAsia="es-CO"/>
              </w:rPr>
              <w:t>32</w:t>
            </w:r>
          </w:p>
        </w:tc>
      </w:tr>
      <w:tr w:rsidR="009C0915" w:rsidRPr="00D91EA7" w14:paraId="6171C5D3" w14:textId="77777777" w:rsidTr="002B6585">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C558875" w14:textId="5A8175B1" w:rsidR="009C0915" w:rsidRPr="00D91EA7" w:rsidRDefault="009C0915" w:rsidP="009C0915">
            <w:pPr>
              <w:spacing w:after="0" w:line="240" w:lineRule="auto"/>
              <w:jc w:val="center"/>
              <w:rPr>
                <w:rFonts w:eastAsia="Times New Roman" w:cs="Arial"/>
                <w:color w:val="auto"/>
                <w:szCs w:val="20"/>
                <w:lang w:eastAsia="es-CO"/>
              </w:rPr>
            </w:pPr>
            <w:r w:rsidRPr="00D91EA7">
              <w:rPr>
                <w:rFonts w:eastAsia="Times New Roman" w:cs="Arial"/>
                <w:color w:val="000000"/>
                <w:szCs w:val="20"/>
                <w:lang w:eastAsia="es-CO"/>
              </w:rPr>
              <w:t>108</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4860A82D" w14:textId="338CDD52" w:rsidR="009C0915" w:rsidRPr="00D91EA7" w:rsidRDefault="009C0915" w:rsidP="009C0915">
            <w:pPr>
              <w:spacing w:after="0" w:line="240" w:lineRule="auto"/>
              <w:jc w:val="center"/>
              <w:rPr>
                <w:rFonts w:eastAsia="Times New Roman" w:cs="Arial"/>
                <w:color w:val="auto"/>
                <w:szCs w:val="20"/>
                <w:lang w:eastAsia="es-CO"/>
              </w:rPr>
            </w:pPr>
            <w:r w:rsidRPr="00D91EA7">
              <w:rPr>
                <w:rFonts w:eastAsia="Times New Roman" w:cs="Arial"/>
                <w:color w:val="000000"/>
                <w:szCs w:val="20"/>
                <w:lang w:eastAsia="es-CO"/>
              </w:rPr>
              <w:t>120</w:t>
            </w:r>
          </w:p>
        </w:tc>
        <w:tc>
          <w:tcPr>
            <w:tcW w:w="1541" w:type="dxa"/>
            <w:gridSpan w:val="3"/>
            <w:tcBorders>
              <w:top w:val="single" w:sz="4" w:space="0" w:color="auto"/>
              <w:left w:val="nil"/>
              <w:bottom w:val="single" w:sz="4" w:space="0" w:color="auto"/>
              <w:right w:val="single" w:sz="4" w:space="0" w:color="auto"/>
            </w:tcBorders>
            <w:shd w:val="clear" w:color="auto" w:fill="auto"/>
            <w:noWrap/>
            <w:vAlign w:val="center"/>
          </w:tcPr>
          <w:p w14:paraId="3F209E9D" w14:textId="3E135A59" w:rsidR="009C0915" w:rsidRPr="00D91EA7" w:rsidRDefault="009C0915" w:rsidP="009C0915">
            <w:pPr>
              <w:spacing w:after="0" w:line="240" w:lineRule="auto"/>
              <w:jc w:val="center"/>
              <w:rPr>
                <w:rFonts w:eastAsia="Times New Roman" w:cs="Arial"/>
                <w:b/>
                <w:bCs/>
                <w:color w:val="auto"/>
                <w:szCs w:val="20"/>
                <w:lang w:eastAsia="es-CO"/>
              </w:rPr>
            </w:pPr>
            <w:r w:rsidRPr="00D91EA7">
              <w:rPr>
                <w:rFonts w:eastAsia="Times New Roman" w:cs="Arial"/>
                <w:b/>
                <w:bCs/>
                <w:color w:val="auto"/>
                <w:szCs w:val="20"/>
                <w:lang w:eastAsia="es-CO"/>
              </w:rPr>
              <w:t>36</w:t>
            </w:r>
          </w:p>
        </w:tc>
      </w:tr>
      <w:tr w:rsidR="009C0915" w:rsidRPr="00D91EA7" w14:paraId="3413E9C4" w14:textId="77777777" w:rsidTr="002B6585">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E957F8A" w14:textId="077DCDB8" w:rsidR="009C0915" w:rsidRPr="00D91EA7" w:rsidRDefault="009C0915" w:rsidP="009C0915">
            <w:pPr>
              <w:spacing w:after="0" w:line="240" w:lineRule="auto"/>
              <w:jc w:val="center"/>
              <w:rPr>
                <w:rFonts w:eastAsia="Times New Roman" w:cs="Arial"/>
                <w:color w:val="auto"/>
                <w:szCs w:val="20"/>
                <w:lang w:eastAsia="es-CO"/>
              </w:rPr>
            </w:pPr>
            <w:r w:rsidRPr="00D91EA7">
              <w:rPr>
                <w:rFonts w:eastAsia="Times New Roman" w:cs="Arial"/>
                <w:color w:val="000000"/>
                <w:szCs w:val="20"/>
                <w:lang w:eastAsia="es-CO"/>
              </w:rPr>
              <w:t>120</w:t>
            </w:r>
          </w:p>
        </w:tc>
        <w:tc>
          <w:tcPr>
            <w:tcW w:w="0" w:type="auto"/>
            <w:tcBorders>
              <w:top w:val="single" w:sz="4" w:space="0" w:color="auto"/>
              <w:left w:val="nil"/>
              <w:bottom w:val="single" w:sz="4" w:space="0" w:color="auto"/>
              <w:right w:val="single" w:sz="4" w:space="0" w:color="auto"/>
            </w:tcBorders>
            <w:shd w:val="clear" w:color="auto" w:fill="auto"/>
            <w:noWrap/>
            <w:vAlign w:val="center"/>
          </w:tcPr>
          <w:p w14:paraId="284AC4C0" w14:textId="1BC8FCCF" w:rsidR="009C0915" w:rsidRPr="00D91EA7" w:rsidRDefault="009C0915" w:rsidP="009C0915">
            <w:pPr>
              <w:spacing w:after="0" w:line="240" w:lineRule="auto"/>
              <w:jc w:val="center"/>
              <w:rPr>
                <w:rFonts w:eastAsia="Times New Roman" w:cs="Arial"/>
                <w:color w:val="auto"/>
                <w:szCs w:val="20"/>
                <w:lang w:eastAsia="es-CO"/>
              </w:rPr>
            </w:pPr>
            <w:r w:rsidRPr="00D91EA7">
              <w:rPr>
                <w:rFonts w:eastAsia="Times New Roman" w:cs="Arial"/>
                <w:color w:val="auto"/>
                <w:szCs w:val="20"/>
                <w:lang w:eastAsia="es-CO"/>
              </w:rPr>
              <w:t>-</w:t>
            </w:r>
          </w:p>
        </w:tc>
        <w:tc>
          <w:tcPr>
            <w:tcW w:w="1541" w:type="dxa"/>
            <w:gridSpan w:val="3"/>
            <w:tcBorders>
              <w:top w:val="single" w:sz="4" w:space="0" w:color="auto"/>
              <w:left w:val="nil"/>
              <w:bottom w:val="single" w:sz="4" w:space="0" w:color="auto"/>
              <w:right w:val="single" w:sz="4" w:space="0" w:color="auto"/>
            </w:tcBorders>
            <w:shd w:val="clear" w:color="auto" w:fill="auto"/>
            <w:noWrap/>
            <w:vAlign w:val="center"/>
          </w:tcPr>
          <w:p w14:paraId="576AB7A4" w14:textId="0049C6F7" w:rsidR="009C0915" w:rsidRPr="00D91EA7" w:rsidRDefault="009C0915" w:rsidP="009C0915">
            <w:pPr>
              <w:spacing w:after="0" w:line="240" w:lineRule="auto"/>
              <w:jc w:val="center"/>
              <w:rPr>
                <w:rFonts w:eastAsia="Times New Roman" w:cs="Arial"/>
                <w:b/>
                <w:bCs/>
                <w:color w:val="auto"/>
                <w:szCs w:val="20"/>
                <w:lang w:eastAsia="es-CO"/>
              </w:rPr>
            </w:pPr>
            <w:r w:rsidRPr="00D91EA7">
              <w:rPr>
                <w:rFonts w:eastAsia="Times New Roman" w:cs="Arial"/>
                <w:b/>
                <w:bCs/>
                <w:color w:val="auto"/>
                <w:szCs w:val="20"/>
                <w:lang w:eastAsia="es-CO"/>
              </w:rPr>
              <w:t>40</w:t>
            </w:r>
          </w:p>
        </w:tc>
      </w:tr>
    </w:tbl>
    <w:p w14:paraId="71133170" w14:textId="77777777" w:rsidR="00733143" w:rsidRPr="00D91EA7" w:rsidRDefault="00733143" w:rsidP="00733143">
      <w:pPr>
        <w:rPr>
          <w:rFonts w:eastAsia="Calibri" w:cs="Arial"/>
          <w:color w:val="auto"/>
          <w:szCs w:val="20"/>
        </w:rPr>
      </w:pPr>
    </w:p>
    <w:p w14:paraId="085C803E" w14:textId="77777777" w:rsidR="00733143" w:rsidRPr="00D91EA7" w:rsidRDefault="00733143" w:rsidP="00733143">
      <w:pPr>
        <w:rPr>
          <w:rFonts w:eastAsia="Calibri" w:cs="Arial"/>
          <w:color w:val="auto"/>
          <w:szCs w:val="20"/>
        </w:rPr>
      </w:pPr>
      <w:r w:rsidRPr="00D91EA7">
        <w:rPr>
          <w:rFonts w:eastAsia="Calibri" w:cs="Arial"/>
          <w:color w:val="auto"/>
          <w:szCs w:val="20"/>
        </w:rPr>
        <w:t>El cálculo del capital de trabajo demando, se hará de acuerdo con la siguiente fórmula:</w:t>
      </w:r>
    </w:p>
    <w:p w14:paraId="0C8EA33D" w14:textId="77777777" w:rsidR="007B74CD" w:rsidRPr="00D91EA7" w:rsidRDefault="007B74CD" w:rsidP="00733143">
      <w:pPr>
        <w:rPr>
          <w:rFonts w:eastAsia="Calibri" w:cs="Arial"/>
          <w:color w:val="auto"/>
          <w:szCs w:val="20"/>
        </w:rPr>
      </w:pPr>
    </w:p>
    <w:p w14:paraId="5FB06E6A" w14:textId="77777777" w:rsidR="00733143" w:rsidRPr="00D91EA7" w:rsidRDefault="00733143" w:rsidP="00733143">
      <w:pPr>
        <w:rPr>
          <w:rFonts w:eastAsia="Calibri" w:cs="Arial"/>
          <w:iCs/>
          <w:color w:val="auto"/>
          <w:szCs w:val="20"/>
        </w:rPr>
      </w:pPr>
      <m:oMathPara>
        <m:oMath>
          <m:r>
            <m:rPr>
              <m:sty m:val="p"/>
            </m:rPr>
            <w:rPr>
              <w:rFonts w:ascii="Cambria Math" w:eastAsia="Calibri" w:hAnsi="Cambria Math" w:cs="Arial"/>
              <w:color w:val="auto"/>
              <w:szCs w:val="20"/>
            </w:rPr>
            <m:t>CTd</m:t>
          </m:r>
          <m:r>
            <w:rPr>
              <w:rFonts w:ascii="Cambria Math" w:eastAsia="Calibri" w:hAnsi="Cambria Math" w:cs="Arial"/>
              <w:color w:val="auto"/>
              <w:szCs w:val="20"/>
            </w:rPr>
            <m:t>=</m:t>
          </m:r>
          <m:d>
            <m:dPr>
              <m:ctrlPr>
                <w:rPr>
                  <w:rFonts w:ascii="Cambria Math" w:eastAsia="Calibri" w:hAnsi="Cambria Math" w:cs="Arial"/>
                  <w:i/>
                  <w:color w:val="auto"/>
                  <w:szCs w:val="20"/>
                </w:rPr>
              </m:ctrlPr>
            </m:dPr>
            <m:e>
              <m:f>
                <m:fPr>
                  <m:ctrlPr>
                    <w:rPr>
                      <w:rFonts w:ascii="Cambria Math" w:eastAsia="Calibri" w:hAnsi="Cambria Math" w:cs="Arial"/>
                      <w:iCs/>
                      <w:color w:val="auto"/>
                      <w:szCs w:val="20"/>
                    </w:rPr>
                  </m:ctrlPr>
                </m:fPr>
                <m:num>
                  <m:r>
                    <m:rPr>
                      <m:sty m:val="p"/>
                    </m:rPr>
                    <w:rPr>
                      <w:rFonts w:ascii="Cambria Math" w:eastAsia="Calibri" w:hAnsi="Cambria Math" w:cs="Arial"/>
                      <w:color w:val="auto"/>
                      <w:szCs w:val="20"/>
                    </w:rPr>
                    <m:t xml:space="preserve">POE - Anticipo y/o  Pago anticipado </m:t>
                  </m:r>
                </m:num>
                <m:den>
                  <m:r>
                    <m:rPr>
                      <m:sty m:val="p"/>
                    </m:rPr>
                    <w:rPr>
                      <w:rFonts w:ascii="Cambria Math" w:eastAsia="Calibri" w:hAnsi="Cambria Math" w:cs="Arial"/>
                      <w:color w:val="auto"/>
                      <w:szCs w:val="20"/>
                    </w:rPr>
                    <m:t xml:space="preserve">Plazo estimado de ejecución del contrato (en meses) </m:t>
                  </m:r>
                </m:den>
              </m:f>
            </m:e>
          </m:d>
          <m:r>
            <w:rPr>
              <w:rFonts w:ascii="Cambria Math" w:eastAsia="Calibri" w:hAnsi="Cambria Math" w:cs="Arial"/>
              <w:color w:val="auto"/>
              <w:szCs w:val="20"/>
            </w:rPr>
            <m:t>*n</m:t>
          </m:r>
        </m:oMath>
      </m:oMathPara>
    </w:p>
    <w:p w14:paraId="0E88B293" w14:textId="77777777" w:rsidR="00733143" w:rsidRPr="00D91EA7" w:rsidRDefault="00733143" w:rsidP="00733143">
      <w:pPr>
        <w:rPr>
          <w:rFonts w:eastAsia="Calibri" w:cs="Arial"/>
          <w:color w:val="auto"/>
          <w:szCs w:val="20"/>
        </w:rPr>
      </w:pPr>
      <w:r w:rsidRPr="00D91EA7">
        <w:rPr>
          <w:rFonts w:eastAsia="Calibri" w:cs="Arial"/>
          <w:color w:val="auto"/>
          <w:szCs w:val="20"/>
        </w:rPr>
        <w:t>Donde,</w:t>
      </w:r>
    </w:p>
    <w:p w14:paraId="2D37719E" w14:textId="77777777" w:rsidR="00733143" w:rsidRPr="00D91EA7" w:rsidRDefault="00733143" w:rsidP="00733143">
      <w:pPr>
        <w:rPr>
          <w:rFonts w:cs="Arial"/>
          <w:color w:val="auto"/>
          <w:szCs w:val="20"/>
          <w:lang w:val="es-MX"/>
        </w:rPr>
      </w:pPr>
      <w:proofErr w:type="spellStart"/>
      <w:r w:rsidRPr="00D91EA7">
        <w:rPr>
          <w:rFonts w:eastAsia="Calibri" w:cs="Arial"/>
          <w:color w:val="auto"/>
          <w:szCs w:val="20"/>
        </w:rPr>
        <w:t>CTd</w:t>
      </w:r>
      <w:proofErr w:type="spellEnd"/>
      <w:r w:rsidRPr="00D91EA7">
        <w:rPr>
          <w:rFonts w:eastAsia="Calibri" w:cs="Arial"/>
          <w:color w:val="auto"/>
          <w:szCs w:val="20"/>
        </w:rPr>
        <w:t xml:space="preserve"> =</w:t>
      </w:r>
      <w:r w:rsidRPr="00D91EA7">
        <w:rPr>
          <w:rFonts w:cs="Arial"/>
          <w:color w:val="auto"/>
          <w:szCs w:val="20"/>
          <w:lang w:val="es-MX"/>
        </w:rPr>
        <w:t>Capital de Trabajo demandado para el proceso que presenta propuesta</w:t>
      </w:r>
    </w:p>
    <w:p w14:paraId="430E876D" w14:textId="77777777" w:rsidR="00733143" w:rsidRPr="00D91EA7" w:rsidRDefault="00733143" w:rsidP="00733143">
      <w:pPr>
        <w:rPr>
          <w:rFonts w:eastAsia="Calibri" w:cs="Arial"/>
          <w:color w:val="auto"/>
          <w:szCs w:val="20"/>
        </w:rPr>
      </w:pPr>
      <w:r w:rsidRPr="00D91EA7">
        <w:rPr>
          <w:rFonts w:cs="Arial"/>
          <w:color w:val="auto"/>
          <w:szCs w:val="20"/>
          <w:lang w:val="es-MX"/>
        </w:rPr>
        <w:t>POE = Presupuesto oficial estimado</w:t>
      </w:r>
    </w:p>
    <w:p w14:paraId="1F6E2FF3" w14:textId="77777777" w:rsidR="00733143" w:rsidRPr="00D91EA7" w:rsidRDefault="00733143" w:rsidP="00733143">
      <w:pPr>
        <w:rPr>
          <w:rFonts w:eastAsia="Calibri" w:cs="Arial"/>
          <w:color w:val="auto"/>
          <w:szCs w:val="20"/>
        </w:rPr>
      </w:pPr>
      <w:r w:rsidRPr="00D91EA7">
        <w:rPr>
          <w:rFonts w:eastAsia="Calibri" w:cs="Arial"/>
          <w:i/>
          <w:iCs/>
          <w:color w:val="auto"/>
          <w:szCs w:val="20"/>
        </w:rPr>
        <w:t>n=</w:t>
      </w:r>
      <w:r w:rsidRPr="00D91EA7">
        <w:rPr>
          <w:rFonts w:eastAsia="Calibri" w:cs="Arial"/>
          <w:color w:val="auto"/>
          <w:szCs w:val="20"/>
        </w:rPr>
        <w:t xml:space="preserve"> meses de apalancamiento</w:t>
      </w:r>
    </w:p>
    <w:p w14:paraId="5F93361E" w14:textId="77777777" w:rsidR="00733143" w:rsidRPr="00D91EA7" w:rsidRDefault="00733143" w:rsidP="00733143">
      <w:pPr>
        <w:rPr>
          <w:rFonts w:eastAsia="Calibri" w:cs="Arial"/>
          <w:color w:val="auto"/>
          <w:szCs w:val="20"/>
        </w:rPr>
      </w:pPr>
      <w:r w:rsidRPr="00D91EA7">
        <w:rPr>
          <w:rFonts w:eastAsia="Calibri" w:cs="Arial"/>
          <w:color w:val="auto"/>
          <w:szCs w:val="20"/>
        </w:rPr>
        <w:t>Para procesos de selección cuyo plazo estimado de ejecución del contrato sea menor a doce (12) meses, el cálculo del capital de trabajo demandado, se hará de acuerdo con la siguiente fórmula:</w:t>
      </w:r>
    </w:p>
    <w:p w14:paraId="2D900367" w14:textId="77777777" w:rsidR="00733143" w:rsidRPr="00D91EA7" w:rsidRDefault="00733143" w:rsidP="00733143">
      <w:pPr>
        <w:rPr>
          <w:rFonts w:eastAsia="Calibri" w:cs="Arial"/>
          <w:color w:val="auto"/>
          <w:szCs w:val="20"/>
        </w:rPr>
      </w:pPr>
    </w:p>
    <w:tbl>
      <w:tblPr>
        <w:tblStyle w:val="Tablaconcuadrcula"/>
        <w:tblW w:w="0" w:type="auto"/>
        <w:jc w:val="center"/>
        <w:tblInd w:w="0" w:type="dxa"/>
        <w:tblLook w:val="04A0" w:firstRow="1" w:lastRow="0" w:firstColumn="1" w:lastColumn="0" w:noHBand="0" w:noVBand="1"/>
      </w:tblPr>
      <w:tblGrid>
        <w:gridCol w:w="6799"/>
      </w:tblGrid>
      <w:tr w:rsidR="001D2634" w:rsidRPr="00D91EA7" w14:paraId="7985B7CA" w14:textId="77777777">
        <w:trPr>
          <w:trHeight w:val="283"/>
          <w:tblHeader/>
          <w:jc w:val="center"/>
        </w:trPr>
        <w:tc>
          <w:tcPr>
            <w:tcW w:w="6799" w:type="dxa"/>
            <w:tcBorders>
              <w:top w:val="double" w:sz="4" w:space="0" w:color="auto"/>
              <w:left w:val="single" w:sz="4" w:space="0" w:color="auto"/>
              <w:bottom w:val="single" w:sz="4" w:space="0" w:color="auto"/>
              <w:right w:val="double" w:sz="4" w:space="0" w:color="auto"/>
            </w:tcBorders>
            <w:shd w:val="clear" w:color="auto" w:fill="404040" w:themeFill="text1" w:themeFillTint="BF"/>
            <w:vAlign w:val="center"/>
            <w:hideMark/>
          </w:tcPr>
          <w:p w14:paraId="08DF4C7B" w14:textId="77777777" w:rsidR="00733143" w:rsidRPr="00D91EA7" w:rsidRDefault="00733143">
            <w:pPr>
              <w:spacing w:line="276" w:lineRule="auto"/>
              <w:jc w:val="center"/>
              <w:rPr>
                <w:rFonts w:eastAsia="Arial" w:cs="Arial"/>
                <w:b/>
                <w:bCs/>
                <w:color w:val="auto"/>
                <w:szCs w:val="20"/>
              </w:rPr>
            </w:pPr>
            <w:r w:rsidRPr="00D91EA7">
              <w:rPr>
                <w:rFonts w:cs="Arial"/>
                <w:b/>
                <w:color w:val="FFFFFF" w:themeColor="background1"/>
                <w:szCs w:val="20"/>
              </w:rPr>
              <w:t>Fórmula</w:t>
            </w:r>
          </w:p>
        </w:tc>
      </w:tr>
      <w:tr w:rsidR="00733143" w:rsidRPr="00D91EA7" w14:paraId="0D70F770" w14:textId="77777777">
        <w:trPr>
          <w:trHeight w:val="569"/>
          <w:jc w:val="center"/>
        </w:trPr>
        <w:tc>
          <w:tcPr>
            <w:tcW w:w="6799" w:type="dxa"/>
            <w:tcBorders>
              <w:top w:val="single" w:sz="4" w:space="0" w:color="auto"/>
              <w:left w:val="single" w:sz="4" w:space="0" w:color="auto"/>
              <w:bottom w:val="single" w:sz="4" w:space="0" w:color="auto"/>
              <w:right w:val="double" w:sz="4" w:space="0" w:color="auto"/>
            </w:tcBorders>
            <w:vAlign w:val="center"/>
            <w:hideMark/>
          </w:tcPr>
          <w:p w14:paraId="19E8A790" w14:textId="77777777" w:rsidR="00733143" w:rsidRPr="00D91EA7" w:rsidRDefault="00733143">
            <w:pPr>
              <w:jc w:val="center"/>
              <w:rPr>
                <w:rFonts w:cs="Arial"/>
                <w:color w:val="auto"/>
                <w:szCs w:val="20"/>
              </w:rPr>
            </w:pPr>
            <w:proofErr w:type="spellStart"/>
            <w:r w:rsidRPr="00D91EA7">
              <w:rPr>
                <w:rFonts w:cs="Arial"/>
                <w:color w:val="auto"/>
                <w:szCs w:val="20"/>
              </w:rPr>
              <w:t>CTd</w:t>
            </w:r>
            <w:proofErr w:type="spellEnd"/>
            <w:r w:rsidRPr="00D91EA7">
              <w:rPr>
                <w:rFonts w:cs="Arial"/>
                <w:color w:val="auto"/>
                <w:szCs w:val="20"/>
              </w:rPr>
              <w:t xml:space="preserve"> = (POE - Anticipo o Pago anticipado) x 33%</w:t>
            </w:r>
          </w:p>
        </w:tc>
      </w:tr>
    </w:tbl>
    <w:p w14:paraId="41D13909" w14:textId="77777777" w:rsidR="00733143" w:rsidRPr="00D91EA7" w:rsidRDefault="00733143" w:rsidP="00733143">
      <w:pPr>
        <w:rPr>
          <w:rFonts w:eastAsia="Calibri" w:cs="Arial"/>
          <w:color w:val="auto"/>
          <w:szCs w:val="20"/>
        </w:rPr>
      </w:pPr>
    </w:p>
    <w:p w14:paraId="1285F4B3" w14:textId="77777777" w:rsidR="00733143" w:rsidRPr="00D91EA7" w:rsidRDefault="00733143" w:rsidP="00733143">
      <w:pPr>
        <w:rPr>
          <w:rFonts w:eastAsia="Calibri" w:cs="Arial"/>
          <w:color w:val="auto"/>
          <w:szCs w:val="20"/>
        </w:rPr>
      </w:pPr>
      <w:r w:rsidRPr="00D91EA7">
        <w:rPr>
          <w:rFonts w:eastAsia="Calibri" w:cs="Arial"/>
          <w:color w:val="auto"/>
          <w:szCs w:val="20"/>
        </w:rPr>
        <w:t>Donde,</w:t>
      </w:r>
    </w:p>
    <w:p w14:paraId="3809361E" w14:textId="77777777" w:rsidR="00733143" w:rsidRPr="00D91EA7" w:rsidRDefault="00733143" w:rsidP="00733143">
      <w:pPr>
        <w:rPr>
          <w:rFonts w:eastAsia="Calibri" w:cs="Arial"/>
          <w:color w:val="auto"/>
          <w:szCs w:val="20"/>
        </w:rPr>
      </w:pPr>
      <w:proofErr w:type="spellStart"/>
      <w:r w:rsidRPr="00D91EA7">
        <w:rPr>
          <w:rFonts w:eastAsia="Calibri" w:cs="Arial"/>
          <w:color w:val="auto"/>
          <w:szCs w:val="20"/>
        </w:rPr>
        <w:t>CTd</w:t>
      </w:r>
      <w:proofErr w:type="spellEnd"/>
      <w:r w:rsidRPr="00D91EA7">
        <w:rPr>
          <w:rFonts w:eastAsia="Calibri" w:cs="Arial"/>
          <w:color w:val="auto"/>
          <w:szCs w:val="20"/>
        </w:rPr>
        <w:t xml:space="preserve"> = </w:t>
      </w:r>
      <w:r w:rsidRPr="00D91EA7">
        <w:rPr>
          <w:rFonts w:cs="Arial"/>
          <w:color w:val="auto"/>
          <w:szCs w:val="20"/>
          <w:lang w:val="es-MX"/>
        </w:rPr>
        <w:t>Capital de Trabajo demandado para el proceso que presenta propuesta</w:t>
      </w:r>
    </w:p>
    <w:p w14:paraId="546DF47D" w14:textId="77777777" w:rsidR="00733143" w:rsidRPr="00D91EA7" w:rsidRDefault="00733143" w:rsidP="00733143">
      <w:pPr>
        <w:rPr>
          <w:rFonts w:eastAsia="Calibri" w:cs="Arial"/>
          <w:color w:val="auto"/>
          <w:szCs w:val="20"/>
        </w:rPr>
      </w:pPr>
      <w:r w:rsidRPr="00D91EA7">
        <w:rPr>
          <w:rFonts w:eastAsia="Calibri" w:cs="Arial"/>
          <w:color w:val="auto"/>
          <w:szCs w:val="20"/>
        </w:rPr>
        <w:t>POE = Presupuesto oficial estimado</w:t>
      </w:r>
    </w:p>
    <w:p w14:paraId="286CCC56" w14:textId="77777777" w:rsidR="00EC4F76" w:rsidRPr="00D91EA7" w:rsidRDefault="00733143" w:rsidP="005C5EAD">
      <w:pPr>
        <w:rPr>
          <w:rFonts w:cs="Arial"/>
          <w:color w:val="auto"/>
          <w:szCs w:val="20"/>
        </w:rPr>
      </w:pPr>
      <w:r w:rsidRPr="00D91EA7">
        <w:rPr>
          <w:rFonts w:cs="Arial"/>
          <w:color w:val="auto"/>
          <w:szCs w:val="20"/>
        </w:rPr>
        <w:t xml:space="preserve">En ningún caso el capital de trabajo requerido excederá el valor del Presupuesto Oficial. </w:t>
      </w:r>
    </w:p>
    <w:p w14:paraId="5C3CD67A" w14:textId="60E0BAD8" w:rsidR="005C5EAD" w:rsidRPr="00D91EA7" w:rsidRDefault="005C5EAD" w:rsidP="005C5EAD">
      <w:pPr>
        <w:rPr>
          <w:rFonts w:cs="Arial"/>
          <w:color w:val="auto"/>
          <w:szCs w:val="20"/>
        </w:rPr>
      </w:pPr>
      <w:r w:rsidRPr="00D91EA7">
        <w:rPr>
          <w:rFonts w:cs="Arial"/>
          <w:color w:val="auto"/>
          <w:szCs w:val="20"/>
        </w:rPr>
        <w:t xml:space="preserve">Si el </w:t>
      </w:r>
      <w:r w:rsidR="003C407D" w:rsidRPr="00D91EA7">
        <w:rPr>
          <w:rFonts w:cs="Arial"/>
          <w:color w:val="auto"/>
          <w:szCs w:val="20"/>
        </w:rPr>
        <w:t>Proponente</w:t>
      </w:r>
      <w:r w:rsidRPr="00D91EA7">
        <w:rPr>
          <w:rFonts w:cs="Arial"/>
          <w:color w:val="auto"/>
          <w:szCs w:val="20"/>
        </w:rPr>
        <w:t xml:space="preserve"> es plural el indicador debe calcularse así:</w:t>
      </w:r>
    </w:p>
    <w:p w14:paraId="24FCE40F" w14:textId="1E0F770C" w:rsidR="005C5EAD" w:rsidRPr="00D91EA7" w:rsidRDefault="00827612" w:rsidP="009F4C2D">
      <w:pPr>
        <w:rPr>
          <w:rFonts w:cs="Arial"/>
          <w:b/>
          <w:color w:val="auto"/>
          <w:szCs w:val="20"/>
        </w:rPr>
      </w:pPr>
      <m:oMathPara>
        <m:oMath>
          <m:r>
            <m:rPr>
              <m:sty m:val="p"/>
            </m:rPr>
            <w:rPr>
              <w:rFonts w:ascii="Cambria Math" w:hAnsi="Cambria Math" w:cs="Arial"/>
              <w:color w:val="auto"/>
              <w:szCs w:val="20"/>
            </w:rPr>
            <m:t>CTProponente plural=</m:t>
          </m:r>
          <m:nary>
            <m:naryPr>
              <m:chr m:val="∑"/>
              <m:limLoc m:val="undOvr"/>
              <m:ctrlPr>
                <w:rPr>
                  <w:rFonts w:ascii="Cambria Math" w:hAnsi="Cambria Math" w:cs="Arial"/>
                  <w:color w:val="auto"/>
                  <w:szCs w:val="20"/>
                </w:rPr>
              </m:ctrlPr>
            </m:naryPr>
            <m:sub>
              <m:r>
                <m:rPr>
                  <m:sty m:val="p"/>
                </m:rPr>
                <w:rPr>
                  <w:rFonts w:ascii="Cambria Math" w:hAnsi="Cambria Math" w:cs="Arial"/>
                  <w:color w:val="auto"/>
                  <w:szCs w:val="20"/>
                </w:rPr>
                <m:t>i=1</m:t>
              </m:r>
            </m:sub>
            <m:sup>
              <m:r>
                <m:rPr>
                  <m:sty m:val="p"/>
                </m:rPr>
                <w:rPr>
                  <w:rFonts w:ascii="Cambria Math" w:hAnsi="Cambria Math" w:cs="Arial"/>
                  <w:color w:val="auto"/>
                  <w:szCs w:val="20"/>
                </w:rPr>
                <m:t>n</m:t>
              </m:r>
            </m:sup>
            <m:e>
              <m:sSub>
                <m:sSubPr>
                  <m:ctrlPr>
                    <w:rPr>
                      <w:rFonts w:ascii="Cambria Math" w:hAnsi="Cambria Math" w:cs="Arial"/>
                      <w:color w:val="auto"/>
                      <w:szCs w:val="20"/>
                    </w:rPr>
                  </m:ctrlPr>
                </m:sSubPr>
                <m:e>
                  <m:r>
                    <m:rPr>
                      <m:sty m:val="p"/>
                    </m:rPr>
                    <w:rPr>
                      <w:rFonts w:ascii="Cambria Math" w:hAnsi="Cambria Math" w:cs="Arial"/>
                      <w:color w:val="auto"/>
                      <w:szCs w:val="20"/>
                    </w:rPr>
                    <m:t>CT</m:t>
                  </m:r>
                </m:e>
                <m:sub>
                  <m:r>
                    <m:rPr>
                      <m:sty m:val="p"/>
                    </m:rPr>
                    <w:rPr>
                      <w:rFonts w:ascii="Cambria Math" w:hAnsi="Cambria Math" w:cs="Arial"/>
                      <w:color w:val="auto"/>
                      <w:szCs w:val="20"/>
                    </w:rPr>
                    <m:t>i</m:t>
                  </m:r>
                </m:sub>
              </m:sSub>
            </m:e>
          </m:nary>
        </m:oMath>
      </m:oMathPara>
    </w:p>
    <w:p w14:paraId="14C5CFD8" w14:textId="4BA8E4EB" w:rsidR="005C5EAD" w:rsidRPr="00D91EA7" w:rsidRDefault="005C5EAD" w:rsidP="004130DD">
      <w:pPr>
        <w:spacing w:line="276" w:lineRule="auto"/>
        <w:rPr>
          <w:rFonts w:cs="Arial"/>
          <w:color w:val="auto"/>
          <w:szCs w:val="20"/>
        </w:rPr>
      </w:pPr>
      <w:r w:rsidRPr="00D91EA7">
        <w:rPr>
          <w:rFonts w:cs="Arial"/>
          <w:color w:val="auto"/>
          <w:szCs w:val="20"/>
        </w:rPr>
        <w:lastRenderedPageBreak/>
        <w:t xml:space="preserve">Donde </w:t>
      </w:r>
      <m:oMath>
        <m:r>
          <m:rPr>
            <m:sty m:val="bi"/>
          </m:rPr>
          <w:rPr>
            <w:rFonts w:ascii="Cambria Math" w:hAnsi="Cambria Math" w:cs="Arial"/>
            <w:color w:val="auto"/>
            <w:szCs w:val="20"/>
          </w:rPr>
          <m:t>n</m:t>
        </m:r>
      </m:oMath>
      <w:r w:rsidRPr="00D91EA7">
        <w:rPr>
          <w:rFonts w:cs="Arial"/>
          <w:color w:val="auto"/>
          <w:szCs w:val="20"/>
        </w:rPr>
        <w:t xml:space="preserve"> es el número de integrantes del </w:t>
      </w:r>
      <w:r w:rsidR="00643EFD" w:rsidRPr="00D91EA7">
        <w:rPr>
          <w:rFonts w:cs="Arial"/>
          <w:color w:val="auto"/>
          <w:szCs w:val="20"/>
        </w:rPr>
        <w:t>p</w:t>
      </w:r>
      <w:r w:rsidR="003C407D" w:rsidRPr="00D91EA7">
        <w:rPr>
          <w:rFonts w:cs="Arial"/>
          <w:color w:val="auto"/>
          <w:szCs w:val="20"/>
        </w:rPr>
        <w:t>roponente</w:t>
      </w:r>
      <w:r w:rsidRPr="00D91EA7">
        <w:rPr>
          <w:rFonts w:cs="Arial"/>
          <w:color w:val="auto"/>
          <w:szCs w:val="20"/>
        </w:rPr>
        <w:t xml:space="preserve"> </w:t>
      </w:r>
      <w:r w:rsidR="00643EFD" w:rsidRPr="00D91EA7">
        <w:rPr>
          <w:rFonts w:cs="Arial"/>
          <w:color w:val="auto"/>
          <w:szCs w:val="20"/>
        </w:rPr>
        <w:t>p</w:t>
      </w:r>
      <w:r w:rsidRPr="00D91EA7">
        <w:rPr>
          <w:rFonts w:cs="Arial"/>
          <w:color w:val="auto"/>
          <w:szCs w:val="20"/>
        </w:rPr>
        <w:t>lural (unión temporal o consorcio).</w:t>
      </w:r>
    </w:p>
    <w:p w14:paraId="1F037E6C" w14:textId="77777777" w:rsidR="00F6720E" w:rsidRPr="00D91EA7" w:rsidRDefault="00F6720E" w:rsidP="004130DD">
      <w:pPr>
        <w:spacing w:line="276" w:lineRule="auto"/>
        <w:rPr>
          <w:rFonts w:cs="Arial"/>
          <w:color w:val="auto"/>
          <w:szCs w:val="20"/>
        </w:rPr>
      </w:pPr>
    </w:p>
    <w:p w14:paraId="44858820" w14:textId="77777777" w:rsidR="006C2EB0" w:rsidRPr="00D91EA7" w:rsidRDefault="006C2EB0" w:rsidP="005641B3">
      <w:pPr>
        <w:pStyle w:val="Capitulo3"/>
        <w:numPr>
          <w:ilvl w:val="1"/>
          <w:numId w:val="59"/>
        </w:numPr>
        <w:rPr>
          <w:color w:val="auto"/>
        </w:rPr>
      </w:pPr>
      <w:bookmarkStart w:id="394" w:name="_Toc511029826"/>
      <w:bookmarkStart w:id="395" w:name="_Toc511375666"/>
      <w:bookmarkStart w:id="396" w:name="_Toc511375844"/>
      <w:bookmarkStart w:id="397" w:name="_Toc511029832"/>
      <w:bookmarkStart w:id="398" w:name="_Toc511375672"/>
      <w:bookmarkStart w:id="399" w:name="_Toc511375850"/>
      <w:bookmarkStart w:id="400" w:name="_Toc511029833"/>
      <w:bookmarkStart w:id="401" w:name="_Toc511375673"/>
      <w:bookmarkStart w:id="402" w:name="_Toc511375851"/>
      <w:bookmarkStart w:id="403" w:name="_Toc511029835"/>
      <w:bookmarkStart w:id="404" w:name="_Toc511375675"/>
      <w:bookmarkStart w:id="405" w:name="_Toc511375853"/>
      <w:bookmarkStart w:id="406" w:name="_Toc511029837"/>
      <w:bookmarkStart w:id="407" w:name="_Toc511375677"/>
      <w:bookmarkStart w:id="408" w:name="_Toc511375855"/>
      <w:bookmarkStart w:id="409" w:name="_Toc32147357"/>
      <w:bookmarkStart w:id="410" w:name="_Toc173259293"/>
      <w:bookmarkStart w:id="411" w:name="_Toc511924796"/>
      <w:bookmarkStart w:id="412" w:name="_Toc518641675"/>
      <w:bookmarkStart w:id="413" w:name="_Toc508648273"/>
      <w:bookmarkStart w:id="414" w:name="_Toc508984057"/>
      <w:bookmarkStart w:id="415" w:name="_Toc509843888"/>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r w:rsidRPr="00D91EA7">
        <w:rPr>
          <w:color w:val="auto"/>
        </w:rPr>
        <w:t>CAPACIDAD</w:t>
      </w:r>
      <w:r w:rsidR="002644ED" w:rsidRPr="00D91EA7">
        <w:rPr>
          <w:color w:val="auto"/>
        </w:rPr>
        <w:t xml:space="preserve"> </w:t>
      </w:r>
      <w:r w:rsidRPr="00D91EA7">
        <w:rPr>
          <w:color w:val="auto"/>
        </w:rPr>
        <w:t>ORGANIZACIONAL</w:t>
      </w:r>
      <w:bookmarkEnd w:id="409"/>
      <w:bookmarkEnd w:id="410"/>
      <w:r w:rsidR="002644ED" w:rsidRPr="00D91EA7">
        <w:rPr>
          <w:color w:val="auto"/>
        </w:rPr>
        <w:t xml:space="preserve"> </w:t>
      </w:r>
      <w:bookmarkEnd w:id="411"/>
      <w:bookmarkEnd w:id="412"/>
      <w:bookmarkEnd w:id="413"/>
      <w:bookmarkEnd w:id="414"/>
      <w:bookmarkEnd w:id="415"/>
    </w:p>
    <w:p w14:paraId="3C70210F" w14:textId="49DFDEDE" w:rsidR="0092673C" w:rsidRPr="00D91EA7" w:rsidRDefault="0092673C" w:rsidP="0092673C">
      <w:pPr>
        <w:jc w:val="both"/>
        <w:rPr>
          <w:rFonts w:cs="Arial"/>
          <w:iCs/>
          <w:color w:val="auto"/>
          <w:szCs w:val="20"/>
          <w:lang w:val="es-MX"/>
        </w:rPr>
      </w:pPr>
      <w:r w:rsidRPr="00D91EA7">
        <w:rPr>
          <w:rFonts w:cs="Arial"/>
          <w:iCs/>
          <w:color w:val="auto"/>
          <w:szCs w:val="20"/>
          <w:lang w:val="es-MX"/>
        </w:rPr>
        <w:t>Los Proponentes deben acreditar los siguientes indicadores en los términos señalados en la Matriz 2- Indicadores financieros y organizacionales:</w:t>
      </w:r>
    </w:p>
    <w:tbl>
      <w:tblPr>
        <w:tblStyle w:val="Tablaconcuadrcula10"/>
        <w:tblW w:w="0" w:type="auto"/>
        <w:jc w:val="center"/>
        <w:tblLayout w:type="fixed"/>
        <w:tblLook w:val="04A0" w:firstRow="1" w:lastRow="0" w:firstColumn="1" w:lastColumn="0" w:noHBand="0" w:noVBand="1"/>
      </w:tblPr>
      <w:tblGrid>
        <w:gridCol w:w="3220"/>
        <w:gridCol w:w="2294"/>
      </w:tblGrid>
      <w:tr w:rsidR="001D2634" w:rsidRPr="00D91EA7" w14:paraId="036490B4" w14:textId="77777777">
        <w:trPr>
          <w:trHeight w:val="294"/>
          <w:tblHeader/>
          <w:jc w:val="center"/>
        </w:trPr>
        <w:tc>
          <w:tcPr>
            <w:tcW w:w="3220" w:type="dxa"/>
            <w:tcBorders>
              <w:top w:val="double" w:sz="4" w:space="0" w:color="auto"/>
              <w:left w:val="double" w:sz="4" w:space="0" w:color="auto"/>
              <w:bottom w:val="single" w:sz="4" w:space="0" w:color="auto"/>
              <w:right w:val="single" w:sz="4" w:space="0" w:color="auto"/>
            </w:tcBorders>
            <w:shd w:val="clear" w:color="auto" w:fill="404040" w:themeFill="text1" w:themeFillTint="BF"/>
            <w:vAlign w:val="center"/>
            <w:hideMark/>
          </w:tcPr>
          <w:p w14:paraId="34B11D55" w14:textId="77777777" w:rsidR="0092673C" w:rsidRPr="00D91EA7" w:rsidRDefault="0092673C" w:rsidP="0092673C">
            <w:pPr>
              <w:spacing w:line="276" w:lineRule="auto"/>
              <w:ind w:left="567" w:right="624"/>
              <w:jc w:val="center"/>
              <w:rPr>
                <w:rFonts w:cs="Arial"/>
                <w:b/>
                <w:color w:val="FFFFFF" w:themeColor="background1"/>
                <w:szCs w:val="20"/>
              </w:rPr>
            </w:pPr>
            <w:r w:rsidRPr="00D91EA7">
              <w:rPr>
                <w:rFonts w:cs="Arial"/>
                <w:b/>
                <w:color w:val="FFFFFF" w:themeColor="background1"/>
                <w:szCs w:val="20"/>
              </w:rPr>
              <w:t>Indicador</w:t>
            </w:r>
          </w:p>
        </w:tc>
        <w:tc>
          <w:tcPr>
            <w:tcW w:w="2294" w:type="dxa"/>
            <w:tcBorders>
              <w:top w:val="double" w:sz="4" w:space="0" w:color="auto"/>
              <w:left w:val="single" w:sz="4" w:space="0" w:color="auto"/>
              <w:bottom w:val="single" w:sz="4" w:space="0" w:color="auto"/>
              <w:right w:val="double" w:sz="4" w:space="0" w:color="auto"/>
            </w:tcBorders>
            <w:shd w:val="clear" w:color="auto" w:fill="404040" w:themeFill="text1" w:themeFillTint="BF"/>
            <w:vAlign w:val="center"/>
            <w:hideMark/>
          </w:tcPr>
          <w:p w14:paraId="09BF1A67" w14:textId="77777777" w:rsidR="0092673C" w:rsidRPr="00D91EA7" w:rsidRDefault="0092673C" w:rsidP="0092673C">
            <w:pPr>
              <w:spacing w:line="276" w:lineRule="auto"/>
              <w:ind w:left="567" w:right="624"/>
              <w:jc w:val="center"/>
              <w:rPr>
                <w:rFonts w:cs="Arial"/>
                <w:b/>
                <w:color w:val="FFFFFF" w:themeColor="background1"/>
                <w:szCs w:val="20"/>
              </w:rPr>
            </w:pPr>
            <w:r w:rsidRPr="00D91EA7">
              <w:rPr>
                <w:rFonts w:cs="Arial"/>
                <w:b/>
                <w:color w:val="FFFFFF" w:themeColor="background1"/>
                <w:szCs w:val="20"/>
              </w:rPr>
              <w:t>Fórmula</w:t>
            </w:r>
          </w:p>
        </w:tc>
      </w:tr>
      <w:tr w:rsidR="001D2634" w:rsidRPr="00D91EA7" w14:paraId="378480B8" w14:textId="77777777">
        <w:trPr>
          <w:trHeight w:val="592"/>
          <w:jc w:val="center"/>
        </w:trPr>
        <w:tc>
          <w:tcPr>
            <w:tcW w:w="3220" w:type="dxa"/>
            <w:tcBorders>
              <w:top w:val="single" w:sz="4" w:space="0" w:color="auto"/>
              <w:left w:val="double" w:sz="4" w:space="0" w:color="auto"/>
              <w:bottom w:val="single" w:sz="4" w:space="0" w:color="auto"/>
              <w:right w:val="single" w:sz="4" w:space="0" w:color="auto"/>
            </w:tcBorders>
            <w:vAlign w:val="center"/>
            <w:hideMark/>
          </w:tcPr>
          <w:p w14:paraId="440FEE1B" w14:textId="77777777" w:rsidR="0092673C" w:rsidRPr="00D91EA7" w:rsidRDefault="0092673C" w:rsidP="0092673C">
            <w:pPr>
              <w:tabs>
                <w:tab w:val="left" w:pos="1039"/>
              </w:tabs>
              <w:spacing w:line="276" w:lineRule="auto"/>
              <w:ind w:left="567" w:right="624"/>
              <w:jc w:val="center"/>
              <w:rPr>
                <w:rFonts w:cs="Arial"/>
                <w:color w:val="auto"/>
                <w:szCs w:val="20"/>
              </w:rPr>
            </w:pPr>
            <w:r w:rsidRPr="00D91EA7">
              <w:rPr>
                <w:rFonts w:cs="Arial"/>
                <w:color w:val="auto"/>
                <w:szCs w:val="20"/>
              </w:rPr>
              <w:t>Rentabilidad sobre Patrimonio (Roe)</w:t>
            </w:r>
          </w:p>
        </w:tc>
        <w:tc>
          <w:tcPr>
            <w:tcW w:w="2294" w:type="dxa"/>
            <w:tcBorders>
              <w:top w:val="single" w:sz="4" w:space="0" w:color="auto"/>
              <w:left w:val="single" w:sz="4" w:space="0" w:color="auto"/>
              <w:bottom w:val="single" w:sz="4" w:space="0" w:color="auto"/>
              <w:right w:val="double" w:sz="4" w:space="0" w:color="auto"/>
            </w:tcBorders>
            <w:vAlign w:val="center"/>
            <w:hideMark/>
          </w:tcPr>
          <w:p w14:paraId="322E5BCC" w14:textId="7D965A5F" w:rsidR="0092673C" w:rsidRPr="00D91EA7" w:rsidRDefault="00E22D31" w:rsidP="0092673C">
            <w:pPr>
              <w:spacing w:line="276" w:lineRule="auto"/>
              <w:ind w:left="567" w:right="624"/>
              <w:jc w:val="center"/>
              <w:rPr>
                <w:rFonts w:cs="Arial"/>
                <w:color w:val="auto"/>
                <w:szCs w:val="20"/>
              </w:rPr>
            </w:pPr>
            <m:oMathPara>
              <m:oMath>
                <m:f>
                  <m:fPr>
                    <m:ctrlPr>
                      <w:rPr>
                        <w:rFonts w:ascii="Cambria Math" w:hAnsi="Cambria Math" w:cs="Arial"/>
                        <w:bCs/>
                        <w:color w:val="auto"/>
                        <w:szCs w:val="20"/>
                      </w:rPr>
                    </m:ctrlPr>
                  </m:fPr>
                  <m:num>
                    <m:r>
                      <m:rPr>
                        <m:sty m:val="p"/>
                      </m:rPr>
                      <w:rPr>
                        <w:rFonts w:ascii="Cambria Math" w:hAnsi="Cambria Math" w:cs="Arial"/>
                        <w:color w:val="auto"/>
                        <w:szCs w:val="20"/>
                      </w:rPr>
                      <m:t>Utilidad Operacional</m:t>
                    </m:r>
                  </m:num>
                  <m:den>
                    <m:r>
                      <m:rPr>
                        <m:sty m:val="p"/>
                      </m:rPr>
                      <w:rPr>
                        <w:rFonts w:ascii="Cambria Math" w:hAnsi="Cambria Math" w:cs="Arial"/>
                        <w:color w:val="auto"/>
                        <w:szCs w:val="20"/>
                      </w:rPr>
                      <m:t>Patrimonio</m:t>
                    </m:r>
                  </m:den>
                </m:f>
              </m:oMath>
            </m:oMathPara>
          </w:p>
        </w:tc>
      </w:tr>
      <w:tr w:rsidR="0092673C" w:rsidRPr="00D91EA7" w14:paraId="240E9A1C" w14:textId="77777777">
        <w:trPr>
          <w:trHeight w:val="648"/>
          <w:jc w:val="center"/>
        </w:trPr>
        <w:tc>
          <w:tcPr>
            <w:tcW w:w="3220" w:type="dxa"/>
            <w:tcBorders>
              <w:top w:val="single" w:sz="4" w:space="0" w:color="auto"/>
              <w:left w:val="double" w:sz="4" w:space="0" w:color="auto"/>
              <w:bottom w:val="double" w:sz="4" w:space="0" w:color="auto"/>
              <w:right w:val="single" w:sz="4" w:space="0" w:color="auto"/>
            </w:tcBorders>
            <w:vAlign w:val="center"/>
            <w:hideMark/>
          </w:tcPr>
          <w:p w14:paraId="714AE3FD" w14:textId="77777777" w:rsidR="0092673C" w:rsidRPr="00D91EA7" w:rsidRDefault="0092673C" w:rsidP="0092673C">
            <w:pPr>
              <w:spacing w:line="276" w:lineRule="auto"/>
              <w:ind w:left="567" w:right="624"/>
              <w:jc w:val="center"/>
              <w:rPr>
                <w:rFonts w:cs="Arial"/>
                <w:color w:val="auto"/>
                <w:szCs w:val="20"/>
              </w:rPr>
            </w:pPr>
            <w:r w:rsidRPr="00D91EA7">
              <w:rPr>
                <w:rFonts w:cs="Arial"/>
                <w:color w:val="auto"/>
                <w:szCs w:val="20"/>
              </w:rPr>
              <w:t>Rentabilidad del Activo (Roa)</w:t>
            </w:r>
          </w:p>
        </w:tc>
        <w:tc>
          <w:tcPr>
            <w:tcW w:w="2294" w:type="dxa"/>
            <w:tcBorders>
              <w:top w:val="single" w:sz="4" w:space="0" w:color="auto"/>
              <w:left w:val="single" w:sz="4" w:space="0" w:color="auto"/>
              <w:bottom w:val="double" w:sz="4" w:space="0" w:color="auto"/>
              <w:right w:val="double" w:sz="4" w:space="0" w:color="auto"/>
            </w:tcBorders>
            <w:vAlign w:val="center"/>
            <w:hideMark/>
          </w:tcPr>
          <w:p w14:paraId="6119563F" w14:textId="1119DF0F" w:rsidR="0092673C" w:rsidRPr="00D91EA7" w:rsidRDefault="00E22D31" w:rsidP="0092673C">
            <w:pPr>
              <w:spacing w:line="276" w:lineRule="auto"/>
              <w:ind w:left="567" w:right="624"/>
              <w:jc w:val="center"/>
              <w:rPr>
                <w:rFonts w:cs="Arial"/>
                <w:color w:val="auto"/>
                <w:szCs w:val="20"/>
              </w:rPr>
            </w:pPr>
            <m:oMathPara>
              <m:oMath>
                <m:f>
                  <m:fPr>
                    <m:ctrlPr>
                      <w:rPr>
                        <w:rFonts w:ascii="Cambria Math" w:hAnsi="Cambria Math" w:cs="Arial"/>
                        <w:bCs/>
                        <w:color w:val="auto"/>
                        <w:szCs w:val="20"/>
                      </w:rPr>
                    </m:ctrlPr>
                  </m:fPr>
                  <m:num>
                    <m:r>
                      <m:rPr>
                        <m:sty m:val="p"/>
                      </m:rPr>
                      <w:rPr>
                        <w:rFonts w:ascii="Cambria Math" w:hAnsi="Cambria Math" w:cs="Arial"/>
                        <w:color w:val="auto"/>
                        <w:szCs w:val="20"/>
                      </w:rPr>
                      <m:t>Unidad Operacional</m:t>
                    </m:r>
                  </m:num>
                  <m:den>
                    <m:r>
                      <m:rPr>
                        <m:sty m:val="p"/>
                      </m:rPr>
                      <w:rPr>
                        <w:rFonts w:ascii="Cambria Math" w:hAnsi="Cambria Math" w:cs="Arial"/>
                        <w:color w:val="auto"/>
                        <w:szCs w:val="20"/>
                      </w:rPr>
                      <m:t>Activo Total</m:t>
                    </m:r>
                  </m:den>
                </m:f>
              </m:oMath>
            </m:oMathPara>
          </w:p>
        </w:tc>
      </w:tr>
    </w:tbl>
    <w:p w14:paraId="622056A4" w14:textId="77777777" w:rsidR="00F33B8A" w:rsidRPr="00D91EA7" w:rsidRDefault="00F33B8A" w:rsidP="00B63A77">
      <w:pPr>
        <w:spacing w:after="240" w:line="276" w:lineRule="auto"/>
        <w:jc w:val="both"/>
        <w:rPr>
          <w:rFonts w:cs="Arial"/>
          <w:iCs/>
          <w:color w:val="auto"/>
          <w:szCs w:val="20"/>
          <w:lang w:val="es-MX"/>
        </w:rPr>
      </w:pPr>
    </w:p>
    <w:p w14:paraId="74C52F8B" w14:textId="12B919D2" w:rsidR="0092673C" w:rsidRPr="00D91EA7" w:rsidRDefault="0092673C" w:rsidP="00B63A77">
      <w:pPr>
        <w:spacing w:after="240" w:line="276" w:lineRule="auto"/>
        <w:jc w:val="both"/>
        <w:rPr>
          <w:rFonts w:cs="Arial"/>
          <w:iCs/>
          <w:color w:val="auto"/>
          <w:szCs w:val="20"/>
          <w:lang w:val="es-MX"/>
        </w:rPr>
      </w:pPr>
      <w:r w:rsidRPr="00D91EA7">
        <w:rPr>
          <w:rFonts w:cs="Arial"/>
          <w:iCs/>
          <w:color w:val="auto"/>
          <w:szCs w:val="20"/>
          <w:lang w:val="es-MX"/>
        </w:rPr>
        <w:t>Si el Proponente es plural cada indicador debe calcularse así:</w:t>
      </w:r>
    </w:p>
    <w:p w14:paraId="4BBDE646" w14:textId="67D3206A" w:rsidR="0092673C" w:rsidRPr="00D91EA7" w:rsidRDefault="00B63A77" w:rsidP="00B63A77">
      <w:pPr>
        <w:spacing w:after="240" w:line="276" w:lineRule="auto"/>
        <w:jc w:val="both"/>
        <w:rPr>
          <w:rFonts w:cs="Arial"/>
          <w:iCs/>
          <w:color w:val="auto"/>
          <w:szCs w:val="20"/>
        </w:rPr>
      </w:pPr>
      <m:oMathPara>
        <m:oMath>
          <m:r>
            <m:rPr>
              <m:sty m:val="p"/>
            </m:rPr>
            <w:rPr>
              <w:rFonts w:ascii="Cambria Math" w:hAnsi="Cambria Math" w:cs="Arial"/>
              <w:color w:val="auto"/>
              <w:szCs w:val="20"/>
            </w:rPr>
            <m:t>Indicador =</m:t>
          </m:r>
          <m:f>
            <m:fPr>
              <m:ctrlPr>
                <w:rPr>
                  <w:rFonts w:ascii="Cambria Math" w:hAnsi="Cambria Math" w:cs="Arial"/>
                  <w:iCs/>
                  <w:color w:val="auto"/>
                  <w:szCs w:val="20"/>
                </w:rPr>
              </m:ctrlPr>
            </m:fPr>
            <m:num>
              <m:r>
                <m:rPr>
                  <m:sty m:val="p"/>
                </m:rPr>
                <w:rPr>
                  <w:rFonts w:ascii="Cambria Math" w:hAnsi="Cambria Math" w:cs="Arial"/>
                  <w:color w:val="auto"/>
                  <w:szCs w:val="20"/>
                </w:rPr>
                <m:t>(</m:t>
              </m:r>
              <m:nary>
                <m:naryPr>
                  <m:chr m:val="∑"/>
                  <m:limLoc m:val="undOvr"/>
                  <m:ctrlPr>
                    <w:rPr>
                      <w:rFonts w:ascii="Cambria Math" w:hAnsi="Cambria Math" w:cs="Arial"/>
                      <w:iCs/>
                      <w:color w:val="auto"/>
                      <w:szCs w:val="20"/>
                    </w:rPr>
                  </m:ctrlPr>
                </m:naryPr>
                <m:sub>
                  <m:r>
                    <m:rPr>
                      <m:sty m:val="p"/>
                    </m:rPr>
                    <w:rPr>
                      <w:rFonts w:ascii="Cambria Math" w:hAnsi="Cambria Math" w:cs="Arial"/>
                      <w:color w:val="auto"/>
                      <w:szCs w:val="20"/>
                    </w:rPr>
                    <m:t>i=1</m:t>
                  </m:r>
                </m:sub>
                <m:sup>
                  <m:r>
                    <m:rPr>
                      <m:sty m:val="p"/>
                    </m:rPr>
                    <w:rPr>
                      <w:rFonts w:ascii="Cambria Math" w:hAnsi="Cambria Math" w:cs="Arial"/>
                      <w:color w:val="auto"/>
                      <w:szCs w:val="20"/>
                    </w:rPr>
                    <m:t>n</m:t>
                  </m:r>
                </m:sup>
                <m:e>
                  <m:sSub>
                    <m:sSubPr>
                      <m:ctrlPr>
                        <w:rPr>
                          <w:rFonts w:ascii="Cambria Math" w:hAnsi="Cambria Math" w:cs="Arial"/>
                          <w:iCs/>
                          <w:color w:val="auto"/>
                          <w:szCs w:val="20"/>
                        </w:rPr>
                      </m:ctrlPr>
                    </m:sSubPr>
                    <m:e>
                      <m:r>
                        <m:rPr>
                          <m:sty m:val="p"/>
                        </m:rPr>
                        <w:rPr>
                          <w:rFonts w:ascii="Cambria Math" w:hAnsi="Cambria Math" w:cs="Arial"/>
                          <w:color w:val="auto"/>
                          <w:szCs w:val="20"/>
                        </w:rPr>
                        <m:t>Componente 1 del indicador</m:t>
                      </m:r>
                    </m:e>
                    <m:sub>
                      <m:r>
                        <m:rPr>
                          <m:sty m:val="p"/>
                        </m:rPr>
                        <w:rPr>
                          <w:rFonts w:ascii="Cambria Math" w:hAnsi="Cambria Math" w:cs="Arial"/>
                          <w:color w:val="auto"/>
                          <w:szCs w:val="20"/>
                        </w:rPr>
                        <m:t>i</m:t>
                      </m:r>
                    </m:sub>
                  </m:sSub>
                  <m:r>
                    <m:rPr>
                      <m:sty m:val="p"/>
                    </m:rPr>
                    <w:rPr>
                      <w:rFonts w:ascii="Cambria Math" w:hAnsi="Cambria Math" w:cs="Arial"/>
                      <w:color w:val="auto"/>
                      <w:szCs w:val="20"/>
                    </w:rPr>
                    <m:t xml:space="preserve">) </m:t>
                  </m:r>
                </m:e>
              </m:nary>
            </m:num>
            <m:den>
              <m:r>
                <m:rPr>
                  <m:sty m:val="p"/>
                </m:rPr>
                <w:rPr>
                  <w:rFonts w:ascii="Cambria Math" w:hAnsi="Cambria Math" w:cs="Arial"/>
                  <w:color w:val="auto"/>
                  <w:szCs w:val="20"/>
                </w:rPr>
                <m:t>(</m:t>
              </m:r>
              <m:nary>
                <m:naryPr>
                  <m:chr m:val="∑"/>
                  <m:limLoc m:val="undOvr"/>
                  <m:ctrlPr>
                    <w:rPr>
                      <w:rFonts w:ascii="Cambria Math" w:hAnsi="Cambria Math" w:cs="Arial"/>
                      <w:iCs/>
                      <w:color w:val="auto"/>
                      <w:szCs w:val="20"/>
                    </w:rPr>
                  </m:ctrlPr>
                </m:naryPr>
                <m:sub>
                  <m:r>
                    <m:rPr>
                      <m:sty m:val="p"/>
                    </m:rPr>
                    <w:rPr>
                      <w:rFonts w:ascii="Cambria Math" w:hAnsi="Cambria Math" w:cs="Arial"/>
                      <w:color w:val="auto"/>
                      <w:szCs w:val="20"/>
                    </w:rPr>
                    <m:t>i=1</m:t>
                  </m:r>
                </m:sub>
                <m:sup>
                  <m:r>
                    <m:rPr>
                      <m:sty m:val="p"/>
                    </m:rPr>
                    <w:rPr>
                      <w:rFonts w:ascii="Cambria Math" w:hAnsi="Cambria Math" w:cs="Arial"/>
                      <w:color w:val="auto"/>
                      <w:szCs w:val="20"/>
                    </w:rPr>
                    <m:t>n</m:t>
                  </m:r>
                </m:sup>
                <m:e>
                  <m:sSub>
                    <m:sSubPr>
                      <m:ctrlPr>
                        <w:rPr>
                          <w:rFonts w:ascii="Cambria Math" w:hAnsi="Cambria Math" w:cs="Arial"/>
                          <w:iCs/>
                          <w:color w:val="auto"/>
                          <w:szCs w:val="20"/>
                        </w:rPr>
                      </m:ctrlPr>
                    </m:sSubPr>
                    <m:e>
                      <m:r>
                        <m:rPr>
                          <m:sty m:val="p"/>
                        </m:rPr>
                        <w:rPr>
                          <w:rFonts w:ascii="Cambria Math" w:hAnsi="Cambria Math" w:cs="Arial"/>
                          <w:color w:val="auto"/>
                          <w:szCs w:val="20"/>
                        </w:rPr>
                        <m:t>Componente 2 del indicador</m:t>
                      </m:r>
                    </m:e>
                    <m:sub>
                      <m:r>
                        <m:rPr>
                          <m:sty m:val="p"/>
                        </m:rPr>
                        <w:rPr>
                          <w:rFonts w:ascii="Cambria Math" w:hAnsi="Cambria Math" w:cs="Arial"/>
                          <w:color w:val="auto"/>
                          <w:szCs w:val="20"/>
                        </w:rPr>
                        <m:t>i</m:t>
                      </m:r>
                    </m:sub>
                  </m:sSub>
                  <m:r>
                    <m:rPr>
                      <m:sty m:val="p"/>
                    </m:rPr>
                    <w:rPr>
                      <w:rFonts w:ascii="Cambria Math" w:hAnsi="Cambria Math" w:cs="Arial"/>
                      <w:color w:val="auto"/>
                      <w:szCs w:val="20"/>
                    </w:rPr>
                    <m:t xml:space="preserve">) </m:t>
                  </m:r>
                </m:e>
              </m:nary>
            </m:den>
          </m:f>
        </m:oMath>
      </m:oMathPara>
    </w:p>
    <w:p w14:paraId="4F37F228" w14:textId="77777777" w:rsidR="0092673C" w:rsidRPr="00D91EA7" w:rsidRDefault="0092673C" w:rsidP="00B63A77">
      <w:pPr>
        <w:spacing w:after="240" w:line="276" w:lineRule="auto"/>
        <w:jc w:val="both"/>
        <w:rPr>
          <w:rFonts w:cs="Arial"/>
          <w:iCs/>
          <w:color w:val="auto"/>
          <w:szCs w:val="20"/>
          <w:lang w:val="es-MX"/>
        </w:rPr>
      </w:pPr>
      <w:r w:rsidRPr="00D91EA7">
        <w:rPr>
          <w:rFonts w:cs="Arial"/>
          <w:iCs/>
          <w:color w:val="auto"/>
          <w:szCs w:val="20"/>
          <w:lang w:val="es-MX"/>
        </w:rPr>
        <w:t>Donde n es el número de integrantes del Proponente Plural (Unión Temporal o Consorcio).</w:t>
      </w:r>
    </w:p>
    <w:p w14:paraId="1F0F7252" w14:textId="26931B33" w:rsidR="006C2EB0" w:rsidRPr="00D91EA7" w:rsidRDefault="0092673C" w:rsidP="00B63A77">
      <w:pPr>
        <w:spacing w:before="120" w:after="240" w:line="276" w:lineRule="auto"/>
        <w:jc w:val="both"/>
        <w:rPr>
          <w:rFonts w:eastAsia="Arial" w:cs="Arial"/>
          <w:iCs/>
          <w:color w:val="auto"/>
          <w:szCs w:val="20"/>
        </w:rPr>
      </w:pPr>
      <w:r w:rsidRPr="00D91EA7">
        <w:rPr>
          <w:rFonts w:cs="Arial"/>
          <w:iCs/>
          <w:color w:val="auto"/>
          <w:szCs w:val="20"/>
          <w:shd w:val="clear" w:color="auto" w:fill="FFFFFF"/>
          <w:lang w:val="es-419"/>
        </w:rPr>
        <w:t xml:space="preserve">El Proponente que demuestre la condición de </w:t>
      </w:r>
      <w:proofErr w:type="spellStart"/>
      <w:r w:rsidRPr="00D91EA7">
        <w:rPr>
          <w:rFonts w:cs="Arial"/>
          <w:iCs/>
          <w:color w:val="auto"/>
          <w:szCs w:val="20"/>
          <w:shd w:val="clear" w:color="auto" w:fill="FFFFFF"/>
          <w:lang w:val="es-419"/>
        </w:rPr>
        <w:t>Mipyme</w:t>
      </w:r>
      <w:proofErr w:type="spellEnd"/>
      <w:r w:rsidRPr="00D91EA7">
        <w:rPr>
          <w:rFonts w:cs="Arial"/>
          <w:iCs/>
          <w:color w:val="auto"/>
          <w:szCs w:val="20"/>
          <w:shd w:val="clear" w:color="auto" w:fill="FFFFFF"/>
          <w:lang w:val="es-419"/>
        </w:rPr>
        <w:t xml:space="preserve"> domiciliada en Colombia acreditará la capacidad organizacional de acuerdo con los indicadores señalados en la </w:t>
      </w:r>
      <w:r w:rsidRPr="00D91EA7">
        <w:rPr>
          <w:rFonts w:cs="Arial"/>
          <w:iCs/>
          <w:color w:val="auto"/>
          <w:szCs w:val="20"/>
          <w:lang w:val="es-MX"/>
        </w:rPr>
        <w:t>Matriz 2 – Indicadores financieros y organizacionales.</w:t>
      </w:r>
      <w:r w:rsidRPr="00D91EA7">
        <w:rPr>
          <w:rFonts w:eastAsia="Times New Roman" w:cs="Arial"/>
          <w:iCs/>
          <w:color w:val="auto"/>
          <w:szCs w:val="20"/>
          <w:shd w:val="clear" w:color="auto" w:fill="FFFFFF"/>
        </w:rPr>
        <w:t xml:space="preserve"> El Proponente probará</w:t>
      </w:r>
      <w:r w:rsidRPr="00D91EA7">
        <w:rPr>
          <w:rFonts w:cs="Arial"/>
          <w:iCs/>
          <w:color w:val="auto"/>
          <w:szCs w:val="20"/>
          <w:shd w:val="clear" w:color="auto" w:fill="FFFFFF"/>
          <w:lang w:val="es-ES"/>
        </w:rPr>
        <w:t xml:space="preserve"> la condición </w:t>
      </w:r>
      <w:r w:rsidRPr="00D91EA7">
        <w:rPr>
          <w:rFonts w:cs="Arial"/>
          <w:iCs/>
          <w:color w:val="auto"/>
          <w:szCs w:val="20"/>
          <w:shd w:val="clear" w:color="auto" w:fill="FFFFFF"/>
        </w:rPr>
        <w:t xml:space="preserve">de </w:t>
      </w:r>
      <w:proofErr w:type="spellStart"/>
      <w:r w:rsidRPr="00D91EA7">
        <w:rPr>
          <w:rFonts w:cs="Arial"/>
          <w:iCs/>
          <w:color w:val="auto"/>
          <w:szCs w:val="20"/>
          <w:shd w:val="clear" w:color="auto" w:fill="FFFFFF"/>
        </w:rPr>
        <w:t>Mipyme</w:t>
      </w:r>
      <w:proofErr w:type="spellEnd"/>
      <w:r w:rsidRPr="00D91EA7">
        <w:rPr>
          <w:rFonts w:cs="Arial"/>
          <w:iCs/>
          <w:color w:val="auto"/>
          <w:szCs w:val="20"/>
          <w:shd w:val="clear" w:color="auto" w:fill="FFFFFF"/>
        </w:rPr>
        <w:t xml:space="preserve"> con la copia del certificado del Registro Único de Proponentes, el cual deberá encontrarse vigente y en firme al momento de su presentación. </w:t>
      </w:r>
    </w:p>
    <w:p w14:paraId="2EA170EF" w14:textId="26AABFF3" w:rsidR="006C2EB0" w:rsidRPr="00D91EA7" w:rsidRDefault="006C2EB0" w:rsidP="005641B3">
      <w:pPr>
        <w:pStyle w:val="Capitulo3"/>
        <w:numPr>
          <w:ilvl w:val="1"/>
          <w:numId w:val="59"/>
        </w:numPr>
        <w:spacing w:after="120"/>
        <w:rPr>
          <w:color w:val="auto"/>
        </w:rPr>
      </w:pPr>
      <w:bookmarkStart w:id="416" w:name="_Toc32147358"/>
      <w:bookmarkStart w:id="417" w:name="_Toc173259294"/>
      <w:bookmarkStart w:id="418" w:name="_Toc508648274"/>
      <w:bookmarkStart w:id="419" w:name="_Toc508984058"/>
      <w:bookmarkStart w:id="420" w:name="_Toc509843889"/>
      <w:bookmarkStart w:id="421" w:name="_Toc511924797"/>
      <w:bookmarkStart w:id="422" w:name="_Toc518641676"/>
      <w:r w:rsidRPr="00D91EA7">
        <w:rPr>
          <w:color w:val="auto"/>
        </w:rPr>
        <w:t>ACREDITACIÓN</w:t>
      </w:r>
      <w:r w:rsidR="002644ED" w:rsidRPr="00D91EA7">
        <w:rPr>
          <w:color w:val="auto"/>
        </w:rPr>
        <w:t xml:space="preserve"> </w:t>
      </w:r>
      <w:r w:rsidRPr="00D91EA7">
        <w:rPr>
          <w:color w:val="auto"/>
        </w:rPr>
        <w:t>DE</w:t>
      </w:r>
      <w:r w:rsidR="002644ED" w:rsidRPr="00D91EA7">
        <w:rPr>
          <w:color w:val="auto"/>
        </w:rPr>
        <w:t xml:space="preserve"> </w:t>
      </w:r>
      <w:r w:rsidRPr="00D91EA7">
        <w:rPr>
          <w:color w:val="auto"/>
        </w:rPr>
        <w:t>LA</w:t>
      </w:r>
      <w:r w:rsidR="002644ED" w:rsidRPr="00D91EA7">
        <w:rPr>
          <w:color w:val="auto"/>
        </w:rPr>
        <w:t xml:space="preserve"> </w:t>
      </w:r>
      <w:r w:rsidRPr="00D91EA7">
        <w:rPr>
          <w:color w:val="auto"/>
        </w:rPr>
        <w:t>CAPACIDAD</w:t>
      </w:r>
      <w:r w:rsidR="002644ED" w:rsidRPr="00D91EA7">
        <w:rPr>
          <w:color w:val="auto"/>
        </w:rPr>
        <w:t xml:space="preserve"> </w:t>
      </w:r>
      <w:r w:rsidRPr="00D91EA7">
        <w:rPr>
          <w:color w:val="auto"/>
        </w:rPr>
        <w:t>FINANCIERA</w:t>
      </w:r>
      <w:r w:rsidR="002644ED" w:rsidRPr="00D91EA7">
        <w:rPr>
          <w:color w:val="auto"/>
        </w:rPr>
        <w:t xml:space="preserve"> </w:t>
      </w:r>
      <w:r w:rsidRPr="00D91EA7">
        <w:rPr>
          <w:color w:val="auto"/>
        </w:rPr>
        <w:t>Y</w:t>
      </w:r>
      <w:r w:rsidR="002644ED" w:rsidRPr="00D91EA7">
        <w:rPr>
          <w:color w:val="auto"/>
        </w:rPr>
        <w:t xml:space="preserve"> </w:t>
      </w:r>
      <w:r w:rsidRPr="00D91EA7">
        <w:rPr>
          <w:color w:val="auto"/>
        </w:rPr>
        <w:t>ORGANIZACIONAL</w:t>
      </w:r>
      <w:bookmarkEnd w:id="416"/>
      <w:bookmarkEnd w:id="417"/>
      <w:r w:rsidR="002644ED" w:rsidRPr="00D91EA7">
        <w:rPr>
          <w:color w:val="auto"/>
        </w:rPr>
        <w:t xml:space="preserve"> </w:t>
      </w:r>
      <w:bookmarkEnd w:id="418"/>
      <w:bookmarkEnd w:id="419"/>
      <w:bookmarkEnd w:id="420"/>
      <w:bookmarkEnd w:id="421"/>
      <w:bookmarkEnd w:id="422"/>
    </w:p>
    <w:p w14:paraId="02763CB2" w14:textId="08584551" w:rsidR="006C2EB0" w:rsidRPr="00D91EA7" w:rsidRDefault="006C2EB0" w:rsidP="005641B3">
      <w:pPr>
        <w:pStyle w:val="InviasNormal"/>
        <w:numPr>
          <w:ilvl w:val="2"/>
          <w:numId w:val="59"/>
        </w:numPr>
        <w:outlineLvl w:val="2"/>
        <w:rPr>
          <w:rFonts w:ascii="Arial" w:eastAsia="Arial" w:hAnsi="Arial" w:cs="Arial"/>
          <w:b/>
          <w:color w:val="auto"/>
          <w:sz w:val="20"/>
          <w:szCs w:val="20"/>
          <w:lang w:val="es-CO"/>
        </w:rPr>
      </w:pPr>
      <w:bookmarkStart w:id="423" w:name="_Toc32147359"/>
      <w:bookmarkStart w:id="424" w:name="_Toc173259295"/>
      <w:r w:rsidRPr="00D91EA7">
        <w:rPr>
          <w:rFonts w:ascii="Arial" w:eastAsia="Arial" w:hAnsi="Arial" w:cs="Arial"/>
          <w:b/>
          <w:color w:val="auto"/>
          <w:sz w:val="20"/>
          <w:szCs w:val="20"/>
          <w:lang w:val="es-CO"/>
        </w:rPr>
        <w:t>PERSONAS</w:t>
      </w:r>
      <w:r w:rsidR="002644ED" w:rsidRPr="00D91EA7">
        <w:rPr>
          <w:rFonts w:ascii="Arial" w:eastAsia="Arial" w:hAnsi="Arial" w:cs="Arial"/>
          <w:b/>
          <w:color w:val="auto"/>
          <w:sz w:val="20"/>
          <w:szCs w:val="20"/>
          <w:lang w:val="es-CO"/>
        </w:rPr>
        <w:t xml:space="preserve"> </w:t>
      </w:r>
      <w:r w:rsidRPr="00D91EA7">
        <w:rPr>
          <w:rFonts w:ascii="Arial" w:eastAsia="Arial" w:hAnsi="Arial" w:cs="Arial"/>
          <w:b/>
          <w:color w:val="auto"/>
          <w:sz w:val="20"/>
          <w:szCs w:val="20"/>
          <w:lang w:val="es-CO"/>
        </w:rPr>
        <w:t>NATURALES</w:t>
      </w:r>
      <w:r w:rsidR="002644ED" w:rsidRPr="00D91EA7">
        <w:rPr>
          <w:rFonts w:ascii="Arial" w:eastAsia="Arial" w:hAnsi="Arial" w:cs="Arial"/>
          <w:b/>
          <w:color w:val="auto"/>
          <w:sz w:val="20"/>
          <w:szCs w:val="20"/>
          <w:lang w:val="es-CO"/>
        </w:rPr>
        <w:t xml:space="preserve"> </w:t>
      </w:r>
      <w:r w:rsidRPr="00D91EA7">
        <w:rPr>
          <w:rFonts w:ascii="Arial" w:eastAsia="Arial" w:hAnsi="Arial" w:cs="Arial"/>
          <w:b/>
          <w:color w:val="auto"/>
          <w:sz w:val="20"/>
          <w:szCs w:val="20"/>
          <w:lang w:val="es-CO"/>
        </w:rPr>
        <w:t>O</w:t>
      </w:r>
      <w:r w:rsidR="002644ED" w:rsidRPr="00D91EA7">
        <w:rPr>
          <w:rFonts w:ascii="Arial" w:eastAsia="Arial" w:hAnsi="Arial" w:cs="Arial"/>
          <w:b/>
          <w:color w:val="auto"/>
          <w:sz w:val="20"/>
          <w:szCs w:val="20"/>
          <w:lang w:val="es-CO"/>
        </w:rPr>
        <w:t xml:space="preserve"> </w:t>
      </w:r>
      <w:r w:rsidRPr="00D91EA7">
        <w:rPr>
          <w:rFonts w:ascii="Arial" w:eastAsia="Arial" w:hAnsi="Arial" w:cs="Arial"/>
          <w:b/>
          <w:color w:val="auto"/>
          <w:sz w:val="20"/>
          <w:szCs w:val="20"/>
          <w:lang w:val="es-CO"/>
        </w:rPr>
        <w:t>JURÍDICAS</w:t>
      </w:r>
      <w:r w:rsidR="002644ED" w:rsidRPr="00D91EA7">
        <w:rPr>
          <w:rFonts w:ascii="Arial" w:eastAsia="Arial" w:hAnsi="Arial" w:cs="Arial"/>
          <w:b/>
          <w:color w:val="auto"/>
          <w:sz w:val="20"/>
          <w:szCs w:val="20"/>
          <w:lang w:val="es-CO"/>
        </w:rPr>
        <w:t xml:space="preserve"> </w:t>
      </w:r>
      <w:r w:rsidRPr="00D91EA7">
        <w:rPr>
          <w:rFonts w:ascii="Arial" w:eastAsia="Arial" w:hAnsi="Arial" w:cs="Arial"/>
          <w:b/>
          <w:color w:val="auto"/>
          <w:sz w:val="20"/>
          <w:szCs w:val="20"/>
          <w:lang w:val="es-CO"/>
        </w:rPr>
        <w:t>NACIONALES</w:t>
      </w:r>
      <w:r w:rsidR="002644ED" w:rsidRPr="00D91EA7">
        <w:rPr>
          <w:rFonts w:ascii="Arial" w:eastAsia="Arial" w:hAnsi="Arial" w:cs="Arial"/>
          <w:b/>
          <w:color w:val="auto"/>
          <w:sz w:val="20"/>
          <w:szCs w:val="20"/>
          <w:lang w:val="es-CO"/>
        </w:rPr>
        <w:t xml:space="preserve"> </w:t>
      </w:r>
      <w:r w:rsidRPr="00D91EA7">
        <w:rPr>
          <w:rFonts w:ascii="Arial" w:eastAsia="Arial" w:hAnsi="Arial" w:cs="Arial"/>
          <w:b/>
          <w:color w:val="auto"/>
          <w:sz w:val="20"/>
          <w:szCs w:val="20"/>
          <w:lang w:val="es-CO"/>
        </w:rPr>
        <w:t>Y</w:t>
      </w:r>
      <w:r w:rsidR="002644ED" w:rsidRPr="00D91EA7">
        <w:rPr>
          <w:rFonts w:ascii="Arial" w:eastAsia="Arial" w:hAnsi="Arial" w:cs="Arial"/>
          <w:b/>
          <w:color w:val="auto"/>
          <w:sz w:val="20"/>
          <w:szCs w:val="20"/>
          <w:lang w:val="es-CO"/>
        </w:rPr>
        <w:t xml:space="preserve"> </w:t>
      </w:r>
      <w:r w:rsidRPr="00D91EA7">
        <w:rPr>
          <w:rFonts w:ascii="Arial" w:eastAsia="Arial" w:hAnsi="Arial" w:cs="Arial"/>
          <w:b/>
          <w:color w:val="auto"/>
          <w:sz w:val="20"/>
          <w:szCs w:val="20"/>
          <w:lang w:val="es-CO"/>
        </w:rPr>
        <w:t>EXTRANJERAS</w:t>
      </w:r>
      <w:r w:rsidR="002644ED" w:rsidRPr="00D91EA7">
        <w:rPr>
          <w:rFonts w:ascii="Arial" w:eastAsia="Arial" w:hAnsi="Arial" w:cs="Arial"/>
          <w:b/>
          <w:color w:val="auto"/>
          <w:sz w:val="20"/>
          <w:szCs w:val="20"/>
          <w:lang w:val="es-CO"/>
        </w:rPr>
        <w:t xml:space="preserve"> </w:t>
      </w:r>
      <w:r w:rsidRPr="00D91EA7">
        <w:rPr>
          <w:rFonts w:ascii="Arial" w:eastAsia="Arial" w:hAnsi="Arial" w:cs="Arial"/>
          <w:b/>
          <w:color w:val="auto"/>
          <w:sz w:val="20"/>
          <w:szCs w:val="20"/>
          <w:lang w:val="es-CO"/>
        </w:rPr>
        <w:t>CON</w:t>
      </w:r>
      <w:r w:rsidR="002644ED" w:rsidRPr="00D91EA7">
        <w:rPr>
          <w:rFonts w:ascii="Arial" w:eastAsia="Arial" w:hAnsi="Arial" w:cs="Arial"/>
          <w:b/>
          <w:color w:val="auto"/>
          <w:sz w:val="20"/>
          <w:szCs w:val="20"/>
          <w:lang w:val="es-CO"/>
        </w:rPr>
        <w:t xml:space="preserve"> </w:t>
      </w:r>
      <w:r w:rsidRPr="00D91EA7">
        <w:rPr>
          <w:rFonts w:ascii="Arial" w:eastAsia="Arial" w:hAnsi="Arial" w:cs="Arial"/>
          <w:b/>
          <w:color w:val="auto"/>
          <w:sz w:val="20"/>
          <w:szCs w:val="20"/>
          <w:lang w:val="es-CO"/>
        </w:rPr>
        <w:t>DOMICILIO</w:t>
      </w:r>
      <w:r w:rsidR="002644ED" w:rsidRPr="00D91EA7">
        <w:rPr>
          <w:rFonts w:ascii="Arial" w:eastAsia="Arial" w:hAnsi="Arial" w:cs="Arial"/>
          <w:b/>
          <w:color w:val="auto"/>
          <w:sz w:val="20"/>
          <w:szCs w:val="20"/>
          <w:lang w:val="es-CO"/>
        </w:rPr>
        <w:t xml:space="preserve"> </w:t>
      </w:r>
      <w:r w:rsidRPr="00D91EA7">
        <w:rPr>
          <w:rFonts w:ascii="Arial" w:eastAsia="Arial" w:hAnsi="Arial" w:cs="Arial"/>
          <w:b/>
          <w:color w:val="auto"/>
          <w:sz w:val="20"/>
          <w:szCs w:val="20"/>
          <w:lang w:val="es-CO"/>
        </w:rPr>
        <w:t>O</w:t>
      </w:r>
      <w:r w:rsidR="002644ED" w:rsidRPr="00D91EA7">
        <w:rPr>
          <w:rFonts w:ascii="Arial" w:eastAsia="Arial" w:hAnsi="Arial" w:cs="Arial"/>
          <w:b/>
          <w:color w:val="auto"/>
          <w:sz w:val="20"/>
          <w:szCs w:val="20"/>
          <w:lang w:val="es-CO"/>
        </w:rPr>
        <w:t xml:space="preserve"> </w:t>
      </w:r>
      <w:r w:rsidRPr="00D91EA7">
        <w:rPr>
          <w:rFonts w:ascii="Arial" w:eastAsia="Arial" w:hAnsi="Arial" w:cs="Arial"/>
          <w:b/>
          <w:color w:val="auto"/>
          <w:sz w:val="20"/>
          <w:szCs w:val="20"/>
          <w:lang w:val="es-CO"/>
        </w:rPr>
        <w:t>SUCURSAL</w:t>
      </w:r>
      <w:r w:rsidR="002644ED" w:rsidRPr="00D91EA7">
        <w:rPr>
          <w:rFonts w:ascii="Arial" w:eastAsia="Arial" w:hAnsi="Arial" w:cs="Arial"/>
          <w:b/>
          <w:color w:val="auto"/>
          <w:sz w:val="20"/>
          <w:szCs w:val="20"/>
          <w:lang w:val="es-CO"/>
        </w:rPr>
        <w:t xml:space="preserve"> </w:t>
      </w:r>
      <w:r w:rsidRPr="00D91EA7">
        <w:rPr>
          <w:rFonts w:ascii="Arial" w:eastAsia="Arial" w:hAnsi="Arial" w:cs="Arial"/>
          <w:b/>
          <w:color w:val="auto"/>
          <w:sz w:val="20"/>
          <w:szCs w:val="20"/>
          <w:lang w:val="es-CO"/>
        </w:rPr>
        <w:t>EN</w:t>
      </w:r>
      <w:r w:rsidR="002644ED" w:rsidRPr="00D91EA7">
        <w:rPr>
          <w:rFonts w:ascii="Arial" w:eastAsia="Arial" w:hAnsi="Arial" w:cs="Arial"/>
          <w:b/>
          <w:color w:val="auto"/>
          <w:sz w:val="20"/>
          <w:szCs w:val="20"/>
          <w:lang w:val="es-CO"/>
        </w:rPr>
        <w:t xml:space="preserve"> </w:t>
      </w:r>
      <w:r w:rsidRPr="00D91EA7">
        <w:rPr>
          <w:rFonts w:ascii="Arial" w:eastAsia="Arial" w:hAnsi="Arial" w:cs="Arial"/>
          <w:b/>
          <w:color w:val="auto"/>
          <w:sz w:val="20"/>
          <w:szCs w:val="20"/>
          <w:lang w:val="es-CO"/>
        </w:rPr>
        <w:t>COLOMBIA</w:t>
      </w:r>
      <w:bookmarkEnd w:id="423"/>
      <w:bookmarkEnd w:id="424"/>
    </w:p>
    <w:p w14:paraId="4B406344" w14:textId="6F06333B" w:rsidR="00F36EFC" w:rsidRPr="00D91EA7" w:rsidRDefault="0061076B" w:rsidP="00F36EFC">
      <w:pPr>
        <w:widowControl w:val="0"/>
        <w:spacing w:line="276" w:lineRule="auto"/>
        <w:jc w:val="both"/>
        <w:rPr>
          <w:rFonts w:eastAsia="Arial" w:cs="Arial"/>
          <w:color w:val="auto"/>
          <w:szCs w:val="20"/>
        </w:rPr>
      </w:pPr>
      <w:r w:rsidRPr="00D91EA7">
        <w:rPr>
          <w:rFonts w:cs="Arial"/>
          <w:color w:val="auto"/>
          <w:szCs w:val="20"/>
        </w:rPr>
        <w:t>La</w:t>
      </w:r>
      <w:r w:rsidRPr="00D91EA7">
        <w:rPr>
          <w:rFonts w:eastAsia="Arial" w:cs="Arial"/>
          <w:color w:val="auto"/>
          <w:szCs w:val="20"/>
        </w:rPr>
        <w:t xml:space="preserve"> </w:t>
      </w:r>
      <w:r w:rsidRPr="00D91EA7">
        <w:rPr>
          <w:rFonts w:cs="Arial"/>
          <w:color w:val="auto"/>
          <w:szCs w:val="20"/>
        </w:rPr>
        <w:t>evaluación</w:t>
      </w:r>
      <w:r w:rsidRPr="00D91EA7">
        <w:rPr>
          <w:rFonts w:eastAsia="Arial" w:cs="Arial"/>
          <w:color w:val="auto"/>
          <w:szCs w:val="20"/>
        </w:rPr>
        <w:t xml:space="preserve"> </w:t>
      </w:r>
      <w:r w:rsidRPr="00D91EA7">
        <w:rPr>
          <w:rFonts w:cs="Arial"/>
          <w:color w:val="auto"/>
          <w:szCs w:val="20"/>
        </w:rPr>
        <w:t>financiera</w:t>
      </w:r>
      <w:r w:rsidRPr="00D91EA7">
        <w:rPr>
          <w:rFonts w:eastAsia="Arial" w:cs="Arial"/>
          <w:color w:val="auto"/>
          <w:szCs w:val="20"/>
        </w:rPr>
        <w:t xml:space="preserve"> </w:t>
      </w:r>
      <w:r w:rsidRPr="00D91EA7">
        <w:rPr>
          <w:rFonts w:cs="Arial"/>
          <w:color w:val="auto"/>
          <w:szCs w:val="20"/>
        </w:rPr>
        <w:t>y</w:t>
      </w:r>
      <w:r w:rsidRPr="00D91EA7">
        <w:rPr>
          <w:rFonts w:eastAsia="Arial" w:cs="Arial"/>
          <w:color w:val="auto"/>
          <w:szCs w:val="20"/>
        </w:rPr>
        <w:t xml:space="preserve"> </w:t>
      </w:r>
      <w:r w:rsidRPr="00D91EA7">
        <w:rPr>
          <w:rFonts w:cs="Arial"/>
          <w:color w:val="auto"/>
          <w:szCs w:val="20"/>
        </w:rPr>
        <w:t>organizacional</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las</w:t>
      </w:r>
      <w:r w:rsidRPr="00D91EA7">
        <w:rPr>
          <w:rFonts w:eastAsia="Arial" w:cs="Arial"/>
          <w:color w:val="auto"/>
          <w:szCs w:val="20"/>
        </w:rPr>
        <w:t xml:space="preserve"> </w:t>
      </w:r>
      <w:r w:rsidRPr="00D91EA7">
        <w:rPr>
          <w:rFonts w:cs="Arial"/>
          <w:color w:val="auto"/>
          <w:szCs w:val="20"/>
        </w:rPr>
        <w:t>propuestas</w:t>
      </w:r>
      <w:r w:rsidRPr="00D91EA7">
        <w:rPr>
          <w:rFonts w:eastAsia="Arial" w:cs="Arial"/>
          <w:color w:val="auto"/>
          <w:szCs w:val="20"/>
        </w:rPr>
        <w:t xml:space="preserve"> </w:t>
      </w:r>
      <w:r w:rsidRPr="00D91EA7">
        <w:rPr>
          <w:rFonts w:cs="Arial"/>
          <w:color w:val="auto"/>
          <w:szCs w:val="20"/>
        </w:rPr>
        <w:t>se</w:t>
      </w:r>
      <w:r w:rsidRPr="00D91EA7">
        <w:rPr>
          <w:rFonts w:eastAsia="Arial" w:cs="Arial"/>
          <w:color w:val="auto"/>
          <w:szCs w:val="20"/>
        </w:rPr>
        <w:t xml:space="preserve"> </w:t>
      </w:r>
      <w:r w:rsidRPr="00D91EA7">
        <w:rPr>
          <w:rFonts w:cs="Arial"/>
          <w:color w:val="auto"/>
          <w:szCs w:val="20"/>
        </w:rPr>
        <w:t>efectuará</w:t>
      </w:r>
      <w:r w:rsidRPr="00D91EA7">
        <w:rPr>
          <w:rFonts w:eastAsia="Arial" w:cs="Arial"/>
          <w:color w:val="auto"/>
          <w:szCs w:val="20"/>
        </w:rPr>
        <w:t xml:space="preserve"> </w:t>
      </w:r>
      <w:r w:rsidRPr="00D91EA7">
        <w:rPr>
          <w:rFonts w:cs="Arial"/>
          <w:color w:val="auto"/>
          <w:szCs w:val="20"/>
        </w:rPr>
        <w:t>a</w:t>
      </w:r>
      <w:r w:rsidRPr="00D91EA7">
        <w:rPr>
          <w:rFonts w:eastAsia="Arial" w:cs="Arial"/>
          <w:color w:val="auto"/>
          <w:szCs w:val="20"/>
        </w:rPr>
        <w:t xml:space="preserve"> </w:t>
      </w:r>
      <w:r w:rsidRPr="00D91EA7">
        <w:rPr>
          <w:rFonts w:cs="Arial"/>
          <w:color w:val="auto"/>
          <w:szCs w:val="20"/>
        </w:rPr>
        <w:t>partir</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la</w:t>
      </w:r>
      <w:r w:rsidRPr="00D91EA7">
        <w:rPr>
          <w:rFonts w:eastAsia="Arial" w:cs="Arial"/>
          <w:color w:val="auto"/>
          <w:szCs w:val="20"/>
        </w:rPr>
        <w:t xml:space="preserve"> </w:t>
      </w:r>
      <w:r w:rsidRPr="00D91EA7">
        <w:rPr>
          <w:rFonts w:cs="Arial"/>
          <w:color w:val="auto"/>
          <w:szCs w:val="20"/>
        </w:rPr>
        <w:t>información</w:t>
      </w:r>
      <w:r w:rsidRPr="00D91EA7">
        <w:rPr>
          <w:rFonts w:eastAsia="Arial" w:cs="Arial"/>
          <w:color w:val="auto"/>
          <w:szCs w:val="20"/>
        </w:rPr>
        <w:t xml:space="preserve"> </w:t>
      </w:r>
      <w:r w:rsidRPr="00D91EA7">
        <w:rPr>
          <w:rFonts w:cs="Arial"/>
          <w:color w:val="auto"/>
          <w:szCs w:val="20"/>
        </w:rPr>
        <w:t>contenida</w:t>
      </w:r>
      <w:r w:rsidRPr="00D91EA7">
        <w:rPr>
          <w:rFonts w:eastAsia="Arial" w:cs="Arial"/>
          <w:color w:val="auto"/>
          <w:szCs w:val="20"/>
        </w:rPr>
        <w:t xml:space="preserve"> </w:t>
      </w:r>
      <w:r w:rsidRPr="00D91EA7">
        <w:rPr>
          <w:rFonts w:cs="Arial"/>
          <w:color w:val="auto"/>
          <w:szCs w:val="20"/>
        </w:rPr>
        <w:t>en</w:t>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w:t>
      </w:r>
      <w:r w:rsidRPr="00D91EA7">
        <w:rPr>
          <w:rFonts w:cs="Arial"/>
          <w:color w:val="auto"/>
          <w:szCs w:val="20"/>
        </w:rPr>
        <w:t>RUP</w:t>
      </w:r>
      <w:r w:rsidRPr="00D91EA7">
        <w:rPr>
          <w:rFonts w:eastAsia="Arial" w:cs="Arial"/>
          <w:color w:val="auto"/>
          <w:szCs w:val="20"/>
        </w:rPr>
        <w:t xml:space="preserve"> </w:t>
      </w:r>
      <w:r w:rsidRPr="00D91EA7">
        <w:rPr>
          <w:rFonts w:cs="Arial"/>
          <w:color w:val="auto"/>
          <w:szCs w:val="20"/>
        </w:rPr>
        <w:t>vigente</w:t>
      </w:r>
      <w:r w:rsidRPr="00D91EA7">
        <w:rPr>
          <w:rFonts w:eastAsia="Arial" w:cs="Arial"/>
          <w:color w:val="auto"/>
          <w:szCs w:val="20"/>
        </w:rPr>
        <w:t xml:space="preserve"> </w:t>
      </w:r>
      <w:r w:rsidRPr="00D91EA7">
        <w:rPr>
          <w:rFonts w:cs="Arial"/>
          <w:color w:val="auto"/>
          <w:szCs w:val="20"/>
        </w:rPr>
        <w:t>y</w:t>
      </w:r>
      <w:r w:rsidRPr="00D91EA7">
        <w:rPr>
          <w:rFonts w:eastAsia="Arial" w:cs="Arial"/>
          <w:color w:val="auto"/>
          <w:szCs w:val="20"/>
        </w:rPr>
        <w:t xml:space="preserve"> </w:t>
      </w:r>
      <w:r w:rsidRPr="00D91EA7">
        <w:rPr>
          <w:rFonts w:cs="Arial"/>
          <w:color w:val="auto"/>
          <w:szCs w:val="20"/>
        </w:rPr>
        <w:t>en</w:t>
      </w:r>
      <w:r w:rsidRPr="00D91EA7">
        <w:rPr>
          <w:rFonts w:eastAsia="Arial" w:cs="Arial"/>
          <w:color w:val="auto"/>
          <w:szCs w:val="20"/>
        </w:rPr>
        <w:t xml:space="preserve"> </w:t>
      </w:r>
      <w:r w:rsidRPr="00D91EA7">
        <w:rPr>
          <w:rFonts w:cs="Arial"/>
          <w:color w:val="auto"/>
          <w:szCs w:val="20"/>
        </w:rPr>
        <w:t>firme</w:t>
      </w:r>
      <w:r w:rsidR="00F36EFC" w:rsidRPr="00D91EA7">
        <w:rPr>
          <w:rFonts w:eastAsia="Arial" w:cs="Arial"/>
          <w:color w:val="auto"/>
          <w:szCs w:val="20"/>
        </w:rPr>
        <w:t>. En tal sentido, la evaluación de la capacidad financiera se realizará de acuerdo con la información reportada en el Registro, de acuerdo con las disposiciones establecidas en la Subsección 5, de la Sección 1, del Capítulo 1, del Título 1, de la Parte 2 del Decreto 1082 de 2015, o las normas que las modifiquen, adicionen o sustituyan</w:t>
      </w:r>
      <w:r w:rsidR="00F36EFC" w:rsidRPr="00D91EA7">
        <w:rPr>
          <w:rFonts w:cs="Arial"/>
          <w:color w:val="auto"/>
          <w:szCs w:val="20"/>
        </w:rPr>
        <w:t xml:space="preserve">. </w:t>
      </w:r>
    </w:p>
    <w:p w14:paraId="77B8A55C" w14:textId="4779E724" w:rsidR="00E442E4" w:rsidRPr="00D91EA7" w:rsidRDefault="00F36EFC" w:rsidP="004130DD">
      <w:pPr>
        <w:widowControl w:val="0"/>
        <w:spacing w:line="276" w:lineRule="auto"/>
        <w:jc w:val="both"/>
        <w:rPr>
          <w:rFonts w:eastAsia="Arial" w:cs="Arial"/>
          <w:color w:val="auto"/>
          <w:szCs w:val="20"/>
        </w:rPr>
      </w:pPr>
      <w:r w:rsidRPr="00D91EA7">
        <w:rPr>
          <w:rFonts w:eastAsia="Arial" w:cs="Arial"/>
          <w:color w:val="auto"/>
          <w:szCs w:val="20"/>
        </w:rPr>
        <w:t>Los Proponentes extranjeros sin domicilio o sucursal en Colombia no están obligados a tener RUP y por tanto la verificación de esta información procederá en los términos definidos en el siguiente numeral</w:t>
      </w:r>
      <w:r w:rsidR="00A7436A" w:rsidRPr="00D91EA7">
        <w:rPr>
          <w:rFonts w:eastAsia="Arial" w:cs="Arial"/>
          <w:color w:val="auto"/>
          <w:szCs w:val="20"/>
        </w:rPr>
        <w:t>.</w:t>
      </w:r>
    </w:p>
    <w:p w14:paraId="69ED4D0E" w14:textId="6062ACC6" w:rsidR="006C2EB0" w:rsidRPr="00D91EA7" w:rsidRDefault="006C2EB0" w:rsidP="005641B3">
      <w:pPr>
        <w:pStyle w:val="InviasNormal"/>
        <w:numPr>
          <w:ilvl w:val="2"/>
          <w:numId w:val="59"/>
        </w:numPr>
        <w:outlineLvl w:val="2"/>
        <w:rPr>
          <w:rFonts w:ascii="Arial" w:eastAsia="Arial" w:hAnsi="Arial" w:cs="Arial"/>
          <w:b/>
          <w:color w:val="auto"/>
          <w:sz w:val="20"/>
          <w:szCs w:val="20"/>
          <w:lang w:val="es-CO"/>
        </w:rPr>
      </w:pPr>
      <w:bookmarkStart w:id="425" w:name="_Toc32147360"/>
      <w:bookmarkStart w:id="426" w:name="_Toc173259296"/>
      <w:r w:rsidRPr="00D91EA7">
        <w:rPr>
          <w:rFonts w:ascii="Arial" w:eastAsia="Arial" w:hAnsi="Arial" w:cs="Arial"/>
          <w:b/>
          <w:color w:val="auto"/>
          <w:sz w:val="20"/>
          <w:szCs w:val="20"/>
          <w:lang w:val="es-CO"/>
        </w:rPr>
        <w:t>PERSONAS</w:t>
      </w:r>
      <w:r w:rsidR="002644ED" w:rsidRPr="00D91EA7">
        <w:rPr>
          <w:rFonts w:ascii="Arial" w:eastAsia="Arial" w:hAnsi="Arial" w:cs="Arial"/>
          <w:b/>
          <w:color w:val="auto"/>
          <w:sz w:val="20"/>
          <w:szCs w:val="20"/>
          <w:lang w:val="es-CO"/>
        </w:rPr>
        <w:t xml:space="preserve"> </w:t>
      </w:r>
      <w:r w:rsidRPr="00D91EA7">
        <w:rPr>
          <w:rFonts w:ascii="Arial" w:eastAsia="Arial" w:hAnsi="Arial" w:cs="Arial"/>
          <w:b/>
          <w:color w:val="auto"/>
          <w:sz w:val="20"/>
          <w:szCs w:val="20"/>
          <w:lang w:val="es-CO"/>
        </w:rPr>
        <w:t>NATURALES</w:t>
      </w:r>
      <w:r w:rsidR="002644ED" w:rsidRPr="00D91EA7">
        <w:rPr>
          <w:rFonts w:ascii="Arial" w:eastAsia="Arial" w:hAnsi="Arial" w:cs="Arial"/>
          <w:b/>
          <w:color w:val="auto"/>
          <w:sz w:val="20"/>
          <w:szCs w:val="20"/>
          <w:lang w:val="es-CO"/>
        </w:rPr>
        <w:t xml:space="preserve"> </w:t>
      </w:r>
      <w:r w:rsidRPr="00D91EA7">
        <w:rPr>
          <w:rFonts w:ascii="Arial" w:eastAsia="Arial" w:hAnsi="Arial" w:cs="Arial"/>
          <w:b/>
          <w:color w:val="auto"/>
          <w:sz w:val="20"/>
          <w:szCs w:val="20"/>
          <w:lang w:val="es-CO"/>
        </w:rPr>
        <w:t>O</w:t>
      </w:r>
      <w:r w:rsidR="002644ED" w:rsidRPr="00D91EA7">
        <w:rPr>
          <w:rFonts w:ascii="Arial" w:eastAsia="Arial" w:hAnsi="Arial" w:cs="Arial"/>
          <w:b/>
          <w:color w:val="auto"/>
          <w:sz w:val="20"/>
          <w:szCs w:val="20"/>
          <w:lang w:val="es-CO"/>
        </w:rPr>
        <w:t xml:space="preserve"> </w:t>
      </w:r>
      <w:r w:rsidRPr="00D91EA7">
        <w:rPr>
          <w:rFonts w:ascii="Arial" w:eastAsia="Arial" w:hAnsi="Arial" w:cs="Arial"/>
          <w:b/>
          <w:color w:val="auto"/>
          <w:sz w:val="20"/>
          <w:szCs w:val="20"/>
          <w:lang w:val="es-CO"/>
        </w:rPr>
        <w:t>JURÍDICAS</w:t>
      </w:r>
      <w:r w:rsidR="002644ED" w:rsidRPr="00D91EA7">
        <w:rPr>
          <w:rFonts w:ascii="Arial" w:eastAsia="Arial" w:hAnsi="Arial" w:cs="Arial"/>
          <w:b/>
          <w:color w:val="auto"/>
          <w:sz w:val="20"/>
          <w:szCs w:val="20"/>
          <w:lang w:val="es-CO"/>
        </w:rPr>
        <w:t xml:space="preserve"> </w:t>
      </w:r>
      <w:r w:rsidRPr="00D91EA7">
        <w:rPr>
          <w:rFonts w:ascii="Arial" w:eastAsia="Arial" w:hAnsi="Arial" w:cs="Arial"/>
          <w:b/>
          <w:color w:val="auto"/>
          <w:sz w:val="20"/>
          <w:szCs w:val="20"/>
          <w:lang w:val="es-CO"/>
        </w:rPr>
        <w:t>EXTRANJERAS</w:t>
      </w:r>
      <w:r w:rsidR="002644ED" w:rsidRPr="00D91EA7">
        <w:rPr>
          <w:rFonts w:ascii="Arial" w:eastAsia="Arial" w:hAnsi="Arial" w:cs="Arial"/>
          <w:b/>
          <w:color w:val="auto"/>
          <w:sz w:val="20"/>
          <w:szCs w:val="20"/>
          <w:lang w:val="es-CO"/>
        </w:rPr>
        <w:t xml:space="preserve"> </w:t>
      </w:r>
      <w:r w:rsidRPr="00D91EA7">
        <w:rPr>
          <w:rFonts w:ascii="Arial" w:eastAsia="Arial" w:hAnsi="Arial" w:cs="Arial"/>
          <w:b/>
          <w:color w:val="auto"/>
          <w:sz w:val="20"/>
          <w:szCs w:val="20"/>
          <w:lang w:val="es-CO"/>
        </w:rPr>
        <w:t>SIN</w:t>
      </w:r>
      <w:r w:rsidR="002644ED" w:rsidRPr="00D91EA7">
        <w:rPr>
          <w:rFonts w:ascii="Arial" w:eastAsia="Arial" w:hAnsi="Arial" w:cs="Arial"/>
          <w:b/>
          <w:color w:val="auto"/>
          <w:sz w:val="20"/>
          <w:szCs w:val="20"/>
          <w:lang w:val="es-CO"/>
        </w:rPr>
        <w:t xml:space="preserve"> </w:t>
      </w:r>
      <w:r w:rsidRPr="00D91EA7">
        <w:rPr>
          <w:rFonts w:ascii="Arial" w:eastAsia="Arial" w:hAnsi="Arial" w:cs="Arial"/>
          <w:b/>
          <w:color w:val="auto"/>
          <w:sz w:val="20"/>
          <w:szCs w:val="20"/>
          <w:lang w:val="es-CO"/>
        </w:rPr>
        <w:t>DOMICILIO</w:t>
      </w:r>
      <w:r w:rsidR="00A20FC5" w:rsidRPr="00D91EA7">
        <w:rPr>
          <w:rFonts w:ascii="Arial" w:eastAsia="Arial" w:hAnsi="Arial" w:cs="Arial"/>
          <w:b/>
          <w:color w:val="auto"/>
          <w:sz w:val="20"/>
          <w:szCs w:val="20"/>
          <w:lang w:val="es-CO"/>
        </w:rPr>
        <w:t xml:space="preserve"> O SUCURSAL</w:t>
      </w:r>
      <w:r w:rsidR="00750230" w:rsidRPr="00D91EA7">
        <w:rPr>
          <w:rFonts w:ascii="Arial" w:eastAsia="Arial" w:hAnsi="Arial" w:cs="Arial"/>
          <w:b/>
          <w:color w:val="auto"/>
          <w:sz w:val="20"/>
          <w:szCs w:val="20"/>
          <w:lang w:val="es-CO"/>
        </w:rPr>
        <w:t xml:space="preserve"> </w:t>
      </w:r>
      <w:r w:rsidRPr="00D91EA7">
        <w:rPr>
          <w:rFonts w:ascii="Arial" w:eastAsia="Arial" w:hAnsi="Arial" w:cs="Arial"/>
          <w:b/>
          <w:color w:val="auto"/>
          <w:sz w:val="20"/>
          <w:szCs w:val="20"/>
          <w:lang w:val="es-CO"/>
        </w:rPr>
        <w:t>EN</w:t>
      </w:r>
      <w:r w:rsidR="002644ED" w:rsidRPr="00D91EA7">
        <w:rPr>
          <w:rFonts w:ascii="Arial" w:eastAsia="Arial" w:hAnsi="Arial" w:cs="Arial"/>
          <w:b/>
          <w:color w:val="auto"/>
          <w:sz w:val="20"/>
          <w:szCs w:val="20"/>
          <w:lang w:val="es-CO"/>
        </w:rPr>
        <w:t xml:space="preserve"> </w:t>
      </w:r>
      <w:r w:rsidRPr="00D91EA7">
        <w:rPr>
          <w:rFonts w:ascii="Arial" w:eastAsia="Arial" w:hAnsi="Arial" w:cs="Arial"/>
          <w:b/>
          <w:color w:val="auto"/>
          <w:sz w:val="20"/>
          <w:szCs w:val="20"/>
          <w:lang w:val="es-CO"/>
        </w:rPr>
        <w:t>COLOMBIA</w:t>
      </w:r>
      <w:bookmarkEnd w:id="425"/>
      <w:bookmarkEnd w:id="426"/>
    </w:p>
    <w:p w14:paraId="0EB9A511" w14:textId="77777777" w:rsidR="001D7B47" w:rsidRPr="00D91EA7" w:rsidRDefault="001D7B47" w:rsidP="001D7B47">
      <w:pPr>
        <w:spacing w:line="276" w:lineRule="auto"/>
        <w:jc w:val="both"/>
        <w:rPr>
          <w:rFonts w:eastAsia="Arial" w:cs="Arial"/>
          <w:color w:val="auto"/>
          <w:szCs w:val="20"/>
        </w:rPr>
      </w:pPr>
      <w:r w:rsidRPr="00D91EA7">
        <w:rPr>
          <w:rFonts w:cs="Arial"/>
          <w:color w:val="auto"/>
          <w:szCs w:val="20"/>
        </w:rPr>
        <w:lastRenderedPageBreak/>
        <w:t>Los</w:t>
      </w:r>
      <w:r w:rsidRPr="00D91EA7">
        <w:rPr>
          <w:rFonts w:eastAsia="Arial" w:cs="Arial"/>
          <w:color w:val="auto"/>
          <w:szCs w:val="20"/>
        </w:rPr>
        <w:t xml:space="preserve"> </w:t>
      </w:r>
      <w:r w:rsidRPr="00D91EA7">
        <w:rPr>
          <w:rFonts w:cs="Arial"/>
          <w:color w:val="auto"/>
          <w:szCs w:val="20"/>
        </w:rPr>
        <w:t>Proponentes</w:t>
      </w:r>
      <w:r w:rsidRPr="00D91EA7">
        <w:rPr>
          <w:rFonts w:eastAsia="Arial" w:cs="Arial"/>
          <w:color w:val="auto"/>
          <w:szCs w:val="20"/>
        </w:rPr>
        <w:t xml:space="preserve"> </w:t>
      </w:r>
      <w:r w:rsidRPr="00D91EA7">
        <w:rPr>
          <w:rFonts w:cs="Arial"/>
          <w:color w:val="auto"/>
          <w:szCs w:val="20"/>
        </w:rPr>
        <w:t>extranjeros</w:t>
      </w:r>
      <w:r w:rsidRPr="00D91EA7">
        <w:rPr>
          <w:rFonts w:eastAsia="Arial" w:cs="Arial"/>
          <w:color w:val="auto"/>
          <w:szCs w:val="20"/>
        </w:rPr>
        <w:t xml:space="preserve"> </w:t>
      </w:r>
      <w:r w:rsidRPr="00D91EA7">
        <w:rPr>
          <w:rFonts w:cs="Arial"/>
          <w:color w:val="auto"/>
          <w:szCs w:val="20"/>
        </w:rPr>
        <w:t>deberán</w:t>
      </w:r>
      <w:r w:rsidRPr="00D91EA7">
        <w:rPr>
          <w:rFonts w:eastAsia="Arial" w:cs="Arial"/>
          <w:color w:val="auto"/>
          <w:szCs w:val="20"/>
        </w:rPr>
        <w:t xml:space="preserve"> </w:t>
      </w:r>
      <w:r w:rsidRPr="00D91EA7">
        <w:rPr>
          <w:rFonts w:cs="Arial"/>
          <w:color w:val="auto"/>
          <w:szCs w:val="20"/>
        </w:rPr>
        <w:t>presentar</w:t>
      </w:r>
      <w:r w:rsidRPr="00D91EA7">
        <w:rPr>
          <w:rFonts w:eastAsia="Arial" w:cs="Arial"/>
          <w:color w:val="auto"/>
          <w:szCs w:val="20"/>
        </w:rPr>
        <w:t xml:space="preserve"> </w:t>
      </w:r>
      <w:r w:rsidRPr="00D91EA7">
        <w:rPr>
          <w:rFonts w:cs="Arial"/>
          <w:color w:val="auto"/>
          <w:szCs w:val="20"/>
        </w:rPr>
        <w:t>la</w:t>
      </w:r>
      <w:r w:rsidRPr="00D91EA7">
        <w:rPr>
          <w:rFonts w:eastAsia="Arial" w:cs="Arial"/>
          <w:color w:val="auto"/>
          <w:szCs w:val="20"/>
        </w:rPr>
        <w:t xml:space="preserve"> </w:t>
      </w:r>
      <w:r w:rsidRPr="00D91EA7">
        <w:rPr>
          <w:rFonts w:cs="Arial"/>
          <w:color w:val="auto"/>
          <w:szCs w:val="20"/>
        </w:rPr>
        <w:t>siguiente</w:t>
      </w:r>
      <w:r w:rsidRPr="00D91EA7">
        <w:rPr>
          <w:rFonts w:eastAsia="Arial" w:cs="Arial"/>
          <w:color w:val="auto"/>
          <w:szCs w:val="20"/>
        </w:rPr>
        <w:t xml:space="preserve"> </w:t>
      </w:r>
      <w:r w:rsidRPr="00D91EA7">
        <w:rPr>
          <w:rFonts w:cs="Arial"/>
          <w:color w:val="auto"/>
          <w:szCs w:val="20"/>
        </w:rPr>
        <w:t>información</w:t>
      </w:r>
      <w:r w:rsidRPr="00D91EA7">
        <w:rPr>
          <w:rFonts w:eastAsia="Arial" w:cs="Arial"/>
          <w:color w:val="auto"/>
          <w:szCs w:val="20"/>
        </w:rPr>
        <w:t xml:space="preserve"> </w:t>
      </w:r>
      <w:r w:rsidRPr="00D91EA7">
        <w:rPr>
          <w:rFonts w:cs="Arial"/>
          <w:color w:val="auto"/>
          <w:szCs w:val="20"/>
        </w:rPr>
        <w:t>financiera</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conformidad</w:t>
      </w:r>
      <w:r w:rsidRPr="00D91EA7">
        <w:rPr>
          <w:rFonts w:eastAsia="Arial" w:cs="Arial"/>
          <w:color w:val="auto"/>
          <w:szCs w:val="20"/>
        </w:rPr>
        <w:t xml:space="preserve"> </w:t>
      </w:r>
      <w:r w:rsidRPr="00D91EA7">
        <w:rPr>
          <w:rFonts w:cs="Arial"/>
          <w:color w:val="auto"/>
          <w:szCs w:val="20"/>
        </w:rPr>
        <w:t>con</w:t>
      </w:r>
      <w:r w:rsidRPr="00D91EA7">
        <w:rPr>
          <w:rFonts w:eastAsia="Arial" w:cs="Arial"/>
          <w:color w:val="auto"/>
          <w:szCs w:val="20"/>
        </w:rPr>
        <w:t xml:space="preserve"> </w:t>
      </w:r>
      <w:r w:rsidRPr="00D91EA7">
        <w:rPr>
          <w:rFonts w:cs="Arial"/>
          <w:color w:val="auto"/>
          <w:szCs w:val="20"/>
        </w:rPr>
        <w:t>la</w:t>
      </w:r>
      <w:r w:rsidRPr="00D91EA7">
        <w:rPr>
          <w:rFonts w:eastAsia="Arial" w:cs="Arial"/>
          <w:color w:val="auto"/>
          <w:szCs w:val="20"/>
        </w:rPr>
        <w:t xml:space="preserve"> </w:t>
      </w:r>
      <w:r w:rsidRPr="00D91EA7">
        <w:rPr>
          <w:rFonts w:cs="Arial"/>
          <w:color w:val="auto"/>
          <w:szCs w:val="20"/>
        </w:rPr>
        <w:t>legislación</w:t>
      </w:r>
      <w:r w:rsidRPr="00D91EA7">
        <w:rPr>
          <w:rFonts w:eastAsia="Arial" w:cs="Arial"/>
          <w:color w:val="auto"/>
          <w:szCs w:val="20"/>
        </w:rPr>
        <w:t xml:space="preserve"> </w:t>
      </w:r>
      <w:r w:rsidRPr="00D91EA7">
        <w:rPr>
          <w:rFonts w:cs="Arial"/>
          <w:color w:val="auto"/>
          <w:szCs w:val="20"/>
        </w:rPr>
        <w:t>propia</w:t>
      </w:r>
      <w:r w:rsidRPr="00D91EA7">
        <w:rPr>
          <w:rFonts w:eastAsia="Arial" w:cs="Arial"/>
          <w:color w:val="auto"/>
          <w:szCs w:val="20"/>
        </w:rPr>
        <w:t xml:space="preserve"> </w:t>
      </w:r>
      <w:r w:rsidRPr="00D91EA7">
        <w:rPr>
          <w:rFonts w:cs="Arial"/>
          <w:color w:val="auto"/>
          <w:szCs w:val="20"/>
        </w:rPr>
        <w:t>del</w:t>
      </w:r>
      <w:r w:rsidRPr="00D91EA7">
        <w:rPr>
          <w:rFonts w:eastAsia="Arial" w:cs="Arial"/>
          <w:color w:val="auto"/>
          <w:szCs w:val="20"/>
        </w:rPr>
        <w:t xml:space="preserve"> </w:t>
      </w:r>
      <w:r w:rsidRPr="00D91EA7">
        <w:rPr>
          <w:rFonts w:cs="Arial"/>
          <w:color w:val="auto"/>
          <w:szCs w:val="20"/>
        </w:rPr>
        <w:t>país</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origen.</w:t>
      </w:r>
      <w:r w:rsidRPr="00D91EA7">
        <w:rPr>
          <w:rFonts w:eastAsia="Arial" w:cs="Arial"/>
          <w:color w:val="auto"/>
          <w:szCs w:val="20"/>
        </w:rPr>
        <w:t xml:space="preserve"> </w:t>
      </w:r>
      <w:r w:rsidRPr="00D91EA7">
        <w:rPr>
          <w:rFonts w:cs="Arial"/>
          <w:color w:val="auto"/>
          <w:szCs w:val="20"/>
        </w:rPr>
        <w:t>Los</w:t>
      </w:r>
      <w:r w:rsidRPr="00D91EA7">
        <w:rPr>
          <w:rFonts w:eastAsia="Arial" w:cs="Arial"/>
          <w:color w:val="auto"/>
          <w:szCs w:val="20"/>
        </w:rPr>
        <w:t xml:space="preserve"> </w:t>
      </w:r>
      <w:r w:rsidRPr="00D91EA7">
        <w:rPr>
          <w:rFonts w:cs="Arial"/>
          <w:color w:val="auto"/>
          <w:szCs w:val="20"/>
        </w:rPr>
        <w:t>valores</w:t>
      </w:r>
      <w:r w:rsidRPr="00D91EA7">
        <w:rPr>
          <w:rFonts w:eastAsia="Arial" w:cs="Arial"/>
          <w:color w:val="auto"/>
          <w:szCs w:val="20"/>
        </w:rPr>
        <w:t xml:space="preserve"> </w:t>
      </w:r>
      <w:r w:rsidRPr="00D91EA7">
        <w:rPr>
          <w:rFonts w:cs="Arial"/>
          <w:color w:val="auto"/>
          <w:szCs w:val="20"/>
        </w:rPr>
        <w:t>deben:</w:t>
      </w:r>
      <w:r w:rsidRPr="00D91EA7">
        <w:rPr>
          <w:rFonts w:eastAsia="Arial" w:cs="Arial"/>
          <w:color w:val="auto"/>
          <w:szCs w:val="20"/>
        </w:rPr>
        <w:t xml:space="preserve"> </w:t>
      </w:r>
      <w:r w:rsidRPr="00D91EA7">
        <w:rPr>
          <w:rFonts w:cs="Arial"/>
          <w:color w:val="auto"/>
          <w:szCs w:val="20"/>
        </w:rPr>
        <w:t>(i)</w:t>
      </w:r>
      <w:r w:rsidRPr="00D91EA7">
        <w:rPr>
          <w:rFonts w:eastAsia="Arial" w:cs="Arial"/>
          <w:color w:val="auto"/>
          <w:szCs w:val="20"/>
        </w:rPr>
        <w:t xml:space="preserve"> </w:t>
      </w:r>
      <w:r w:rsidRPr="00D91EA7">
        <w:rPr>
          <w:rFonts w:cs="Arial"/>
          <w:color w:val="auto"/>
          <w:szCs w:val="20"/>
        </w:rPr>
        <w:t>presentarse</w:t>
      </w:r>
      <w:r w:rsidRPr="00D91EA7">
        <w:rPr>
          <w:rFonts w:eastAsia="Arial" w:cs="Arial"/>
          <w:color w:val="auto"/>
          <w:szCs w:val="20"/>
        </w:rPr>
        <w:t xml:space="preserve"> </w:t>
      </w:r>
      <w:r w:rsidRPr="00D91EA7">
        <w:rPr>
          <w:rFonts w:cs="Arial"/>
          <w:color w:val="auto"/>
          <w:szCs w:val="20"/>
        </w:rPr>
        <w:t>en</w:t>
      </w:r>
      <w:r w:rsidRPr="00D91EA7">
        <w:rPr>
          <w:rFonts w:eastAsia="Arial" w:cs="Arial"/>
          <w:color w:val="auto"/>
          <w:szCs w:val="20"/>
        </w:rPr>
        <w:t xml:space="preserve"> </w:t>
      </w:r>
      <w:r w:rsidRPr="00D91EA7">
        <w:rPr>
          <w:rFonts w:cs="Arial"/>
          <w:color w:val="auto"/>
          <w:szCs w:val="20"/>
        </w:rPr>
        <w:t>pesos</w:t>
      </w:r>
      <w:r w:rsidRPr="00D91EA7">
        <w:rPr>
          <w:rFonts w:eastAsia="Arial" w:cs="Arial"/>
          <w:color w:val="auto"/>
          <w:szCs w:val="20"/>
        </w:rPr>
        <w:t xml:space="preserve"> </w:t>
      </w:r>
      <w:r w:rsidRPr="00D91EA7">
        <w:rPr>
          <w:rFonts w:cs="Arial"/>
          <w:color w:val="auto"/>
          <w:szCs w:val="20"/>
        </w:rPr>
        <w:t>colombianos;</w:t>
      </w:r>
      <w:r w:rsidRPr="00D91EA7">
        <w:rPr>
          <w:rFonts w:eastAsia="Arial" w:cs="Arial"/>
          <w:color w:val="auto"/>
          <w:szCs w:val="20"/>
        </w:rPr>
        <w:t xml:space="preserve"> </w:t>
      </w:r>
      <w:r w:rsidRPr="00D91EA7">
        <w:rPr>
          <w:rFonts w:cs="Arial"/>
          <w:color w:val="auto"/>
          <w:szCs w:val="20"/>
        </w:rPr>
        <w:t>(ii)</w:t>
      </w:r>
      <w:r w:rsidRPr="00D91EA7">
        <w:rPr>
          <w:rFonts w:eastAsia="Arial" w:cs="Arial"/>
          <w:color w:val="auto"/>
          <w:szCs w:val="20"/>
        </w:rPr>
        <w:t xml:space="preserve"> </w:t>
      </w:r>
      <w:r w:rsidRPr="00D91EA7">
        <w:rPr>
          <w:rFonts w:cs="Arial"/>
          <w:color w:val="auto"/>
          <w:szCs w:val="20"/>
        </w:rPr>
        <w:t>convertirse</w:t>
      </w:r>
      <w:r w:rsidRPr="00D91EA7">
        <w:rPr>
          <w:rFonts w:eastAsia="Arial" w:cs="Arial"/>
          <w:color w:val="auto"/>
          <w:szCs w:val="20"/>
        </w:rPr>
        <w:t xml:space="preserve"> </w:t>
      </w:r>
      <w:r w:rsidRPr="00D91EA7">
        <w:rPr>
          <w:rFonts w:cs="Arial"/>
          <w:color w:val="auto"/>
          <w:szCs w:val="20"/>
        </w:rPr>
        <w:t>a</w:t>
      </w:r>
      <w:r w:rsidRPr="00D91EA7">
        <w:rPr>
          <w:rFonts w:eastAsia="Arial" w:cs="Arial"/>
          <w:color w:val="auto"/>
          <w:szCs w:val="20"/>
        </w:rPr>
        <w:t xml:space="preserve"> </w:t>
      </w:r>
      <w:r w:rsidRPr="00D91EA7">
        <w:rPr>
          <w:rFonts w:cs="Arial"/>
          <w:color w:val="auto"/>
          <w:szCs w:val="20"/>
        </w:rPr>
        <w:t>la</w:t>
      </w:r>
      <w:r w:rsidRPr="00D91EA7">
        <w:rPr>
          <w:rFonts w:eastAsia="Arial" w:cs="Arial"/>
          <w:color w:val="auto"/>
          <w:szCs w:val="20"/>
        </w:rPr>
        <w:t xml:space="preserve"> </w:t>
      </w:r>
      <w:r w:rsidRPr="00D91EA7">
        <w:rPr>
          <w:rFonts w:cs="Arial"/>
          <w:color w:val="auto"/>
          <w:szCs w:val="20"/>
        </w:rPr>
        <w:t>tasa</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cambio</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la</w:t>
      </w:r>
      <w:r w:rsidRPr="00D91EA7">
        <w:rPr>
          <w:rFonts w:eastAsia="Arial" w:cs="Arial"/>
          <w:color w:val="auto"/>
          <w:szCs w:val="20"/>
        </w:rPr>
        <w:t xml:space="preserve"> </w:t>
      </w:r>
      <w:r w:rsidRPr="00D91EA7">
        <w:rPr>
          <w:rFonts w:cs="Arial"/>
          <w:color w:val="auto"/>
          <w:szCs w:val="20"/>
        </w:rPr>
        <w:t>fecha</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corte</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los</w:t>
      </w:r>
      <w:r w:rsidRPr="00D91EA7">
        <w:rPr>
          <w:rFonts w:eastAsia="Arial" w:cs="Arial"/>
          <w:color w:val="auto"/>
          <w:szCs w:val="20"/>
        </w:rPr>
        <w:t xml:space="preserve"> </w:t>
      </w:r>
      <w:r w:rsidRPr="00D91EA7">
        <w:rPr>
          <w:rFonts w:cs="Arial"/>
          <w:color w:val="auto"/>
          <w:szCs w:val="20"/>
        </w:rPr>
        <w:t>mismos, y</w:t>
      </w:r>
      <w:r w:rsidRPr="00D91EA7">
        <w:rPr>
          <w:rFonts w:eastAsia="Arial" w:cs="Arial"/>
          <w:color w:val="auto"/>
          <w:szCs w:val="20"/>
        </w:rPr>
        <w:t xml:space="preserve"> </w:t>
      </w:r>
      <w:r w:rsidRPr="00D91EA7">
        <w:rPr>
          <w:rFonts w:cs="Arial"/>
          <w:color w:val="auto"/>
          <w:szCs w:val="20"/>
        </w:rPr>
        <w:t>(iii)</w:t>
      </w:r>
      <w:r w:rsidRPr="00D91EA7">
        <w:rPr>
          <w:rFonts w:eastAsia="Arial" w:cs="Arial"/>
          <w:color w:val="auto"/>
          <w:szCs w:val="20"/>
        </w:rPr>
        <w:t xml:space="preserve"> </w:t>
      </w:r>
      <w:r w:rsidRPr="00D91EA7">
        <w:rPr>
          <w:rFonts w:cs="Arial"/>
          <w:color w:val="auto"/>
          <w:szCs w:val="20"/>
        </w:rPr>
        <w:t>estar</w:t>
      </w:r>
      <w:r w:rsidRPr="00D91EA7">
        <w:rPr>
          <w:rFonts w:eastAsia="Arial" w:cs="Arial"/>
          <w:color w:val="auto"/>
          <w:szCs w:val="20"/>
        </w:rPr>
        <w:t xml:space="preserve"> </w:t>
      </w:r>
      <w:r w:rsidRPr="00D91EA7">
        <w:rPr>
          <w:rFonts w:cs="Arial"/>
          <w:color w:val="auto"/>
          <w:szCs w:val="20"/>
        </w:rPr>
        <w:t>avalados</w:t>
      </w:r>
      <w:r w:rsidRPr="00D91EA7">
        <w:rPr>
          <w:rFonts w:eastAsia="Arial" w:cs="Arial"/>
          <w:color w:val="auto"/>
          <w:szCs w:val="20"/>
        </w:rPr>
        <w:t xml:space="preserve"> </w:t>
      </w:r>
      <w:r w:rsidRPr="00D91EA7">
        <w:rPr>
          <w:rFonts w:cs="Arial"/>
          <w:color w:val="auto"/>
          <w:szCs w:val="20"/>
        </w:rPr>
        <w:t>con</w:t>
      </w:r>
      <w:r w:rsidRPr="00D91EA7">
        <w:rPr>
          <w:rFonts w:eastAsia="Arial" w:cs="Arial"/>
          <w:color w:val="auto"/>
          <w:szCs w:val="20"/>
        </w:rPr>
        <w:t xml:space="preserve"> </w:t>
      </w:r>
      <w:r w:rsidRPr="00D91EA7">
        <w:rPr>
          <w:rFonts w:cs="Arial"/>
          <w:color w:val="auto"/>
          <w:szCs w:val="20"/>
        </w:rPr>
        <w:t>la</w:t>
      </w:r>
      <w:r w:rsidRPr="00D91EA7">
        <w:rPr>
          <w:rFonts w:eastAsia="Arial" w:cs="Arial"/>
          <w:color w:val="auto"/>
          <w:szCs w:val="20"/>
        </w:rPr>
        <w:t xml:space="preserve"> </w:t>
      </w:r>
      <w:r w:rsidRPr="00D91EA7">
        <w:rPr>
          <w:rFonts w:cs="Arial"/>
          <w:color w:val="auto"/>
          <w:szCs w:val="20"/>
        </w:rPr>
        <w:t>firma</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quien</w:t>
      </w:r>
      <w:r w:rsidRPr="00D91EA7">
        <w:rPr>
          <w:rFonts w:eastAsia="Arial" w:cs="Arial"/>
          <w:color w:val="auto"/>
          <w:szCs w:val="20"/>
        </w:rPr>
        <w:t xml:space="preserve"> </w:t>
      </w:r>
      <w:r w:rsidRPr="00D91EA7">
        <w:rPr>
          <w:rFonts w:cs="Arial"/>
          <w:color w:val="auto"/>
          <w:szCs w:val="20"/>
        </w:rPr>
        <w:t>se</w:t>
      </w:r>
      <w:r w:rsidRPr="00D91EA7">
        <w:rPr>
          <w:rFonts w:eastAsia="Arial" w:cs="Arial"/>
          <w:color w:val="auto"/>
          <w:szCs w:val="20"/>
        </w:rPr>
        <w:t xml:space="preserve"> </w:t>
      </w:r>
      <w:r w:rsidRPr="00D91EA7">
        <w:rPr>
          <w:rFonts w:cs="Arial"/>
          <w:color w:val="auto"/>
          <w:szCs w:val="20"/>
        </w:rPr>
        <w:t>encuentre</w:t>
      </w:r>
      <w:r w:rsidRPr="00D91EA7">
        <w:rPr>
          <w:rFonts w:eastAsia="Arial" w:cs="Arial"/>
          <w:color w:val="auto"/>
          <w:szCs w:val="20"/>
        </w:rPr>
        <w:t xml:space="preserve"> </w:t>
      </w:r>
      <w:r w:rsidRPr="00D91EA7">
        <w:rPr>
          <w:rFonts w:cs="Arial"/>
          <w:color w:val="auto"/>
          <w:szCs w:val="20"/>
        </w:rPr>
        <w:t>en</w:t>
      </w:r>
      <w:r w:rsidRPr="00D91EA7">
        <w:rPr>
          <w:rFonts w:eastAsia="Arial" w:cs="Arial"/>
          <w:color w:val="auto"/>
          <w:szCs w:val="20"/>
        </w:rPr>
        <w:t xml:space="preserve"> </w:t>
      </w:r>
      <w:r w:rsidRPr="00D91EA7">
        <w:rPr>
          <w:rFonts w:cs="Arial"/>
          <w:color w:val="auto"/>
          <w:szCs w:val="20"/>
        </w:rPr>
        <w:t>obligación</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hacerlo</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acuerdo</w:t>
      </w:r>
      <w:r w:rsidRPr="00D91EA7">
        <w:rPr>
          <w:rFonts w:eastAsia="Arial" w:cs="Arial"/>
          <w:color w:val="auto"/>
          <w:szCs w:val="20"/>
        </w:rPr>
        <w:t xml:space="preserve"> </w:t>
      </w:r>
      <w:r w:rsidRPr="00D91EA7">
        <w:rPr>
          <w:rFonts w:cs="Arial"/>
          <w:color w:val="auto"/>
          <w:szCs w:val="20"/>
        </w:rPr>
        <w:t>con</w:t>
      </w:r>
      <w:r w:rsidRPr="00D91EA7">
        <w:rPr>
          <w:rFonts w:eastAsia="Arial" w:cs="Arial"/>
          <w:color w:val="auto"/>
          <w:szCs w:val="20"/>
        </w:rPr>
        <w:t xml:space="preserve"> </w:t>
      </w:r>
      <w:r w:rsidRPr="00D91EA7">
        <w:rPr>
          <w:rFonts w:cs="Arial"/>
          <w:color w:val="auto"/>
          <w:szCs w:val="20"/>
        </w:rPr>
        <w:t>la</w:t>
      </w:r>
      <w:r w:rsidRPr="00D91EA7">
        <w:rPr>
          <w:rFonts w:eastAsia="Arial" w:cs="Arial"/>
          <w:color w:val="auto"/>
          <w:szCs w:val="20"/>
        </w:rPr>
        <w:t xml:space="preserve"> </w:t>
      </w:r>
      <w:r w:rsidRPr="00D91EA7">
        <w:rPr>
          <w:rFonts w:cs="Arial"/>
          <w:color w:val="auto"/>
          <w:szCs w:val="20"/>
        </w:rPr>
        <w:t>normativa</w:t>
      </w:r>
      <w:r w:rsidRPr="00D91EA7">
        <w:rPr>
          <w:rFonts w:eastAsia="Arial" w:cs="Arial"/>
          <w:color w:val="auto"/>
          <w:szCs w:val="20"/>
        </w:rPr>
        <w:t xml:space="preserve"> </w:t>
      </w:r>
      <w:r w:rsidRPr="00D91EA7">
        <w:rPr>
          <w:rFonts w:cs="Arial"/>
          <w:color w:val="auto"/>
          <w:szCs w:val="20"/>
        </w:rPr>
        <w:t>del</w:t>
      </w:r>
      <w:r w:rsidRPr="00D91EA7">
        <w:rPr>
          <w:rFonts w:eastAsia="Arial" w:cs="Arial"/>
          <w:color w:val="auto"/>
          <w:szCs w:val="20"/>
        </w:rPr>
        <w:t xml:space="preserve"> </w:t>
      </w:r>
      <w:r w:rsidRPr="00D91EA7">
        <w:rPr>
          <w:rFonts w:cs="Arial"/>
          <w:color w:val="auto"/>
          <w:szCs w:val="20"/>
        </w:rPr>
        <w:t>país</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origen.</w:t>
      </w:r>
      <w:r w:rsidRPr="00D91EA7">
        <w:rPr>
          <w:rFonts w:eastAsia="Arial" w:cs="Arial"/>
          <w:color w:val="auto"/>
          <w:szCs w:val="20"/>
        </w:rPr>
        <w:t xml:space="preserve"> </w:t>
      </w:r>
    </w:p>
    <w:p w14:paraId="02FE4230" w14:textId="77777777" w:rsidR="001D7B47" w:rsidRPr="00D91EA7" w:rsidRDefault="001D7B47" w:rsidP="005641B3">
      <w:pPr>
        <w:pStyle w:val="Prrafodelista"/>
        <w:widowControl w:val="0"/>
        <w:numPr>
          <w:ilvl w:val="0"/>
          <w:numId w:val="10"/>
        </w:numPr>
        <w:jc w:val="both"/>
        <w:rPr>
          <w:rFonts w:ascii="Arial" w:eastAsia="Arial" w:hAnsi="Arial" w:cs="Arial"/>
          <w:sz w:val="20"/>
          <w:szCs w:val="20"/>
        </w:rPr>
      </w:pPr>
      <w:r w:rsidRPr="00D91EA7">
        <w:rPr>
          <w:rFonts w:ascii="Arial" w:eastAsia="Arial" w:hAnsi="Arial" w:cs="Arial"/>
          <w:sz w:val="20"/>
          <w:szCs w:val="20"/>
        </w:rPr>
        <w:t>El estado de situación financiera (balance general) y estado de resultado integral (estado de resultados), acompañados por el informe de auditoría (sí aplica de acuerdo con la legislación de origen) con traducción simple al castellano</w:t>
      </w:r>
      <w:r w:rsidRPr="00D91EA7" w:rsidDel="003D1300">
        <w:rPr>
          <w:rFonts w:ascii="Arial" w:eastAsia="Arial" w:hAnsi="Arial" w:cs="Arial"/>
          <w:sz w:val="20"/>
          <w:szCs w:val="20"/>
        </w:rPr>
        <w:t xml:space="preserve"> </w:t>
      </w:r>
      <w:r w:rsidRPr="00D91EA7">
        <w:rPr>
          <w:rFonts w:ascii="Arial" w:eastAsia="Arial" w:hAnsi="Arial" w:cs="Arial"/>
          <w:sz w:val="20"/>
          <w:szCs w:val="20"/>
        </w:rPr>
        <w:t xml:space="preserve">de acuerdo con las normas NIIF. </w:t>
      </w:r>
    </w:p>
    <w:p w14:paraId="6F3DEA13" w14:textId="77777777" w:rsidR="001D7B47" w:rsidRPr="00D91EA7" w:rsidRDefault="001D7B47" w:rsidP="001D7B47">
      <w:pPr>
        <w:pStyle w:val="Prrafodelista"/>
        <w:rPr>
          <w:rFonts w:ascii="Arial" w:hAnsi="Arial" w:cs="Arial"/>
          <w:bCs/>
          <w:sz w:val="20"/>
          <w:szCs w:val="20"/>
        </w:rPr>
      </w:pPr>
    </w:p>
    <w:p w14:paraId="3549D56A" w14:textId="77777777" w:rsidR="001D7B47" w:rsidRPr="00D91EA7" w:rsidRDefault="001D7B47" w:rsidP="005641B3">
      <w:pPr>
        <w:pStyle w:val="Prrafodelista"/>
        <w:numPr>
          <w:ilvl w:val="0"/>
          <w:numId w:val="10"/>
        </w:numPr>
        <w:jc w:val="both"/>
        <w:rPr>
          <w:rFonts w:ascii="Arial" w:eastAsia="Arial" w:hAnsi="Arial" w:cs="Arial"/>
          <w:sz w:val="20"/>
          <w:szCs w:val="20"/>
        </w:rPr>
      </w:pPr>
      <w:r w:rsidRPr="00D91EA7">
        <w:rPr>
          <w:rFonts w:ascii="Arial" w:eastAsia="Arial" w:hAnsi="Arial" w:cs="Arial"/>
          <w:sz w:val="20"/>
          <w:szCs w:val="20"/>
        </w:rPr>
        <w:t xml:space="preserve">Copia de la tarjeta profesional del Contador Público o Revisor Fiscal y certificado de antecedentes disciplinarios vigente expedido por la Junta Central de Contadores de quien realiza la conversión. </w:t>
      </w:r>
    </w:p>
    <w:p w14:paraId="6C8D0D4F" w14:textId="77777777" w:rsidR="001D7B47" w:rsidRPr="00D91EA7" w:rsidRDefault="001D7B47" w:rsidP="001D7B47">
      <w:pPr>
        <w:pStyle w:val="Prrafodelista"/>
        <w:widowControl w:val="0"/>
        <w:jc w:val="both"/>
        <w:rPr>
          <w:rFonts w:ascii="Arial" w:hAnsi="Arial" w:cs="Arial"/>
          <w:bCs/>
          <w:sz w:val="20"/>
          <w:szCs w:val="20"/>
        </w:rPr>
      </w:pPr>
    </w:p>
    <w:p w14:paraId="7A448CAD" w14:textId="6B5D0998" w:rsidR="001D7B47" w:rsidRPr="00D91EA7" w:rsidRDefault="001D7B47" w:rsidP="005641B3">
      <w:pPr>
        <w:pStyle w:val="Prrafodelista"/>
        <w:widowControl w:val="0"/>
        <w:numPr>
          <w:ilvl w:val="0"/>
          <w:numId w:val="10"/>
        </w:numPr>
        <w:jc w:val="both"/>
        <w:rPr>
          <w:rFonts w:ascii="Arial" w:eastAsia="Arial" w:hAnsi="Arial" w:cs="Arial"/>
          <w:sz w:val="20"/>
          <w:szCs w:val="20"/>
        </w:rPr>
      </w:pPr>
      <w:r w:rsidRPr="00D91EA7">
        <w:rPr>
          <w:rFonts w:ascii="Arial" w:eastAsia="Arial" w:hAnsi="Arial" w:cs="Arial"/>
          <w:sz w:val="20"/>
          <w:szCs w:val="20"/>
        </w:rPr>
        <w:t xml:space="preserve">El </w:t>
      </w:r>
      <w:r w:rsidRPr="00D91EA7">
        <w:rPr>
          <w:rFonts w:ascii="Arial" w:hAnsi="Arial" w:cs="Arial"/>
          <w:sz w:val="20"/>
          <w:szCs w:val="20"/>
        </w:rPr>
        <w:fldChar w:fldCharType="begin"/>
      </w:r>
      <w:r w:rsidRPr="00D91EA7">
        <w:rPr>
          <w:rFonts w:ascii="Arial" w:hAnsi="Arial" w:cs="Arial"/>
          <w:bCs/>
          <w:sz w:val="20"/>
          <w:szCs w:val="20"/>
        </w:rPr>
        <w:instrText xml:space="preserve"> REF _Ref508649434 \h  \* MERGEFORMAT </w:instrText>
      </w:r>
      <w:r w:rsidRPr="00D91EA7">
        <w:rPr>
          <w:rFonts w:ascii="Arial" w:hAnsi="Arial" w:cs="Arial"/>
          <w:sz w:val="20"/>
          <w:szCs w:val="20"/>
        </w:rPr>
      </w:r>
      <w:r w:rsidRPr="00D91EA7">
        <w:rPr>
          <w:rFonts w:ascii="Arial" w:hAnsi="Arial" w:cs="Arial"/>
          <w:bCs/>
          <w:sz w:val="20"/>
          <w:szCs w:val="20"/>
        </w:rPr>
        <w:fldChar w:fldCharType="separate"/>
      </w:r>
      <w:r w:rsidR="00B74E9C" w:rsidRPr="00D91EA7">
        <w:rPr>
          <w:rFonts w:ascii="Arial" w:eastAsia="Arial" w:hAnsi="Arial" w:cs="Arial"/>
          <w:sz w:val="20"/>
          <w:szCs w:val="20"/>
        </w:rPr>
        <w:t>Formato 4 – Capacidad financiera y organizacional</w:t>
      </w:r>
      <w:r w:rsidRPr="00D91EA7">
        <w:rPr>
          <w:rFonts w:ascii="Arial" w:hAnsi="Arial" w:cs="Arial"/>
          <w:sz w:val="20"/>
          <w:szCs w:val="20"/>
        </w:rPr>
        <w:fldChar w:fldCharType="end"/>
      </w:r>
      <w:r w:rsidRPr="00D91EA7">
        <w:rPr>
          <w:rFonts w:ascii="Arial" w:eastAsia="Arial" w:hAnsi="Arial" w:cs="Arial"/>
          <w:sz w:val="20"/>
          <w:szCs w:val="20"/>
        </w:rPr>
        <w:t xml:space="preserve"> diligenciado. En caso de presentarse discrepancias entre la información consignada en el </w:t>
      </w:r>
      <w:r w:rsidRPr="00D91EA7">
        <w:rPr>
          <w:rFonts w:ascii="Arial" w:hAnsi="Arial" w:cs="Arial"/>
          <w:sz w:val="20"/>
          <w:szCs w:val="20"/>
        </w:rPr>
        <w:fldChar w:fldCharType="begin"/>
      </w:r>
      <w:r w:rsidRPr="00D91EA7">
        <w:rPr>
          <w:rFonts w:ascii="Arial" w:hAnsi="Arial" w:cs="Arial"/>
          <w:bCs/>
          <w:sz w:val="20"/>
          <w:szCs w:val="20"/>
        </w:rPr>
        <w:instrText xml:space="preserve"> REF _Ref508649434 \h  \* MERGEFORMAT </w:instrText>
      </w:r>
      <w:r w:rsidRPr="00D91EA7">
        <w:rPr>
          <w:rFonts w:ascii="Arial" w:hAnsi="Arial" w:cs="Arial"/>
          <w:sz w:val="20"/>
          <w:szCs w:val="20"/>
        </w:rPr>
      </w:r>
      <w:r w:rsidRPr="00D91EA7">
        <w:rPr>
          <w:rFonts w:ascii="Arial" w:hAnsi="Arial" w:cs="Arial"/>
          <w:bCs/>
          <w:sz w:val="20"/>
          <w:szCs w:val="20"/>
        </w:rPr>
        <w:fldChar w:fldCharType="separate"/>
      </w:r>
      <w:r w:rsidR="00B74E9C" w:rsidRPr="00D91EA7">
        <w:rPr>
          <w:rFonts w:ascii="Arial" w:eastAsia="Arial" w:hAnsi="Arial" w:cs="Arial"/>
          <w:sz w:val="20"/>
          <w:szCs w:val="20"/>
        </w:rPr>
        <w:t>Formato 4 – Capacidad financiera y organizacional</w:t>
      </w:r>
      <w:r w:rsidRPr="00D91EA7">
        <w:rPr>
          <w:rFonts w:ascii="Arial" w:hAnsi="Arial" w:cs="Arial"/>
          <w:sz w:val="20"/>
          <w:szCs w:val="20"/>
        </w:rPr>
        <w:fldChar w:fldCharType="end"/>
      </w:r>
      <w:r w:rsidRPr="00D91EA7">
        <w:rPr>
          <w:rFonts w:ascii="Arial" w:eastAsia="Arial" w:hAnsi="Arial" w:cs="Arial"/>
          <w:sz w:val="20"/>
          <w:szCs w:val="20"/>
        </w:rPr>
        <w:t xml:space="preserve"> y los documentos señalados en el Literal A, prevalecerá la información consignada en los estados financieros incluidos en la oferta. </w:t>
      </w:r>
    </w:p>
    <w:p w14:paraId="32D5C827" w14:textId="5BE84190" w:rsidR="001D7B47" w:rsidRPr="00D91EA7" w:rsidRDefault="001D7B47" w:rsidP="001D7B47">
      <w:pPr>
        <w:spacing w:line="276" w:lineRule="auto"/>
        <w:jc w:val="both"/>
        <w:rPr>
          <w:rFonts w:eastAsia="Arial" w:cs="Arial"/>
          <w:color w:val="auto"/>
          <w:szCs w:val="20"/>
        </w:rPr>
      </w:pPr>
      <w:r w:rsidRPr="00D91EA7">
        <w:rPr>
          <w:rFonts w:cs="Arial"/>
          <w:color w:val="auto"/>
          <w:szCs w:val="20"/>
        </w:rPr>
        <w:t>Las</w:t>
      </w:r>
      <w:r w:rsidRPr="00D91EA7">
        <w:rPr>
          <w:rFonts w:eastAsia="Arial" w:cs="Arial"/>
          <w:color w:val="auto"/>
          <w:szCs w:val="20"/>
        </w:rPr>
        <w:t xml:space="preserve"> </w:t>
      </w:r>
      <w:r w:rsidRPr="00D91EA7">
        <w:rPr>
          <w:rFonts w:cs="Arial"/>
          <w:color w:val="auto"/>
          <w:szCs w:val="20"/>
        </w:rPr>
        <w:t>fechas</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corte</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los</w:t>
      </w:r>
      <w:r w:rsidRPr="00D91EA7">
        <w:rPr>
          <w:rFonts w:eastAsia="Arial" w:cs="Arial"/>
          <w:color w:val="auto"/>
          <w:szCs w:val="20"/>
        </w:rPr>
        <w:t xml:space="preserve"> </w:t>
      </w:r>
      <w:r w:rsidRPr="00D91EA7">
        <w:rPr>
          <w:rFonts w:cs="Arial"/>
          <w:color w:val="auto"/>
          <w:szCs w:val="20"/>
        </w:rPr>
        <w:t>documentos</w:t>
      </w:r>
      <w:r w:rsidRPr="00D91EA7">
        <w:rPr>
          <w:rFonts w:eastAsia="Arial" w:cs="Arial"/>
          <w:color w:val="auto"/>
          <w:szCs w:val="20"/>
        </w:rPr>
        <w:t xml:space="preserve"> </w:t>
      </w:r>
      <w:r w:rsidRPr="00D91EA7">
        <w:rPr>
          <w:rFonts w:cs="Arial"/>
          <w:color w:val="auto"/>
          <w:szCs w:val="20"/>
        </w:rPr>
        <w:t>señalados</w:t>
      </w:r>
      <w:r w:rsidRPr="00D91EA7">
        <w:rPr>
          <w:rFonts w:eastAsia="Arial" w:cs="Arial"/>
          <w:color w:val="auto"/>
          <w:szCs w:val="20"/>
        </w:rPr>
        <w:t xml:space="preserve"> </w:t>
      </w:r>
      <w:r w:rsidRPr="00D91EA7">
        <w:rPr>
          <w:rFonts w:cs="Arial"/>
          <w:color w:val="auto"/>
          <w:szCs w:val="20"/>
        </w:rPr>
        <w:t>en</w:t>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w:t>
      </w:r>
      <w:r w:rsidRPr="00D91EA7">
        <w:rPr>
          <w:rFonts w:cs="Arial"/>
          <w:color w:val="auto"/>
          <w:szCs w:val="20"/>
        </w:rPr>
        <w:t>literal</w:t>
      </w:r>
      <w:r w:rsidRPr="00D91EA7">
        <w:rPr>
          <w:rFonts w:eastAsia="Arial" w:cs="Arial"/>
          <w:color w:val="auto"/>
          <w:szCs w:val="20"/>
        </w:rPr>
        <w:t xml:space="preserve"> </w:t>
      </w:r>
      <w:r w:rsidRPr="00D91EA7">
        <w:rPr>
          <w:rFonts w:cs="Arial"/>
          <w:color w:val="auto"/>
          <w:szCs w:val="20"/>
        </w:rPr>
        <w:t>A será [la entidad establecerá las fechas de corte,</w:t>
      </w:r>
      <w:r w:rsidRPr="00D91EA7">
        <w:rPr>
          <w:rFonts w:eastAsia="Arial" w:cs="Arial"/>
          <w:color w:val="auto"/>
          <w:szCs w:val="20"/>
        </w:rPr>
        <w:t xml:space="preserve"> </w:t>
      </w:r>
      <w:r w:rsidRPr="00D91EA7">
        <w:rPr>
          <w:rFonts w:cs="Arial"/>
          <w:color w:val="auto"/>
          <w:szCs w:val="20"/>
        </w:rPr>
        <w:t xml:space="preserve">de acuerdo con lo establecido en </w:t>
      </w:r>
      <w:r w:rsidRPr="00D91EA7">
        <w:rPr>
          <w:rFonts w:eastAsia="Arial" w:cs="Arial"/>
          <w:color w:val="auto"/>
          <w:szCs w:val="20"/>
        </w:rPr>
        <w:t xml:space="preserve">la Subsección 5, de la Sección 1, del Capítulo 1, del Título 1, de la Parte 2 del Decreto 1082 de 2015 o las normas que las modifiquen, adicionen o sustituyan. En tal sentido, </w:t>
      </w:r>
      <w:r w:rsidRPr="00D91EA7">
        <w:rPr>
          <w:rFonts w:cs="Arial"/>
          <w:color w:val="auto"/>
          <w:szCs w:val="20"/>
        </w:rPr>
        <w:t xml:space="preserve">se tomará la información de acuerdo con el </w:t>
      </w:r>
      <w:r w:rsidR="00225AD9" w:rsidRPr="00D91EA7">
        <w:rPr>
          <w:rFonts w:cs="Arial"/>
          <w:color w:val="auto"/>
          <w:szCs w:val="20"/>
        </w:rPr>
        <w:t>último</w:t>
      </w:r>
      <w:r w:rsidRPr="00D91EA7">
        <w:rPr>
          <w:rFonts w:cs="Arial"/>
          <w:color w:val="auto"/>
          <w:szCs w:val="20"/>
        </w:rPr>
        <w:t xml:space="preserve"> fiscal del proponente], acompañado</w:t>
      </w:r>
      <w:r w:rsidRPr="00D91EA7">
        <w:rPr>
          <w:rFonts w:eastAsia="Arial" w:cs="Arial"/>
          <w:color w:val="auto"/>
          <w:szCs w:val="20"/>
        </w:rPr>
        <w:t xml:space="preserve"> </w:t>
      </w:r>
      <w:r w:rsidRPr="00D91EA7">
        <w:rPr>
          <w:rFonts w:cs="Arial"/>
          <w:color w:val="auto"/>
          <w:szCs w:val="20"/>
        </w:rPr>
        <w:t>del</w:t>
      </w:r>
      <w:r w:rsidRPr="00D91EA7">
        <w:rPr>
          <w:rFonts w:eastAsia="Arial" w:cs="Arial"/>
          <w:color w:val="auto"/>
          <w:szCs w:val="20"/>
        </w:rPr>
        <w:t xml:space="preserve"> </w:t>
      </w:r>
      <w:r w:rsidRPr="00D91EA7">
        <w:rPr>
          <w:rFonts w:cs="Arial"/>
          <w:color w:val="auto"/>
          <w:szCs w:val="20"/>
        </w:rPr>
        <w:t>Informe</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Auditoría,</w:t>
      </w:r>
      <w:r w:rsidRPr="00D91EA7">
        <w:rPr>
          <w:rFonts w:eastAsia="Arial" w:cs="Arial"/>
          <w:color w:val="auto"/>
          <w:szCs w:val="20"/>
        </w:rPr>
        <w:t xml:space="preserve"> </w:t>
      </w:r>
      <w:r w:rsidRPr="00D91EA7">
        <w:rPr>
          <w:rFonts w:cs="Arial"/>
          <w:color w:val="auto"/>
          <w:szCs w:val="20"/>
        </w:rPr>
        <w:t>salvo</w:t>
      </w:r>
      <w:r w:rsidRPr="00D91EA7">
        <w:rPr>
          <w:rFonts w:eastAsia="Arial" w:cs="Arial"/>
          <w:color w:val="auto"/>
          <w:szCs w:val="20"/>
        </w:rPr>
        <w:t xml:space="preserve"> </w:t>
      </w:r>
      <w:r w:rsidRPr="00D91EA7">
        <w:rPr>
          <w:rFonts w:cs="Arial"/>
          <w:color w:val="auto"/>
          <w:szCs w:val="20"/>
        </w:rPr>
        <w:t>que</w:t>
      </w:r>
      <w:r w:rsidRPr="00D91EA7">
        <w:rPr>
          <w:rFonts w:eastAsia="Arial" w:cs="Arial"/>
          <w:color w:val="auto"/>
          <w:szCs w:val="20"/>
        </w:rPr>
        <w:t xml:space="preserve"> </w:t>
      </w:r>
      <w:r w:rsidRPr="00D91EA7">
        <w:rPr>
          <w:rFonts w:cs="Arial"/>
          <w:color w:val="auto"/>
          <w:szCs w:val="20"/>
        </w:rPr>
        <w:t>se</w:t>
      </w:r>
      <w:r w:rsidRPr="00D91EA7">
        <w:rPr>
          <w:rFonts w:eastAsia="Arial" w:cs="Arial"/>
          <w:color w:val="auto"/>
          <w:szCs w:val="20"/>
        </w:rPr>
        <w:t xml:space="preserve"> </w:t>
      </w:r>
      <w:r w:rsidRPr="00D91EA7">
        <w:rPr>
          <w:rFonts w:cs="Arial"/>
          <w:color w:val="auto"/>
          <w:szCs w:val="20"/>
        </w:rPr>
        <w:t>acredite</w:t>
      </w:r>
      <w:r w:rsidRPr="00D91EA7">
        <w:rPr>
          <w:rFonts w:eastAsia="Arial" w:cs="Arial"/>
          <w:color w:val="auto"/>
          <w:szCs w:val="20"/>
        </w:rPr>
        <w:t xml:space="preserve"> </w:t>
      </w:r>
      <w:r w:rsidRPr="00D91EA7">
        <w:rPr>
          <w:rFonts w:cs="Arial"/>
          <w:color w:val="auto"/>
          <w:szCs w:val="20"/>
        </w:rPr>
        <w:t>en</w:t>
      </w:r>
      <w:r w:rsidRPr="00D91EA7">
        <w:rPr>
          <w:rFonts w:eastAsia="Arial" w:cs="Arial"/>
          <w:color w:val="auto"/>
          <w:szCs w:val="20"/>
        </w:rPr>
        <w:t xml:space="preserve"> </w:t>
      </w:r>
      <w:r w:rsidRPr="00D91EA7">
        <w:rPr>
          <w:rFonts w:cs="Arial"/>
          <w:color w:val="auto"/>
          <w:szCs w:val="20"/>
        </w:rPr>
        <w:t>debida</w:t>
      </w:r>
      <w:r w:rsidRPr="00D91EA7">
        <w:rPr>
          <w:rFonts w:eastAsia="Arial" w:cs="Arial"/>
          <w:color w:val="auto"/>
          <w:szCs w:val="20"/>
        </w:rPr>
        <w:t xml:space="preserve"> </w:t>
      </w:r>
      <w:r w:rsidRPr="00D91EA7">
        <w:rPr>
          <w:rFonts w:cs="Arial"/>
          <w:color w:val="auto"/>
          <w:szCs w:val="20"/>
        </w:rPr>
        <w:t>forma</w:t>
      </w:r>
      <w:r w:rsidRPr="00D91EA7">
        <w:rPr>
          <w:rFonts w:eastAsia="Arial" w:cs="Arial"/>
          <w:color w:val="auto"/>
          <w:szCs w:val="20"/>
        </w:rPr>
        <w:t xml:space="preserve"> </w:t>
      </w:r>
      <w:r w:rsidRPr="00D91EA7">
        <w:rPr>
          <w:rFonts w:cs="Arial"/>
          <w:color w:val="auto"/>
          <w:szCs w:val="20"/>
        </w:rPr>
        <w:t>que</w:t>
      </w:r>
      <w:r w:rsidRPr="00D91EA7">
        <w:rPr>
          <w:rFonts w:eastAsia="Arial" w:cs="Arial"/>
          <w:color w:val="auto"/>
          <w:szCs w:val="20"/>
        </w:rPr>
        <w:t xml:space="preserve"> </w:t>
      </w:r>
      <w:r w:rsidRPr="00D91EA7">
        <w:rPr>
          <w:rFonts w:cs="Arial"/>
          <w:color w:val="auto"/>
          <w:szCs w:val="20"/>
        </w:rPr>
        <w:t>la</w:t>
      </w:r>
      <w:r w:rsidRPr="00D91EA7">
        <w:rPr>
          <w:rFonts w:eastAsia="Arial" w:cs="Arial"/>
          <w:color w:val="auto"/>
          <w:szCs w:val="20"/>
        </w:rPr>
        <w:t xml:space="preserve"> </w:t>
      </w:r>
      <w:r w:rsidRPr="00D91EA7">
        <w:rPr>
          <w:rFonts w:cs="Arial"/>
          <w:color w:val="auto"/>
          <w:szCs w:val="20"/>
        </w:rPr>
        <w:t>legislación</w:t>
      </w:r>
      <w:r w:rsidRPr="00D91EA7">
        <w:rPr>
          <w:rFonts w:eastAsia="Arial" w:cs="Arial"/>
          <w:color w:val="auto"/>
          <w:szCs w:val="20"/>
        </w:rPr>
        <w:t xml:space="preserve"> </w:t>
      </w:r>
      <w:r w:rsidRPr="00D91EA7">
        <w:rPr>
          <w:rFonts w:cs="Arial"/>
          <w:color w:val="auto"/>
          <w:szCs w:val="20"/>
        </w:rPr>
        <w:t>propia</w:t>
      </w:r>
      <w:r w:rsidRPr="00D91EA7">
        <w:rPr>
          <w:rFonts w:eastAsia="Arial" w:cs="Arial"/>
          <w:color w:val="auto"/>
          <w:szCs w:val="20"/>
        </w:rPr>
        <w:t xml:space="preserve"> </w:t>
      </w:r>
      <w:r w:rsidRPr="00D91EA7">
        <w:rPr>
          <w:rFonts w:cs="Arial"/>
          <w:color w:val="auto"/>
          <w:szCs w:val="20"/>
        </w:rPr>
        <w:t>del</w:t>
      </w:r>
      <w:r w:rsidRPr="00D91EA7">
        <w:rPr>
          <w:rFonts w:eastAsia="Arial" w:cs="Arial"/>
          <w:color w:val="auto"/>
          <w:szCs w:val="20"/>
        </w:rPr>
        <w:t xml:space="preserve"> </w:t>
      </w:r>
      <w:r w:rsidRPr="00D91EA7">
        <w:rPr>
          <w:rFonts w:cs="Arial"/>
          <w:color w:val="auto"/>
          <w:szCs w:val="20"/>
        </w:rPr>
        <w:t>país</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origen</w:t>
      </w:r>
      <w:r w:rsidRPr="00D91EA7">
        <w:rPr>
          <w:rFonts w:eastAsia="Arial" w:cs="Arial"/>
          <w:color w:val="auto"/>
          <w:szCs w:val="20"/>
        </w:rPr>
        <w:t xml:space="preserve"> </w:t>
      </w:r>
      <w:r w:rsidRPr="00D91EA7">
        <w:rPr>
          <w:rFonts w:cs="Arial"/>
          <w:color w:val="auto"/>
          <w:szCs w:val="20"/>
        </w:rPr>
        <w:t>establece</w:t>
      </w:r>
      <w:r w:rsidRPr="00D91EA7">
        <w:rPr>
          <w:rFonts w:eastAsia="Arial" w:cs="Arial"/>
          <w:color w:val="auto"/>
          <w:szCs w:val="20"/>
        </w:rPr>
        <w:t xml:space="preserve"> </w:t>
      </w:r>
      <w:r w:rsidRPr="00D91EA7">
        <w:rPr>
          <w:rFonts w:cs="Arial"/>
          <w:color w:val="auto"/>
          <w:szCs w:val="20"/>
        </w:rPr>
        <w:t>una</w:t>
      </w:r>
      <w:r w:rsidRPr="00D91EA7">
        <w:rPr>
          <w:rFonts w:eastAsia="Arial" w:cs="Arial"/>
          <w:color w:val="auto"/>
          <w:szCs w:val="20"/>
        </w:rPr>
        <w:t xml:space="preserve"> </w:t>
      </w:r>
      <w:r w:rsidRPr="00D91EA7">
        <w:rPr>
          <w:rFonts w:cs="Arial"/>
          <w:color w:val="auto"/>
          <w:szCs w:val="20"/>
        </w:rPr>
        <w:t>fecha</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corte</w:t>
      </w:r>
      <w:r w:rsidRPr="00D91EA7">
        <w:rPr>
          <w:rFonts w:eastAsia="Arial" w:cs="Arial"/>
          <w:color w:val="auto"/>
          <w:szCs w:val="20"/>
        </w:rPr>
        <w:t xml:space="preserve"> </w:t>
      </w:r>
      <w:r w:rsidRPr="00D91EA7">
        <w:rPr>
          <w:rFonts w:cs="Arial"/>
          <w:color w:val="auto"/>
          <w:szCs w:val="20"/>
        </w:rPr>
        <w:t>diferente</w:t>
      </w:r>
      <w:r w:rsidRPr="00D91EA7">
        <w:rPr>
          <w:rFonts w:eastAsia="Arial" w:cs="Arial"/>
          <w:color w:val="auto"/>
          <w:szCs w:val="20"/>
        </w:rPr>
        <w:t xml:space="preserve"> </w:t>
      </w:r>
      <w:r w:rsidRPr="00D91EA7">
        <w:rPr>
          <w:rFonts w:cs="Arial"/>
          <w:color w:val="auto"/>
          <w:szCs w:val="20"/>
        </w:rPr>
        <w:t>a</w:t>
      </w:r>
      <w:r w:rsidRPr="00D91EA7">
        <w:rPr>
          <w:rFonts w:eastAsia="Arial" w:cs="Arial"/>
          <w:color w:val="auto"/>
          <w:szCs w:val="20"/>
        </w:rPr>
        <w:t xml:space="preserve"> </w:t>
      </w:r>
      <w:r w:rsidRPr="00D91EA7">
        <w:rPr>
          <w:rFonts w:cs="Arial"/>
          <w:color w:val="auto"/>
          <w:szCs w:val="20"/>
        </w:rPr>
        <w:t>la</w:t>
      </w:r>
      <w:r w:rsidRPr="00D91EA7">
        <w:rPr>
          <w:rFonts w:eastAsia="Arial" w:cs="Arial"/>
          <w:color w:val="auto"/>
          <w:szCs w:val="20"/>
        </w:rPr>
        <w:t xml:space="preserve"> </w:t>
      </w:r>
      <w:r w:rsidRPr="00D91EA7">
        <w:rPr>
          <w:rFonts w:cs="Arial"/>
          <w:color w:val="auto"/>
          <w:szCs w:val="20"/>
        </w:rPr>
        <w:t>prevista</w:t>
      </w:r>
      <w:r w:rsidRPr="00D91EA7">
        <w:rPr>
          <w:rFonts w:eastAsia="Arial" w:cs="Arial"/>
          <w:color w:val="auto"/>
          <w:szCs w:val="20"/>
        </w:rPr>
        <w:t xml:space="preserve"> </w:t>
      </w:r>
      <w:r w:rsidRPr="00D91EA7">
        <w:rPr>
          <w:rFonts w:cs="Arial"/>
          <w:color w:val="auto"/>
          <w:szCs w:val="20"/>
        </w:rPr>
        <w:t>en</w:t>
      </w:r>
      <w:r w:rsidRPr="00D91EA7">
        <w:rPr>
          <w:rFonts w:eastAsia="Arial" w:cs="Arial"/>
          <w:color w:val="auto"/>
          <w:szCs w:val="20"/>
        </w:rPr>
        <w:t xml:space="preserve"> </w:t>
      </w:r>
      <w:r w:rsidRPr="00D91EA7">
        <w:rPr>
          <w:rFonts w:cs="Arial"/>
          <w:color w:val="auto"/>
          <w:szCs w:val="20"/>
        </w:rPr>
        <w:t>este</w:t>
      </w:r>
      <w:r w:rsidRPr="00D91EA7">
        <w:rPr>
          <w:rFonts w:eastAsia="Arial" w:cs="Arial"/>
          <w:color w:val="auto"/>
          <w:szCs w:val="20"/>
        </w:rPr>
        <w:t xml:space="preserve"> </w:t>
      </w:r>
      <w:r w:rsidRPr="00D91EA7">
        <w:rPr>
          <w:rFonts w:cs="Arial"/>
          <w:color w:val="auto"/>
          <w:szCs w:val="20"/>
        </w:rPr>
        <w:t>pliego.</w:t>
      </w:r>
    </w:p>
    <w:p w14:paraId="4E6C4B05" w14:textId="63E394DF" w:rsidR="001D7B47" w:rsidRPr="00D91EA7" w:rsidRDefault="001D7B47" w:rsidP="001D7B47">
      <w:pPr>
        <w:spacing w:line="276" w:lineRule="auto"/>
        <w:jc w:val="both"/>
        <w:rPr>
          <w:rFonts w:cs="Arial"/>
          <w:color w:val="auto"/>
          <w:szCs w:val="20"/>
        </w:rPr>
      </w:pPr>
      <w:r w:rsidRPr="00D91EA7">
        <w:rPr>
          <w:rFonts w:cs="Arial"/>
          <w:color w:val="auto"/>
          <w:szCs w:val="20"/>
        </w:rPr>
        <w:t>Si</w:t>
      </w:r>
      <w:r w:rsidRPr="00D91EA7">
        <w:rPr>
          <w:rFonts w:eastAsia="Arial" w:cs="Arial"/>
          <w:color w:val="auto"/>
          <w:szCs w:val="20"/>
        </w:rPr>
        <w:t xml:space="preserve"> </w:t>
      </w:r>
      <w:r w:rsidRPr="00D91EA7">
        <w:rPr>
          <w:rFonts w:cs="Arial"/>
          <w:color w:val="auto"/>
          <w:szCs w:val="20"/>
        </w:rPr>
        <w:t>alguno</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estos</w:t>
      </w:r>
      <w:r w:rsidRPr="00D91EA7">
        <w:rPr>
          <w:rFonts w:eastAsia="Arial" w:cs="Arial"/>
          <w:color w:val="auto"/>
          <w:szCs w:val="20"/>
        </w:rPr>
        <w:t xml:space="preserve"> </w:t>
      </w:r>
      <w:r w:rsidRPr="00D91EA7">
        <w:rPr>
          <w:rFonts w:cs="Arial"/>
          <w:color w:val="auto"/>
          <w:szCs w:val="20"/>
        </w:rPr>
        <w:t>requerimientos</w:t>
      </w:r>
      <w:r w:rsidRPr="00D91EA7">
        <w:rPr>
          <w:rFonts w:eastAsia="Arial" w:cs="Arial"/>
          <w:color w:val="auto"/>
          <w:szCs w:val="20"/>
        </w:rPr>
        <w:t xml:space="preserve"> </w:t>
      </w:r>
      <w:r w:rsidRPr="00D91EA7">
        <w:rPr>
          <w:rFonts w:cs="Arial"/>
          <w:color w:val="auto"/>
          <w:szCs w:val="20"/>
        </w:rPr>
        <w:t>no</w:t>
      </w:r>
      <w:r w:rsidRPr="00D91EA7">
        <w:rPr>
          <w:rFonts w:eastAsia="Arial" w:cs="Arial"/>
          <w:color w:val="auto"/>
          <w:szCs w:val="20"/>
        </w:rPr>
        <w:t xml:space="preserve"> </w:t>
      </w:r>
      <w:r w:rsidRPr="00D91EA7">
        <w:rPr>
          <w:rFonts w:cs="Arial"/>
          <w:color w:val="auto"/>
          <w:szCs w:val="20"/>
        </w:rPr>
        <w:t>aplica</w:t>
      </w:r>
      <w:r w:rsidRPr="00D91EA7">
        <w:rPr>
          <w:rFonts w:eastAsia="Arial" w:cs="Arial"/>
          <w:color w:val="auto"/>
          <w:szCs w:val="20"/>
        </w:rPr>
        <w:t xml:space="preserve"> </w:t>
      </w:r>
      <w:r w:rsidRPr="00D91EA7">
        <w:rPr>
          <w:rFonts w:cs="Arial"/>
          <w:color w:val="auto"/>
          <w:szCs w:val="20"/>
        </w:rPr>
        <w:t>en</w:t>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w:t>
      </w:r>
      <w:r w:rsidRPr="00D91EA7">
        <w:rPr>
          <w:rFonts w:cs="Arial"/>
          <w:color w:val="auto"/>
          <w:szCs w:val="20"/>
        </w:rPr>
        <w:t>país</w:t>
      </w:r>
      <w:r w:rsidRPr="00D91EA7">
        <w:rPr>
          <w:rFonts w:eastAsia="Arial" w:cs="Arial"/>
          <w:color w:val="auto"/>
          <w:szCs w:val="20"/>
        </w:rPr>
        <w:t xml:space="preserve"> </w:t>
      </w:r>
      <w:r w:rsidRPr="00D91EA7">
        <w:rPr>
          <w:rFonts w:cs="Arial"/>
          <w:color w:val="auto"/>
          <w:szCs w:val="20"/>
        </w:rPr>
        <w:t>del</w:t>
      </w:r>
      <w:r w:rsidRPr="00D91EA7">
        <w:rPr>
          <w:rFonts w:eastAsia="Arial" w:cs="Arial"/>
          <w:color w:val="auto"/>
          <w:szCs w:val="20"/>
        </w:rPr>
        <w:t xml:space="preserve"> </w:t>
      </w:r>
      <w:r w:rsidRPr="00D91EA7">
        <w:rPr>
          <w:rFonts w:cs="Arial"/>
          <w:color w:val="auto"/>
          <w:szCs w:val="20"/>
        </w:rPr>
        <w:t>domicilio</w:t>
      </w:r>
      <w:r w:rsidRPr="00D91EA7">
        <w:rPr>
          <w:rFonts w:eastAsia="Arial" w:cs="Arial"/>
          <w:color w:val="auto"/>
          <w:szCs w:val="20"/>
        </w:rPr>
        <w:t xml:space="preserve"> </w:t>
      </w:r>
      <w:r w:rsidRPr="00D91EA7">
        <w:rPr>
          <w:rFonts w:cs="Arial"/>
          <w:color w:val="auto"/>
          <w:szCs w:val="20"/>
        </w:rPr>
        <w:t>del</w:t>
      </w:r>
      <w:r w:rsidRPr="00D91EA7">
        <w:rPr>
          <w:rFonts w:eastAsia="Arial" w:cs="Arial"/>
          <w:color w:val="auto"/>
          <w:szCs w:val="20"/>
        </w:rPr>
        <w:t xml:space="preserve"> </w:t>
      </w:r>
      <w:r w:rsidRPr="00D91EA7">
        <w:rPr>
          <w:rFonts w:cs="Arial"/>
          <w:color w:val="auto"/>
          <w:szCs w:val="20"/>
        </w:rPr>
        <w:t>proponente</w:t>
      </w:r>
      <w:r w:rsidRPr="00D91EA7">
        <w:rPr>
          <w:rFonts w:eastAsia="Arial" w:cs="Arial"/>
          <w:color w:val="auto"/>
          <w:szCs w:val="20"/>
        </w:rPr>
        <w:t xml:space="preserve"> </w:t>
      </w:r>
      <w:r w:rsidRPr="00D91EA7">
        <w:rPr>
          <w:rFonts w:cs="Arial"/>
          <w:color w:val="auto"/>
          <w:szCs w:val="20"/>
        </w:rPr>
        <w:t>extranjero,</w:t>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w:t>
      </w:r>
      <w:r w:rsidRPr="00D91EA7">
        <w:rPr>
          <w:rFonts w:cs="Arial"/>
          <w:color w:val="auto"/>
          <w:szCs w:val="20"/>
        </w:rPr>
        <w:t>Representante Legal o el</w:t>
      </w:r>
      <w:r w:rsidRPr="00D91EA7">
        <w:rPr>
          <w:rFonts w:eastAsia="Arial" w:cs="Arial"/>
          <w:color w:val="auto"/>
          <w:szCs w:val="20"/>
        </w:rPr>
        <w:t xml:space="preserve"> </w:t>
      </w:r>
      <w:r w:rsidRPr="00D91EA7">
        <w:rPr>
          <w:rFonts w:cs="Arial"/>
          <w:color w:val="auto"/>
          <w:szCs w:val="20"/>
        </w:rPr>
        <w:t>apoderado</w:t>
      </w:r>
      <w:r w:rsidRPr="00D91EA7">
        <w:rPr>
          <w:rFonts w:eastAsia="Arial" w:cs="Arial"/>
          <w:color w:val="auto"/>
          <w:szCs w:val="20"/>
        </w:rPr>
        <w:t xml:space="preserve"> </w:t>
      </w:r>
      <w:r w:rsidRPr="00D91EA7">
        <w:rPr>
          <w:rFonts w:cs="Arial"/>
          <w:color w:val="auto"/>
          <w:szCs w:val="20"/>
        </w:rPr>
        <w:t>en</w:t>
      </w:r>
      <w:r w:rsidRPr="00D91EA7">
        <w:rPr>
          <w:rFonts w:eastAsia="Arial" w:cs="Arial"/>
          <w:color w:val="auto"/>
          <w:szCs w:val="20"/>
        </w:rPr>
        <w:t xml:space="preserve"> </w:t>
      </w:r>
      <w:r w:rsidRPr="00D91EA7">
        <w:rPr>
          <w:rFonts w:cs="Arial"/>
          <w:color w:val="auto"/>
          <w:szCs w:val="20"/>
        </w:rPr>
        <w:t>Colombia</w:t>
      </w:r>
      <w:r w:rsidRPr="00D91EA7">
        <w:rPr>
          <w:rFonts w:eastAsia="Arial" w:cs="Arial"/>
          <w:color w:val="auto"/>
          <w:szCs w:val="20"/>
        </w:rPr>
        <w:t xml:space="preserve"> </w:t>
      </w:r>
      <w:r w:rsidRPr="00D91EA7">
        <w:rPr>
          <w:rFonts w:cs="Arial"/>
          <w:color w:val="auto"/>
          <w:szCs w:val="20"/>
        </w:rPr>
        <w:t>deberán</w:t>
      </w:r>
      <w:r w:rsidRPr="00D91EA7">
        <w:rPr>
          <w:rFonts w:eastAsia="Arial" w:cs="Arial"/>
          <w:color w:val="auto"/>
          <w:szCs w:val="20"/>
        </w:rPr>
        <w:t xml:space="preserve"> </w:t>
      </w:r>
      <w:r w:rsidRPr="00D91EA7">
        <w:rPr>
          <w:rFonts w:cs="Arial"/>
          <w:color w:val="auto"/>
          <w:szCs w:val="20"/>
        </w:rPr>
        <w:t>hacerlo</w:t>
      </w:r>
      <w:r w:rsidRPr="00D91EA7">
        <w:rPr>
          <w:rFonts w:eastAsia="Arial" w:cs="Arial"/>
          <w:color w:val="auto"/>
          <w:szCs w:val="20"/>
        </w:rPr>
        <w:t xml:space="preserve"> </w:t>
      </w:r>
      <w:r w:rsidRPr="00D91EA7">
        <w:rPr>
          <w:rFonts w:cs="Arial"/>
          <w:color w:val="auto"/>
          <w:szCs w:val="20"/>
        </w:rPr>
        <w:t>constar</w:t>
      </w:r>
      <w:r w:rsidRPr="00D91EA7">
        <w:rPr>
          <w:rFonts w:eastAsia="Arial" w:cs="Arial"/>
          <w:color w:val="auto"/>
          <w:szCs w:val="20"/>
        </w:rPr>
        <w:t xml:space="preserve"> </w:t>
      </w:r>
      <w:r w:rsidRPr="00D91EA7">
        <w:rPr>
          <w:rFonts w:cs="Arial"/>
          <w:color w:val="auto"/>
          <w:szCs w:val="20"/>
        </w:rPr>
        <w:t>bajo</w:t>
      </w:r>
      <w:r w:rsidRPr="00D91EA7">
        <w:rPr>
          <w:rFonts w:eastAsia="Arial" w:cs="Arial"/>
          <w:color w:val="auto"/>
          <w:szCs w:val="20"/>
        </w:rPr>
        <w:t xml:space="preserve"> </w:t>
      </w:r>
      <w:r w:rsidRPr="00D91EA7">
        <w:rPr>
          <w:rFonts w:cs="Arial"/>
          <w:color w:val="auto"/>
          <w:szCs w:val="20"/>
        </w:rPr>
        <w:t>la</w:t>
      </w:r>
      <w:r w:rsidRPr="00D91EA7">
        <w:rPr>
          <w:rFonts w:eastAsia="Arial" w:cs="Arial"/>
          <w:color w:val="auto"/>
          <w:szCs w:val="20"/>
        </w:rPr>
        <w:t xml:space="preserve"> </w:t>
      </w:r>
      <w:r w:rsidRPr="00D91EA7">
        <w:rPr>
          <w:rFonts w:cs="Arial"/>
          <w:color w:val="auto"/>
          <w:szCs w:val="20"/>
        </w:rPr>
        <w:t>gravedad</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 xml:space="preserve">juramento en el </w:t>
      </w:r>
      <w:r w:rsidRPr="00D91EA7">
        <w:rPr>
          <w:rFonts w:cs="Arial"/>
          <w:color w:val="auto"/>
          <w:szCs w:val="20"/>
        </w:rPr>
        <w:fldChar w:fldCharType="begin"/>
      </w:r>
      <w:r w:rsidRPr="00D91EA7">
        <w:rPr>
          <w:rFonts w:cs="Arial"/>
          <w:bCs/>
          <w:color w:val="auto"/>
          <w:szCs w:val="20"/>
        </w:rPr>
        <w:instrText xml:space="preserve"> REF _Ref508649434 \h  \* MERGEFORMAT </w:instrText>
      </w:r>
      <w:r w:rsidRPr="00D91EA7">
        <w:rPr>
          <w:rFonts w:cs="Arial"/>
          <w:color w:val="auto"/>
          <w:szCs w:val="20"/>
        </w:rPr>
      </w:r>
      <w:r w:rsidRPr="00D91EA7">
        <w:rPr>
          <w:rFonts w:cs="Arial"/>
          <w:bCs/>
          <w:color w:val="auto"/>
          <w:szCs w:val="20"/>
        </w:rPr>
        <w:fldChar w:fldCharType="separate"/>
      </w:r>
      <w:r w:rsidR="00B74E9C" w:rsidRPr="00D91EA7">
        <w:rPr>
          <w:rFonts w:cs="Arial"/>
          <w:color w:val="auto"/>
          <w:szCs w:val="20"/>
        </w:rPr>
        <w:t>Formato 4 – Capacidad financiera y organizacional</w:t>
      </w:r>
      <w:r w:rsidRPr="00D91EA7">
        <w:rPr>
          <w:rFonts w:cs="Arial"/>
          <w:color w:val="auto"/>
          <w:szCs w:val="20"/>
        </w:rPr>
        <w:fldChar w:fldCharType="end"/>
      </w:r>
      <w:r w:rsidRPr="00D91EA7">
        <w:rPr>
          <w:rFonts w:eastAsia="Arial" w:cs="Arial"/>
          <w:color w:val="auto"/>
          <w:szCs w:val="20"/>
        </w:rPr>
        <w:t>.</w:t>
      </w:r>
      <w:r w:rsidRPr="00D91EA7">
        <w:rPr>
          <w:rFonts w:cs="Arial"/>
          <w:color w:val="auto"/>
          <w:szCs w:val="20"/>
        </w:rPr>
        <w:t xml:space="preserve"> El Proponente podrá acreditar este requisito con un documento que así lo certifique emitido por una</w:t>
      </w:r>
      <w:r w:rsidRPr="00D91EA7">
        <w:rPr>
          <w:rFonts w:eastAsia="Arial" w:cs="Arial"/>
          <w:color w:val="auto"/>
          <w:szCs w:val="20"/>
        </w:rPr>
        <w:t xml:space="preserve"> </w:t>
      </w:r>
      <w:r w:rsidRPr="00D91EA7">
        <w:rPr>
          <w:rFonts w:cs="Arial"/>
          <w:color w:val="auto"/>
          <w:szCs w:val="20"/>
        </w:rPr>
        <w:t>firma de</w:t>
      </w:r>
      <w:r w:rsidRPr="00D91EA7">
        <w:rPr>
          <w:rFonts w:eastAsia="Arial" w:cs="Arial"/>
          <w:color w:val="auto"/>
          <w:szCs w:val="20"/>
        </w:rPr>
        <w:t xml:space="preserve"> </w:t>
      </w:r>
      <w:r w:rsidRPr="00D91EA7">
        <w:rPr>
          <w:rFonts w:cs="Arial"/>
          <w:color w:val="auto"/>
          <w:szCs w:val="20"/>
        </w:rPr>
        <w:t>auditoría</w:t>
      </w:r>
      <w:r w:rsidRPr="00D91EA7">
        <w:rPr>
          <w:rFonts w:eastAsia="Arial" w:cs="Arial"/>
          <w:color w:val="auto"/>
          <w:szCs w:val="20"/>
        </w:rPr>
        <w:t xml:space="preserve"> </w:t>
      </w:r>
      <w:r w:rsidRPr="00D91EA7">
        <w:rPr>
          <w:rFonts w:cs="Arial"/>
          <w:color w:val="auto"/>
          <w:szCs w:val="20"/>
        </w:rPr>
        <w:t>externa.</w:t>
      </w:r>
    </w:p>
    <w:p w14:paraId="282FB2E3" w14:textId="6314DC4E" w:rsidR="0070352B" w:rsidRPr="00D91EA7" w:rsidRDefault="001D7B47" w:rsidP="004130DD">
      <w:pPr>
        <w:widowControl w:val="0"/>
        <w:spacing w:line="276" w:lineRule="auto"/>
        <w:jc w:val="both"/>
        <w:rPr>
          <w:rFonts w:cs="Arial"/>
          <w:color w:val="auto"/>
          <w:szCs w:val="20"/>
        </w:rPr>
      </w:pPr>
      <w:r w:rsidRPr="00D91EA7">
        <w:rPr>
          <w:rFonts w:eastAsia="Arial" w:cs="Arial"/>
          <w:color w:val="auto"/>
          <w:szCs w:val="20"/>
        </w:rPr>
        <w:t>Si los valores de los estados financieros están expresados originalmente en una moneda diferente a Dólares de los Estados Unidos de América, estos deberán convertirse a pesos en los términos definidos en la sección 1.13</w:t>
      </w:r>
      <w:r w:rsidR="002F3E0D" w:rsidRPr="00D91EA7">
        <w:rPr>
          <w:rFonts w:eastAsia="Arial" w:cs="Arial"/>
          <w:color w:val="auto"/>
          <w:szCs w:val="20"/>
        </w:rPr>
        <w:t>.</w:t>
      </w:r>
    </w:p>
    <w:p w14:paraId="48EE6B75" w14:textId="1D665615" w:rsidR="0070352B" w:rsidRPr="00D91EA7" w:rsidRDefault="0070352B" w:rsidP="005641B3">
      <w:pPr>
        <w:pStyle w:val="Capitulo3"/>
        <w:numPr>
          <w:ilvl w:val="1"/>
          <w:numId w:val="59"/>
        </w:numPr>
        <w:rPr>
          <w:color w:val="auto"/>
        </w:rPr>
      </w:pPr>
      <w:bookmarkStart w:id="427" w:name="_Toc32147361"/>
      <w:bookmarkStart w:id="428" w:name="_Toc173259297"/>
      <w:bookmarkStart w:id="429" w:name="_Toc508648275"/>
      <w:bookmarkStart w:id="430" w:name="_Toc508984059"/>
      <w:bookmarkStart w:id="431" w:name="_Toc509843890"/>
      <w:bookmarkStart w:id="432" w:name="_Toc511924798"/>
      <w:bookmarkStart w:id="433" w:name="_Toc520226887"/>
      <w:bookmarkStart w:id="434" w:name="_Toc520297857"/>
      <w:bookmarkStart w:id="435" w:name="_Toc520317122"/>
      <w:bookmarkStart w:id="436" w:name="_Toc533083725"/>
      <w:bookmarkStart w:id="437" w:name="_Toc5006156"/>
      <w:r w:rsidRPr="00D91EA7">
        <w:rPr>
          <w:color w:val="auto"/>
        </w:rPr>
        <w:t>CAPACIDAD RESIDUAL</w:t>
      </w:r>
      <w:bookmarkEnd w:id="427"/>
      <w:bookmarkEnd w:id="428"/>
      <w:r w:rsidRPr="00D91EA7">
        <w:rPr>
          <w:color w:val="auto"/>
        </w:rPr>
        <w:t xml:space="preserve"> </w:t>
      </w:r>
      <w:bookmarkEnd w:id="429"/>
      <w:bookmarkEnd w:id="430"/>
      <w:bookmarkEnd w:id="431"/>
      <w:bookmarkEnd w:id="432"/>
      <w:bookmarkEnd w:id="433"/>
      <w:bookmarkEnd w:id="434"/>
      <w:bookmarkEnd w:id="435"/>
      <w:bookmarkEnd w:id="436"/>
      <w:bookmarkEnd w:id="437"/>
    </w:p>
    <w:p w14:paraId="7D9D3BCB" w14:textId="436ACCE9" w:rsidR="0070352B" w:rsidRPr="00D91EA7" w:rsidRDefault="0070352B" w:rsidP="0070352B">
      <w:pPr>
        <w:widowControl w:val="0"/>
        <w:spacing w:line="276" w:lineRule="auto"/>
        <w:jc w:val="both"/>
        <w:rPr>
          <w:rFonts w:eastAsia="Arial" w:cs="Arial"/>
          <w:color w:val="auto"/>
          <w:szCs w:val="20"/>
        </w:rPr>
      </w:pPr>
      <w:r w:rsidRPr="00D91EA7">
        <w:rPr>
          <w:rFonts w:cs="Arial"/>
          <w:color w:val="auto"/>
          <w:szCs w:val="20"/>
        </w:rPr>
        <w:t>El</w:t>
      </w:r>
      <w:r w:rsidRPr="00D91EA7">
        <w:rPr>
          <w:rFonts w:eastAsia="Arial" w:cs="Arial"/>
          <w:color w:val="auto"/>
          <w:szCs w:val="20"/>
        </w:rPr>
        <w:t xml:space="preserve"> </w:t>
      </w:r>
      <w:r w:rsidR="001D2E6D" w:rsidRPr="00D91EA7">
        <w:rPr>
          <w:rFonts w:eastAsia="Arial" w:cs="Arial"/>
          <w:color w:val="auto"/>
          <w:szCs w:val="20"/>
        </w:rPr>
        <w:t>p</w:t>
      </w:r>
      <w:r w:rsidR="003C407D" w:rsidRPr="00D91EA7">
        <w:rPr>
          <w:rFonts w:cs="Arial"/>
          <w:color w:val="auto"/>
          <w:szCs w:val="20"/>
        </w:rPr>
        <w:t>roponente</w:t>
      </w:r>
      <w:r w:rsidRPr="00D91EA7">
        <w:rPr>
          <w:rFonts w:eastAsia="Arial" w:cs="Arial"/>
          <w:color w:val="auto"/>
          <w:szCs w:val="20"/>
        </w:rPr>
        <w:t xml:space="preserve"> </w:t>
      </w:r>
      <w:r w:rsidRPr="00D91EA7">
        <w:rPr>
          <w:rFonts w:cs="Arial"/>
          <w:color w:val="auto"/>
          <w:szCs w:val="20"/>
        </w:rPr>
        <w:t>será</w:t>
      </w:r>
      <w:r w:rsidRPr="00D91EA7">
        <w:rPr>
          <w:rFonts w:eastAsia="Arial" w:cs="Arial"/>
          <w:color w:val="auto"/>
          <w:szCs w:val="20"/>
        </w:rPr>
        <w:t xml:space="preserve"> </w:t>
      </w:r>
      <w:r w:rsidRPr="00D91EA7">
        <w:rPr>
          <w:rFonts w:cs="Arial"/>
          <w:color w:val="auto"/>
          <w:szCs w:val="20"/>
        </w:rPr>
        <w:t>hábil</w:t>
      </w:r>
      <w:r w:rsidRPr="00D91EA7">
        <w:rPr>
          <w:rFonts w:eastAsia="Arial" w:cs="Arial"/>
          <w:color w:val="auto"/>
          <w:szCs w:val="20"/>
        </w:rPr>
        <w:t xml:space="preserve"> </w:t>
      </w:r>
      <w:r w:rsidRPr="00D91EA7">
        <w:rPr>
          <w:rFonts w:cs="Arial"/>
          <w:color w:val="auto"/>
          <w:szCs w:val="20"/>
        </w:rPr>
        <w:t>si</w:t>
      </w:r>
      <w:r w:rsidRPr="00D91EA7">
        <w:rPr>
          <w:rFonts w:eastAsia="Arial" w:cs="Arial"/>
          <w:color w:val="auto"/>
          <w:szCs w:val="20"/>
        </w:rPr>
        <w:t xml:space="preserve"> </w:t>
      </w:r>
      <w:r w:rsidR="001D2E6D" w:rsidRPr="00D91EA7">
        <w:rPr>
          <w:rFonts w:eastAsia="Arial" w:cs="Arial"/>
          <w:color w:val="auto"/>
          <w:szCs w:val="20"/>
        </w:rPr>
        <w:t>su</w:t>
      </w:r>
      <w:r w:rsidRPr="00D91EA7">
        <w:rPr>
          <w:rFonts w:eastAsia="Arial" w:cs="Arial"/>
          <w:color w:val="auto"/>
          <w:szCs w:val="20"/>
        </w:rPr>
        <w:t xml:space="preserve"> </w:t>
      </w:r>
      <w:r w:rsidRPr="00D91EA7">
        <w:rPr>
          <w:rFonts w:cs="Arial"/>
          <w:color w:val="auto"/>
          <w:szCs w:val="20"/>
        </w:rPr>
        <w:t>capacidad</w:t>
      </w:r>
      <w:r w:rsidRPr="00D91EA7">
        <w:rPr>
          <w:rFonts w:eastAsia="Arial" w:cs="Arial"/>
          <w:color w:val="auto"/>
          <w:szCs w:val="20"/>
        </w:rPr>
        <w:t xml:space="preserve"> </w:t>
      </w:r>
      <w:r w:rsidRPr="00D91EA7">
        <w:rPr>
          <w:rFonts w:cs="Arial"/>
          <w:color w:val="auto"/>
          <w:szCs w:val="20"/>
        </w:rPr>
        <w:t>residual</w:t>
      </w:r>
      <w:r w:rsidRPr="00D91EA7">
        <w:rPr>
          <w:rFonts w:eastAsia="Arial" w:cs="Arial"/>
          <w:color w:val="auto"/>
          <w:szCs w:val="20"/>
        </w:rPr>
        <w:t xml:space="preserve"> </w:t>
      </w:r>
      <w:r w:rsidRPr="00D91EA7">
        <w:rPr>
          <w:rFonts w:cs="Arial"/>
          <w:color w:val="auto"/>
          <w:szCs w:val="20"/>
        </w:rPr>
        <w:t>es</w:t>
      </w:r>
      <w:r w:rsidRPr="00D91EA7">
        <w:rPr>
          <w:rFonts w:eastAsia="Arial" w:cs="Arial"/>
          <w:color w:val="auto"/>
          <w:szCs w:val="20"/>
        </w:rPr>
        <w:t xml:space="preserve"> </w:t>
      </w:r>
      <w:r w:rsidRPr="00D91EA7">
        <w:rPr>
          <w:rFonts w:cs="Arial"/>
          <w:color w:val="auto"/>
          <w:szCs w:val="20"/>
        </w:rPr>
        <w:t>mayor</w:t>
      </w:r>
      <w:r w:rsidRPr="00D91EA7">
        <w:rPr>
          <w:rFonts w:eastAsia="Arial" w:cs="Arial"/>
          <w:color w:val="auto"/>
          <w:szCs w:val="20"/>
        </w:rPr>
        <w:t xml:space="preserve"> </w:t>
      </w:r>
      <w:r w:rsidRPr="00D91EA7">
        <w:rPr>
          <w:rFonts w:cs="Arial"/>
          <w:color w:val="auto"/>
          <w:szCs w:val="20"/>
        </w:rPr>
        <w:t>o</w:t>
      </w:r>
      <w:r w:rsidRPr="00D91EA7">
        <w:rPr>
          <w:rFonts w:eastAsia="Arial" w:cs="Arial"/>
          <w:color w:val="auto"/>
          <w:szCs w:val="20"/>
        </w:rPr>
        <w:t xml:space="preserve"> </w:t>
      </w:r>
      <w:r w:rsidRPr="00D91EA7">
        <w:rPr>
          <w:rFonts w:cs="Arial"/>
          <w:color w:val="auto"/>
          <w:szCs w:val="20"/>
        </w:rPr>
        <w:t>igual</w:t>
      </w:r>
      <w:r w:rsidRPr="00D91EA7">
        <w:rPr>
          <w:rFonts w:eastAsia="Arial" w:cs="Arial"/>
          <w:color w:val="auto"/>
          <w:szCs w:val="20"/>
        </w:rPr>
        <w:t xml:space="preserve"> </w:t>
      </w:r>
      <w:r w:rsidRPr="00D91EA7">
        <w:rPr>
          <w:rFonts w:cs="Arial"/>
          <w:color w:val="auto"/>
          <w:szCs w:val="20"/>
        </w:rPr>
        <w:t>a</w:t>
      </w:r>
      <w:r w:rsidRPr="00D91EA7">
        <w:rPr>
          <w:rFonts w:eastAsia="Arial" w:cs="Arial"/>
          <w:color w:val="auto"/>
          <w:szCs w:val="20"/>
        </w:rPr>
        <w:t xml:space="preserve"> </w:t>
      </w:r>
      <w:r w:rsidRPr="00D91EA7">
        <w:rPr>
          <w:rFonts w:cs="Arial"/>
          <w:color w:val="auto"/>
          <w:szCs w:val="20"/>
        </w:rPr>
        <w:t>la</w:t>
      </w:r>
      <w:r w:rsidRPr="00D91EA7">
        <w:rPr>
          <w:rFonts w:eastAsia="Arial" w:cs="Arial"/>
          <w:color w:val="auto"/>
          <w:szCs w:val="20"/>
        </w:rPr>
        <w:t xml:space="preserve"> </w:t>
      </w:r>
      <w:r w:rsidRPr="00D91EA7">
        <w:rPr>
          <w:rFonts w:cs="Arial"/>
          <w:color w:val="auto"/>
          <w:szCs w:val="20"/>
        </w:rPr>
        <w:t>capacidad</w:t>
      </w:r>
      <w:r w:rsidRPr="00D91EA7">
        <w:rPr>
          <w:rFonts w:eastAsia="Arial" w:cs="Arial"/>
          <w:color w:val="auto"/>
          <w:szCs w:val="20"/>
        </w:rPr>
        <w:t xml:space="preserve"> </w:t>
      </w:r>
      <w:r w:rsidRPr="00D91EA7">
        <w:rPr>
          <w:rFonts w:cs="Arial"/>
          <w:color w:val="auto"/>
          <w:szCs w:val="20"/>
        </w:rPr>
        <w:t>residual</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001D2E6D" w:rsidRPr="00D91EA7">
        <w:rPr>
          <w:rFonts w:cs="Arial"/>
          <w:color w:val="auto"/>
          <w:szCs w:val="20"/>
        </w:rPr>
        <w:t>p</w:t>
      </w:r>
      <w:r w:rsidR="003E3EFD" w:rsidRPr="00D91EA7">
        <w:rPr>
          <w:rFonts w:cs="Arial"/>
          <w:color w:val="auto"/>
          <w:szCs w:val="20"/>
        </w:rPr>
        <w:t xml:space="preserve">roceso de </w:t>
      </w:r>
      <w:r w:rsidR="001D2E6D" w:rsidRPr="00D91EA7">
        <w:rPr>
          <w:rFonts w:cs="Arial"/>
          <w:color w:val="auto"/>
          <w:szCs w:val="20"/>
        </w:rPr>
        <w:t>c</w:t>
      </w:r>
      <w:r w:rsidR="003E3EFD" w:rsidRPr="00D91EA7">
        <w:rPr>
          <w:rFonts w:cs="Arial"/>
          <w:color w:val="auto"/>
          <w:szCs w:val="20"/>
        </w:rPr>
        <w:t>ontratación</w:t>
      </w:r>
      <w:r w:rsidRPr="00D91EA7">
        <w:rPr>
          <w:rFonts w:eastAsia="Arial" w:cs="Arial"/>
          <w:color w:val="auto"/>
          <w:szCs w:val="20"/>
        </w:rPr>
        <w:t xml:space="preserve"> </w:t>
      </w:r>
      <w:r w:rsidRPr="00D91EA7">
        <w:rPr>
          <w:rFonts w:cs="Arial"/>
          <w:color w:val="auto"/>
          <w:szCs w:val="20"/>
        </w:rPr>
        <w:t>(CRPC).</w:t>
      </w:r>
      <w:r w:rsidRPr="00D91EA7">
        <w:rPr>
          <w:rFonts w:eastAsia="Arial" w:cs="Arial"/>
          <w:color w:val="auto"/>
          <w:szCs w:val="20"/>
        </w:rPr>
        <w:t xml:space="preserve"> </w:t>
      </w:r>
      <w:r w:rsidRPr="00D91EA7">
        <w:rPr>
          <w:rFonts w:cs="Arial"/>
          <w:color w:val="auto"/>
          <w:szCs w:val="20"/>
        </w:rPr>
        <w:t>Así:</w:t>
      </w:r>
      <w:r w:rsidRPr="00D91EA7">
        <w:rPr>
          <w:rFonts w:eastAsia="Arial" w:cs="Arial"/>
          <w:color w:val="auto"/>
          <w:szCs w:val="20"/>
        </w:rPr>
        <w:t xml:space="preserve"> </w:t>
      </w:r>
    </w:p>
    <w:p w14:paraId="140BE837" w14:textId="77777777" w:rsidR="0070352B" w:rsidRPr="00D91EA7" w:rsidRDefault="0070352B" w:rsidP="004130DD">
      <w:pPr>
        <w:widowControl w:val="0"/>
        <w:spacing w:line="276" w:lineRule="auto"/>
        <w:jc w:val="center"/>
        <w:rPr>
          <w:rFonts w:cs="Arial"/>
          <w:color w:val="auto"/>
          <w:szCs w:val="20"/>
        </w:rPr>
      </w:pPr>
      <m:oMathPara>
        <m:oMath>
          <m:r>
            <w:rPr>
              <w:rFonts w:ascii="Cambria Math" w:hAnsi="Cambria Math" w:cs="Arial"/>
              <w:color w:val="auto"/>
              <w:szCs w:val="20"/>
            </w:rPr>
            <m:t>CRP ≥CRPC</m:t>
          </m:r>
        </m:oMath>
      </m:oMathPara>
    </w:p>
    <w:p w14:paraId="27D8370F" w14:textId="4D877E9C" w:rsidR="0070352B" w:rsidRPr="00D91EA7" w:rsidRDefault="0070352B" w:rsidP="004130DD">
      <w:pPr>
        <w:widowControl w:val="0"/>
        <w:spacing w:line="276" w:lineRule="auto"/>
        <w:jc w:val="both"/>
        <w:rPr>
          <w:rFonts w:eastAsia="Arial" w:cs="Arial"/>
          <w:color w:val="auto"/>
          <w:szCs w:val="20"/>
        </w:rPr>
      </w:pPr>
      <w:r w:rsidRPr="00D91EA7">
        <w:rPr>
          <w:rFonts w:cs="Arial"/>
          <w:color w:val="auto"/>
          <w:szCs w:val="20"/>
        </w:rPr>
        <w:t xml:space="preserve">Los </w:t>
      </w:r>
      <w:r w:rsidR="001D2E6D" w:rsidRPr="00D91EA7">
        <w:rPr>
          <w:rFonts w:cs="Arial"/>
          <w:color w:val="auto"/>
          <w:szCs w:val="20"/>
        </w:rPr>
        <w:t>p</w:t>
      </w:r>
      <w:r w:rsidR="00E633D4" w:rsidRPr="00D91EA7">
        <w:rPr>
          <w:rFonts w:cs="Arial"/>
          <w:color w:val="auto"/>
          <w:szCs w:val="20"/>
        </w:rPr>
        <w:t>roponentes</w:t>
      </w:r>
      <w:r w:rsidRPr="00D91EA7">
        <w:rPr>
          <w:rFonts w:cs="Arial"/>
          <w:color w:val="auto"/>
          <w:szCs w:val="20"/>
        </w:rPr>
        <w:t xml:space="preserve"> acreditarán la capacidad residual o K de contratación conforme se describe a continuación</w:t>
      </w:r>
      <w:r w:rsidR="009102D2" w:rsidRPr="00D91EA7">
        <w:rPr>
          <w:rFonts w:cs="Arial"/>
          <w:color w:val="auto"/>
          <w:szCs w:val="20"/>
        </w:rPr>
        <w:t>.</w:t>
      </w:r>
      <w:r w:rsidR="00B80FA1" w:rsidRPr="00D91EA7">
        <w:rPr>
          <w:rFonts w:cs="Arial"/>
          <w:color w:val="auto"/>
          <w:szCs w:val="20"/>
        </w:rPr>
        <w:t xml:space="preserve"> En todo caso, si con posterioridad al cierre del proceso cualquier interesado, durante el traslado del informe de evaluación, o la entidad, en uso de la potestad verificadora, advierte que se dejó de incluir, al cierre del proceso, por parte de un proponente, alguna información contractual que afecte su capacidad residual, la entidad rechazará la oferta</w:t>
      </w:r>
      <w:r w:rsidR="009102D2" w:rsidRPr="00D91EA7">
        <w:rPr>
          <w:rFonts w:cs="Arial"/>
          <w:color w:val="auto"/>
          <w:szCs w:val="20"/>
        </w:rPr>
        <w:t>.</w:t>
      </w:r>
      <w:r w:rsidRPr="00D91EA7">
        <w:rPr>
          <w:rFonts w:cs="Arial"/>
          <w:color w:val="auto"/>
          <w:szCs w:val="20"/>
        </w:rPr>
        <w:t xml:space="preserve"> </w:t>
      </w:r>
    </w:p>
    <w:p w14:paraId="2CC51351" w14:textId="2B1F3EC2" w:rsidR="0070352B" w:rsidRPr="00D91EA7" w:rsidRDefault="0070352B" w:rsidP="004130DD">
      <w:pPr>
        <w:widowControl w:val="0"/>
        <w:spacing w:line="276" w:lineRule="auto"/>
        <w:jc w:val="both"/>
        <w:rPr>
          <w:rFonts w:cs="Arial"/>
          <w:color w:val="auto"/>
          <w:szCs w:val="20"/>
        </w:rPr>
      </w:pPr>
      <w:r w:rsidRPr="00D91EA7">
        <w:rPr>
          <w:rFonts w:cs="Arial"/>
          <w:color w:val="auto"/>
          <w:szCs w:val="20"/>
        </w:rPr>
        <w:t xml:space="preserve">Lo anterior, sin perjuicio de las acciones administrativas y/o judiciales a que haya lugar, en contra de </w:t>
      </w:r>
      <w:r w:rsidRPr="00D91EA7">
        <w:rPr>
          <w:rFonts w:cs="Arial"/>
          <w:color w:val="auto"/>
          <w:szCs w:val="20"/>
        </w:rPr>
        <w:lastRenderedPageBreak/>
        <w:t>la (s) persona (s) que haya (n) suscrito las certificaciones exigidas para el cálculo de la capacidad residual.</w:t>
      </w:r>
    </w:p>
    <w:p w14:paraId="1F82CE3D" w14:textId="12F5F384" w:rsidR="0070352B" w:rsidRPr="00D91EA7" w:rsidRDefault="0070352B" w:rsidP="005641B3">
      <w:pPr>
        <w:pStyle w:val="InviasNormal"/>
        <w:numPr>
          <w:ilvl w:val="2"/>
          <w:numId w:val="59"/>
        </w:numPr>
        <w:outlineLvl w:val="2"/>
        <w:rPr>
          <w:rFonts w:ascii="Arial" w:eastAsia="Arial" w:hAnsi="Arial" w:cs="Arial"/>
          <w:b/>
          <w:color w:val="auto"/>
          <w:sz w:val="20"/>
          <w:szCs w:val="20"/>
          <w:lang w:val="es-CO"/>
        </w:rPr>
      </w:pPr>
      <w:bookmarkStart w:id="438" w:name="_Toc32147362"/>
      <w:bookmarkStart w:id="439" w:name="_Toc173259298"/>
      <w:r w:rsidRPr="00D91EA7">
        <w:rPr>
          <w:rFonts w:ascii="Arial" w:eastAsia="Arial" w:hAnsi="Arial" w:cs="Arial"/>
          <w:b/>
          <w:color w:val="auto"/>
          <w:sz w:val="20"/>
          <w:szCs w:val="20"/>
          <w:lang w:val="es-CO"/>
        </w:rPr>
        <w:t xml:space="preserve">CÁLCULO DE LA CAPACIDAD RESIDUAL DEL </w:t>
      </w:r>
      <w:r w:rsidR="00F32F16" w:rsidRPr="00D91EA7">
        <w:rPr>
          <w:rFonts w:ascii="Arial" w:eastAsia="Arial" w:hAnsi="Arial" w:cs="Arial"/>
          <w:b/>
          <w:color w:val="auto"/>
          <w:sz w:val="20"/>
          <w:szCs w:val="20"/>
          <w:lang w:val="es-CO"/>
        </w:rPr>
        <w:t>PROCESO</w:t>
      </w:r>
      <w:r w:rsidRPr="00D91EA7">
        <w:rPr>
          <w:rFonts w:ascii="Arial" w:eastAsia="Arial" w:hAnsi="Arial" w:cs="Arial"/>
          <w:b/>
          <w:color w:val="auto"/>
          <w:sz w:val="20"/>
          <w:szCs w:val="20"/>
          <w:lang w:val="es-CO"/>
        </w:rPr>
        <w:t xml:space="preserve"> DE CONTRATACIÒN (CRPC)</w:t>
      </w:r>
      <w:bookmarkEnd w:id="438"/>
      <w:bookmarkEnd w:id="439"/>
    </w:p>
    <w:p w14:paraId="782EBC65" w14:textId="2598999B" w:rsidR="0070352B" w:rsidRPr="00D91EA7" w:rsidRDefault="0070352B" w:rsidP="004130DD">
      <w:pPr>
        <w:spacing w:line="276" w:lineRule="auto"/>
        <w:rPr>
          <w:rFonts w:eastAsia="Arial" w:cs="Arial"/>
          <w:color w:val="auto"/>
          <w:szCs w:val="20"/>
        </w:rPr>
      </w:pPr>
      <w:r w:rsidRPr="00D91EA7">
        <w:rPr>
          <w:rFonts w:cs="Arial"/>
          <w:color w:val="auto"/>
          <w:szCs w:val="20"/>
        </w:rPr>
        <w:t>Si</w:t>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w:t>
      </w:r>
      <w:r w:rsidRPr="00D91EA7">
        <w:rPr>
          <w:rFonts w:cs="Arial"/>
          <w:color w:val="auto"/>
          <w:szCs w:val="20"/>
        </w:rPr>
        <w:t>plazo</w:t>
      </w:r>
      <w:r w:rsidRPr="00D91EA7">
        <w:rPr>
          <w:rFonts w:eastAsia="Arial" w:cs="Arial"/>
          <w:color w:val="auto"/>
          <w:szCs w:val="20"/>
        </w:rPr>
        <w:t xml:space="preserve"> </w:t>
      </w:r>
      <w:r w:rsidRPr="00D91EA7">
        <w:rPr>
          <w:rFonts w:cs="Arial"/>
          <w:color w:val="auto"/>
          <w:szCs w:val="20"/>
        </w:rPr>
        <w:t>estimado</w:t>
      </w:r>
      <w:r w:rsidRPr="00D91EA7">
        <w:rPr>
          <w:rFonts w:eastAsia="Arial" w:cs="Arial"/>
          <w:color w:val="auto"/>
          <w:szCs w:val="20"/>
        </w:rPr>
        <w:t xml:space="preserve"> </w:t>
      </w:r>
      <w:r w:rsidRPr="00D91EA7">
        <w:rPr>
          <w:rFonts w:cs="Arial"/>
          <w:color w:val="auto"/>
          <w:szCs w:val="20"/>
        </w:rPr>
        <w:t>del</w:t>
      </w:r>
      <w:r w:rsidRPr="00D91EA7">
        <w:rPr>
          <w:rFonts w:eastAsia="Arial" w:cs="Arial"/>
          <w:color w:val="auto"/>
          <w:szCs w:val="20"/>
        </w:rPr>
        <w:t xml:space="preserve"> </w:t>
      </w:r>
      <w:r w:rsidRPr="00D91EA7">
        <w:rPr>
          <w:rFonts w:cs="Arial"/>
          <w:color w:val="auto"/>
          <w:szCs w:val="20"/>
        </w:rPr>
        <w:t>contrato</w:t>
      </w:r>
      <w:r w:rsidRPr="00D91EA7">
        <w:rPr>
          <w:rFonts w:eastAsia="Arial" w:cs="Arial"/>
          <w:color w:val="auto"/>
          <w:szCs w:val="20"/>
        </w:rPr>
        <w:t xml:space="preserve"> </w:t>
      </w:r>
      <w:r w:rsidRPr="00D91EA7">
        <w:rPr>
          <w:rFonts w:cs="Arial"/>
          <w:color w:val="auto"/>
          <w:szCs w:val="20"/>
        </w:rPr>
        <w:t>es</w:t>
      </w:r>
      <w:r w:rsidRPr="00D91EA7">
        <w:rPr>
          <w:rFonts w:eastAsia="Arial" w:cs="Arial"/>
          <w:color w:val="auto"/>
          <w:szCs w:val="20"/>
        </w:rPr>
        <w:t xml:space="preserve"> </w:t>
      </w:r>
      <w:r w:rsidRPr="00D91EA7">
        <w:rPr>
          <w:rFonts w:cs="Arial"/>
          <w:color w:val="auto"/>
          <w:szCs w:val="20"/>
        </w:rPr>
        <w:t>menor</w:t>
      </w:r>
      <w:r w:rsidRPr="00D91EA7">
        <w:rPr>
          <w:rFonts w:eastAsia="Arial" w:cs="Arial"/>
          <w:color w:val="auto"/>
          <w:szCs w:val="20"/>
        </w:rPr>
        <w:t xml:space="preserve"> </w:t>
      </w:r>
      <w:r w:rsidRPr="00D91EA7">
        <w:rPr>
          <w:rFonts w:cs="Arial"/>
          <w:color w:val="auto"/>
          <w:szCs w:val="20"/>
        </w:rPr>
        <w:t>o</w:t>
      </w:r>
      <w:r w:rsidRPr="00D91EA7">
        <w:rPr>
          <w:rFonts w:eastAsia="Arial" w:cs="Arial"/>
          <w:color w:val="auto"/>
          <w:szCs w:val="20"/>
        </w:rPr>
        <w:t xml:space="preserve"> </w:t>
      </w:r>
      <w:r w:rsidRPr="00D91EA7">
        <w:rPr>
          <w:rFonts w:cs="Arial"/>
          <w:color w:val="auto"/>
          <w:szCs w:val="20"/>
        </w:rPr>
        <w:t>igual</w:t>
      </w:r>
      <w:r w:rsidRPr="00D91EA7">
        <w:rPr>
          <w:rFonts w:eastAsia="Arial" w:cs="Arial"/>
          <w:color w:val="auto"/>
          <w:szCs w:val="20"/>
        </w:rPr>
        <w:t xml:space="preserve"> </w:t>
      </w:r>
      <w:r w:rsidRPr="00D91EA7">
        <w:rPr>
          <w:rFonts w:cs="Arial"/>
          <w:color w:val="auto"/>
          <w:szCs w:val="20"/>
        </w:rPr>
        <w:t>a</w:t>
      </w:r>
      <w:r w:rsidRPr="00D91EA7">
        <w:rPr>
          <w:rFonts w:eastAsia="Arial" w:cs="Arial"/>
          <w:color w:val="auto"/>
          <w:szCs w:val="20"/>
        </w:rPr>
        <w:t xml:space="preserve"> </w:t>
      </w:r>
      <w:r w:rsidRPr="00D91EA7">
        <w:rPr>
          <w:rFonts w:cs="Arial"/>
          <w:color w:val="auto"/>
          <w:szCs w:val="20"/>
        </w:rPr>
        <w:t>12</w:t>
      </w:r>
      <w:r w:rsidRPr="00D91EA7">
        <w:rPr>
          <w:rFonts w:eastAsia="Arial" w:cs="Arial"/>
          <w:color w:val="auto"/>
          <w:szCs w:val="20"/>
        </w:rPr>
        <w:t xml:space="preserve"> </w:t>
      </w:r>
      <w:r w:rsidRPr="00D91EA7">
        <w:rPr>
          <w:rFonts w:cs="Arial"/>
          <w:color w:val="auto"/>
          <w:szCs w:val="20"/>
        </w:rPr>
        <w:t>meses,</w:t>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w:t>
      </w:r>
      <w:r w:rsidRPr="00D91EA7">
        <w:rPr>
          <w:rFonts w:cs="Arial"/>
          <w:color w:val="auto"/>
          <w:szCs w:val="20"/>
        </w:rPr>
        <w:t>cálculo</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la</w:t>
      </w:r>
      <w:r w:rsidRPr="00D91EA7">
        <w:rPr>
          <w:rFonts w:eastAsia="Arial" w:cs="Arial"/>
          <w:color w:val="auto"/>
          <w:szCs w:val="20"/>
        </w:rPr>
        <w:t xml:space="preserve"> </w:t>
      </w:r>
      <w:r w:rsidRPr="00D91EA7">
        <w:rPr>
          <w:rFonts w:cs="Arial"/>
          <w:color w:val="auto"/>
          <w:szCs w:val="20"/>
        </w:rPr>
        <w:t>CRPC</w:t>
      </w:r>
      <w:r w:rsidRPr="00D91EA7">
        <w:rPr>
          <w:rFonts w:eastAsia="Arial" w:cs="Arial"/>
          <w:color w:val="auto"/>
          <w:szCs w:val="20"/>
        </w:rPr>
        <w:t xml:space="preserve"> </w:t>
      </w:r>
      <w:r w:rsidRPr="00D91EA7">
        <w:rPr>
          <w:rFonts w:cs="Arial"/>
          <w:color w:val="auto"/>
          <w:szCs w:val="20"/>
        </w:rPr>
        <w:t>deberá</w:t>
      </w:r>
      <w:r w:rsidRPr="00D91EA7">
        <w:rPr>
          <w:rFonts w:eastAsia="Arial" w:cs="Arial"/>
          <w:color w:val="auto"/>
          <w:szCs w:val="20"/>
        </w:rPr>
        <w:t xml:space="preserve"> </w:t>
      </w:r>
      <w:r w:rsidRPr="00D91EA7">
        <w:rPr>
          <w:rFonts w:cs="Arial"/>
          <w:color w:val="auto"/>
          <w:szCs w:val="20"/>
        </w:rPr>
        <w:t>tener</w:t>
      </w:r>
      <w:r w:rsidRPr="00D91EA7">
        <w:rPr>
          <w:rFonts w:eastAsia="Arial" w:cs="Arial"/>
          <w:color w:val="auto"/>
          <w:szCs w:val="20"/>
        </w:rPr>
        <w:t xml:space="preserve"> </w:t>
      </w:r>
      <w:r w:rsidRPr="00D91EA7">
        <w:rPr>
          <w:rFonts w:cs="Arial"/>
          <w:color w:val="auto"/>
          <w:szCs w:val="20"/>
        </w:rPr>
        <w:t>en</w:t>
      </w:r>
      <w:r w:rsidRPr="00D91EA7">
        <w:rPr>
          <w:rFonts w:eastAsia="Arial" w:cs="Arial"/>
          <w:color w:val="auto"/>
          <w:szCs w:val="20"/>
        </w:rPr>
        <w:t xml:space="preserve"> </w:t>
      </w:r>
      <w:r w:rsidRPr="00D91EA7">
        <w:rPr>
          <w:rFonts w:cs="Arial"/>
          <w:color w:val="auto"/>
          <w:szCs w:val="20"/>
        </w:rPr>
        <w:t>cuenta</w:t>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w:t>
      </w:r>
      <w:r w:rsidRPr="00D91EA7">
        <w:rPr>
          <w:rFonts w:cs="Arial"/>
          <w:color w:val="auto"/>
          <w:szCs w:val="20"/>
        </w:rPr>
        <w:t>siguiente</w:t>
      </w:r>
      <w:r w:rsidRPr="00D91EA7">
        <w:rPr>
          <w:rFonts w:eastAsia="Arial" w:cs="Arial"/>
          <w:color w:val="auto"/>
          <w:szCs w:val="20"/>
        </w:rPr>
        <w:t xml:space="preserve"> </w:t>
      </w:r>
      <w:r w:rsidR="00F32F16" w:rsidRPr="00D91EA7">
        <w:rPr>
          <w:rFonts w:cs="Arial"/>
          <w:color w:val="auto"/>
          <w:szCs w:val="20"/>
        </w:rPr>
        <w:t>proceso</w:t>
      </w:r>
      <w:r w:rsidRPr="00D91EA7">
        <w:rPr>
          <w:rFonts w:cs="Arial"/>
          <w:color w:val="auto"/>
          <w:szCs w:val="20"/>
        </w:rPr>
        <w:t>:</w:t>
      </w:r>
      <w:r w:rsidRPr="00D91EA7">
        <w:rPr>
          <w:rFonts w:eastAsia="Arial" w:cs="Arial"/>
          <w:color w:val="auto"/>
          <w:szCs w:val="20"/>
        </w:rPr>
        <w:t xml:space="preserve"> </w:t>
      </w:r>
    </w:p>
    <w:p w14:paraId="6D3489DD" w14:textId="1007B483" w:rsidR="7138D895" w:rsidRPr="00D91EA7" w:rsidRDefault="7138D895">
      <w:pPr>
        <w:rPr>
          <w:rFonts w:eastAsia="Arial" w:cs="Arial"/>
          <w:color w:val="auto"/>
          <w:szCs w:val="20"/>
        </w:rPr>
      </w:pPr>
    </w:p>
    <w:p w14:paraId="490309A0" w14:textId="5318E3CF" w:rsidR="7138D895" w:rsidRPr="00D91EA7" w:rsidRDefault="000D77EF" w:rsidP="006876CA">
      <w:pPr>
        <w:spacing w:line="276" w:lineRule="auto"/>
        <w:jc w:val="center"/>
        <w:rPr>
          <w:rFonts w:cs="Arial"/>
          <w:color w:val="auto"/>
          <w:szCs w:val="20"/>
        </w:rPr>
      </w:pPr>
      <m:oMath>
        <m:r>
          <w:rPr>
            <w:rFonts w:ascii="Cambria Math" w:eastAsia="Arial" w:hAnsi="Cambria Math" w:cs="Arial"/>
            <w:color w:val="auto"/>
            <w:szCs w:val="20"/>
          </w:rPr>
          <m:t>CRPC</m:t>
        </m:r>
        <m:r>
          <m:rPr>
            <m:sty m:val="p"/>
          </m:rPr>
          <w:rPr>
            <w:rFonts w:ascii="Cambria Math" w:eastAsia="Arial" w:hAnsi="Cambria Math" w:cs="Arial"/>
            <w:color w:val="auto"/>
            <w:szCs w:val="20"/>
          </w:rPr>
          <m:t>=</m:t>
        </m:r>
        <m:r>
          <w:rPr>
            <w:rFonts w:ascii="Cambria Math" w:eastAsia="Arial" w:hAnsi="Cambria Math" w:cs="Arial"/>
            <w:color w:val="auto"/>
            <w:szCs w:val="20"/>
          </w:rPr>
          <m:t>POE</m:t>
        </m:r>
        <m:r>
          <m:rPr>
            <m:sty m:val="p"/>
          </m:rPr>
          <w:rPr>
            <w:rFonts w:ascii="Cambria Math" w:eastAsia="Arial" w:hAnsi="Cambria Math" w:cs="Arial"/>
            <w:color w:val="auto"/>
            <w:szCs w:val="20"/>
          </w:rPr>
          <m:t>-</m:t>
        </m:r>
        <m:r>
          <w:rPr>
            <w:rFonts w:ascii="Cambria Math" w:eastAsia="Arial" w:hAnsi="Cambria Math" w:cs="Arial"/>
            <w:color w:val="auto"/>
            <w:szCs w:val="20"/>
          </w:rPr>
          <m:t>Anticipo</m:t>
        </m:r>
        <m:r>
          <m:rPr>
            <m:sty m:val="p"/>
          </m:rPr>
          <w:rPr>
            <w:rFonts w:ascii="Cambria Math" w:eastAsia="Arial" w:hAnsi="Cambria Math" w:cs="Arial"/>
            <w:color w:val="auto"/>
            <w:szCs w:val="20"/>
          </w:rPr>
          <m:t xml:space="preserve"> </m:t>
        </m:r>
        <m:r>
          <w:rPr>
            <w:rFonts w:ascii="Cambria Math" w:eastAsia="Arial" w:hAnsi="Cambria Math" w:cs="Arial"/>
            <w:color w:val="auto"/>
            <w:szCs w:val="20"/>
          </w:rPr>
          <m:t>y</m:t>
        </m:r>
        <m:r>
          <m:rPr>
            <m:sty m:val="p"/>
          </m:rPr>
          <w:rPr>
            <w:rFonts w:ascii="Cambria Math" w:eastAsia="Arial" w:hAnsi="Cambria Math" w:cs="Arial"/>
            <w:color w:val="auto"/>
            <w:szCs w:val="20"/>
          </w:rPr>
          <m:t>/</m:t>
        </m:r>
        <m:r>
          <w:rPr>
            <w:rFonts w:ascii="Cambria Math" w:eastAsia="Arial" w:hAnsi="Cambria Math" w:cs="Arial"/>
            <w:color w:val="auto"/>
            <w:szCs w:val="20"/>
          </w:rPr>
          <m:t>o</m:t>
        </m:r>
        <m:r>
          <m:rPr>
            <m:sty m:val="p"/>
          </m:rPr>
          <w:rPr>
            <w:rFonts w:ascii="Cambria Math" w:eastAsia="Arial" w:hAnsi="Cambria Math" w:cs="Arial"/>
            <w:color w:val="auto"/>
            <w:szCs w:val="20"/>
          </w:rPr>
          <m:t xml:space="preserve"> </m:t>
        </m:r>
        <m:r>
          <w:rPr>
            <w:rFonts w:ascii="Cambria Math" w:eastAsia="Arial" w:hAnsi="Cambria Math" w:cs="Arial"/>
            <w:color w:val="auto"/>
            <w:szCs w:val="20"/>
          </w:rPr>
          <m:t>pago</m:t>
        </m:r>
        <m:r>
          <m:rPr>
            <m:sty m:val="p"/>
          </m:rPr>
          <w:rPr>
            <w:rFonts w:ascii="Cambria Math" w:eastAsia="Arial" w:hAnsi="Cambria Math" w:cs="Arial"/>
            <w:color w:val="auto"/>
            <w:szCs w:val="20"/>
          </w:rPr>
          <m:t xml:space="preserve"> </m:t>
        </m:r>
        <m:r>
          <w:rPr>
            <w:rFonts w:ascii="Cambria Math" w:eastAsia="Arial" w:hAnsi="Cambria Math" w:cs="Arial"/>
            <w:color w:val="auto"/>
            <w:szCs w:val="20"/>
          </w:rPr>
          <m:t>anticipado</m:t>
        </m:r>
        <m:r>
          <w:rPr>
            <w:rFonts w:ascii="Cambria Math" w:eastAsiaTheme="minorEastAsia" w:hAnsi="Cambria Math" w:cs="Arial"/>
            <w:color w:val="auto"/>
            <w:szCs w:val="20"/>
          </w:rPr>
          <m:t xml:space="preserve"> </m:t>
        </m:r>
      </m:oMath>
      <w:r w:rsidRPr="00D91EA7">
        <w:rPr>
          <w:rFonts w:eastAsia="Arial" w:cs="Arial"/>
          <w:color w:val="auto"/>
          <w:szCs w:val="20"/>
        </w:rPr>
        <w:t xml:space="preserve"> </w:t>
      </w:r>
    </w:p>
    <w:p w14:paraId="4078B564" w14:textId="77777777" w:rsidR="0070352B" w:rsidRPr="00D91EA7" w:rsidRDefault="0070352B" w:rsidP="0070352B">
      <w:pPr>
        <w:spacing w:line="276" w:lineRule="auto"/>
        <w:rPr>
          <w:rFonts w:eastAsia="Arial" w:cs="Arial"/>
          <w:color w:val="auto"/>
          <w:szCs w:val="20"/>
        </w:rPr>
      </w:pPr>
      <w:r w:rsidRPr="00D91EA7">
        <w:rPr>
          <w:rFonts w:cs="Arial"/>
          <w:color w:val="auto"/>
          <w:szCs w:val="20"/>
        </w:rPr>
        <w:t>Donde:</w:t>
      </w:r>
      <w:r w:rsidRPr="00D91EA7">
        <w:rPr>
          <w:rFonts w:eastAsia="Arial" w:cs="Arial"/>
          <w:color w:val="auto"/>
          <w:szCs w:val="20"/>
        </w:rPr>
        <w:t xml:space="preserve"> </w:t>
      </w:r>
    </w:p>
    <w:p w14:paraId="71D38F99" w14:textId="11BBC503" w:rsidR="0070352B" w:rsidRPr="00D91EA7" w:rsidRDefault="0070352B" w:rsidP="0070352B">
      <w:pPr>
        <w:spacing w:line="276" w:lineRule="auto"/>
        <w:ind w:left="708"/>
        <w:rPr>
          <w:rFonts w:eastAsia="Arial" w:cs="Arial"/>
          <w:color w:val="auto"/>
          <w:szCs w:val="20"/>
        </w:rPr>
      </w:pPr>
      <w:r w:rsidRPr="00D91EA7">
        <w:rPr>
          <w:rFonts w:cs="Arial"/>
          <w:color w:val="auto"/>
          <w:szCs w:val="20"/>
        </w:rPr>
        <w:t>CRPC</w:t>
      </w:r>
      <w:r w:rsidRPr="00D91EA7">
        <w:rPr>
          <w:rFonts w:eastAsia="Arial" w:cs="Arial"/>
          <w:color w:val="auto"/>
          <w:szCs w:val="20"/>
        </w:rPr>
        <w:t xml:space="preserve"> </w:t>
      </w:r>
      <w:r w:rsidRPr="00D91EA7">
        <w:rPr>
          <w:rFonts w:cs="Arial"/>
          <w:color w:val="auto"/>
          <w:szCs w:val="20"/>
        </w:rPr>
        <w:t>=</w:t>
      </w:r>
      <w:r w:rsidRPr="00D91EA7">
        <w:rPr>
          <w:rFonts w:eastAsia="Arial" w:cs="Arial"/>
          <w:color w:val="auto"/>
          <w:szCs w:val="20"/>
        </w:rPr>
        <w:t xml:space="preserve"> </w:t>
      </w:r>
      <w:r w:rsidRPr="00D91EA7">
        <w:rPr>
          <w:rFonts w:cs="Arial"/>
          <w:color w:val="auto"/>
          <w:szCs w:val="20"/>
        </w:rPr>
        <w:t>Capacidad</w:t>
      </w:r>
      <w:r w:rsidRPr="00D91EA7">
        <w:rPr>
          <w:rFonts w:eastAsia="Arial" w:cs="Arial"/>
          <w:color w:val="auto"/>
          <w:szCs w:val="20"/>
        </w:rPr>
        <w:t xml:space="preserve"> </w:t>
      </w:r>
      <w:r w:rsidRPr="00D91EA7">
        <w:rPr>
          <w:rFonts w:cs="Arial"/>
          <w:color w:val="auto"/>
          <w:szCs w:val="20"/>
        </w:rPr>
        <w:t>residual</w:t>
      </w:r>
      <w:r w:rsidRPr="00D91EA7">
        <w:rPr>
          <w:rFonts w:eastAsia="Arial" w:cs="Arial"/>
          <w:color w:val="auto"/>
          <w:szCs w:val="20"/>
        </w:rPr>
        <w:t xml:space="preserve"> </w:t>
      </w:r>
      <w:r w:rsidRPr="00D91EA7">
        <w:rPr>
          <w:rFonts w:cs="Arial"/>
          <w:color w:val="auto"/>
          <w:szCs w:val="20"/>
        </w:rPr>
        <w:t>del</w:t>
      </w:r>
      <w:r w:rsidRPr="00D91EA7">
        <w:rPr>
          <w:rFonts w:eastAsia="Arial" w:cs="Arial"/>
          <w:color w:val="auto"/>
          <w:szCs w:val="20"/>
        </w:rPr>
        <w:t xml:space="preserve"> </w:t>
      </w:r>
      <w:r w:rsidR="001D2E6D" w:rsidRPr="00D91EA7">
        <w:rPr>
          <w:rFonts w:eastAsia="Arial" w:cs="Arial"/>
          <w:color w:val="auto"/>
          <w:szCs w:val="20"/>
        </w:rPr>
        <w:t>p</w:t>
      </w:r>
      <w:r w:rsidR="003E3EFD" w:rsidRPr="00D91EA7">
        <w:rPr>
          <w:rFonts w:cs="Arial"/>
          <w:color w:val="auto"/>
          <w:szCs w:val="20"/>
        </w:rPr>
        <w:t xml:space="preserve">roceso de </w:t>
      </w:r>
      <w:r w:rsidR="001D2E6D" w:rsidRPr="00D91EA7">
        <w:rPr>
          <w:rFonts w:cs="Arial"/>
          <w:color w:val="auto"/>
          <w:szCs w:val="20"/>
        </w:rPr>
        <w:t>c</w:t>
      </w:r>
      <w:r w:rsidR="003E3EFD" w:rsidRPr="00D91EA7">
        <w:rPr>
          <w:rFonts w:cs="Arial"/>
          <w:color w:val="auto"/>
          <w:szCs w:val="20"/>
        </w:rPr>
        <w:t>ontratación</w:t>
      </w:r>
      <w:r w:rsidRPr="00D91EA7">
        <w:rPr>
          <w:rFonts w:eastAsia="Arial" w:cs="Arial"/>
          <w:color w:val="auto"/>
          <w:szCs w:val="20"/>
        </w:rPr>
        <w:t xml:space="preserve"> </w:t>
      </w:r>
    </w:p>
    <w:p w14:paraId="5C38CB5A" w14:textId="607069DF" w:rsidR="0070352B" w:rsidRPr="00D91EA7" w:rsidRDefault="0070352B" w:rsidP="0070352B">
      <w:pPr>
        <w:spacing w:line="276" w:lineRule="auto"/>
        <w:ind w:left="708"/>
        <w:jc w:val="both"/>
        <w:rPr>
          <w:rFonts w:eastAsia="Arial" w:cs="Arial"/>
          <w:color w:val="auto"/>
          <w:szCs w:val="20"/>
        </w:rPr>
      </w:pPr>
      <w:r w:rsidRPr="00D91EA7">
        <w:rPr>
          <w:rFonts w:cs="Arial"/>
          <w:color w:val="auto"/>
          <w:szCs w:val="20"/>
        </w:rPr>
        <w:t>POE</w:t>
      </w:r>
      <w:r w:rsidRPr="00D91EA7">
        <w:rPr>
          <w:rFonts w:eastAsia="Arial" w:cs="Arial"/>
          <w:color w:val="auto"/>
          <w:szCs w:val="20"/>
        </w:rPr>
        <w:t xml:space="preserve"> </w:t>
      </w:r>
      <w:r w:rsidRPr="00D91EA7">
        <w:rPr>
          <w:rFonts w:cs="Arial"/>
          <w:color w:val="auto"/>
          <w:szCs w:val="20"/>
        </w:rPr>
        <w:t>=</w:t>
      </w:r>
      <w:r w:rsidRPr="00D91EA7">
        <w:rPr>
          <w:rFonts w:eastAsia="Arial" w:cs="Arial"/>
          <w:color w:val="auto"/>
          <w:szCs w:val="20"/>
        </w:rPr>
        <w:t xml:space="preserve"> </w:t>
      </w:r>
      <w:r w:rsidRPr="00D91EA7">
        <w:rPr>
          <w:rFonts w:cs="Arial"/>
          <w:color w:val="auto"/>
          <w:szCs w:val="20"/>
        </w:rPr>
        <w:t>Presupuesto</w:t>
      </w:r>
      <w:r w:rsidRPr="00D91EA7">
        <w:rPr>
          <w:rFonts w:eastAsia="Arial" w:cs="Arial"/>
          <w:color w:val="auto"/>
          <w:szCs w:val="20"/>
        </w:rPr>
        <w:t xml:space="preserve"> </w:t>
      </w:r>
      <w:r w:rsidR="001D2E6D" w:rsidRPr="00D91EA7">
        <w:rPr>
          <w:rFonts w:cs="Arial"/>
          <w:color w:val="auto"/>
          <w:szCs w:val="20"/>
        </w:rPr>
        <w:t>o</w:t>
      </w:r>
      <w:r w:rsidRPr="00D91EA7">
        <w:rPr>
          <w:rFonts w:cs="Arial"/>
          <w:color w:val="auto"/>
          <w:szCs w:val="20"/>
        </w:rPr>
        <w:t xml:space="preserve">ficial </w:t>
      </w:r>
      <w:r w:rsidR="001D2E6D" w:rsidRPr="00D91EA7">
        <w:rPr>
          <w:rFonts w:cs="Arial"/>
          <w:color w:val="auto"/>
          <w:szCs w:val="20"/>
        </w:rPr>
        <w:t>e</w:t>
      </w:r>
      <w:r w:rsidRPr="00D91EA7">
        <w:rPr>
          <w:rFonts w:cs="Arial"/>
          <w:color w:val="auto"/>
          <w:szCs w:val="20"/>
        </w:rPr>
        <w:t>stimado</w:t>
      </w:r>
    </w:p>
    <w:p w14:paraId="09DE35C2" w14:textId="23D74BEA" w:rsidR="0070352B" w:rsidRPr="00D91EA7" w:rsidRDefault="0070352B" w:rsidP="0070352B">
      <w:pPr>
        <w:spacing w:line="276" w:lineRule="auto"/>
        <w:jc w:val="both"/>
        <w:rPr>
          <w:rFonts w:eastAsia="Arial" w:cs="Arial"/>
          <w:color w:val="auto"/>
          <w:szCs w:val="20"/>
        </w:rPr>
      </w:pPr>
      <w:r w:rsidRPr="00D91EA7">
        <w:rPr>
          <w:rFonts w:cs="Arial"/>
          <w:color w:val="auto"/>
          <w:szCs w:val="20"/>
        </w:rPr>
        <w:t>Si</w:t>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w:t>
      </w:r>
      <w:r w:rsidRPr="00D91EA7">
        <w:rPr>
          <w:rFonts w:cs="Arial"/>
          <w:color w:val="auto"/>
          <w:szCs w:val="20"/>
        </w:rPr>
        <w:t>plazo</w:t>
      </w:r>
      <w:r w:rsidRPr="00D91EA7">
        <w:rPr>
          <w:rFonts w:eastAsia="Arial" w:cs="Arial"/>
          <w:color w:val="auto"/>
          <w:szCs w:val="20"/>
        </w:rPr>
        <w:t xml:space="preserve"> </w:t>
      </w:r>
      <w:r w:rsidRPr="00D91EA7">
        <w:rPr>
          <w:rFonts w:cs="Arial"/>
          <w:color w:val="auto"/>
          <w:szCs w:val="20"/>
        </w:rPr>
        <w:t>estimado</w:t>
      </w:r>
      <w:r w:rsidRPr="00D91EA7">
        <w:rPr>
          <w:rFonts w:eastAsia="Arial" w:cs="Arial"/>
          <w:color w:val="auto"/>
          <w:szCs w:val="20"/>
        </w:rPr>
        <w:t xml:space="preserve"> </w:t>
      </w:r>
      <w:r w:rsidRPr="00D91EA7">
        <w:rPr>
          <w:rFonts w:cs="Arial"/>
          <w:color w:val="auto"/>
          <w:szCs w:val="20"/>
        </w:rPr>
        <w:t>del</w:t>
      </w:r>
      <w:r w:rsidRPr="00D91EA7">
        <w:rPr>
          <w:rFonts w:eastAsia="Arial" w:cs="Arial"/>
          <w:color w:val="auto"/>
          <w:szCs w:val="20"/>
        </w:rPr>
        <w:t xml:space="preserve"> </w:t>
      </w:r>
      <w:r w:rsidRPr="00D91EA7">
        <w:rPr>
          <w:rFonts w:cs="Arial"/>
          <w:color w:val="auto"/>
          <w:szCs w:val="20"/>
        </w:rPr>
        <w:t>contrato</w:t>
      </w:r>
      <w:r w:rsidRPr="00D91EA7">
        <w:rPr>
          <w:rFonts w:eastAsia="Arial" w:cs="Arial"/>
          <w:color w:val="auto"/>
          <w:szCs w:val="20"/>
        </w:rPr>
        <w:t xml:space="preserve"> </w:t>
      </w:r>
      <w:r w:rsidRPr="00D91EA7">
        <w:rPr>
          <w:rFonts w:cs="Arial"/>
          <w:color w:val="auto"/>
          <w:szCs w:val="20"/>
        </w:rPr>
        <w:t>es</w:t>
      </w:r>
      <w:r w:rsidRPr="00D91EA7">
        <w:rPr>
          <w:rFonts w:eastAsia="Arial" w:cs="Arial"/>
          <w:color w:val="auto"/>
          <w:szCs w:val="20"/>
        </w:rPr>
        <w:t xml:space="preserve"> </w:t>
      </w:r>
      <w:r w:rsidRPr="00D91EA7">
        <w:rPr>
          <w:rFonts w:cs="Arial"/>
          <w:color w:val="auto"/>
          <w:szCs w:val="20"/>
        </w:rPr>
        <w:t>mayor</w:t>
      </w:r>
      <w:r w:rsidRPr="00D91EA7">
        <w:rPr>
          <w:rFonts w:eastAsia="Arial" w:cs="Arial"/>
          <w:color w:val="auto"/>
          <w:szCs w:val="20"/>
        </w:rPr>
        <w:t xml:space="preserve"> </w:t>
      </w:r>
      <w:r w:rsidRPr="00D91EA7">
        <w:rPr>
          <w:rFonts w:cs="Arial"/>
          <w:color w:val="auto"/>
          <w:szCs w:val="20"/>
        </w:rPr>
        <w:t>a</w:t>
      </w:r>
      <w:r w:rsidRPr="00D91EA7">
        <w:rPr>
          <w:rFonts w:eastAsia="Arial" w:cs="Arial"/>
          <w:color w:val="auto"/>
          <w:szCs w:val="20"/>
        </w:rPr>
        <w:t xml:space="preserve"> </w:t>
      </w:r>
      <w:r w:rsidRPr="00D91EA7">
        <w:rPr>
          <w:rFonts w:cs="Arial"/>
          <w:color w:val="auto"/>
          <w:szCs w:val="20"/>
        </w:rPr>
        <w:t>12</w:t>
      </w:r>
      <w:r w:rsidRPr="00D91EA7">
        <w:rPr>
          <w:rFonts w:eastAsia="Arial" w:cs="Arial"/>
          <w:color w:val="auto"/>
          <w:szCs w:val="20"/>
        </w:rPr>
        <w:t xml:space="preserve"> </w:t>
      </w:r>
      <w:r w:rsidRPr="00D91EA7">
        <w:rPr>
          <w:rFonts w:cs="Arial"/>
          <w:color w:val="auto"/>
          <w:szCs w:val="20"/>
        </w:rPr>
        <w:t>meses</w:t>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w:t>
      </w:r>
      <w:r w:rsidRPr="00D91EA7">
        <w:rPr>
          <w:rFonts w:cs="Arial"/>
          <w:color w:val="auto"/>
          <w:szCs w:val="20"/>
        </w:rPr>
        <w:t>cálculo</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la</w:t>
      </w:r>
      <w:r w:rsidRPr="00D91EA7">
        <w:rPr>
          <w:rFonts w:eastAsia="Arial" w:cs="Arial"/>
          <w:color w:val="auto"/>
          <w:szCs w:val="20"/>
        </w:rPr>
        <w:t xml:space="preserve"> </w:t>
      </w:r>
      <w:r w:rsidRPr="00D91EA7">
        <w:rPr>
          <w:rFonts w:cs="Arial"/>
          <w:color w:val="auto"/>
          <w:szCs w:val="20"/>
        </w:rPr>
        <w:t>CRPC</w:t>
      </w:r>
      <w:r w:rsidRPr="00D91EA7">
        <w:rPr>
          <w:rFonts w:eastAsia="Arial" w:cs="Arial"/>
          <w:color w:val="auto"/>
          <w:szCs w:val="20"/>
        </w:rPr>
        <w:t xml:space="preserve"> </w:t>
      </w:r>
      <w:r w:rsidRPr="00D91EA7">
        <w:rPr>
          <w:rFonts w:cs="Arial"/>
          <w:color w:val="auto"/>
          <w:szCs w:val="20"/>
        </w:rPr>
        <w:t>deberá</w:t>
      </w:r>
      <w:r w:rsidRPr="00D91EA7">
        <w:rPr>
          <w:rFonts w:eastAsia="Arial" w:cs="Arial"/>
          <w:color w:val="auto"/>
          <w:szCs w:val="20"/>
        </w:rPr>
        <w:t xml:space="preserve"> </w:t>
      </w:r>
      <w:r w:rsidRPr="00D91EA7">
        <w:rPr>
          <w:rFonts w:cs="Arial"/>
          <w:color w:val="auto"/>
          <w:szCs w:val="20"/>
        </w:rPr>
        <w:t>tener</w:t>
      </w:r>
      <w:r w:rsidRPr="00D91EA7">
        <w:rPr>
          <w:rFonts w:eastAsia="Arial" w:cs="Arial"/>
          <w:color w:val="auto"/>
          <w:szCs w:val="20"/>
        </w:rPr>
        <w:t xml:space="preserve"> </w:t>
      </w:r>
      <w:r w:rsidRPr="00D91EA7">
        <w:rPr>
          <w:rFonts w:cs="Arial"/>
          <w:color w:val="auto"/>
          <w:szCs w:val="20"/>
        </w:rPr>
        <w:t>en</w:t>
      </w:r>
      <w:r w:rsidRPr="00D91EA7">
        <w:rPr>
          <w:rFonts w:eastAsia="Arial" w:cs="Arial"/>
          <w:color w:val="auto"/>
          <w:szCs w:val="20"/>
        </w:rPr>
        <w:t xml:space="preserve"> </w:t>
      </w:r>
      <w:r w:rsidRPr="00D91EA7">
        <w:rPr>
          <w:rFonts w:cs="Arial"/>
          <w:color w:val="auto"/>
          <w:szCs w:val="20"/>
        </w:rPr>
        <w:t>cuenta</w:t>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w:t>
      </w:r>
      <w:r w:rsidRPr="00D91EA7">
        <w:rPr>
          <w:rFonts w:cs="Arial"/>
          <w:color w:val="auto"/>
          <w:szCs w:val="20"/>
        </w:rPr>
        <w:t>siguiente</w:t>
      </w:r>
      <w:r w:rsidRPr="00D91EA7">
        <w:rPr>
          <w:rFonts w:eastAsia="Arial" w:cs="Arial"/>
          <w:color w:val="auto"/>
          <w:szCs w:val="20"/>
        </w:rPr>
        <w:t xml:space="preserve"> </w:t>
      </w:r>
      <w:r w:rsidR="00F32F16" w:rsidRPr="00D91EA7">
        <w:rPr>
          <w:rFonts w:cs="Arial"/>
          <w:color w:val="auto"/>
          <w:szCs w:val="20"/>
        </w:rPr>
        <w:t>proceso</w:t>
      </w:r>
      <w:r w:rsidRPr="00D91EA7">
        <w:rPr>
          <w:rFonts w:cs="Arial"/>
          <w:color w:val="auto"/>
          <w:szCs w:val="20"/>
        </w:rPr>
        <w:t>:</w:t>
      </w:r>
      <w:r w:rsidRPr="00D91EA7">
        <w:rPr>
          <w:rFonts w:eastAsia="Arial" w:cs="Arial"/>
          <w:color w:val="auto"/>
          <w:szCs w:val="20"/>
        </w:rPr>
        <w:t xml:space="preserve"> </w:t>
      </w:r>
    </w:p>
    <w:p w14:paraId="2CE0FCCF" w14:textId="293599F2" w:rsidR="7138D895" w:rsidRPr="00D91EA7" w:rsidRDefault="7138D895">
      <w:pPr>
        <w:rPr>
          <w:rFonts w:cs="Arial"/>
          <w:color w:val="auto"/>
          <w:szCs w:val="20"/>
        </w:rPr>
      </w:pPr>
    </w:p>
    <w:p w14:paraId="2A9AEF3C" w14:textId="731D6CF7" w:rsidR="7138D895" w:rsidRPr="00D91EA7" w:rsidRDefault="000D77EF" w:rsidP="006876CA">
      <w:pPr>
        <w:spacing w:line="276" w:lineRule="auto"/>
        <w:jc w:val="center"/>
        <w:rPr>
          <w:rFonts w:cs="Arial"/>
          <w:color w:val="auto"/>
          <w:szCs w:val="20"/>
        </w:rPr>
      </w:pPr>
      <m:oMath>
        <m:r>
          <m:rPr>
            <m:sty m:val="p"/>
          </m:rPr>
          <w:rPr>
            <w:rFonts w:ascii="Cambria Math" w:hAnsi="Cambria Math" w:cs="Arial"/>
            <w:color w:val="auto"/>
            <w:szCs w:val="20"/>
          </w:rPr>
          <m:t>CRPC=</m:t>
        </m:r>
        <m:f>
          <m:fPr>
            <m:ctrlPr>
              <w:rPr>
                <w:rFonts w:ascii="Cambria Math" w:hAnsi="Cambria Math" w:cs="Arial"/>
                <w:bCs/>
                <w:color w:val="auto"/>
                <w:szCs w:val="20"/>
              </w:rPr>
            </m:ctrlPr>
          </m:fPr>
          <m:num>
            <m:r>
              <m:rPr>
                <m:sty m:val="p"/>
              </m:rPr>
              <w:rPr>
                <w:rFonts w:ascii="Cambria Math" w:hAnsi="Cambria Math" w:cs="Arial"/>
                <w:color w:val="auto"/>
                <w:szCs w:val="20"/>
              </w:rPr>
              <m:t>POE-Anticipo y/o pago anticipado</m:t>
            </m:r>
          </m:num>
          <m:den>
            <m:r>
              <m:rPr>
                <m:sty m:val="p"/>
              </m:rPr>
              <w:rPr>
                <w:rFonts w:ascii="Cambria Math" w:hAnsi="Cambria Math" w:cs="Arial"/>
                <w:color w:val="auto"/>
                <w:szCs w:val="20"/>
              </w:rPr>
              <m:t>Plazo estimado (meses)</m:t>
            </m:r>
          </m:den>
        </m:f>
        <m:r>
          <w:rPr>
            <w:rFonts w:ascii="Cambria Math" w:hAnsi="Cambria Math" w:cs="Arial"/>
            <w:color w:val="auto"/>
            <w:szCs w:val="20"/>
          </w:rPr>
          <m:t>*12</m:t>
        </m:r>
      </m:oMath>
      <w:r w:rsidRPr="00D91EA7" w:rsidDel="000D77EF">
        <w:rPr>
          <w:rFonts w:eastAsia="Arial" w:cs="Arial"/>
          <w:color w:val="auto"/>
          <w:szCs w:val="20"/>
        </w:rPr>
        <w:t xml:space="preserve"> </w:t>
      </w:r>
    </w:p>
    <w:p w14:paraId="0396776E" w14:textId="1514230F" w:rsidR="0070352B" w:rsidRPr="00D91EA7" w:rsidRDefault="0070352B" w:rsidP="005641B3">
      <w:pPr>
        <w:pStyle w:val="InviasNormal"/>
        <w:numPr>
          <w:ilvl w:val="2"/>
          <w:numId w:val="59"/>
        </w:numPr>
        <w:ind w:left="1077"/>
        <w:outlineLvl w:val="2"/>
        <w:rPr>
          <w:rFonts w:ascii="Arial" w:eastAsia="Arial" w:hAnsi="Arial" w:cs="Arial"/>
          <w:b/>
          <w:color w:val="auto"/>
          <w:sz w:val="20"/>
          <w:szCs w:val="20"/>
          <w:lang w:val="es-CO"/>
        </w:rPr>
      </w:pPr>
      <w:bookmarkStart w:id="440" w:name="_Toc32147363"/>
      <w:bookmarkStart w:id="441" w:name="_Toc173259299"/>
      <w:r w:rsidRPr="00D91EA7">
        <w:rPr>
          <w:rFonts w:ascii="Arial" w:eastAsia="Arial" w:hAnsi="Arial" w:cs="Arial"/>
          <w:b/>
          <w:color w:val="auto"/>
          <w:sz w:val="20"/>
          <w:szCs w:val="20"/>
          <w:lang w:val="es-CO"/>
        </w:rPr>
        <w:t xml:space="preserve">CÁLCULO DE LA CAPACIDAD RESIDUAL DEL </w:t>
      </w:r>
      <w:r w:rsidR="003C407D" w:rsidRPr="00D91EA7">
        <w:rPr>
          <w:rFonts w:ascii="Arial" w:eastAsia="Arial" w:hAnsi="Arial" w:cs="Arial"/>
          <w:b/>
          <w:color w:val="auto"/>
          <w:sz w:val="20"/>
          <w:szCs w:val="20"/>
          <w:lang w:val="es-CO"/>
        </w:rPr>
        <w:t>PROPONENTE</w:t>
      </w:r>
      <w:r w:rsidRPr="00D91EA7">
        <w:rPr>
          <w:rFonts w:ascii="Arial" w:eastAsia="Arial" w:hAnsi="Arial" w:cs="Arial"/>
          <w:b/>
          <w:color w:val="auto"/>
          <w:sz w:val="20"/>
          <w:szCs w:val="20"/>
          <w:lang w:val="es-CO"/>
        </w:rPr>
        <w:t xml:space="preserve"> (CRP)</w:t>
      </w:r>
      <w:bookmarkEnd w:id="440"/>
      <w:bookmarkEnd w:id="441"/>
    </w:p>
    <w:p w14:paraId="3E706677" w14:textId="0AA28B21" w:rsidR="0070352B" w:rsidRPr="00D91EA7" w:rsidRDefault="0070352B" w:rsidP="0070352B">
      <w:pPr>
        <w:spacing w:line="276" w:lineRule="auto"/>
        <w:jc w:val="both"/>
        <w:rPr>
          <w:rFonts w:eastAsia="Arial" w:cs="Arial"/>
          <w:color w:val="auto"/>
          <w:szCs w:val="20"/>
        </w:rPr>
      </w:pPr>
      <w:r w:rsidRPr="00D91EA7">
        <w:rPr>
          <w:rFonts w:cs="Arial"/>
          <w:color w:val="auto"/>
          <w:szCs w:val="20"/>
        </w:rPr>
        <w:t>La</w:t>
      </w:r>
      <w:r w:rsidRPr="00D91EA7">
        <w:rPr>
          <w:rFonts w:eastAsia="Arial" w:cs="Arial"/>
          <w:color w:val="auto"/>
          <w:szCs w:val="20"/>
        </w:rPr>
        <w:t xml:space="preserve"> </w:t>
      </w:r>
      <w:r w:rsidRPr="00D91EA7">
        <w:rPr>
          <w:rFonts w:cs="Arial"/>
          <w:color w:val="auto"/>
          <w:szCs w:val="20"/>
        </w:rPr>
        <w:t>capacidad</w:t>
      </w:r>
      <w:r w:rsidRPr="00D91EA7">
        <w:rPr>
          <w:rFonts w:eastAsia="Arial" w:cs="Arial"/>
          <w:color w:val="auto"/>
          <w:szCs w:val="20"/>
        </w:rPr>
        <w:t xml:space="preserve"> </w:t>
      </w:r>
      <w:r w:rsidRPr="00D91EA7">
        <w:rPr>
          <w:rFonts w:cs="Arial"/>
          <w:color w:val="auto"/>
          <w:szCs w:val="20"/>
        </w:rPr>
        <w:t>residual</w:t>
      </w:r>
      <w:r w:rsidRPr="00D91EA7">
        <w:rPr>
          <w:rFonts w:eastAsia="Arial" w:cs="Arial"/>
          <w:color w:val="auto"/>
          <w:szCs w:val="20"/>
        </w:rPr>
        <w:t xml:space="preserve"> </w:t>
      </w:r>
      <w:r w:rsidRPr="00D91EA7">
        <w:rPr>
          <w:rFonts w:cs="Arial"/>
          <w:color w:val="auto"/>
          <w:szCs w:val="20"/>
        </w:rPr>
        <w:t>del</w:t>
      </w:r>
      <w:r w:rsidRPr="00D91EA7">
        <w:rPr>
          <w:rFonts w:eastAsia="Arial" w:cs="Arial"/>
          <w:color w:val="auto"/>
          <w:szCs w:val="20"/>
        </w:rPr>
        <w:t xml:space="preserve"> </w:t>
      </w:r>
      <w:r w:rsidR="001D2E6D" w:rsidRPr="00D91EA7">
        <w:rPr>
          <w:rFonts w:eastAsia="Arial" w:cs="Arial"/>
          <w:color w:val="auto"/>
          <w:szCs w:val="20"/>
        </w:rPr>
        <w:t>p</w:t>
      </w:r>
      <w:r w:rsidR="003C407D" w:rsidRPr="00D91EA7">
        <w:rPr>
          <w:rFonts w:cs="Arial"/>
          <w:color w:val="auto"/>
          <w:szCs w:val="20"/>
        </w:rPr>
        <w:t>roponente</w:t>
      </w:r>
      <w:r w:rsidRPr="00D91EA7">
        <w:rPr>
          <w:rFonts w:eastAsia="Arial" w:cs="Arial"/>
          <w:color w:val="auto"/>
          <w:szCs w:val="20"/>
        </w:rPr>
        <w:t xml:space="preserve"> </w:t>
      </w:r>
      <w:r w:rsidRPr="00D91EA7">
        <w:rPr>
          <w:rFonts w:cs="Arial"/>
          <w:color w:val="auto"/>
          <w:szCs w:val="20"/>
        </w:rPr>
        <w:t>se</w:t>
      </w:r>
      <w:r w:rsidRPr="00D91EA7">
        <w:rPr>
          <w:rFonts w:eastAsia="Arial" w:cs="Arial"/>
          <w:color w:val="auto"/>
          <w:szCs w:val="20"/>
        </w:rPr>
        <w:t xml:space="preserve"> </w:t>
      </w:r>
      <w:r w:rsidRPr="00D91EA7">
        <w:rPr>
          <w:rFonts w:cs="Arial"/>
          <w:color w:val="auto"/>
          <w:szCs w:val="20"/>
        </w:rPr>
        <w:t>calculará</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la</w:t>
      </w:r>
      <w:r w:rsidRPr="00D91EA7">
        <w:rPr>
          <w:rFonts w:eastAsia="Arial" w:cs="Arial"/>
          <w:color w:val="auto"/>
          <w:szCs w:val="20"/>
        </w:rPr>
        <w:t xml:space="preserve"> </w:t>
      </w:r>
      <w:r w:rsidRPr="00D91EA7">
        <w:rPr>
          <w:rFonts w:cs="Arial"/>
          <w:color w:val="auto"/>
          <w:szCs w:val="20"/>
        </w:rPr>
        <w:t>siguiente</w:t>
      </w:r>
      <w:r w:rsidRPr="00D91EA7">
        <w:rPr>
          <w:rFonts w:eastAsia="Arial" w:cs="Arial"/>
          <w:color w:val="auto"/>
          <w:szCs w:val="20"/>
        </w:rPr>
        <w:t xml:space="preserve"> </w:t>
      </w:r>
      <w:r w:rsidRPr="00D91EA7">
        <w:rPr>
          <w:rFonts w:cs="Arial"/>
          <w:color w:val="auto"/>
          <w:szCs w:val="20"/>
        </w:rPr>
        <w:t>manera:</w:t>
      </w:r>
    </w:p>
    <w:p w14:paraId="7917C336" w14:textId="77777777" w:rsidR="0070352B" w:rsidRPr="00D91EA7" w:rsidRDefault="0070352B" w:rsidP="0070352B">
      <w:pPr>
        <w:spacing w:line="276" w:lineRule="auto"/>
        <w:rPr>
          <w:rFonts w:eastAsiaTheme="minorEastAsia" w:cs="Arial"/>
          <w:i/>
          <w:color w:val="auto"/>
          <w:szCs w:val="20"/>
        </w:rPr>
      </w:pPr>
      <m:oMathPara>
        <m:oMath>
          <m:r>
            <w:rPr>
              <w:rFonts w:ascii="Cambria Math" w:eastAsiaTheme="minorEastAsia" w:hAnsi="Cambria Math" w:cs="Arial"/>
              <w:color w:val="auto"/>
              <w:szCs w:val="20"/>
            </w:rPr>
            <m:t>CRP=</m:t>
          </m:r>
          <m:r>
            <w:rPr>
              <w:rFonts w:ascii="Cambria Math" w:hAnsi="Cambria Math" w:cs="Arial"/>
              <w:color w:val="auto"/>
              <w:szCs w:val="20"/>
            </w:rPr>
            <m:t>CO*</m:t>
          </m:r>
          <m:d>
            <m:dPr>
              <m:begChr m:val="["/>
              <m:endChr m:val="]"/>
              <m:ctrlPr>
                <w:rPr>
                  <w:rFonts w:ascii="Cambria Math" w:hAnsi="Cambria Math" w:cs="Arial"/>
                  <w:bCs/>
                  <w:i/>
                  <w:color w:val="auto"/>
                  <w:szCs w:val="20"/>
                </w:rPr>
              </m:ctrlPr>
            </m:dPr>
            <m:e>
              <m:f>
                <m:fPr>
                  <m:ctrlPr>
                    <w:rPr>
                      <w:rFonts w:ascii="Cambria Math" w:hAnsi="Cambria Math" w:cs="Arial"/>
                      <w:bCs/>
                      <w:i/>
                      <w:color w:val="auto"/>
                      <w:szCs w:val="20"/>
                    </w:rPr>
                  </m:ctrlPr>
                </m:fPr>
                <m:num>
                  <m:r>
                    <w:rPr>
                      <w:rFonts w:ascii="Cambria Math" w:hAnsi="Cambria Math" w:cs="Arial"/>
                      <w:color w:val="auto"/>
                      <w:szCs w:val="20"/>
                    </w:rPr>
                    <m:t>(E+CT+CF)</m:t>
                  </m:r>
                </m:num>
                <m:den>
                  <m:r>
                    <w:rPr>
                      <w:rFonts w:ascii="Cambria Math" w:hAnsi="Cambria Math" w:cs="Arial"/>
                      <w:color w:val="auto"/>
                      <w:szCs w:val="20"/>
                    </w:rPr>
                    <m:t>100</m:t>
                  </m:r>
                </m:den>
              </m:f>
            </m:e>
          </m:d>
          <m:r>
            <w:rPr>
              <w:rFonts w:ascii="Cambria Math" w:hAnsi="Cambria Math" w:cs="Arial"/>
              <w:color w:val="auto"/>
              <w:szCs w:val="20"/>
            </w:rPr>
            <m:t>-SCE</m:t>
          </m:r>
        </m:oMath>
      </m:oMathPara>
    </w:p>
    <w:p w14:paraId="1FA8E29C" w14:textId="77777777" w:rsidR="0070352B" w:rsidRPr="00D91EA7" w:rsidRDefault="0070352B" w:rsidP="0070352B">
      <w:pPr>
        <w:pStyle w:val="Sinespaciado"/>
        <w:spacing w:before="120" w:after="240" w:line="276" w:lineRule="auto"/>
        <w:rPr>
          <w:rFonts w:ascii="Arial" w:eastAsia="Arial,Calibri" w:hAnsi="Arial" w:cs="Arial"/>
          <w:sz w:val="20"/>
          <w:szCs w:val="20"/>
          <w:lang w:val="es-CO" w:eastAsia="en-US"/>
        </w:rPr>
      </w:pPr>
      <w:r w:rsidRPr="00D91EA7">
        <w:rPr>
          <w:rFonts w:ascii="Arial" w:eastAsia="Arial" w:hAnsi="Arial" w:cs="Arial"/>
          <w:sz w:val="20"/>
          <w:szCs w:val="20"/>
          <w:lang w:val="es-CO" w:eastAsia="en-US"/>
        </w:rPr>
        <w:t>En</w:t>
      </w:r>
      <w:r w:rsidRPr="00D91EA7">
        <w:rPr>
          <w:rFonts w:ascii="Arial" w:eastAsia="Arial,Calibri" w:hAnsi="Arial" w:cs="Arial"/>
          <w:sz w:val="20"/>
          <w:szCs w:val="20"/>
          <w:lang w:val="es-CO" w:eastAsia="en-US"/>
        </w:rPr>
        <w:t xml:space="preserve"> </w:t>
      </w:r>
      <w:r w:rsidRPr="00D91EA7">
        <w:rPr>
          <w:rFonts w:ascii="Arial" w:eastAsia="Arial" w:hAnsi="Arial" w:cs="Arial"/>
          <w:sz w:val="20"/>
          <w:szCs w:val="20"/>
          <w:lang w:val="es-CO" w:eastAsia="en-US"/>
        </w:rPr>
        <w:t>donde:</w:t>
      </w:r>
      <w:r w:rsidRPr="00D91EA7">
        <w:rPr>
          <w:rFonts w:ascii="Arial" w:eastAsia="Arial,Calibri" w:hAnsi="Arial" w:cs="Arial"/>
          <w:sz w:val="20"/>
          <w:szCs w:val="20"/>
          <w:lang w:val="es-CO" w:eastAsia="en-US"/>
        </w:rPr>
        <w:t xml:space="preserve"> </w:t>
      </w:r>
    </w:p>
    <w:p w14:paraId="2D0A350B" w14:textId="32FF2EEE" w:rsidR="0070352B" w:rsidRPr="00D91EA7" w:rsidRDefault="0070352B" w:rsidP="0070352B">
      <w:pPr>
        <w:pStyle w:val="Sinespaciado"/>
        <w:spacing w:before="120" w:after="240" w:line="276" w:lineRule="auto"/>
        <w:rPr>
          <w:rFonts w:ascii="Arial" w:eastAsia="Arial,Calibri" w:hAnsi="Arial" w:cs="Arial"/>
          <w:sz w:val="20"/>
          <w:szCs w:val="20"/>
          <w:lang w:val="es-CO" w:eastAsia="en-US"/>
        </w:rPr>
      </w:pPr>
      <w:r w:rsidRPr="00D91EA7">
        <w:rPr>
          <w:rFonts w:ascii="Arial" w:eastAsia="Arial" w:hAnsi="Arial" w:cs="Arial"/>
          <w:sz w:val="20"/>
          <w:szCs w:val="20"/>
          <w:lang w:val="es-CO" w:eastAsia="en-US"/>
        </w:rPr>
        <w:t>CRP</w:t>
      </w:r>
      <w:r w:rsidRPr="00D91EA7">
        <w:rPr>
          <w:rFonts w:ascii="Arial" w:eastAsia="Arial,Calibri" w:hAnsi="Arial" w:cs="Arial"/>
          <w:sz w:val="20"/>
          <w:szCs w:val="20"/>
          <w:lang w:val="es-CO" w:eastAsia="en-US"/>
        </w:rPr>
        <w:t xml:space="preserve"> </w:t>
      </w:r>
      <w:r w:rsidRPr="00D91EA7">
        <w:rPr>
          <w:rFonts w:ascii="Arial" w:eastAsiaTheme="minorHAnsi" w:hAnsi="Arial" w:cs="Arial"/>
          <w:sz w:val="20"/>
          <w:szCs w:val="20"/>
          <w:lang w:val="es-CO" w:eastAsia="en-US"/>
        </w:rPr>
        <w:tab/>
      </w:r>
      <w:r w:rsidRPr="00D91EA7">
        <w:rPr>
          <w:rFonts w:ascii="Arial" w:eastAsia="Arial" w:hAnsi="Arial" w:cs="Arial"/>
          <w:sz w:val="20"/>
          <w:szCs w:val="20"/>
          <w:lang w:val="es-CO" w:eastAsia="en-US"/>
        </w:rPr>
        <w:t>=</w:t>
      </w:r>
      <w:r w:rsidRPr="00D91EA7">
        <w:rPr>
          <w:rFonts w:ascii="Arial" w:eastAsiaTheme="minorHAnsi" w:hAnsi="Arial" w:cs="Arial"/>
          <w:sz w:val="20"/>
          <w:szCs w:val="20"/>
          <w:lang w:val="es-CO" w:eastAsia="en-US"/>
        </w:rPr>
        <w:tab/>
      </w:r>
      <w:r w:rsidRPr="00D91EA7">
        <w:rPr>
          <w:rFonts w:ascii="Arial" w:eastAsia="Arial" w:hAnsi="Arial" w:cs="Arial"/>
          <w:sz w:val="20"/>
          <w:szCs w:val="20"/>
          <w:lang w:val="es-CO" w:eastAsia="en-US"/>
        </w:rPr>
        <w:t>Capacidad</w:t>
      </w:r>
      <w:r w:rsidRPr="00D91EA7">
        <w:rPr>
          <w:rFonts w:ascii="Arial" w:eastAsia="Arial,Calibri" w:hAnsi="Arial" w:cs="Arial"/>
          <w:sz w:val="20"/>
          <w:szCs w:val="20"/>
          <w:lang w:val="es-CO" w:eastAsia="en-US"/>
        </w:rPr>
        <w:t xml:space="preserve"> </w:t>
      </w:r>
      <w:r w:rsidRPr="00D91EA7">
        <w:rPr>
          <w:rFonts w:ascii="Arial" w:eastAsia="Arial" w:hAnsi="Arial" w:cs="Arial"/>
          <w:sz w:val="20"/>
          <w:szCs w:val="20"/>
          <w:lang w:val="es-CO" w:eastAsia="en-US"/>
        </w:rPr>
        <w:t>residual</w:t>
      </w:r>
      <w:r w:rsidRPr="00D91EA7">
        <w:rPr>
          <w:rFonts w:ascii="Arial" w:eastAsia="Arial,Calibri" w:hAnsi="Arial" w:cs="Arial"/>
          <w:sz w:val="20"/>
          <w:szCs w:val="20"/>
          <w:lang w:val="es-CO" w:eastAsia="en-US"/>
        </w:rPr>
        <w:t xml:space="preserve"> </w:t>
      </w:r>
      <w:r w:rsidRPr="00D91EA7">
        <w:rPr>
          <w:rFonts w:ascii="Arial" w:eastAsia="Arial" w:hAnsi="Arial" w:cs="Arial"/>
          <w:sz w:val="20"/>
          <w:szCs w:val="20"/>
          <w:lang w:val="es-CO" w:eastAsia="en-US"/>
        </w:rPr>
        <w:t>del</w:t>
      </w:r>
      <w:r w:rsidRPr="00D91EA7">
        <w:rPr>
          <w:rFonts w:ascii="Arial" w:eastAsia="Arial,Calibri" w:hAnsi="Arial" w:cs="Arial"/>
          <w:sz w:val="20"/>
          <w:szCs w:val="20"/>
          <w:lang w:val="es-CO" w:eastAsia="en-US"/>
        </w:rPr>
        <w:t xml:space="preserve"> </w:t>
      </w:r>
      <w:r w:rsidR="003C407D" w:rsidRPr="00D91EA7">
        <w:rPr>
          <w:rFonts w:ascii="Arial" w:eastAsia="Arial" w:hAnsi="Arial" w:cs="Arial"/>
          <w:sz w:val="20"/>
          <w:szCs w:val="20"/>
          <w:lang w:val="es-CO" w:eastAsia="en-US"/>
        </w:rPr>
        <w:t>Proponente</w:t>
      </w:r>
      <w:r w:rsidRPr="00D91EA7">
        <w:rPr>
          <w:rFonts w:ascii="Arial" w:eastAsia="Arial,Calibri" w:hAnsi="Arial" w:cs="Arial"/>
          <w:sz w:val="20"/>
          <w:szCs w:val="20"/>
          <w:lang w:val="es-CO" w:eastAsia="en-US"/>
        </w:rPr>
        <w:t xml:space="preserve"> </w:t>
      </w:r>
    </w:p>
    <w:p w14:paraId="7BA1AD93" w14:textId="77777777" w:rsidR="0070352B" w:rsidRPr="00D91EA7" w:rsidRDefault="0070352B" w:rsidP="0070352B">
      <w:pPr>
        <w:pStyle w:val="Sinespaciado"/>
        <w:spacing w:before="120" w:after="240" w:line="276" w:lineRule="auto"/>
        <w:rPr>
          <w:rFonts w:ascii="Arial" w:eastAsia="Arial,Calibri" w:hAnsi="Arial" w:cs="Arial"/>
          <w:sz w:val="20"/>
          <w:szCs w:val="20"/>
          <w:lang w:val="es-CO" w:eastAsia="en-US"/>
        </w:rPr>
      </w:pPr>
      <w:r w:rsidRPr="00D91EA7">
        <w:rPr>
          <w:rFonts w:ascii="Arial" w:eastAsia="Arial" w:hAnsi="Arial" w:cs="Arial"/>
          <w:sz w:val="20"/>
          <w:szCs w:val="20"/>
          <w:lang w:val="es-CO" w:eastAsia="en-US"/>
        </w:rPr>
        <w:t>CO</w:t>
      </w:r>
      <w:r w:rsidRPr="00D91EA7">
        <w:rPr>
          <w:rFonts w:ascii="Arial" w:eastAsia="Arial,Calibri" w:hAnsi="Arial" w:cs="Arial"/>
          <w:sz w:val="20"/>
          <w:szCs w:val="20"/>
          <w:lang w:val="es-CO" w:eastAsia="en-US"/>
        </w:rPr>
        <w:t xml:space="preserve"> </w:t>
      </w:r>
      <w:r w:rsidRPr="00D91EA7">
        <w:rPr>
          <w:rFonts w:ascii="Arial" w:eastAsiaTheme="minorHAnsi" w:hAnsi="Arial" w:cs="Arial"/>
          <w:sz w:val="20"/>
          <w:szCs w:val="20"/>
          <w:lang w:val="es-CO" w:eastAsia="en-US"/>
        </w:rPr>
        <w:tab/>
      </w:r>
      <w:r w:rsidRPr="00D91EA7">
        <w:rPr>
          <w:rFonts w:ascii="Arial" w:eastAsia="Arial" w:hAnsi="Arial" w:cs="Arial"/>
          <w:sz w:val="20"/>
          <w:szCs w:val="20"/>
          <w:lang w:val="es-CO" w:eastAsia="en-US"/>
        </w:rPr>
        <w:t>=</w:t>
      </w:r>
      <w:r w:rsidRPr="00D91EA7">
        <w:rPr>
          <w:rFonts w:ascii="Arial" w:eastAsia="Arial,Calibri" w:hAnsi="Arial" w:cs="Arial"/>
          <w:sz w:val="20"/>
          <w:szCs w:val="20"/>
          <w:lang w:val="es-CO" w:eastAsia="en-US"/>
        </w:rPr>
        <w:t xml:space="preserve"> </w:t>
      </w:r>
      <w:r w:rsidRPr="00D91EA7">
        <w:rPr>
          <w:rFonts w:ascii="Arial" w:eastAsiaTheme="minorHAnsi" w:hAnsi="Arial" w:cs="Arial"/>
          <w:sz w:val="20"/>
          <w:szCs w:val="20"/>
          <w:lang w:val="es-CO" w:eastAsia="en-US"/>
        </w:rPr>
        <w:tab/>
      </w:r>
      <w:r w:rsidRPr="00D91EA7">
        <w:rPr>
          <w:rFonts w:ascii="Arial" w:eastAsia="Arial" w:hAnsi="Arial" w:cs="Arial"/>
          <w:sz w:val="20"/>
          <w:szCs w:val="20"/>
          <w:lang w:val="es-CO" w:eastAsia="en-US"/>
        </w:rPr>
        <w:t>Capacidad</w:t>
      </w:r>
      <w:r w:rsidRPr="00D91EA7">
        <w:rPr>
          <w:rFonts w:ascii="Arial" w:eastAsia="Arial,Calibri" w:hAnsi="Arial" w:cs="Arial"/>
          <w:sz w:val="20"/>
          <w:szCs w:val="20"/>
          <w:lang w:val="es-CO" w:eastAsia="en-US"/>
        </w:rPr>
        <w:t xml:space="preserve"> </w:t>
      </w:r>
      <w:r w:rsidRPr="00D91EA7">
        <w:rPr>
          <w:rFonts w:ascii="Arial" w:eastAsia="Arial" w:hAnsi="Arial" w:cs="Arial"/>
          <w:sz w:val="20"/>
          <w:szCs w:val="20"/>
          <w:lang w:val="es-CO" w:eastAsia="en-US"/>
        </w:rPr>
        <w:t>de</w:t>
      </w:r>
      <w:r w:rsidRPr="00D91EA7">
        <w:rPr>
          <w:rFonts w:ascii="Arial" w:eastAsia="Arial,Calibri" w:hAnsi="Arial" w:cs="Arial"/>
          <w:sz w:val="20"/>
          <w:szCs w:val="20"/>
          <w:lang w:val="es-CO" w:eastAsia="en-US"/>
        </w:rPr>
        <w:t xml:space="preserve"> </w:t>
      </w:r>
      <w:r w:rsidRPr="00D91EA7">
        <w:rPr>
          <w:rFonts w:ascii="Arial" w:eastAsia="Arial" w:hAnsi="Arial" w:cs="Arial"/>
          <w:sz w:val="20"/>
          <w:szCs w:val="20"/>
          <w:lang w:val="es-CO" w:eastAsia="en-US"/>
        </w:rPr>
        <w:t>Organización</w:t>
      </w:r>
      <w:r w:rsidRPr="00D91EA7">
        <w:rPr>
          <w:rFonts w:ascii="Arial" w:eastAsia="Arial,Calibri" w:hAnsi="Arial" w:cs="Arial"/>
          <w:sz w:val="20"/>
          <w:szCs w:val="20"/>
          <w:lang w:val="es-CO" w:eastAsia="en-US"/>
        </w:rPr>
        <w:t xml:space="preserve"> </w:t>
      </w:r>
    </w:p>
    <w:p w14:paraId="048CE4A8" w14:textId="77777777" w:rsidR="0070352B" w:rsidRPr="00D91EA7" w:rsidRDefault="0070352B" w:rsidP="0070352B">
      <w:pPr>
        <w:pStyle w:val="Sinespaciado"/>
        <w:spacing w:before="120" w:after="240" w:line="276" w:lineRule="auto"/>
        <w:rPr>
          <w:rFonts w:ascii="Arial" w:eastAsia="Arial,Calibri" w:hAnsi="Arial" w:cs="Arial"/>
          <w:sz w:val="20"/>
          <w:szCs w:val="20"/>
          <w:lang w:val="es-CO" w:eastAsia="en-US"/>
        </w:rPr>
      </w:pPr>
      <w:r w:rsidRPr="00D91EA7">
        <w:rPr>
          <w:rFonts w:ascii="Arial" w:eastAsia="Arial" w:hAnsi="Arial" w:cs="Arial"/>
          <w:sz w:val="20"/>
          <w:szCs w:val="20"/>
          <w:lang w:val="es-CO" w:eastAsia="en-US"/>
        </w:rPr>
        <w:t>E</w:t>
      </w:r>
      <w:r w:rsidRPr="00D91EA7">
        <w:rPr>
          <w:rFonts w:ascii="Arial" w:eastAsia="Arial,Calibri" w:hAnsi="Arial" w:cs="Arial"/>
          <w:sz w:val="20"/>
          <w:szCs w:val="20"/>
          <w:lang w:val="es-CO" w:eastAsia="en-US"/>
        </w:rPr>
        <w:t xml:space="preserve"> </w:t>
      </w:r>
      <w:r w:rsidRPr="00D91EA7">
        <w:rPr>
          <w:rFonts w:ascii="Arial" w:eastAsiaTheme="minorHAnsi" w:hAnsi="Arial" w:cs="Arial"/>
          <w:sz w:val="20"/>
          <w:szCs w:val="20"/>
          <w:lang w:val="es-CO" w:eastAsia="en-US"/>
        </w:rPr>
        <w:tab/>
      </w:r>
      <w:r w:rsidRPr="00D91EA7">
        <w:rPr>
          <w:rFonts w:ascii="Arial" w:eastAsia="Arial" w:hAnsi="Arial" w:cs="Arial"/>
          <w:sz w:val="20"/>
          <w:szCs w:val="20"/>
          <w:lang w:val="es-CO" w:eastAsia="en-US"/>
        </w:rPr>
        <w:t>=</w:t>
      </w:r>
      <w:r w:rsidRPr="00D91EA7">
        <w:rPr>
          <w:rFonts w:ascii="Arial" w:eastAsia="Arial,Calibri" w:hAnsi="Arial" w:cs="Arial"/>
          <w:sz w:val="20"/>
          <w:szCs w:val="20"/>
          <w:lang w:val="es-CO" w:eastAsia="en-US"/>
        </w:rPr>
        <w:t xml:space="preserve"> </w:t>
      </w:r>
      <w:r w:rsidRPr="00D91EA7">
        <w:rPr>
          <w:rFonts w:ascii="Arial" w:eastAsiaTheme="minorHAnsi" w:hAnsi="Arial" w:cs="Arial"/>
          <w:sz w:val="20"/>
          <w:szCs w:val="20"/>
          <w:lang w:val="es-CO" w:eastAsia="en-US"/>
        </w:rPr>
        <w:tab/>
      </w:r>
      <w:r w:rsidRPr="00D91EA7">
        <w:rPr>
          <w:rFonts w:ascii="Arial" w:eastAsia="Arial" w:hAnsi="Arial" w:cs="Arial"/>
          <w:sz w:val="20"/>
          <w:szCs w:val="20"/>
          <w:lang w:val="es-CO" w:eastAsia="en-US"/>
        </w:rPr>
        <w:t>Experiencia</w:t>
      </w:r>
    </w:p>
    <w:p w14:paraId="2C2CA513" w14:textId="77777777" w:rsidR="0070352B" w:rsidRPr="00D91EA7" w:rsidRDefault="0070352B" w:rsidP="0070352B">
      <w:pPr>
        <w:pStyle w:val="Sinespaciado"/>
        <w:spacing w:before="120" w:after="240" w:line="276" w:lineRule="auto"/>
        <w:rPr>
          <w:rFonts w:ascii="Arial" w:eastAsia="Arial,Calibri" w:hAnsi="Arial" w:cs="Arial"/>
          <w:sz w:val="20"/>
          <w:szCs w:val="20"/>
          <w:lang w:val="es-CO" w:eastAsia="en-US"/>
        </w:rPr>
      </w:pPr>
      <w:r w:rsidRPr="00D91EA7">
        <w:rPr>
          <w:rFonts w:ascii="Arial" w:eastAsia="Arial" w:hAnsi="Arial" w:cs="Arial"/>
          <w:sz w:val="20"/>
          <w:szCs w:val="20"/>
          <w:lang w:val="es-CO" w:eastAsia="en-US"/>
        </w:rPr>
        <w:t>CT</w:t>
      </w:r>
      <w:r w:rsidRPr="00D91EA7">
        <w:rPr>
          <w:rFonts w:ascii="Arial" w:eastAsia="Arial,Calibri" w:hAnsi="Arial" w:cs="Arial"/>
          <w:sz w:val="20"/>
          <w:szCs w:val="20"/>
          <w:lang w:val="es-CO" w:eastAsia="en-US"/>
        </w:rPr>
        <w:t xml:space="preserve"> </w:t>
      </w:r>
      <w:r w:rsidRPr="00D91EA7">
        <w:rPr>
          <w:rFonts w:ascii="Arial" w:eastAsiaTheme="minorHAnsi" w:hAnsi="Arial" w:cs="Arial"/>
          <w:sz w:val="20"/>
          <w:szCs w:val="20"/>
          <w:lang w:val="es-CO" w:eastAsia="en-US"/>
        </w:rPr>
        <w:tab/>
      </w:r>
      <w:r w:rsidRPr="00D91EA7">
        <w:rPr>
          <w:rFonts w:ascii="Arial" w:eastAsia="Arial" w:hAnsi="Arial" w:cs="Arial"/>
          <w:sz w:val="20"/>
          <w:szCs w:val="20"/>
          <w:lang w:val="es-CO" w:eastAsia="en-US"/>
        </w:rPr>
        <w:t>=</w:t>
      </w:r>
      <w:r w:rsidRPr="00D91EA7">
        <w:rPr>
          <w:rFonts w:ascii="Arial" w:eastAsia="Arial,Calibri" w:hAnsi="Arial" w:cs="Arial"/>
          <w:sz w:val="20"/>
          <w:szCs w:val="20"/>
          <w:lang w:val="es-CO" w:eastAsia="en-US"/>
        </w:rPr>
        <w:t xml:space="preserve"> </w:t>
      </w:r>
      <w:r w:rsidRPr="00D91EA7">
        <w:rPr>
          <w:rFonts w:ascii="Arial" w:eastAsiaTheme="minorHAnsi" w:hAnsi="Arial" w:cs="Arial"/>
          <w:sz w:val="20"/>
          <w:szCs w:val="20"/>
          <w:lang w:val="es-CO" w:eastAsia="en-US"/>
        </w:rPr>
        <w:tab/>
      </w:r>
      <w:r w:rsidRPr="00D91EA7">
        <w:rPr>
          <w:rFonts w:ascii="Arial" w:eastAsia="Arial" w:hAnsi="Arial" w:cs="Arial"/>
          <w:sz w:val="20"/>
          <w:szCs w:val="20"/>
          <w:lang w:val="es-CO" w:eastAsia="en-US"/>
        </w:rPr>
        <w:t>Capacidad</w:t>
      </w:r>
      <w:r w:rsidRPr="00D91EA7">
        <w:rPr>
          <w:rFonts w:ascii="Arial" w:eastAsia="Arial,Calibri" w:hAnsi="Arial" w:cs="Arial"/>
          <w:sz w:val="20"/>
          <w:szCs w:val="20"/>
          <w:lang w:val="es-CO" w:eastAsia="en-US"/>
        </w:rPr>
        <w:t xml:space="preserve"> </w:t>
      </w:r>
      <w:r w:rsidRPr="00D91EA7">
        <w:rPr>
          <w:rFonts w:ascii="Arial" w:eastAsia="Arial" w:hAnsi="Arial" w:cs="Arial"/>
          <w:sz w:val="20"/>
          <w:szCs w:val="20"/>
          <w:lang w:val="es-CO" w:eastAsia="en-US"/>
        </w:rPr>
        <w:t>Técnica</w:t>
      </w:r>
    </w:p>
    <w:p w14:paraId="47C58B8A" w14:textId="77777777" w:rsidR="0070352B" w:rsidRPr="00D91EA7" w:rsidRDefault="0070352B" w:rsidP="0070352B">
      <w:pPr>
        <w:pStyle w:val="Sinespaciado"/>
        <w:spacing w:before="120" w:after="240" w:line="276" w:lineRule="auto"/>
        <w:rPr>
          <w:rFonts w:ascii="Arial" w:eastAsia="Arial,Calibri" w:hAnsi="Arial" w:cs="Arial"/>
          <w:sz w:val="20"/>
          <w:szCs w:val="20"/>
          <w:lang w:val="es-CO" w:eastAsia="en-US"/>
        </w:rPr>
      </w:pPr>
      <w:r w:rsidRPr="00D91EA7">
        <w:rPr>
          <w:rFonts w:ascii="Arial" w:eastAsia="Arial" w:hAnsi="Arial" w:cs="Arial"/>
          <w:sz w:val="20"/>
          <w:szCs w:val="20"/>
          <w:lang w:val="es-CO" w:eastAsia="en-US"/>
        </w:rPr>
        <w:t>CF</w:t>
      </w:r>
      <w:r w:rsidRPr="00D91EA7">
        <w:rPr>
          <w:rFonts w:ascii="Arial" w:eastAsiaTheme="minorHAnsi" w:hAnsi="Arial" w:cs="Arial"/>
          <w:sz w:val="20"/>
          <w:szCs w:val="20"/>
          <w:lang w:val="es-CO" w:eastAsia="en-US"/>
        </w:rPr>
        <w:tab/>
      </w:r>
      <w:r w:rsidRPr="00D91EA7">
        <w:rPr>
          <w:rFonts w:ascii="Arial" w:eastAsia="Arial" w:hAnsi="Arial" w:cs="Arial"/>
          <w:sz w:val="20"/>
          <w:szCs w:val="20"/>
          <w:lang w:val="es-CO" w:eastAsia="en-US"/>
        </w:rPr>
        <w:t>=</w:t>
      </w:r>
      <w:r w:rsidRPr="00D91EA7">
        <w:rPr>
          <w:rFonts w:ascii="Arial" w:eastAsia="Arial,Calibri" w:hAnsi="Arial" w:cs="Arial"/>
          <w:sz w:val="20"/>
          <w:szCs w:val="20"/>
          <w:lang w:val="es-CO" w:eastAsia="en-US"/>
        </w:rPr>
        <w:t xml:space="preserve"> </w:t>
      </w:r>
      <w:r w:rsidRPr="00D91EA7">
        <w:rPr>
          <w:rFonts w:ascii="Arial" w:eastAsiaTheme="minorHAnsi" w:hAnsi="Arial" w:cs="Arial"/>
          <w:sz w:val="20"/>
          <w:szCs w:val="20"/>
          <w:lang w:val="es-CO" w:eastAsia="en-US"/>
        </w:rPr>
        <w:tab/>
      </w:r>
      <w:r w:rsidRPr="00D91EA7">
        <w:rPr>
          <w:rFonts w:ascii="Arial" w:eastAsia="Arial" w:hAnsi="Arial" w:cs="Arial"/>
          <w:sz w:val="20"/>
          <w:szCs w:val="20"/>
          <w:lang w:val="es-CO" w:eastAsia="en-US"/>
        </w:rPr>
        <w:t>Capacidad</w:t>
      </w:r>
      <w:r w:rsidRPr="00D91EA7">
        <w:rPr>
          <w:rFonts w:ascii="Arial" w:eastAsia="Arial,Calibri" w:hAnsi="Arial" w:cs="Arial"/>
          <w:sz w:val="20"/>
          <w:szCs w:val="20"/>
          <w:lang w:val="es-CO" w:eastAsia="en-US"/>
        </w:rPr>
        <w:t xml:space="preserve"> </w:t>
      </w:r>
      <w:r w:rsidRPr="00D91EA7">
        <w:rPr>
          <w:rFonts w:ascii="Arial" w:eastAsia="Arial" w:hAnsi="Arial" w:cs="Arial"/>
          <w:sz w:val="20"/>
          <w:szCs w:val="20"/>
          <w:lang w:val="es-CO" w:eastAsia="en-US"/>
        </w:rPr>
        <w:t>Financiera</w:t>
      </w:r>
    </w:p>
    <w:p w14:paraId="00870B79" w14:textId="77777777" w:rsidR="0070352B" w:rsidRPr="00D91EA7" w:rsidRDefault="0070352B" w:rsidP="0070352B">
      <w:pPr>
        <w:pStyle w:val="Sinespaciado"/>
        <w:spacing w:before="120" w:after="240" w:line="276" w:lineRule="auto"/>
        <w:rPr>
          <w:rFonts w:ascii="Arial" w:eastAsia="Arial,Calibri" w:hAnsi="Arial" w:cs="Arial"/>
          <w:sz w:val="20"/>
          <w:szCs w:val="20"/>
          <w:lang w:val="es-CO" w:eastAsia="en-US"/>
        </w:rPr>
      </w:pPr>
      <w:r w:rsidRPr="00D91EA7">
        <w:rPr>
          <w:rFonts w:ascii="Arial" w:eastAsia="Arial" w:hAnsi="Arial" w:cs="Arial"/>
          <w:sz w:val="20"/>
          <w:szCs w:val="20"/>
          <w:lang w:val="es-CO" w:eastAsia="en-US"/>
        </w:rPr>
        <w:t>SCE</w:t>
      </w:r>
      <w:r w:rsidRPr="00D91EA7">
        <w:rPr>
          <w:rFonts w:ascii="Arial" w:eastAsia="Arial,Calibri" w:hAnsi="Arial" w:cs="Arial"/>
          <w:sz w:val="20"/>
          <w:szCs w:val="20"/>
          <w:lang w:val="es-CO" w:eastAsia="en-US"/>
        </w:rPr>
        <w:t xml:space="preserve"> </w:t>
      </w:r>
      <w:r w:rsidRPr="00D91EA7">
        <w:rPr>
          <w:rFonts w:ascii="Arial" w:eastAsiaTheme="minorHAnsi" w:hAnsi="Arial" w:cs="Arial"/>
          <w:sz w:val="20"/>
          <w:szCs w:val="20"/>
          <w:lang w:val="es-CO" w:eastAsia="en-US"/>
        </w:rPr>
        <w:tab/>
      </w:r>
      <w:r w:rsidRPr="00D91EA7">
        <w:rPr>
          <w:rFonts w:ascii="Arial" w:eastAsia="Arial" w:hAnsi="Arial" w:cs="Arial"/>
          <w:sz w:val="20"/>
          <w:szCs w:val="20"/>
          <w:lang w:val="es-CO" w:eastAsia="en-US"/>
        </w:rPr>
        <w:t>=</w:t>
      </w:r>
      <w:r w:rsidRPr="00D91EA7">
        <w:rPr>
          <w:rFonts w:ascii="Arial" w:eastAsia="Arial,Calibri" w:hAnsi="Arial" w:cs="Arial"/>
          <w:sz w:val="20"/>
          <w:szCs w:val="20"/>
          <w:lang w:val="es-CO" w:eastAsia="en-US"/>
        </w:rPr>
        <w:t xml:space="preserve"> </w:t>
      </w:r>
      <w:r w:rsidRPr="00D91EA7">
        <w:rPr>
          <w:rFonts w:ascii="Arial" w:eastAsiaTheme="minorHAnsi" w:hAnsi="Arial" w:cs="Arial"/>
          <w:sz w:val="20"/>
          <w:szCs w:val="20"/>
          <w:lang w:val="es-CO" w:eastAsia="en-US"/>
        </w:rPr>
        <w:tab/>
      </w:r>
      <w:r w:rsidRPr="00D91EA7">
        <w:rPr>
          <w:rFonts w:ascii="Arial" w:eastAsia="Arial" w:hAnsi="Arial" w:cs="Arial"/>
          <w:sz w:val="20"/>
          <w:szCs w:val="20"/>
          <w:lang w:val="es-CO" w:eastAsia="en-US"/>
        </w:rPr>
        <w:t>Saldos</w:t>
      </w:r>
      <w:r w:rsidRPr="00D91EA7">
        <w:rPr>
          <w:rFonts w:ascii="Arial" w:eastAsia="Arial,Calibri" w:hAnsi="Arial" w:cs="Arial"/>
          <w:sz w:val="20"/>
          <w:szCs w:val="20"/>
          <w:lang w:val="es-CO" w:eastAsia="en-US"/>
        </w:rPr>
        <w:t xml:space="preserve"> </w:t>
      </w:r>
      <w:r w:rsidRPr="00D91EA7">
        <w:rPr>
          <w:rFonts w:ascii="Arial" w:eastAsia="Arial" w:hAnsi="Arial" w:cs="Arial"/>
          <w:sz w:val="20"/>
          <w:szCs w:val="20"/>
          <w:lang w:val="es-CO" w:eastAsia="en-US"/>
        </w:rPr>
        <w:t>de</w:t>
      </w:r>
      <w:r w:rsidRPr="00D91EA7">
        <w:rPr>
          <w:rFonts w:ascii="Arial" w:eastAsia="Arial,Calibri" w:hAnsi="Arial" w:cs="Arial"/>
          <w:sz w:val="20"/>
          <w:szCs w:val="20"/>
          <w:lang w:val="es-CO" w:eastAsia="en-US"/>
        </w:rPr>
        <w:t xml:space="preserve"> </w:t>
      </w:r>
      <w:r w:rsidRPr="00D91EA7">
        <w:rPr>
          <w:rFonts w:ascii="Arial" w:eastAsia="Arial" w:hAnsi="Arial" w:cs="Arial"/>
          <w:sz w:val="20"/>
          <w:szCs w:val="20"/>
          <w:lang w:val="es-CO" w:eastAsia="en-US"/>
        </w:rPr>
        <w:t>Contratos</w:t>
      </w:r>
      <w:r w:rsidRPr="00D91EA7">
        <w:rPr>
          <w:rFonts w:ascii="Arial" w:eastAsia="Arial,Calibri" w:hAnsi="Arial" w:cs="Arial"/>
          <w:sz w:val="20"/>
          <w:szCs w:val="20"/>
          <w:lang w:val="es-CO" w:eastAsia="en-US"/>
        </w:rPr>
        <w:t xml:space="preserve"> </w:t>
      </w:r>
      <w:r w:rsidRPr="00D91EA7">
        <w:rPr>
          <w:rFonts w:ascii="Arial" w:eastAsia="Arial" w:hAnsi="Arial" w:cs="Arial"/>
          <w:sz w:val="20"/>
          <w:szCs w:val="20"/>
          <w:lang w:val="es-CO" w:eastAsia="en-US"/>
        </w:rPr>
        <w:t>en</w:t>
      </w:r>
      <w:r w:rsidRPr="00D91EA7">
        <w:rPr>
          <w:rFonts w:ascii="Arial" w:eastAsia="Arial,Calibri" w:hAnsi="Arial" w:cs="Arial"/>
          <w:sz w:val="20"/>
          <w:szCs w:val="20"/>
          <w:lang w:val="es-CO" w:eastAsia="en-US"/>
        </w:rPr>
        <w:t xml:space="preserve"> </w:t>
      </w:r>
      <w:r w:rsidRPr="00D91EA7">
        <w:rPr>
          <w:rFonts w:ascii="Arial" w:eastAsia="Arial" w:hAnsi="Arial" w:cs="Arial"/>
          <w:sz w:val="20"/>
          <w:szCs w:val="20"/>
          <w:lang w:val="es-CO" w:eastAsia="en-US"/>
        </w:rPr>
        <w:t>Ejecución</w:t>
      </w:r>
    </w:p>
    <w:p w14:paraId="57CFC85E" w14:textId="1E9B9DB3" w:rsidR="0070352B" w:rsidRPr="00D91EA7" w:rsidRDefault="0070352B" w:rsidP="004130DD">
      <w:pPr>
        <w:spacing w:line="276" w:lineRule="auto"/>
        <w:jc w:val="both"/>
        <w:rPr>
          <w:rFonts w:eastAsia="Arial," w:cs="Arial"/>
          <w:color w:val="auto"/>
          <w:szCs w:val="20"/>
        </w:rPr>
      </w:pPr>
      <w:r w:rsidRPr="00D91EA7">
        <w:rPr>
          <w:rFonts w:cs="Arial"/>
          <w:color w:val="auto"/>
          <w:szCs w:val="20"/>
        </w:rPr>
        <w:t>La</w:t>
      </w:r>
      <w:r w:rsidRPr="00D91EA7">
        <w:rPr>
          <w:rFonts w:eastAsia="Arial," w:cs="Arial"/>
          <w:color w:val="auto"/>
          <w:szCs w:val="20"/>
        </w:rPr>
        <w:t xml:space="preserve"> </w:t>
      </w:r>
      <w:r w:rsidRPr="00D91EA7">
        <w:rPr>
          <w:rFonts w:cs="Arial"/>
          <w:color w:val="auto"/>
          <w:szCs w:val="20"/>
        </w:rPr>
        <w:t>CRP</w:t>
      </w:r>
      <w:r w:rsidRPr="00D91EA7">
        <w:rPr>
          <w:rFonts w:eastAsia="Arial," w:cs="Arial"/>
          <w:color w:val="auto"/>
          <w:szCs w:val="20"/>
        </w:rPr>
        <w:t xml:space="preserve"> </w:t>
      </w:r>
      <w:r w:rsidRPr="00D91EA7">
        <w:rPr>
          <w:rFonts w:cs="Arial"/>
          <w:color w:val="auto"/>
          <w:szCs w:val="20"/>
        </w:rPr>
        <w:t>del</w:t>
      </w:r>
      <w:r w:rsidRPr="00D91EA7">
        <w:rPr>
          <w:rFonts w:eastAsia="Arial," w:cs="Arial"/>
          <w:color w:val="auto"/>
          <w:szCs w:val="20"/>
        </w:rPr>
        <w:t xml:space="preserve"> </w:t>
      </w:r>
      <w:r w:rsidR="001D2E6D" w:rsidRPr="00D91EA7">
        <w:rPr>
          <w:rFonts w:cs="Arial"/>
          <w:color w:val="auto"/>
          <w:szCs w:val="20"/>
        </w:rPr>
        <w:t>p</w:t>
      </w:r>
      <w:r w:rsidR="003C407D" w:rsidRPr="00D91EA7">
        <w:rPr>
          <w:rFonts w:cs="Arial"/>
          <w:color w:val="auto"/>
          <w:szCs w:val="20"/>
        </w:rPr>
        <w:t>roponente</w:t>
      </w:r>
      <w:r w:rsidRPr="00D91EA7">
        <w:rPr>
          <w:rFonts w:eastAsia="Arial," w:cs="Arial"/>
          <w:color w:val="auto"/>
          <w:szCs w:val="20"/>
        </w:rPr>
        <w:t xml:space="preserve"> </w:t>
      </w:r>
      <w:r w:rsidR="001D2E6D" w:rsidRPr="00D91EA7">
        <w:rPr>
          <w:rFonts w:eastAsia="Arial," w:cs="Arial"/>
          <w:color w:val="auto"/>
          <w:szCs w:val="20"/>
        </w:rPr>
        <w:t>p</w:t>
      </w:r>
      <w:r w:rsidRPr="00D91EA7">
        <w:rPr>
          <w:rFonts w:cs="Arial"/>
          <w:color w:val="auto"/>
          <w:szCs w:val="20"/>
        </w:rPr>
        <w:t>lural</w:t>
      </w:r>
      <w:r w:rsidRPr="00D91EA7">
        <w:rPr>
          <w:rFonts w:eastAsia="Arial," w:cs="Arial"/>
          <w:color w:val="auto"/>
          <w:szCs w:val="20"/>
        </w:rPr>
        <w:t xml:space="preserve"> </w:t>
      </w:r>
      <w:r w:rsidRPr="00D91EA7">
        <w:rPr>
          <w:rFonts w:cs="Arial"/>
          <w:color w:val="auto"/>
          <w:szCs w:val="20"/>
        </w:rPr>
        <w:t>es</w:t>
      </w:r>
      <w:r w:rsidRPr="00D91EA7">
        <w:rPr>
          <w:rFonts w:eastAsia="Arial," w:cs="Arial"/>
          <w:color w:val="auto"/>
          <w:szCs w:val="20"/>
        </w:rPr>
        <w:t xml:space="preserve"> </w:t>
      </w:r>
      <w:r w:rsidRPr="00D91EA7">
        <w:rPr>
          <w:rFonts w:cs="Arial"/>
          <w:color w:val="auto"/>
          <w:szCs w:val="20"/>
        </w:rPr>
        <w:t>la</w:t>
      </w:r>
      <w:r w:rsidRPr="00D91EA7">
        <w:rPr>
          <w:rFonts w:eastAsia="Arial," w:cs="Arial"/>
          <w:color w:val="auto"/>
          <w:szCs w:val="20"/>
        </w:rPr>
        <w:t xml:space="preserve"> </w:t>
      </w:r>
      <w:r w:rsidRPr="00D91EA7">
        <w:rPr>
          <w:rFonts w:cs="Arial"/>
          <w:color w:val="auto"/>
          <w:szCs w:val="20"/>
        </w:rPr>
        <w:t>suma</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la</w:t>
      </w:r>
      <w:r w:rsidRPr="00D91EA7">
        <w:rPr>
          <w:rFonts w:eastAsia="Arial," w:cs="Arial"/>
          <w:color w:val="auto"/>
          <w:szCs w:val="20"/>
        </w:rPr>
        <w:t xml:space="preserve"> </w:t>
      </w:r>
      <w:r w:rsidRPr="00D91EA7">
        <w:rPr>
          <w:rFonts w:cs="Arial"/>
          <w:color w:val="auto"/>
          <w:szCs w:val="20"/>
        </w:rPr>
        <w:t>capacidad</w:t>
      </w:r>
      <w:r w:rsidRPr="00D91EA7">
        <w:rPr>
          <w:rFonts w:eastAsia="Arial," w:cs="Arial"/>
          <w:color w:val="auto"/>
          <w:szCs w:val="20"/>
        </w:rPr>
        <w:t xml:space="preserve"> </w:t>
      </w:r>
      <w:r w:rsidRPr="00D91EA7">
        <w:rPr>
          <w:rFonts w:cs="Arial"/>
          <w:color w:val="auto"/>
          <w:szCs w:val="20"/>
        </w:rPr>
        <w:t>residual</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cada</w:t>
      </w:r>
      <w:r w:rsidRPr="00D91EA7">
        <w:rPr>
          <w:rFonts w:eastAsia="Arial," w:cs="Arial"/>
          <w:color w:val="auto"/>
          <w:szCs w:val="20"/>
        </w:rPr>
        <w:t xml:space="preserve"> </w:t>
      </w:r>
      <w:r w:rsidRPr="00D91EA7">
        <w:rPr>
          <w:rFonts w:cs="Arial"/>
          <w:color w:val="auto"/>
          <w:szCs w:val="20"/>
        </w:rPr>
        <w:t>uno</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sus</w:t>
      </w:r>
      <w:r w:rsidRPr="00D91EA7">
        <w:rPr>
          <w:rFonts w:eastAsia="Arial," w:cs="Arial"/>
          <w:color w:val="auto"/>
          <w:szCs w:val="20"/>
        </w:rPr>
        <w:t xml:space="preserve"> </w:t>
      </w:r>
      <w:r w:rsidRPr="00D91EA7">
        <w:rPr>
          <w:rFonts w:cs="Arial"/>
          <w:color w:val="auto"/>
          <w:szCs w:val="20"/>
        </w:rPr>
        <w:t xml:space="preserve">miembros, sin tener en cuenta el porcentaje de participación de los integrantes de la estructura plural; lo anterior, en cumplimiento de lo dispuesto para tal fin en la Guía para Determinar y Verificar la Capacidad Residual del </w:t>
      </w:r>
      <w:r w:rsidR="003C407D" w:rsidRPr="00D91EA7">
        <w:rPr>
          <w:rFonts w:cs="Arial"/>
          <w:color w:val="auto"/>
          <w:szCs w:val="20"/>
        </w:rPr>
        <w:t>Proponente</w:t>
      </w:r>
      <w:r w:rsidRPr="00D91EA7">
        <w:rPr>
          <w:rFonts w:cs="Arial"/>
          <w:color w:val="auto"/>
          <w:szCs w:val="20"/>
        </w:rPr>
        <w:t xml:space="preserve"> en los </w:t>
      </w:r>
      <w:r w:rsidR="00F32F16" w:rsidRPr="00D91EA7">
        <w:rPr>
          <w:rFonts w:cs="Arial"/>
          <w:color w:val="auto"/>
          <w:szCs w:val="20"/>
        </w:rPr>
        <w:t>Proceso</w:t>
      </w:r>
      <w:r w:rsidRPr="00D91EA7">
        <w:rPr>
          <w:rFonts w:cs="Arial"/>
          <w:color w:val="auto"/>
          <w:szCs w:val="20"/>
        </w:rPr>
        <w:t>s de Contratación de Obra Pública</w:t>
      </w:r>
      <w:r w:rsidR="00162E33" w:rsidRPr="00D91EA7">
        <w:rPr>
          <w:rFonts w:cs="Arial"/>
          <w:color w:val="auto"/>
          <w:szCs w:val="20"/>
        </w:rPr>
        <w:t xml:space="preserve">, de Colombia Compra </w:t>
      </w:r>
      <w:r w:rsidR="00162E33" w:rsidRPr="00D91EA7">
        <w:rPr>
          <w:rFonts w:cs="Arial"/>
          <w:color w:val="auto"/>
          <w:szCs w:val="20"/>
        </w:rPr>
        <w:lastRenderedPageBreak/>
        <w:t>Eficiente</w:t>
      </w:r>
      <w:r w:rsidRPr="00D91EA7">
        <w:rPr>
          <w:rFonts w:cs="Arial"/>
          <w:color w:val="auto"/>
          <w:szCs w:val="20"/>
        </w:rPr>
        <w:t xml:space="preserve">. En caso de ser negativa la capacidad residual de uno de los miembros, este valor se restará de la capacidad residual total del </w:t>
      </w:r>
      <w:r w:rsidR="00586579" w:rsidRPr="00D91EA7">
        <w:rPr>
          <w:rFonts w:cs="Arial"/>
          <w:color w:val="auto"/>
          <w:szCs w:val="20"/>
        </w:rPr>
        <w:t>p</w:t>
      </w:r>
      <w:r w:rsidR="003C407D" w:rsidRPr="00D91EA7">
        <w:rPr>
          <w:rFonts w:cs="Arial"/>
          <w:color w:val="auto"/>
          <w:szCs w:val="20"/>
        </w:rPr>
        <w:t>roponente</w:t>
      </w:r>
      <w:r w:rsidRPr="00D91EA7">
        <w:rPr>
          <w:rFonts w:cs="Arial"/>
          <w:color w:val="auto"/>
          <w:szCs w:val="20"/>
        </w:rPr>
        <w:t xml:space="preserve"> plural.</w:t>
      </w:r>
    </w:p>
    <w:p w14:paraId="5946ACD1" w14:textId="77777777" w:rsidR="0070352B" w:rsidRPr="00D91EA7" w:rsidRDefault="0070352B" w:rsidP="004130DD">
      <w:pPr>
        <w:spacing w:line="276" w:lineRule="auto"/>
        <w:rPr>
          <w:rFonts w:eastAsia="Arial," w:cs="Arial"/>
          <w:color w:val="auto"/>
          <w:szCs w:val="20"/>
        </w:rPr>
      </w:pPr>
      <w:r w:rsidRPr="00D91EA7">
        <w:rPr>
          <w:rFonts w:cs="Arial"/>
          <w:color w:val="auto"/>
          <w:szCs w:val="20"/>
        </w:rPr>
        <w:t>A</w:t>
      </w:r>
      <w:r w:rsidRPr="00D91EA7">
        <w:rPr>
          <w:rFonts w:eastAsia="Arial," w:cs="Arial"/>
          <w:color w:val="auto"/>
          <w:szCs w:val="20"/>
        </w:rPr>
        <w:t xml:space="preserve"> </w:t>
      </w:r>
      <w:r w:rsidRPr="00D91EA7">
        <w:rPr>
          <w:rFonts w:cs="Arial"/>
          <w:color w:val="auto"/>
          <w:szCs w:val="20"/>
        </w:rPr>
        <w:t>cada</w:t>
      </w:r>
      <w:r w:rsidRPr="00D91EA7">
        <w:rPr>
          <w:rFonts w:eastAsia="Arial," w:cs="Arial"/>
          <w:color w:val="auto"/>
          <w:szCs w:val="20"/>
        </w:rPr>
        <w:t xml:space="preserve"> </w:t>
      </w:r>
      <w:r w:rsidRPr="00D91EA7">
        <w:rPr>
          <w:rFonts w:cs="Arial"/>
          <w:color w:val="auto"/>
          <w:szCs w:val="20"/>
        </w:rPr>
        <w:t>uno</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los</w:t>
      </w:r>
      <w:r w:rsidRPr="00D91EA7">
        <w:rPr>
          <w:rFonts w:eastAsia="Arial," w:cs="Arial"/>
          <w:color w:val="auto"/>
          <w:szCs w:val="20"/>
        </w:rPr>
        <w:t xml:space="preserve"> </w:t>
      </w:r>
      <w:r w:rsidRPr="00D91EA7">
        <w:rPr>
          <w:rFonts w:cs="Arial"/>
          <w:color w:val="auto"/>
          <w:szCs w:val="20"/>
        </w:rPr>
        <w:t>factores</w:t>
      </w:r>
      <w:r w:rsidRPr="00D91EA7">
        <w:rPr>
          <w:rFonts w:eastAsia="Arial," w:cs="Arial"/>
          <w:color w:val="auto"/>
          <w:szCs w:val="20"/>
        </w:rPr>
        <w:t xml:space="preserve"> </w:t>
      </w:r>
      <w:r w:rsidRPr="00D91EA7">
        <w:rPr>
          <w:rFonts w:cs="Arial"/>
          <w:color w:val="auto"/>
          <w:szCs w:val="20"/>
        </w:rPr>
        <w:t>se</w:t>
      </w:r>
      <w:r w:rsidRPr="00D91EA7">
        <w:rPr>
          <w:rFonts w:eastAsia="Arial," w:cs="Arial"/>
          <w:color w:val="auto"/>
          <w:szCs w:val="20"/>
        </w:rPr>
        <w:t xml:space="preserve"> </w:t>
      </w:r>
      <w:r w:rsidRPr="00D91EA7">
        <w:rPr>
          <w:rFonts w:cs="Arial"/>
          <w:color w:val="auto"/>
          <w:szCs w:val="20"/>
        </w:rPr>
        <w:t>le</w:t>
      </w:r>
      <w:r w:rsidRPr="00D91EA7">
        <w:rPr>
          <w:rFonts w:eastAsia="Arial," w:cs="Arial"/>
          <w:color w:val="auto"/>
          <w:szCs w:val="20"/>
        </w:rPr>
        <w:t xml:space="preserve"> </w:t>
      </w:r>
      <w:r w:rsidRPr="00D91EA7">
        <w:rPr>
          <w:rFonts w:cs="Arial"/>
          <w:color w:val="auto"/>
          <w:szCs w:val="20"/>
        </w:rPr>
        <w:t>asigna</w:t>
      </w:r>
      <w:r w:rsidRPr="00D91EA7">
        <w:rPr>
          <w:rFonts w:eastAsia="Arial," w:cs="Arial"/>
          <w:color w:val="auto"/>
          <w:szCs w:val="20"/>
        </w:rPr>
        <w:t xml:space="preserve"> </w:t>
      </w:r>
      <w:r w:rsidRPr="00D91EA7">
        <w:rPr>
          <w:rFonts w:cs="Arial"/>
          <w:color w:val="auto"/>
          <w:szCs w:val="20"/>
        </w:rPr>
        <w:t>máximo</w:t>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w:t>
      </w:r>
      <w:r w:rsidRPr="00D91EA7">
        <w:rPr>
          <w:rFonts w:cs="Arial"/>
          <w:color w:val="auto"/>
          <w:szCs w:val="20"/>
        </w:rPr>
        <w:t>siguiente</w:t>
      </w:r>
      <w:r w:rsidRPr="00D91EA7">
        <w:rPr>
          <w:rFonts w:eastAsia="Arial," w:cs="Arial"/>
          <w:color w:val="auto"/>
          <w:szCs w:val="20"/>
        </w:rPr>
        <w:t xml:space="preserve"> </w:t>
      </w:r>
      <w:r w:rsidRPr="00D91EA7">
        <w:rPr>
          <w:rFonts w:cs="Arial"/>
          <w:color w:val="auto"/>
          <w:szCs w:val="20"/>
        </w:rPr>
        <w:t>puntaje:</w:t>
      </w:r>
    </w:p>
    <w:tbl>
      <w:tblPr>
        <w:tblW w:w="0" w:type="auto"/>
        <w:jc w:val="center"/>
        <w:tblLook w:val="04A0" w:firstRow="1" w:lastRow="0" w:firstColumn="1" w:lastColumn="0" w:noHBand="0" w:noVBand="1"/>
      </w:tblPr>
      <w:tblGrid>
        <w:gridCol w:w="2739"/>
        <w:gridCol w:w="1843"/>
      </w:tblGrid>
      <w:tr w:rsidR="001D2634" w:rsidRPr="00D91EA7" w14:paraId="59C73D2E" w14:textId="77777777" w:rsidTr="007A09E6">
        <w:trPr>
          <w:trHeight w:val="397"/>
          <w:tblHeader/>
          <w:jc w:val="center"/>
        </w:trPr>
        <w:tc>
          <w:tcPr>
            <w:tcW w:w="2739" w:type="dxa"/>
            <w:tcBorders>
              <w:top w:val="double" w:sz="4" w:space="0" w:color="auto"/>
              <w:left w:val="double" w:sz="4" w:space="0" w:color="auto"/>
              <w:bottom w:val="single" w:sz="6" w:space="0" w:color="000000" w:themeColor="text1"/>
              <w:right w:val="single" w:sz="6" w:space="0" w:color="000000" w:themeColor="text1"/>
            </w:tcBorders>
            <w:shd w:val="clear" w:color="auto" w:fill="404040" w:themeFill="text1" w:themeFillTint="BF"/>
            <w:vAlign w:val="center"/>
            <w:hideMark/>
          </w:tcPr>
          <w:p w14:paraId="0760BE19" w14:textId="77777777" w:rsidR="0070352B" w:rsidRPr="00D91EA7" w:rsidRDefault="0070352B" w:rsidP="00AE67FC">
            <w:pPr>
              <w:autoSpaceDE w:val="0"/>
              <w:autoSpaceDN w:val="0"/>
              <w:adjustRightInd w:val="0"/>
              <w:spacing w:after="0" w:line="276" w:lineRule="auto"/>
              <w:jc w:val="center"/>
              <w:rPr>
                <w:rFonts w:eastAsia="Arial" w:cs="Arial"/>
                <w:b/>
                <w:color w:val="FFFFFF" w:themeColor="background1"/>
                <w:szCs w:val="20"/>
              </w:rPr>
            </w:pPr>
            <w:r w:rsidRPr="00D91EA7">
              <w:rPr>
                <w:rFonts w:cs="Arial"/>
                <w:b/>
                <w:color w:val="FFFFFF" w:themeColor="background1"/>
                <w:szCs w:val="20"/>
              </w:rPr>
              <w:t>Factor</w:t>
            </w:r>
          </w:p>
        </w:tc>
        <w:tc>
          <w:tcPr>
            <w:tcW w:w="1843" w:type="dxa"/>
            <w:tcBorders>
              <w:top w:val="double" w:sz="4" w:space="0" w:color="auto"/>
              <w:left w:val="single" w:sz="6" w:space="0" w:color="000000" w:themeColor="text1"/>
              <w:bottom w:val="single" w:sz="6" w:space="0" w:color="000000" w:themeColor="text1"/>
              <w:right w:val="double" w:sz="4" w:space="0" w:color="auto"/>
            </w:tcBorders>
            <w:shd w:val="clear" w:color="auto" w:fill="404040" w:themeFill="text1" w:themeFillTint="BF"/>
            <w:vAlign w:val="center"/>
            <w:hideMark/>
          </w:tcPr>
          <w:p w14:paraId="25697556" w14:textId="77777777" w:rsidR="0070352B" w:rsidRPr="00D91EA7" w:rsidRDefault="0070352B" w:rsidP="00AE67FC">
            <w:pPr>
              <w:autoSpaceDE w:val="0"/>
              <w:autoSpaceDN w:val="0"/>
              <w:adjustRightInd w:val="0"/>
              <w:spacing w:after="0" w:line="276" w:lineRule="auto"/>
              <w:jc w:val="center"/>
              <w:rPr>
                <w:rFonts w:eastAsia="Arial" w:cs="Arial"/>
                <w:b/>
                <w:color w:val="FFFFFF" w:themeColor="background1"/>
                <w:szCs w:val="20"/>
              </w:rPr>
            </w:pPr>
            <w:r w:rsidRPr="00D91EA7">
              <w:rPr>
                <w:rFonts w:cs="Arial"/>
                <w:b/>
                <w:color w:val="FFFFFF" w:themeColor="background1"/>
                <w:szCs w:val="20"/>
              </w:rPr>
              <w:t>Puntaje</w:t>
            </w:r>
            <w:r w:rsidRPr="00D91EA7">
              <w:rPr>
                <w:rFonts w:eastAsia="Arial" w:cs="Arial"/>
                <w:b/>
                <w:color w:val="FFFFFF" w:themeColor="background1"/>
                <w:szCs w:val="20"/>
              </w:rPr>
              <w:t xml:space="preserve"> </w:t>
            </w:r>
            <w:r w:rsidRPr="00D91EA7">
              <w:rPr>
                <w:rFonts w:cs="Arial"/>
                <w:b/>
                <w:color w:val="FFFFFF" w:themeColor="background1"/>
                <w:szCs w:val="20"/>
              </w:rPr>
              <w:t>máximo</w:t>
            </w:r>
          </w:p>
        </w:tc>
      </w:tr>
      <w:tr w:rsidR="001D2634" w:rsidRPr="00D91EA7" w14:paraId="3F4D1794" w14:textId="77777777" w:rsidTr="007A09E6">
        <w:trPr>
          <w:trHeight w:val="20"/>
          <w:jc w:val="center"/>
        </w:trPr>
        <w:tc>
          <w:tcPr>
            <w:tcW w:w="2739" w:type="dxa"/>
            <w:tcBorders>
              <w:top w:val="single" w:sz="6" w:space="0" w:color="000000" w:themeColor="text1"/>
              <w:left w:val="double" w:sz="4" w:space="0" w:color="auto"/>
              <w:bottom w:val="single" w:sz="6" w:space="0" w:color="000000" w:themeColor="text1"/>
              <w:right w:val="single" w:sz="6" w:space="0" w:color="000000" w:themeColor="text1"/>
            </w:tcBorders>
            <w:hideMark/>
          </w:tcPr>
          <w:p w14:paraId="4B82FEDA" w14:textId="77777777" w:rsidR="0070352B" w:rsidRPr="00D91EA7" w:rsidRDefault="0070352B" w:rsidP="00AE67FC">
            <w:pPr>
              <w:autoSpaceDE w:val="0"/>
              <w:autoSpaceDN w:val="0"/>
              <w:adjustRightInd w:val="0"/>
              <w:spacing w:after="0" w:line="276" w:lineRule="auto"/>
              <w:rPr>
                <w:rFonts w:eastAsia="Arial" w:cs="Arial"/>
                <w:color w:val="auto"/>
                <w:szCs w:val="20"/>
              </w:rPr>
            </w:pPr>
            <w:r w:rsidRPr="00D91EA7">
              <w:rPr>
                <w:rFonts w:cs="Arial"/>
                <w:color w:val="auto"/>
                <w:szCs w:val="20"/>
              </w:rPr>
              <w:t>Experiencia</w:t>
            </w:r>
            <w:r w:rsidRPr="00D91EA7">
              <w:rPr>
                <w:rFonts w:eastAsia="Arial" w:cs="Arial"/>
                <w:color w:val="auto"/>
                <w:szCs w:val="20"/>
              </w:rPr>
              <w:t xml:space="preserve"> </w:t>
            </w:r>
            <w:r w:rsidRPr="00D91EA7">
              <w:rPr>
                <w:rFonts w:cs="Arial"/>
                <w:color w:val="auto"/>
                <w:szCs w:val="20"/>
              </w:rPr>
              <w:t>(E)</w:t>
            </w:r>
          </w:p>
        </w:tc>
        <w:tc>
          <w:tcPr>
            <w:tcW w:w="1843" w:type="dxa"/>
            <w:tcBorders>
              <w:top w:val="single" w:sz="6" w:space="0" w:color="000000" w:themeColor="text1"/>
              <w:left w:val="single" w:sz="6" w:space="0" w:color="000000" w:themeColor="text1"/>
              <w:bottom w:val="single" w:sz="6" w:space="0" w:color="000000" w:themeColor="text1"/>
              <w:right w:val="double" w:sz="4" w:space="0" w:color="auto"/>
            </w:tcBorders>
            <w:vAlign w:val="center"/>
            <w:hideMark/>
          </w:tcPr>
          <w:p w14:paraId="7B77D5AC" w14:textId="57085CFF" w:rsidR="0070352B" w:rsidRPr="00D91EA7" w:rsidRDefault="0070352B">
            <w:pPr>
              <w:autoSpaceDE w:val="0"/>
              <w:autoSpaceDN w:val="0"/>
              <w:adjustRightInd w:val="0"/>
              <w:spacing w:after="0" w:line="276" w:lineRule="auto"/>
              <w:jc w:val="center"/>
              <w:rPr>
                <w:rFonts w:eastAsia="Arial" w:cs="Arial"/>
                <w:color w:val="auto"/>
                <w:szCs w:val="20"/>
              </w:rPr>
            </w:pPr>
            <w:r w:rsidRPr="00D91EA7">
              <w:rPr>
                <w:rFonts w:cs="Arial"/>
                <w:color w:val="auto"/>
                <w:szCs w:val="20"/>
              </w:rPr>
              <w:t>120</w:t>
            </w:r>
          </w:p>
        </w:tc>
      </w:tr>
      <w:tr w:rsidR="001D2634" w:rsidRPr="00D91EA7" w14:paraId="0AA92672" w14:textId="77777777" w:rsidTr="007A09E6">
        <w:trPr>
          <w:trHeight w:val="20"/>
          <w:jc w:val="center"/>
        </w:trPr>
        <w:tc>
          <w:tcPr>
            <w:tcW w:w="2739" w:type="dxa"/>
            <w:tcBorders>
              <w:top w:val="single" w:sz="6" w:space="0" w:color="000000" w:themeColor="text1"/>
              <w:left w:val="double" w:sz="4" w:space="0" w:color="auto"/>
              <w:bottom w:val="single" w:sz="6" w:space="0" w:color="000000" w:themeColor="text1"/>
              <w:right w:val="single" w:sz="6" w:space="0" w:color="000000" w:themeColor="text1"/>
            </w:tcBorders>
            <w:hideMark/>
          </w:tcPr>
          <w:p w14:paraId="0B8E586B" w14:textId="77777777" w:rsidR="0070352B" w:rsidRPr="00D91EA7" w:rsidRDefault="0070352B" w:rsidP="00AE67FC">
            <w:pPr>
              <w:autoSpaceDE w:val="0"/>
              <w:autoSpaceDN w:val="0"/>
              <w:adjustRightInd w:val="0"/>
              <w:spacing w:after="0" w:line="276" w:lineRule="auto"/>
              <w:rPr>
                <w:rFonts w:eastAsia="Arial" w:cs="Arial"/>
                <w:color w:val="auto"/>
                <w:szCs w:val="20"/>
              </w:rPr>
            </w:pPr>
            <w:r w:rsidRPr="00D91EA7">
              <w:rPr>
                <w:rFonts w:cs="Arial"/>
                <w:color w:val="auto"/>
                <w:szCs w:val="20"/>
              </w:rPr>
              <w:t>Capacidad</w:t>
            </w:r>
            <w:r w:rsidRPr="00D91EA7">
              <w:rPr>
                <w:rFonts w:eastAsia="Arial" w:cs="Arial"/>
                <w:color w:val="auto"/>
                <w:szCs w:val="20"/>
              </w:rPr>
              <w:t xml:space="preserve"> </w:t>
            </w:r>
            <w:r w:rsidRPr="00D91EA7">
              <w:rPr>
                <w:rFonts w:cs="Arial"/>
                <w:color w:val="auto"/>
                <w:szCs w:val="20"/>
              </w:rPr>
              <w:t>financiera</w:t>
            </w:r>
            <w:r w:rsidRPr="00D91EA7">
              <w:rPr>
                <w:rFonts w:eastAsia="Arial" w:cs="Arial"/>
                <w:color w:val="auto"/>
                <w:szCs w:val="20"/>
              </w:rPr>
              <w:t xml:space="preserve"> </w:t>
            </w:r>
            <w:r w:rsidRPr="00D91EA7">
              <w:rPr>
                <w:rFonts w:cs="Arial"/>
                <w:color w:val="auto"/>
                <w:szCs w:val="20"/>
              </w:rPr>
              <w:t>(CF)</w:t>
            </w:r>
            <w:r w:rsidRPr="00D91EA7">
              <w:rPr>
                <w:rFonts w:eastAsia="Arial" w:cs="Arial"/>
                <w:color w:val="auto"/>
                <w:szCs w:val="20"/>
              </w:rPr>
              <w:t xml:space="preserve"> </w:t>
            </w:r>
          </w:p>
        </w:tc>
        <w:tc>
          <w:tcPr>
            <w:tcW w:w="1843" w:type="dxa"/>
            <w:tcBorders>
              <w:top w:val="single" w:sz="6" w:space="0" w:color="000000" w:themeColor="text1"/>
              <w:left w:val="single" w:sz="6" w:space="0" w:color="000000" w:themeColor="text1"/>
              <w:bottom w:val="single" w:sz="6" w:space="0" w:color="000000" w:themeColor="text1"/>
              <w:right w:val="double" w:sz="4" w:space="0" w:color="auto"/>
            </w:tcBorders>
            <w:vAlign w:val="center"/>
            <w:hideMark/>
          </w:tcPr>
          <w:p w14:paraId="6EE2B791" w14:textId="76E48EC1" w:rsidR="0070352B" w:rsidRPr="00D91EA7" w:rsidRDefault="0070352B">
            <w:pPr>
              <w:autoSpaceDE w:val="0"/>
              <w:autoSpaceDN w:val="0"/>
              <w:adjustRightInd w:val="0"/>
              <w:spacing w:after="0" w:line="276" w:lineRule="auto"/>
              <w:jc w:val="center"/>
              <w:rPr>
                <w:rFonts w:eastAsia="Arial" w:cs="Arial"/>
                <w:color w:val="auto"/>
                <w:szCs w:val="20"/>
              </w:rPr>
            </w:pPr>
            <w:r w:rsidRPr="00D91EA7">
              <w:rPr>
                <w:rFonts w:cs="Arial"/>
                <w:color w:val="auto"/>
                <w:szCs w:val="20"/>
              </w:rPr>
              <w:t>40</w:t>
            </w:r>
          </w:p>
        </w:tc>
      </w:tr>
      <w:tr w:rsidR="001D2634" w:rsidRPr="00D91EA7" w14:paraId="78E3F11D" w14:textId="77777777" w:rsidTr="007A09E6">
        <w:trPr>
          <w:trHeight w:val="20"/>
          <w:jc w:val="center"/>
        </w:trPr>
        <w:tc>
          <w:tcPr>
            <w:tcW w:w="2739" w:type="dxa"/>
            <w:tcBorders>
              <w:top w:val="single" w:sz="6" w:space="0" w:color="000000" w:themeColor="text1"/>
              <w:left w:val="double" w:sz="4" w:space="0" w:color="auto"/>
              <w:bottom w:val="single" w:sz="6" w:space="0" w:color="000000" w:themeColor="text1"/>
              <w:right w:val="single" w:sz="6" w:space="0" w:color="000000" w:themeColor="text1"/>
            </w:tcBorders>
            <w:hideMark/>
          </w:tcPr>
          <w:p w14:paraId="1634A521" w14:textId="77777777" w:rsidR="0070352B" w:rsidRPr="00D91EA7" w:rsidRDefault="0070352B" w:rsidP="00AE67FC">
            <w:pPr>
              <w:autoSpaceDE w:val="0"/>
              <w:autoSpaceDN w:val="0"/>
              <w:adjustRightInd w:val="0"/>
              <w:spacing w:after="0" w:line="276" w:lineRule="auto"/>
              <w:rPr>
                <w:rFonts w:eastAsia="Arial" w:cs="Arial"/>
                <w:color w:val="auto"/>
                <w:szCs w:val="20"/>
              </w:rPr>
            </w:pPr>
            <w:r w:rsidRPr="00D91EA7">
              <w:rPr>
                <w:rFonts w:cs="Arial"/>
                <w:color w:val="auto"/>
                <w:szCs w:val="20"/>
              </w:rPr>
              <w:t>Capacidad</w:t>
            </w:r>
            <w:r w:rsidRPr="00D91EA7">
              <w:rPr>
                <w:rFonts w:eastAsia="Arial" w:cs="Arial"/>
                <w:color w:val="auto"/>
                <w:szCs w:val="20"/>
              </w:rPr>
              <w:t xml:space="preserve"> </w:t>
            </w:r>
            <w:r w:rsidRPr="00D91EA7">
              <w:rPr>
                <w:rFonts w:cs="Arial"/>
                <w:color w:val="auto"/>
                <w:szCs w:val="20"/>
              </w:rPr>
              <w:t>técnica</w:t>
            </w:r>
            <w:r w:rsidRPr="00D91EA7">
              <w:rPr>
                <w:rFonts w:eastAsia="Arial" w:cs="Arial"/>
                <w:color w:val="auto"/>
                <w:szCs w:val="20"/>
              </w:rPr>
              <w:t xml:space="preserve"> </w:t>
            </w:r>
            <w:r w:rsidRPr="00D91EA7">
              <w:rPr>
                <w:rFonts w:cs="Arial"/>
                <w:color w:val="auto"/>
                <w:szCs w:val="20"/>
              </w:rPr>
              <w:t>(CT)</w:t>
            </w:r>
            <w:r w:rsidRPr="00D91EA7">
              <w:rPr>
                <w:rFonts w:eastAsia="Arial" w:cs="Arial"/>
                <w:color w:val="auto"/>
                <w:szCs w:val="20"/>
              </w:rPr>
              <w:t xml:space="preserve"> </w:t>
            </w:r>
          </w:p>
        </w:tc>
        <w:tc>
          <w:tcPr>
            <w:tcW w:w="1843" w:type="dxa"/>
            <w:tcBorders>
              <w:top w:val="single" w:sz="6" w:space="0" w:color="000000" w:themeColor="text1"/>
              <w:left w:val="single" w:sz="6" w:space="0" w:color="000000" w:themeColor="text1"/>
              <w:bottom w:val="single" w:sz="6" w:space="0" w:color="000000" w:themeColor="text1"/>
              <w:right w:val="double" w:sz="4" w:space="0" w:color="auto"/>
            </w:tcBorders>
            <w:vAlign w:val="center"/>
            <w:hideMark/>
          </w:tcPr>
          <w:p w14:paraId="7CAFA1ED" w14:textId="39458670" w:rsidR="0070352B" w:rsidRPr="00D91EA7" w:rsidRDefault="0070352B">
            <w:pPr>
              <w:autoSpaceDE w:val="0"/>
              <w:autoSpaceDN w:val="0"/>
              <w:adjustRightInd w:val="0"/>
              <w:spacing w:after="0" w:line="276" w:lineRule="auto"/>
              <w:jc w:val="center"/>
              <w:rPr>
                <w:rFonts w:eastAsia="Arial" w:cs="Arial"/>
                <w:color w:val="auto"/>
                <w:szCs w:val="20"/>
              </w:rPr>
            </w:pPr>
            <w:r w:rsidRPr="00D91EA7">
              <w:rPr>
                <w:rFonts w:cs="Arial"/>
                <w:color w:val="auto"/>
                <w:szCs w:val="20"/>
              </w:rPr>
              <w:t>40</w:t>
            </w:r>
          </w:p>
        </w:tc>
      </w:tr>
      <w:tr w:rsidR="0070352B" w:rsidRPr="00D91EA7" w14:paraId="28020812" w14:textId="77777777" w:rsidTr="007A09E6">
        <w:trPr>
          <w:trHeight w:val="20"/>
          <w:jc w:val="center"/>
        </w:trPr>
        <w:tc>
          <w:tcPr>
            <w:tcW w:w="2739" w:type="dxa"/>
            <w:tcBorders>
              <w:top w:val="single" w:sz="6" w:space="0" w:color="000000" w:themeColor="text1"/>
              <w:left w:val="double" w:sz="4" w:space="0" w:color="auto"/>
              <w:bottom w:val="double" w:sz="4" w:space="0" w:color="auto"/>
              <w:right w:val="single" w:sz="6" w:space="0" w:color="000000" w:themeColor="text1"/>
            </w:tcBorders>
            <w:hideMark/>
          </w:tcPr>
          <w:p w14:paraId="5BA5D4A7" w14:textId="77777777" w:rsidR="0070352B" w:rsidRPr="00D91EA7" w:rsidRDefault="0070352B" w:rsidP="00AE67FC">
            <w:pPr>
              <w:autoSpaceDE w:val="0"/>
              <w:autoSpaceDN w:val="0"/>
              <w:adjustRightInd w:val="0"/>
              <w:spacing w:after="0" w:line="276" w:lineRule="auto"/>
              <w:rPr>
                <w:rFonts w:eastAsia="Arial" w:cs="Arial"/>
                <w:b/>
                <w:color w:val="auto"/>
                <w:szCs w:val="20"/>
              </w:rPr>
            </w:pPr>
            <w:r w:rsidRPr="00D91EA7">
              <w:rPr>
                <w:rFonts w:cs="Arial"/>
                <w:b/>
                <w:color w:val="auto"/>
                <w:szCs w:val="20"/>
              </w:rPr>
              <w:t>Total</w:t>
            </w:r>
            <w:r w:rsidRPr="00D91EA7">
              <w:rPr>
                <w:rFonts w:eastAsia="Arial" w:cs="Arial"/>
                <w:b/>
                <w:color w:val="auto"/>
                <w:szCs w:val="20"/>
              </w:rPr>
              <w:t xml:space="preserve"> </w:t>
            </w:r>
          </w:p>
        </w:tc>
        <w:tc>
          <w:tcPr>
            <w:tcW w:w="1843" w:type="dxa"/>
            <w:tcBorders>
              <w:top w:val="single" w:sz="6" w:space="0" w:color="000000" w:themeColor="text1"/>
              <w:left w:val="single" w:sz="6" w:space="0" w:color="000000" w:themeColor="text1"/>
              <w:bottom w:val="double" w:sz="4" w:space="0" w:color="auto"/>
              <w:right w:val="double" w:sz="4" w:space="0" w:color="auto"/>
            </w:tcBorders>
            <w:vAlign w:val="center"/>
            <w:hideMark/>
          </w:tcPr>
          <w:p w14:paraId="03DBF2E6" w14:textId="3B434823" w:rsidR="0070352B" w:rsidRPr="00D91EA7" w:rsidRDefault="0070352B">
            <w:pPr>
              <w:autoSpaceDE w:val="0"/>
              <w:autoSpaceDN w:val="0"/>
              <w:adjustRightInd w:val="0"/>
              <w:spacing w:after="0" w:line="276" w:lineRule="auto"/>
              <w:jc w:val="center"/>
              <w:rPr>
                <w:rFonts w:eastAsia="Arial" w:cs="Arial"/>
                <w:b/>
                <w:color w:val="auto"/>
                <w:szCs w:val="20"/>
              </w:rPr>
            </w:pPr>
            <w:r w:rsidRPr="00D91EA7">
              <w:rPr>
                <w:rFonts w:cs="Arial"/>
                <w:b/>
                <w:color w:val="auto"/>
                <w:szCs w:val="20"/>
              </w:rPr>
              <w:t>200</w:t>
            </w:r>
          </w:p>
        </w:tc>
      </w:tr>
    </w:tbl>
    <w:p w14:paraId="70FC5BF3" w14:textId="77777777" w:rsidR="0070352B" w:rsidRPr="00D91EA7" w:rsidRDefault="0070352B" w:rsidP="0070352B">
      <w:pPr>
        <w:spacing w:line="276" w:lineRule="auto"/>
        <w:jc w:val="both"/>
        <w:rPr>
          <w:rFonts w:eastAsiaTheme="minorEastAsia" w:cs="Arial"/>
          <w:color w:val="auto"/>
          <w:szCs w:val="20"/>
        </w:rPr>
      </w:pPr>
    </w:p>
    <w:p w14:paraId="1C606913" w14:textId="5F95BA5C" w:rsidR="0070352B" w:rsidRPr="00D91EA7" w:rsidRDefault="0070352B" w:rsidP="004130DD">
      <w:pPr>
        <w:spacing w:line="276" w:lineRule="auto"/>
        <w:jc w:val="both"/>
        <w:rPr>
          <w:rFonts w:eastAsiaTheme="minorEastAsia" w:cs="Arial"/>
          <w:color w:val="auto"/>
          <w:szCs w:val="20"/>
        </w:rPr>
      </w:pPr>
      <w:r w:rsidRPr="00D91EA7">
        <w:rPr>
          <w:rFonts w:eastAsiaTheme="minorEastAsia" w:cs="Arial"/>
          <w:color w:val="auto"/>
          <w:szCs w:val="20"/>
          <w:highlight w:val="lightGray"/>
        </w:rPr>
        <w:t xml:space="preserve">[Se recomienda el uso de la </w:t>
      </w:r>
      <w:r w:rsidR="00586579" w:rsidRPr="00D91EA7">
        <w:rPr>
          <w:rFonts w:eastAsiaTheme="minorEastAsia" w:cs="Arial"/>
          <w:color w:val="auto"/>
          <w:szCs w:val="20"/>
          <w:highlight w:val="lightGray"/>
        </w:rPr>
        <w:t>a</w:t>
      </w:r>
      <w:r w:rsidRPr="00D91EA7">
        <w:rPr>
          <w:rFonts w:eastAsiaTheme="minorEastAsia" w:cs="Arial"/>
          <w:color w:val="auto"/>
          <w:szCs w:val="20"/>
          <w:highlight w:val="lightGray"/>
        </w:rPr>
        <w:t xml:space="preserve">plicación para establecer la </w:t>
      </w:r>
      <w:r w:rsidR="00586579" w:rsidRPr="00D91EA7">
        <w:rPr>
          <w:rFonts w:eastAsiaTheme="minorEastAsia" w:cs="Arial"/>
          <w:color w:val="auto"/>
          <w:szCs w:val="20"/>
          <w:highlight w:val="lightGray"/>
        </w:rPr>
        <w:t>c</w:t>
      </w:r>
      <w:r w:rsidRPr="00D91EA7">
        <w:rPr>
          <w:rFonts w:eastAsiaTheme="minorEastAsia" w:cs="Arial"/>
          <w:color w:val="auto"/>
          <w:szCs w:val="20"/>
          <w:highlight w:val="lightGray"/>
        </w:rPr>
        <w:t xml:space="preserve">apacidad </w:t>
      </w:r>
      <w:r w:rsidR="00586579" w:rsidRPr="00D91EA7">
        <w:rPr>
          <w:rFonts w:eastAsiaTheme="minorEastAsia" w:cs="Arial"/>
          <w:color w:val="auto"/>
          <w:szCs w:val="20"/>
          <w:highlight w:val="lightGray"/>
        </w:rPr>
        <w:t>r</w:t>
      </w:r>
      <w:r w:rsidRPr="00D91EA7">
        <w:rPr>
          <w:rFonts w:eastAsiaTheme="minorEastAsia" w:cs="Arial"/>
          <w:color w:val="auto"/>
          <w:szCs w:val="20"/>
          <w:highlight w:val="lightGray"/>
        </w:rPr>
        <w:t>esidual</w:t>
      </w:r>
      <w:r w:rsidR="00ED530C" w:rsidRPr="00D91EA7">
        <w:rPr>
          <w:rFonts w:eastAsiaTheme="minorEastAsia" w:cs="Arial"/>
          <w:color w:val="auto"/>
          <w:szCs w:val="20"/>
          <w:highlight w:val="lightGray"/>
        </w:rPr>
        <w:t>, de Colombia Compra Eficiente</w:t>
      </w:r>
      <w:r w:rsidR="00FB736E" w:rsidRPr="00D91EA7">
        <w:rPr>
          <w:rFonts w:eastAsiaTheme="minorEastAsia" w:cs="Arial"/>
          <w:color w:val="auto"/>
          <w:szCs w:val="20"/>
          <w:highlight w:val="lightGray"/>
        </w:rPr>
        <w:t>,</w:t>
      </w:r>
      <w:r w:rsidRPr="00D91EA7">
        <w:rPr>
          <w:rFonts w:eastAsiaTheme="minorEastAsia" w:cs="Arial"/>
          <w:color w:val="auto"/>
          <w:szCs w:val="20"/>
          <w:highlight w:val="lightGray"/>
        </w:rPr>
        <w:t xml:space="preserve"> disponible en la página web: </w:t>
      </w:r>
      <w:hyperlink r:id="rId15" w:history="1">
        <w:r w:rsidR="00586579" w:rsidRPr="00D91EA7">
          <w:rPr>
            <w:rStyle w:val="Hipervnculo"/>
            <w:rFonts w:eastAsiaTheme="minorEastAsia" w:cs="Arial"/>
            <w:color w:val="auto"/>
            <w:szCs w:val="20"/>
            <w:highlight w:val="lightGray"/>
          </w:rPr>
          <w:t>https://www.colombiacompra.gov.co/manuales-guias-y-pliegos-tipo/manuales-y-guias</w:t>
        </w:r>
        <w:r w:rsidR="00586579" w:rsidRPr="00D91EA7">
          <w:rPr>
            <w:rStyle w:val="Hipervnculo"/>
            <w:rFonts w:cs="Arial"/>
            <w:color w:val="auto"/>
            <w:szCs w:val="20"/>
            <w:highlight w:val="lightGray"/>
            <w:shd w:val="clear" w:color="auto" w:fill="FFFFFF"/>
          </w:rPr>
          <w:t>/</w:t>
        </w:r>
      </w:hyperlink>
      <w:r w:rsidR="00586579" w:rsidRPr="00D91EA7">
        <w:rPr>
          <w:rFonts w:cs="Arial"/>
          <w:color w:val="auto"/>
          <w:szCs w:val="20"/>
          <w:highlight w:val="lightGray"/>
          <w:shd w:val="clear" w:color="auto" w:fill="FFFFFF"/>
        </w:rPr>
        <w:t>, así como el aplicativo para tal fin por Colombia Compra Eficiente</w:t>
      </w:r>
      <w:r w:rsidRPr="00D91EA7">
        <w:rPr>
          <w:rFonts w:cs="Arial"/>
          <w:color w:val="auto"/>
          <w:szCs w:val="20"/>
          <w:highlight w:val="lightGray"/>
          <w:shd w:val="clear" w:color="auto" w:fill="FFFFFF"/>
        </w:rPr>
        <w:t>]</w:t>
      </w:r>
    </w:p>
    <w:p w14:paraId="39ABB1AE" w14:textId="77777777" w:rsidR="0070352B" w:rsidRPr="00D91EA7" w:rsidRDefault="0070352B" w:rsidP="004130DD">
      <w:pPr>
        <w:spacing w:line="276" w:lineRule="auto"/>
        <w:jc w:val="both"/>
        <w:rPr>
          <w:rFonts w:eastAsia="Arial," w:cs="Arial"/>
          <w:color w:val="auto"/>
          <w:szCs w:val="20"/>
        </w:rPr>
      </w:pPr>
      <w:r w:rsidRPr="00D91EA7">
        <w:rPr>
          <w:rFonts w:cs="Arial"/>
          <w:color w:val="auto"/>
          <w:szCs w:val="20"/>
        </w:rPr>
        <w:t>La</w:t>
      </w:r>
      <w:r w:rsidRPr="00D91EA7">
        <w:rPr>
          <w:rFonts w:eastAsia="Arial," w:cs="Arial"/>
          <w:color w:val="auto"/>
          <w:szCs w:val="20"/>
        </w:rPr>
        <w:t xml:space="preserve"> </w:t>
      </w:r>
      <w:r w:rsidRPr="00D91EA7">
        <w:rPr>
          <w:rFonts w:cs="Arial"/>
          <w:color w:val="auto"/>
          <w:szCs w:val="20"/>
        </w:rPr>
        <w:t>Capacidad</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Organización</w:t>
      </w:r>
      <w:r w:rsidRPr="00D91EA7">
        <w:rPr>
          <w:rFonts w:eastAsia="Arial," w:cs="Arial"/>
          <w:color w:val="auto"/>
          <w:szCs w:val="20"/>
        </w:rPr>
        <w:t xml:space="preserve"> </w:t>
      </w:r>
      <w:r w:rsidRPr="00D91EA7">
        <w:rPr>
          <w:rFonts w:cs="Arial"/>
          <w:color w:val="auto"/>
          <w:szCs w:val="20"/>
        </w:rPr>
        <w:t>(CO)</w:t>
      </w:r>
      <w:r w:rsidRPr="00D91EA7">
        <w:rPr>
          <w:rFonts w:eastAsia="Arial," w:cs="Arial"/>
          <w:color w:val="auto"/>
          <w:szCs w:val="20"/>
        </w:rPr>
        <w:t xml:space="preserve"> </w:t>
      </w:r>
      <w:r w:rsidRPr="00D91EA7">
        <w:rPr>
          <w:rFonts w:cs="Arial"/>
          <w:color w:val="auto"/>
          <w:szCs w:val="20"/>
        </w:rPr>
        <w:t>no</w:t>
      </w:r>
      <w:r w:rsidRPr="00D91EA7">
        <w:rPr>
          <w:rFonts w:eastAsia="Arial," w:cs="Arial"/>
          <w:color w:val="auto"/>
          <w:szCs w:val="20"/>
        </w:rPr>
        <w:t xml:space="preserve"> </w:t>
      </w:r>
      <w:r w:rsidRPr="00D91EA7">
        <w:rPr>
          <w:rFonts w:cs="Arial"/>
          <w:color w:val="auto"/>
          <w:szCs w:val="20"/>
        </w:rPr>
        <w:t>tiene</w:t>
      </w:r>
      <w:r w:rsidRPr="00D91EA7">
        <w:rPr>
          <w:rFonts w:eastAsia="Arial," w:cs="Arial"/>
          <w:color w:val="auto"/>
          <w:szCs w:val="20"/>
        </w:rPr>
        <w:t xml:space="preserve"> </w:t>
      </w:r>
      <w:r w:rsidRPr="00D91EA7">
        <w:rPr>
          <w:rFonts w:cs="Arial"/>
          <w:color w:val="auto"/>
          <w:szCs w:val="20"/>
        </w:rPr>
        <w:t>asignación</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puntaje</w:t>
      </w:r>
      <w:r w:rsidRPr="00D91EA7">
        <w:rPr>
          <w:rFonts w:eastAsia="Arial," w:cs="Arial"/>
          <w:color w:val="auto"/>
          <w:szCs w:val="20"/>
        </w:rPr>
        <w:t xml:space="preserve"> </w:t>
      </w:r>
      <w:r w:rsidRPr="00D91EA7">
        <w:rPr>
          <w:rFonts w:cs="Arial"/>
          <w:color w:val="auto"/>
          <w:szCs w:val="20"/>
        </w:rPr>
        <w:t>en</w:t>
      </w:r>
      <w:r w:rsidRPr="00D91EA7">
        <w:rPr>
          <w:rFonts w:eastAsia="Arial," w:cs="Arial"/>
          <w:color w:val="auto"/>
          <w:szCs w:val="20"/>
        </w:rPr>
        <w:t xml:space="preserve"> </w:t>
      </w:r>
      <w:r w:rsidRPr="00D91EA7">
        <w:rPr>
          <w:rFonts w:cs="Arial"/>
          <w:color w:val="auto"/>
          <w:szCs w:val="20"/>
        </w:rPr>
        <w:t>la</w:t>
      </w:r>
      <w:r w:rsidRPr="00D91EA7">
        <w:rPr>
          <w:rFonts w:eastAsia="Arial," w:cs="Arial"/>
          <w:color w:val="auto"/>
          <w:szCs w:val="20"/>
        </w:rPr>
        <w:t xml:space="preserve"> </w:t>
      </w:r>
      <w:r w:rsidRPr="00D91EA7">
        <w:rPr>
          <w:rFonts w:cs="Arial"/>
          <w:color w:val="auto"/>
          <w:szCs w:val="20"/>
        </w:rPr>
        <w:t>fórmula</w:t>
      </w:r>
      <w:r w:rsidRPr="00D91EA7">
        <w:rPr>
          <w:rFonts w:eastAsia="Arial," w:cs="Arial"/>
          <w:color w:val="auto"/>
          <w:szCs w:val="20"/>
        </w:rPr>
        <w:t xml:space="preserve"> </w:t>
      </w:r>
      <w:r w:rsidRPr="00D91EA7">
        <w:rPr>
          <w:rFonts w:cs="Arial"/>
          <w:color w:val="auto"/>
          <w:szCs w:val="20"/>
        </w:rPr>
        <w:t>porque</w:t>
      </w:r>
      <w:r w:rsidRPr="00D91EA7">
        <w:rPr>
          <w:rFonts w:eastAsia="Arial," w:cs="Arial"/>
          <w:color w:val="auto"/>
          <w:szCs w:val="20"/>
        </w:rPr>
        <w:t xml:space="preserve"> </w:t>
      </w:r>
      <w:r w:rsidRPr="00D91EA7">
        <w:rPr>
          <w:rFonts w:cs="Arial"/>
          <w:color w:val="auto"/>
          <w:szCs w:val="20"/>
        </w:rPr>
        <w:t>su</w:t>
      </w:r>
      <w:r w:rsidRPr="00D91EA7">
        <w:rPr>
          <w:rFonts w:eastAsia="Arial," w:cs="Arial"/>
          <w:color w:val="auto"/>
          <w:szCs w:val="20"/>
        </w:rPr>
        <w:t xml:space="preserve"> </w:t>
      </w:r>
      <w:r w:rsidRPr="00D91EA7">
        <w:rPr>
          <w:rFonts w:cs="Arial"/>
          <w:color w:val="auto"/>
          <w:szCs w:val="20"/>
        </w:rPr>
        <w:t>unidad</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medida</w:t>
      </w:r>
      <w:r w:rsidRPr="00D91EA7">
        <w:rPr>
          <w:rFonts w:eastAsia="Arial," w:cs="Arial"/>
          <w:color w:val="auto"/>
          <w:szCs w:val="20"/>
        </w:rPr>
        <w:t xml:space="preserve"> </w:t>
      </w:r>
      <w:r w:rsidRPr="00D91EA7">
        <w:rPr>
          <w:rFonts w:cs="Arial"/>
          <w:color w:val="auto"/>
          <w:szCs w:val="20"/>
        </w:rPr>
        <w:t>es</w:t>
      </w:r>
      <w:r w:rsidRPr="00D91EA7">
        <w:rPr>
          <w:rFonts w:eastAsia="Arial," w:cs="Arial"/>
          <w:color w:val="auto"/>
          <w:szCs w:val="20"/>
        </w:rPr>
        <w:t xml:space="preserve"> </w:t>
      </w:r>
      <w:r w:rsidRPr="00D91EA7">
        <w:rPr>
          <w:rFonts w:cs="Arial"/>
          <w:color w:val="auto"/>
          <w:szCs w:val="20"/>
        </w:rPr>
        <w:t>en</w:t>
      </w:r>
      <w:r w:rsidRPr="00D91EA7">
        <w:rPr>
          <w:rFonts w:eastAsia="Arial," w:cs="Arial"/>
          <w:color w:val="auto"/>
          <w:szCs w:val="20"/>
        </w:rPr>
        <w:t xml:space="preserve"> </w:t>
      </w:r>
      <w:r w:rsidRPr="00D91EA7">
        <w:rPr>
          <w:rFonts w:cs="Arial"/>
          <w:color w:val="auto"/>
          <w:szCs w:val="20"/>
        </w:rPr>
        <w:t>pesos</w:t>
      </w:r>
      <w:r w:rsidRPr="00D91EA7">
        <w:rPr>
          <w:rFonts w:eastAsia="Arial," w:cs="Arial"/>
          <w:color w:val="auto"/>
          <w:szCs w:val="20"/>
        </w:rPr>
        <w:t xml:space="preserve"> </w:t>
      </w:r>
      <w:r w:rsidRPr="00D91EA7">
        <w:rPr>
          <w:rFonts w:cs="Arial"/>
          <w:color w:val="auto"/>
          <w:szCs w:val="20"/>
        </w:rPr>
        <w:t>colombianos</w:t>
      </w:r>
      <w:r w:rsidRPr="00D91EA7">
        <w:rPr>
          <w:rFonts w:eastAsia="Arial," w:cs="Arial"/>
          <w:color w:val="auto"/>
          <w:szCs w:val="20"/>
        </w:rPr>
        <w:t xml:space="preserve"> </w:t>
      </w:r>
      <w:r w:rsidRPr="00D91EA7">
        <w:rPr>
          <w:rFonts w:cs="Arial"/>
          <w:color w:val="auto"/>
          <w:szCs w:val="20"/>
        </w:rPr>
        <w:t>y</w:t>
      </w:r>
      <w:r w:rsidRPr="00D91EA7">
        <w:rPr>
          <w:rFonts w:eastAsia="Arial," w:cs="Arial"/>
          <w:color w:val="auto"/>
          <w:szCs w:val="20"/>
        </w:rPr>
        <w:t xml:space="preserve"> </w:t>
      </w:r>
      <w:r w:rsidRPr="00D91EA7">
        <w:rPr>
          <w:rFonts w:cs="Arial"/>
          <w:color w:val="auto"/>
          <w:szCs w:val="20"/>
        </w:rPr>
        <w:t>constituye</w:t>
      </w:r>
      <w:r w:rsidRPr="00D91EA7">
        <w:rPr>
          <w:rFonts w:eastAsia="Arial," w:cs="Arial"/>
          <w:color w:val="auto"/>
          <w:szCs w:val="20"/>
        </w:rPr>
        <w:t xml:space="preserve"> </w:t>
      </w:r>
      <w:r w:rsidRPr="00D91EA7">
        <w:rPr>
          <w:rFonts w:cs="Arial"/>
          <w:color w:val="auto"/>
          <w:szCs w:val="20"/>
        </w:rPr>
        <w:t>un</w:t>
      </w:r>
      <w:r w:rsidRPr="00D91EA7">
        <w:rPr>
          <w:rFonts w:eastAsia="Arial," w:cs="Arial"/>
          <w:color w:val="auto"/>
          <w:szCs w:val="20"/>
        </w:rPr>
        <w:t xml:space="preserve"> </w:t>
      </w:r>
      <w:r w:rsidRPr="00D91EA7">
        <w:rPr>
          <w:rFonts w:cs="Arial"/>
          <w:color w:val="auto"/>
          <w:szCs w:val="20"/>
        </w:rPr>
        <w:t>factor</w:t>
      </w:r>
      <w:r w:rsidRPr="00D91EA7">
        <w:rPr>
          <w:rFonts w:eastAsia="Arial," w:cs="Arial"/>
          <w:color w:val="auto"/>
          <w:szCs w:val="20"/>
        </w:rPr>
        <w:t xml:space="preserve"> </w:t>
      </w:r>
      <w:r w:rsidRPr="00D91EA7">
        <w:rPr>
          <w:rFonts w:cs="Arial"/>
          <w:color w:val="auto"/>
          <w:szCs w:val="20"/>
        </w:rPr>
        <w:t>multiplicador</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los</w:t>
      </w:r>
      <w:r w:rsidRPr="00D91EA7">
        <w:rPr>
          <w:rFonts w:eastAsia="Arial," w:cs="Arial"/>
          <w:color w:val="auto"/>
          <w:szCs w:val="20"/>
        </w:rPr>
        <w:t xml:space="preserve"> </w:t>
      </w:r>
      <w:r w:rsidRPr="00D91EA7">
        <w:rPr>
          <w:rFonts w:cs="Arial"/>
          <w:color w:val="auto"/>
          <w:szCs w:val="20"/>
        </w:rPr>
        <w:t>demás</w:t>
      </w:r>
      <w:r w:rsidRPr="00D91EA7">
        <w:rPr>
          <w:rFonts w:eastAsia="Arial," w:cs="Arial"/>
          <w:color w:val="auto"/>
          <w:szCs w:val="20"/>
        </w:rPr>
        <w:t xml:space="preserve"> </w:t>
      </w:r>
      <w:r w:rsidRPr="00D91EA7">
        <w:rPr>
          <w:rFonts w:cs="Arial"/>
          <w:color w:val="auto"/>
          <w:szCs w:val="20"/>
        </w:rPr>
        <w:t>factores.</w:t>
      </w:r>
    </w:p>
    <w:p w14:paraId="0ACC2765" w14:textId="77777777" w:rsidR="0070352B" w:rsidRPr="00D91EA7" w:rsidRDefault="0070352B" w:rsidP="004130DD">
      <w:pPr>
        <w:spacing w:line="276" w:lineRule="auto"/>
        <w:jc w:val="both"/>
        <w:rPr>
          <w:rFonts w:eastAsia="Arial," w:cs="Arial"/>
          <w:color w:val="auto"/>
          <w:szCs w:val="20"/>
        </w:rPr>
      </w:pPr>
      <w:r w:rsidRPr="00D91EA7">
        <w:rPr>
          <w:rFonts w:cs="Arial"/>
          <w:color w:val="auto"/>
          <w:szCs w:val="20"/>
        </w:rPr>
        <w:t>El</w:t>
      </w:r>
      <w:r w:rsidRPr="00D91EA7">
        <w:rPr>
          <w:rFonts w:eastAsia="Arial," w:cs="Arial"/>
          <w:color w:val="auto"/>
          <w:szCs w:val="20"/>
        </w:rPr>
        <w:t xml:space="preserve"> </w:t>
      </w:r>
      <w:r w:rsidRPr="00D91EA7">
        <w:rPr>
          <w:rFonts w:cs="Arial"/>
          <w:color w:val="auto"/>
          <w:szCs w:val="20"/>
        </w:rPr>
        <w:t>cálculo</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cada</w:t>
      </w:r>
      <w:r w:rsidRPr="00D91EA7">
        <w:rPr>
          <w:rFonts w:eastAsia="Arial," w:cs="Arial"/>
          <w:color w:val="auto"/>
          <w:szCs w:val="20"/>
        </w:rPr>
        <w:t xml:space="preserve"> </w:t>
      </w:r>
      <w:r w:rsidRPr="00D91EA7">
        <w:rPr>
          <w:rFonts w:cs="Arial"/>
          <w:color w:val="auto"/>
          <w:szCs w:val="20"/>
        </w:rPr>
        <w:t>uno</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los</w:t>
      </w:r>
      <w:r w:rsidRPr="00D91EA7">
        <w:rPr>
          <w:rFonts w:eastAsia="Arial," w:cs="Arial"/>
          <w:color w:val="auto"/>
          <w:szCs w:val="20"/>
        </w:rPr>
        <w:t xml:space="preserve"> </w:t>
      </w:r>
      <w:r w:rsidRPr="00D91EA7">
        <w:rPr>
          <w:rFonts w:cs="Arial"/>
          <w:color w:val="auto"/>
          <w:szCs w:val="20"/>
        </w:rPr>
        <w:t>factores</w:t>
      </w:r>
      <w:r w:rsidRPr="00D91EA7">
        <w:rPr>
          <w:rFonts w:eastAsia="Arial," w:cs="Arial"/>
          <w:color w:val="auto"/>
          <w:szCs w:val="20"/>
        </w:rPr>
        <w:t xml:space="preserve"> </w:t>
      </w:r>
      <w:r w:rsidRPr="00D91EA7">
        <w:rPr>
          <w:rFonts w:cs="Arial"/>
          <w:color w:val="auto"/>
          <w:szCs w:val="20"/>
        </w:rPr>
        <w:t>procede</w:t>
      </w:r>
      <w:r w:rsidRPr="00D91EA7">
        <w:rPr>
          <w:rFonts w:eastAsia="Arial," w:cs="Arial"/>
          <w:color w:val="auto"/>
          <w:szCs w:val="20"/>
        </w:rPr>
        <w:t xml:space="preserve"> </w:t>
      </w:r>
      <w:r w:rsidRPr="00D91EA7">
        <w:rPr>
          <w:rFonts w:cs="Arial"/>
          <w:color w:val="auto"/>
          <w:szCs w:val="20"/>
        </w:rPr>
        <w:t>como</w:t>
      </w:r>
      <w:r w:rsidRPr="00D91EA7">
        <w:rPr>
          <w:rFonts w:eastAsia="Arial," w:cs="Arial"/>
          <w:color w:val="auto"/>
          <w:szCs w:val="20"/>
        </w:rPr>
        <w:t xml:space="preserve"> </w:t>
      </w:r>
      <w:r w:rsidRPr="00D91EA7">
        <w:rPr>
          <w:rFonts w:cs="Arial"/>
          <w:color w:val="auto"/>
          <w:szCs w:val="20"/>
        </w:rPr>
        <w:t>sigue:</w:t>
      </w:r>
      <w:r w:rsidRPr="00D91EA7">
        <w:rPr>
          <w:rFonts w:eastAsia="Arial," w:cs="Arial"/>
          <w:color w:val="auto"/>
          <w:szCs w:val="20"/>
        </w:rPr>
        <w:t xml:space="preserve"> </w:t>
      </w:r>
    </w:p>
    <w:p w14:paraId="55101698" w14:textId="77777777" w:rsidR="0070352B" w:rsidRPr="00D91EA7" w:rsidRDefault="0070352B" w:rsidP="005641B3">
      <w:pPr>
        <w:pStyle w:val="Prrafodelista"/>
        <w:numPr>
          <w:ilvl w:val="0"/>
          <w:numId w:val="46"/>
        </w:numPr>
        <w:jc w:val="both"/>
        <w:rPr>
          <w:rFonts w:ascii="Arial" w:eastAsia="Arial," w:hAnsi="Arial" w:cs="Arial"/>
          <w:b/>
          <w:sz w:val="20"/>
          <w:szCs w:val="20"/>
        </w:rPr>
      </w:pPr>
      <w:r w:rsidRPr="00D91EA7">
        <w:rPr>
          <w:rFonts w:ascii="Arial" w:eastAsia="Arial" w:hAnsi="Arial" w:cs="Arial"/>
          <w:b/>
          <w:sz w:val="20"/>
          <w:szCs w:val="20"/>
        </w:rPr>
        <w:t>Capacidad</w:t>
      </w:r>
      <w:r w:rsidRPr="00D91EA7">
        <w:rPr>
          <w:rFonts w:ascii="Arial" w:eastAsia="Arial," w:hAnsi="Arial" w:cs="Arial"/>
          <w:b/>
          <w:sz w:val="20"/>
          <w:szCs w:val="20"/>
        </w:rPr>
        <w:t xml:space="preserve"> </w:t>
      </w:r>
      <w:r w:rsidRPr="00D91EA7">
        <w:rPr>
          <w:rFonts w:ascii="Arial" w:eastAsia="Arial" w:hAnsi="Arial" w:cs="Arial"/>
          <w:b/>
          <w:sz w:val="20"/>
          <w:szCs w:val="20"/>
        </w:rPr>
        <w:t>de</w:t>
      </w:r>
      <w:r w:rsidRPr="00D91EA7">
        <w:rPr>
          <w:rFonts w:ascii="Arial" w:eastAsia="Arial," w:hAnsi="Arial" w:cs="Arial"/>
          <w:b/>
          <w:sz w:val="20"/>
          <w:szCs w:val="20"/>
        </w:rPr>
        <w:t xml:space="preserve"> </w:t>
      </w:r>
      <w:r w:rsidRPr="00D91EA7">
        <w:rPr>
          <w:rFonts w:ascii="Arial" w:eastAsia="Arial" w:hAnsi="Arial" w:cs="Arial"/>
          <w:b/>
          <w:sz w:val="20"/>
          <w:szCs w:val="20"/>
        </w:rPr>
        <w:t>organización</w:t>
      </w:r>
      <w:r w:rsidRPr="00D91EA7">
        <w:rPr>
          <w:rFonts w:ascii="Arial" w:eastAsia="Arial," w:hAnsi="Arial" w:cs="Arial"/>
          <w:b/>
          <w:sz w:val="20"/>
          <w:szCs w:val="20"/>
        </w:rPr>
        <w:t xml:space="preserve"> </w:t>
      </w:r>
      <w:r w:rsidRPr="00D91EA7">
        <w:rPr>
          <w:rFonts w:ascii="Arial" w:eastAsia="Arial" w:hAnsi="Arial" w:cs="Arial"/>
          <w:b/>
          <w:sz w:val="20"/>
          <w:szCs w:val="20"/>
        </w:rPr>
        <w:t>(CO):</w:t>
      </w:r>
    </w:p>
    <w:p w14:paraId="653FBB4E" w14:textId="288101C7" w:rsidR="0070352B" w:rsidRPr="00D91EA7" w:rsidRDefault="0070352B" w:rsidP="0070352B">
      <w:pPr>
        <w:spacing w:line="276" w:lineRule="auto"/>
        <w:jc w:val="both"/>
        <w:rPr>
          <w:rFonts w:eastAsia="Arial," w:cs="Arial"/>
          <w:color w:val="auto"/>
          <w:szCs w:val="20"/>
        </w:rPr>
      </w:pPr>
      <w:r w:rsidRPr="00D91EA7">
        <w:rPr>
          <w:rFonts w:cs="Arial"/>
          <w:color w:val="auto"/>
          <w:szCs w:val="20"/>
        </w:rPr>
        <w:t>El</w:t>
      </w:r>
      <w:r w:rsidRPr="00D91EA7">
        <w:rPr>
          <w:rFonts w:eastAsia="Arial," w:cs="Arial"/>
          <w:color w:val="auto"/>
          <w:szCs w:val="20"/>
        </w:rPr>
        <w:t xml:space="preserve"> </w:t>
      </w:r>
      <w:r w:rsidRPr="00D91EA7">
        <w:rPr>
          <w:rFonts w:cs="Arial"/>
          <w:color w:val="auto"/>
          <w:szCs w:val="20"/>
        </w:rPr>
        <w:t>factor</w:t>
      </w:r>
      <w:r w:rsidRPr="00D91EA7">
        <w:rPr>
          <w:rFonts w:eastAsia="Arial," w:cs="Arial"/>
          <w:color w:val="auto"/>
          <w:szCs w:val="20"/>
        </w:rPr>
        <w:t xml:space="preserve"> </w:t>
      </w:r>
      <w:r w:rsidRPr="00D91EA7">
        <w:rPr>
          <w:rFonts w:cs="Arial"/>
          <w:color w:val="auto"/>
          <w:szCs w:val="20"/>
        </w:rPr>
        <w:t>(CO)</w:t>
      </w:r>
      <w:r w:rsidRPr="00D91EA7">
        <w:rPr>
          <w:rFonts w:eastAsia="Arial," w:cs="Arial"/>
          <w:color w:val="auto"/>
          <w:szCs w:val="20"/>
        </w:rPr>
        <w:t xml:space="preserve"> </w:t>
      </w:r>
      <w:r w:rsidRPr="00D91EA7">
        <w:rPr>
          <w:rFonts w:cs="Arial"/>
          <w:color w:val="auto"/>
          <w:szCs w:val="20"/>
        </w:rPr>
        <w:t>corresponde</w:t>
      </w:r>
      <w:r w:rsidRPr="00D91EA7">
        <w:rPr>
          <w:rFonts w:eastAsia="Arial," w:cs="Arial"/>
          <w:color w:val="auto"/>
          <w:szCs w:val="20"/>
        </w:rPr>
        <w:t xml:space="preserve"> </w:t>
      </w:r>
      <w:r w:rsidRPr="00D91EA7">
        <w:rPr>
          <w:rFonts w:cs="Arial"/>
          <w:color w:val="auto"/>
          <w:szCs w:val="20"/>
        </w:rPr>
        <w:t>a</w:t>
      </w:r>
      <w:r w:rsidRPr="00D91EA7">
        <w:rPr>
          <w:rFonts w:eastAsia="Arial," w:cs="Arial"/>
          <w:color w:val="auto"/>
          <w:szCs w:val="20"/>
        </w:rPr>
        <w:t xml:space="preserve"> </w:t>
      </w:r>
      <w:r w:rsidRPr="00D91EA7">
        <w:rPr>
          <w:rFonts w:cs="Arial"/>
          <w:color w:val="auto"/>
          <w:szCs w:val="20"/>
        </w:rPr>
        <w:t>los</w:t>
      </w:r>
      <w:r w:rsidRPr="00D91EA7">
        <w:rPr>
          <w:rFonts w:eastAsia="Arial," w:cs="Arial"/>
          <w:color w:val="auto"/>
          <w:szCs w:val="20"/>
        </w:rPr>
        <w:t xml:space="preserve"> </w:t>
      </w:r>
      <w:r w:rsidRPr="00D91EA7">
        <w:rPr>
          <w:rFonts w:cs="Arial"/>
          <w:color w:val="auto"/>
          <w:szCs w:val="20"/>
        </w:rPr>
        <w:t>Ingresos</w:t>
      </w:r>
      <w:r w:rsidRPr="00D91EA7">
        <w:rPr>
          <w:rFonts w:eastAsia="Arial," w:cs="Arial"/>
          <w:color w:val="auto"/>
          <w:szCs w:val="20"/>
        </w:rPr>
        <w:t xml:space="preserve"> </w:t>
      </w:r>
      <w:r w:rsidRPr="00D91EA7">
        <w:rPr>
          <w:rFonts w:cs="Arial"/>
          <w:color w:val="auto"/>
          <w:szCs w:val="20"/>
        </w:rPr>
        <w:t>Operacionales</w:t>
      </w:r>
      <w:r w:rsidRPr="00D91EA7">
        <w:rPr>
          <w:rFonts w:eastAsia="Arial," w:cs="Arial"/>
          <w:color w:val="auto"/>
          <w:szCs w:val="20"/>
        </w:rPr>
        <w:t xml:space="preserve"> </w:t>
      </w:r>
      <w:r w:rsidRPr="00D91EA7">
        <w:rPr>
          <w:rFonts w:cs="Arial"/>
          <w:color w:val="auto"/>
          <w:szCs w:val="20"/>
        </w:rPr>
        <w:t>del</w:t>
      </w:r>
      <w:r w:rsidRPr="00D91EA7">
        <w:rPr>
          <w:rFonts w:eastAsia="Arial," w:cs="Arial"/>
          <w:color w:val="auto"/>
          <w:szCs w:val="20"/>
        </w:rPr>
        <w:t xml:space="preserve"> </w:t>
      </w:r>
      <w:r w:rsidR="003C407D" w:rsidRPr="00D91EA7">
        <w:rPr>
          <w:rFonts w:cs="Arial"/>
          <w:color w:val="auto"/>
          <w:szCs w:val="20"/>
        </w:rPr>
        <w:t>Proponente</w:t>
      </w:r>
      <w:r w:rsidRPr="00D91EA7">
        <w:rPr>
          <w:rFonts w:eastAsia="Arial," w:cs="Arial"/>
          <w:color w:val="auto"/>
          <w:szCs w:val="20"/>
        </w:rPr>
        <w:t xml:space="preserve"> </w:t>
      </w:r>
      <w:r w:rsidRPr="00D91EA7">
        <w:rPr>
          <w:rFonts w:cs="Arial"/>
          <w:color w:val="auto"/>
          <w:szCs w:val="20"/>
        </w:rPr>
        <w:t>teniendo</w:t>
      </w:r>
      <w:r w:rsidRPr="00D91EA7">
        <w:rPr>
          <w:rFonts w:eastAsia="Arial," w:cs="Arial"/>
          <w:color w:val="auto"/>
          <w:szCs w:val="20"/>
        </w:rPr>
        <w:t xml:space="preserve"> </w:t>
      </w:r>
      <w:r w:rsidRPr="00D91EA7">
        <w:rPr>
          <w:rFonts w:cs="Arial"/>
          <w:color w:val="auto"/>
          <w:szCs w:val="20"/>
        </w:rPr>
        <w:t>en</w:t>
      </w:r>
      <w:r w:rsidRPr="00D91EA7">
        <w:rPr>
          <w:rFonts w:eastAsia="Arial," w:cs="Arial"/>
          <w:color w:val="auto"/>
          <w:szCs w:val="20"/>
        </w:rPr>
        <w:t xml:space="preserve"> </w:t>
      </w:r>
      <w:r w:rsidRPr="00D91EA7">
        <w:rPr>
          <w:rFonts w:cs="Arial"/>
          <w:color w:val="auto"/>
          <w:szCs w:val="20"/>
        </w:rPr>
        <w:t>cuenta</w:t>
      </w:r>
      <w:r w:rsidRPr="00D91EA7">
        <w:rPr>
          <w:rFonts w:eastAsia="Arial," w:cs="Arial"/>
          <w:color w:val="auto"/>
          <w:szCs w:val="20"/>
        </w:rPr>
        <w:t xml:space="preserve"> </w:t>
      </w:r>
      <w:r w:rsidRPr="00D91EA7">
        <w:rPr>
          <w:rFonts w:cs="Arial"/>
          <w:color w:val="auto"/>
          <w:szCs w:val="20"/>
        </w:rPr>
        <w:t>lo</w:t>
      </w:r>
      <w:r w:rsidRPr="00D91EA7">
        <w:rPr>
          <w:rFonts w:eastAsia="Arial," w:cs="Arial"/>
          <w:color w:val="auto"/>
          <w:szCs w:val="20"/>
        </w:rPr>
        <w:t xml:space="preserve"> </w:t>
      </w:r>
      <w:r w:rsidRPr="00D91EA7">
        <w:rPr>
          <w:rFonts w:cs="Arial"/>
          <w:color w:val="auto"/>
          <w:szCs w:val="20"/>
        </w:rPr>
        <w:t>siguiente:</w:t>
      </w:r>
    </w:p>
    <w:tbl>
      <w:tblPr>
        <w:tblW w:w="0" w:type="auto"/>
        <w:jc w:val="center"/>
        <w:tblLayout w:type="fixed"/>
        <w:tblLook w:val="04A0" w:firstRow="1" w:lastRow="0" w:firstColumn="1" w:lastColumn="0" w:noHBand="0" w:noVBand="1"/>
      </w:tblPr>
      <w:tblGrid>
        <w:gridCol w:w="2630"/>
        <w:gridCol w:w="5305"/>
      </w:tblGrid>
      <w:tr w:rsidR="001D2634" w:rsidRPr="00D91EA7" w14:paraId="2D6E2B56" w14:textId="77777777" w:rsidTr="00AE67FC">
        <w:trPr>
          <w:trHeight w:val="581"/>
          <w:tblHeader/>
          <w:jc w:val="center"/>
        </w:trPr>
        <w:tc>
          <w:tcPr>
            <w:tcW w:w="2630" w:type="dxa"/>
            <w:tcBorders>
              <w:top w:val="double" w:sz="4" w:space="0" w:color="auto"/>
              <w:left w:val="double" w:sz="4" w:space="0" w:color="auto"/>
              <w:bottom w:val="single" w:sz="6" w:space="0" w:color="000000" w:themeColor="text1"/>
              <w:right w:val="single" w:sz="6" w:space="0" w:color="000000" w:themeColor="text1"/>
            </w:tcBorders>
            <w:shd w:val="clear" w:color="auto" w:fill="404040" w:themeFill="text1" w:themeFillTint="BF"/>
            <w:vAlign w:val="center"/>
            <w:hideMark/>
          </w:tcPr>
          <w:p w14:paraId="5901835D" w14:textId="77777777" w:rsidR="0070352B" w:rsidRPr="00D91EA7" w:rsidRDefault="0070352B" w:rsidP="00AE67FC">
            <w:pPr>
              <w:autoSpaceDE w:val="0"/>
              <w:autoSpaceDN w:val="0"/>
              <w:adjustRightInd w:val="0"/>
              <w:spacing w:after="0" w:line="276" w:lineRule="auto"/>
              <w:jc w:val="center"/>
              <w:rPr>
                <w:rFonts w:eastAsia="Arial" w:cs="Arial"/>
                <w:b/>
                <w:color w:val="FFFFFF" w:themeColor="background1"/>
                <w:szCs w:val="20"/>
              </w:rPr>
            </w:pPr>
            <w:r w:rsidRPr="00D91EA7">
              <w:rPr>
                <w:rFonts w:cs="Arial"/>
                <w:b/>
                <w:color w:val="FFFFFF" w:themeColor="background1"/>
                <w:szCs w:val="20"/>
              </w:rPr>
              <w:t>Años</w:t>
            </w:r>
            <w:r w:rsidRPr="00D91EA7">
              <w:rPr>
                <w:rFonts w:eastAsia="Arial" w:cs="Arial"/>
                <w:b/>
                <w:color w:val="FFFFFF" w:themeColor="background1"/>
                <w:szCs w:val="20"/>
              </w:rPr>
              <w:t xml:space="preserve"> </w:t>
            </w:r>
            <w:r w:rsidRPr="00D91EA7">
              <w:rPr>
                <w:rFonts w:cs="Arial"/>
                <w:b/>
                <w:color w:val="FFFFFF" w:themeColor="background1"/>
                <w:szCs w:val="20"/>
              </w:rPr>
              <w:t>de</w:t>
            </w:r>
            <w:r w:rsidRPr="00D91EA7">
              <w:rPr>
                <w:rFonts w:eastAsia="Arial" w:cs="Arial"/>
                <w:b/>
                <w:color w:val="FFFFFF" w:themeColor="background1"/>
                <w:szCs w:val="20"/>
              </w:rPr>
              <w:t xml:space="preserve"> </w:t>
            </w:r>
            <w:r w:rsidRPr="00D91EA7">
              <w:rPr>
                <w:rFonts w:cs="Arial"/>
                <w:b/>
                <w:color w:val="FFFFFF" w:themeColor="background1"/>
                <w:szCs w:val="20"/>
              </w:rPr>
              <w:t>información</w:t>
            </w:r>
            <w:r w:rsidRPr="00D91EA7">
              <w:rPr>
                <w:rFonts w:eastAsia="Arial" w:cs="Arial"/>
                <w:b/>
                <w:color w:val="FFFFFF" w:themeColor="background1"/>
                <w:szCs w:val="20"/>
              </w:rPr>
              <w:t xml:space="preserve"> </w:t>
            </w:r>
            <w:r w:rsidRPr="00D91EA7">
              <w:rPr>
                <w:rFonts w:cs="Arial"/>
                <w:b/>
                <w:color w:val="FFFFFF" w:themeColor="background1"/>
                <w:szCs w:val="20"/>
              </w:rPr>
              <w:t>financiera</w:t>
            </w:r>
            <w:r w:rsidRPr="00D91EA7">
              <w:rPr>
                <w:rFonts w:eastAsia="Arial" w:cs="Arial"/>
                <w:b/>
                <w:color w:val="FFFFFF" w:themeColor="background1"/>
                <w:szCs w:val="20"/>
              </w:rPr>
              <w:t xml:space="preserve"> </w:t>
            </w:r>
          </w:p>
        </w:tc>
        <w:tc>
          <w:tcPr>
            <w:tcW w:w="5305" w:type="dxa"/>
            <w:tcBorders>
              <w:top w:val="double" w:sz="4" w:space="0" w:color="auto"/>
              <w:left w:val="single" w:sz="6" w:space="0" w:color="000000" w:themeColor="text1"/>
              <w:bottom w:val="single" w:sz="6" w:space="0" w:color="000000" w:themeColor="text1"/>
              <w:right w:val="double" w:sz="4" w:space="0" w:color="auto"/>
            </w:tcBorders>
            <w:shd w:val="clear" w:color="auto" w:fill="404040" w:themeFill="text1" w:themeFillTint="BF"/>
            <w:vAlign w:val="center"/>
            <w:hideMark/>
          </w:tcPr>
          <w:p w14:paraId="2A19736F" w14:textId="77777777" w:rsidR="0070352B" w:rsidRPr="00D91EA7" w:rsidRDefault="0070352B" w:rsidP="00AE67FC">
            <w:pPr>
              <w:autoSpaceDE w:val="0"/>
              <w:autoSpaceDN w:val="0"/>
              <w:adjustRightInd w:val="0"/>
              <w:spacing w:after="0" w:line="276" w:lineRule="auto"/>
              <w:jc w:val="center"/>
              <w:rPr>
                <w:rFonts w:eastAsia="Arial" w:cs="Arial"/>
                <w:b/>
                <w:color w:val="FFFFFF" w:themeColor="background1"/>
                <w:szCs w:val="20"/>
              </w:rPr>
            </w:pPr>
            <w:r w:rsidRPr="00D91EA7">
              <w:rPr>
                <w:rFonts w:cs="Arial"/>
                <w:b/>
                <w:color w:val="FFFFFF" w:themeColor="background1"/>
                <w:szCs w:val="20"/>
              </w:rPr>
              <w:t>Capacidad</w:t>
            </w:r>
            <w:r w:rsidRPr="00D91EA7">
              <w:rPr>
                <w:rFonts w:eastAsia="Arial" w:cs="Arial"/>
                <w:b/>
                <w:color w:val="FFFFFF" w:themeColor="background1"/>
                <w:szCs w:val="20"/>
              </w:rPr>
              <w:t xml:space="preserve"> </w:t>
            </w:r>
            <w:r w:rsidRPr="00D91EA7">
              <w:rPr>
                <w:rFonts w:cs="Arial"/>
                <w:b/>
                <w:color w:val="FFFFFF" w:themeColor="background1"/>
                <w:szCs w:val="20"/>
              </w:rPr>
              <w:t>de</w:t>
            </w:r>
            <w:r w:rsidRPr="00D91EA7">
              <w:rPr>
                <w:rFonts w:eastAsia="Arial" w:cs="Arial"/>
                <w:b/>
                <w:color w:val="FFFFFF" w:themeColor="background1"/>
                <w:szCs w:val="20"/>
              </w:rPr>
              <w:t xml:space="preserve"> </w:t>
            </w:r>
            <w:r w:rsidRPr="00D91EA7">
              <w:rPr>
                <w:rFonts w:cs="Arial"/>
                <w:b/>
                <w:color w:val="FFFFFF" w:themeColor="background1"/>
                <w:szCs w:val="20"/>
              </w:rPr>
              <w:t>organización</w:t>
            </w:r>
            <w:r w:rsidRPr="00D91EA7">
              <w:rPr>
                <w:rFonts w:eastAsia="Arial" w:cs="Arial"/>
                <w:b/>
                <w:color w:val="FFFFFF" w:themeColor="background1"/>
                <w:szCs w:val="20"/>
              </w:rPr>
              <w:t xml:space="preserve"> </w:t>
            </w:r>
            <w:r w:rsidRPr="00D91EA7">
              <w:rPr>
                <w:rFonts w:cs="Arial"/>
                <w:b/>
                <w:color w:val="FFFFFF" w:themeColor="background1"/>
                <w:szCs w:val="20"/>
              </w:rPr>
              <w:t>(CO)</w:t>
            </w:r>
            <w:r w:rsidRPr="00D91EA7">
              <w:rPr>
                <w:rFonts w:eastAsia="Arial" w:cs="Arial"/>
                <w:b/>
                <w:color w:val="FFFFFF" w:themeColor="background1"/>
                <w:szCs w:val="20"/>
              </w:rPr>
              <w:t xml:space="preserve"> </w:t>
            </w:r>
          </w:p>
        </w:tc>
      </w:tr>
      <w:tr w:rsidR="001D2634" w:rsidRPr="00D91EA7" w14:paraId="189FBB05" w14:textId="77777777" w:rsidTr="007A09E6">
        <w:trPr>
          <w:trHeight w:val="391"/>
          <w:jc w:val="center"/>
        </w:trPr>
        <w:tc>
          <w:tcPr>
            <w:tcW w:w="2630" w:type="dxa"/>
            <w:tcBorders>
              <w:top w:val="single" w:sz="6" w:space="0" w:color="000000" w:themeColor="text1"/>
              <w:left w:val="double" w:sz="4" w:space="0" w:color="auto"/>
              <w:bottom w:val="single" w:sz="6" w:space="0" w:color="000000" w:themeColor="text1"/>
              <w:right w:val="single" w:sz="6" w:space="0" w:color="000000" w:themeColor="text1"/>
            </w:tcBorders>
            <w:vAlign w:val="center"/>
            <w:hideMark/>
          </w:tcPr>
          <w:p w14:paraId="76815D0D" w14:textId="77777777" w:rsidR="0070352B" w:rsidRPr="00D91EA7" w:rsidRDefault="0070352B">
            <w:pPr>
              <w:autoSpaceDE w:val="0"/>
              <w:autoSpaceDN w:val="0"/>
              <w:adjustRightInd w:val="0"/>
              <w:spacing w:after="0" w:line="276" w:lineRule="auto"/>
              <w:jc w:val="center"/>
              <w:rPr>
                <w:rFonts w:eastAsia="Arial" w:cs="Arial"/>
                <w:color w:val="auto"/>
                <w:szCs w:val="20"/>
              </w:rPr>
            </w:pPr>
            <w:r w:rsidRPr="00D91EA7">
              <w:rPr>
                <w:rFonts w:cs="Arial"/>
                <w:color w:val="auto"/>
                <w:szCs w:val="20"/>
              </w:rPr>
              <w:t>Cinco</w:t>
            </w:r>
            <w:r w:rsidRPr="00D91EA7">
              <w:rPr>
                <w:rFonts w:eastAsia="Arial" w:cs="Arial"/>
                <w:color w:val="auto"/>
                <w:szCs w:val="20"/>
              </w:rPr>
              <w:t xml:space="preserve"> </w:t>
            </w:r>
            <w:r w:rsidRPr="00D91EA7">
              <w:rPr>
                <w:rFonts w:cs="Arial"/>
                <w:color w:val="auto"/>
                <w:szCs w:val="20"/>
              </w:rPr>
              <w:t>(5)</w:t>
            </w:r>
            <w:r w:rsidRPr="00D91EA7">
              <w:rPr>
                <w:rFonts w:eastAsia="Arial" w:cs="Arial"/>
                <w:color w:val="auto"/>
                <w:szCs w:val="20"/>
              </w:rPr>
              <w:t xml:space="preserve"> </w:t>
            </w:r>
            <w:r w:rsidRPr="00D91EA7">
              <w:rPr>
                <w:rFonts w:cs="Arial"/>
                <w:color w:val="auto"/>
                <w:szCs w:val="20"/>
              </w:rPr>
              <w:t>años</w:t>
            </w:r>
            <w:r w:rsidRPr="00D91EA7">
              <w:rPr>
                <w:rFonts w:eastAsia="Arial" w:cs="Arial"/>
                <w:color w:val="auto"/>
                <w:szCs w:val="20"/>
              </w:rPr>
              <w:t xml:space="preserve"> </w:t>
            </w:r>
            <w:r w:rsidRPr="00D91EA7">
              <w:rPr>
                <w:rFonts w:cs="Arial"/>
                <w:color w:val="auto"/>
                <w:szCs w:val="20"/>
              </w:rPr>
              <w:t>o</w:t>
            </w:r>
            <w:r w:rsidRPr="00D91EA7">
              <w:rPr>
                <w:rFonts w:eastAsia="Arial" w:cs="Arial"/>
                <w:color w:val="auto"/>
                <w:szCs w:val="20"/>
              </w:rPr>
              <w:t xml:space="preserve"> </w:t>
            </w:r>
            <w:r w:rsidRPr="00D91EA7">
              <w:rPr>
                <w:rFonts w:cs="Arial"/>
                <w:color w:val="auto"/>
                <w:szCs w:val="20"/>
              </w:rPr>
              <w:t>más</w:t>
            </w:r>
          </w:p>
        </w:tc>
        <w:tc>
          <w:tcPr>
            <w:tcW w:w="5305" w:type="dxa"/>
            <w:tcBorders>
              <w:top w:val="single" w:sz="6" w:space="0" w:color="000000" w:themeColor="text1"/>
              <w:left w:val="single" w:sz="6" w:space="0" w:color="000000" w:themeColor="text1"/>
              <w:bottom w:val="single" w:sz="6" w:space="0" w:color="000000" w:themeColor="text1"/>
              <w:right w:val="double" w:sz="4" w:space="0" w:color="auto"/>
            </w:tcBorders>
            <w:hideMark/>
          </w:tcPr>
          <w:p w14:paraId="5BDBC19E" w14:textId="41B9B787" w:rsidR="0070352B" w:rsidRPr="00D91EA7" w:rsidRDefault="0070352B" w:rsidP="00AE67FC">
            <w:pPr>
              <w:autoSpaceDE w:val="0"/>
              <w:autoSpaceDN w:val="0"/>
              <w:adjustRightInd w:val="0"/>
              <w:spacing w:after="0" w:line="276" w:lineRule="auto"/>
              <w:jc w:val="center"/>
              <w:rPr>
                <w:rFonts w:eastAsia="Arial" w:cs="Arial"/>
                <w:color w:val="auto"/>
                <w:szCs w:val="20"/>
              </w:rPr>
            </w:pPr>
            <w:r w:rsidRPr="00D91EA7">
              <w:rPr>
                <w:rFonts w:cs="Arial"/>
                <w:color w:val="auto"/>
                <w:szCs w:val="20"/>
              </w:rPr>
              <w:t>Mayor</w:t>
            </w:r>
            <w:r w:rsidRPr="00D91EA7">
              <w:rPr>
                <w:rFonts w:eastAsia="Arial" w:cs="Arial"/>
                <w:color w:val="auto"/>
                <w:szCs w:val="20"/>
              </w:rPr>
              <w:t xml:space="preserve"> </w:t>
            </w:r>
            <w:r w:rsidR="00586579" w:rsidRPr="00D91EA7">
              <w:rPr>
                <w:rFonts w:eastAsia="Arial" w:cs="Arial"/>
                <w:color w:val="auto"/>
                <w:szCs w:val="20"/>
              </w:rPr>
              <w:t>i</w:t>
            </w:r>
            <w:r w:rsidRPr="00D91EA7">
              <w:rPr>
                <w:rFonts w:cs="Arial"/>
                <w:color w:val="auto"/>
                <w:szCs w:val="20"/>
              </w:rPr>
              <w:t>ngreso</w:t>
            </w:r>
            <w:r w:rsidRPr="00D91EA7">
              <w:rPr>
                <w:rFonts w:eastAsia="Arial" w:cs="Arial"/>
                <w:color w:val="auto"/>
                <w:szCs w:val="20"/>
              </w:rPr>
              <w:t xml:space="preserve"> </w:t>
            </w:r>
            <w:r w:rsidR="00586579" w:rsidRPr="00D91EA7">
              <w:rPr>
                <w:rFonts w:eastAsia="Arial" w:cs="Arial"/>
                <w:color w:val="auto"/>
                <w:szCs w:val="20"/>
              </w:rPr>
              <w:t>o</w:t>
            </w:r>
            <w:r w:rsidRPr="00D91EA7">
              <w:rPr>
                <w:rFonts w:cs="Arial"/>
                <w:color w:val="auto"/>
                <w:szCs w:val="20"/>
              </w:rPr>
              <w:t>peracional</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los</w:t>
            </w:r>
            <w:r w:rsidRPr="00D91EA7">
              <w:rPr>
                <w:rFonts w:eastAsia="Arial" w:cs="Arial"/>
                <w:color w:val="auto"/>
                <w:szCs w:val="20"/>
              </w:rPr>
              <w:t xml:space="preserve"> </w:t>
            </w:r>
            <w:r w:rsidRPr="00D91EA7">
              <w:rPr>
                <w:rFonts w:cs="Arial"/>
                <w:color w:val="auto"/>
                <w:szCs w:val="20"/>
              </w:rPr>
              <w:t>últimos</w:t>
            </w:r>
            <w:r w:rsidRPr="00D91EA7">
              <w:rPr>
                <w:rFonts w:eastAsia="Arial" w:cs="Arial"/>
                <w:color w:val="auto"/>
                <w:szCs w:val="20"/>
              </w:rPr>
              <w:t xml:space="preserve"> </w:t>
            </w:r>
            <w:r w:rsidRPr="00D91EA7">
              <w:rPr>
                <w:rFonts w:cs="Arial"/>
                <w:color w:val="auto"/>
                <w:szCs w:val="20"/>
              </w:rPr>
              <w:t>5</w:t>
            </w:r>
            <w:r w:rsidRPr="00D91EA7">
              <w:rPr>
                <w:rFonts w:eastAsia="Arial" w:cs="Arial"/>
                <w:color w:val="auto"/>
                <w:szCs w:val="20"/>
              </w:rPr>
              <w:t xml:space="preserve"> </w:t>
            </w:r>
            <w:r w:rsidRPr="00D91EA7">
              <w:rPr>
                <w:rFonts w:cs="Arial"/>
                <w:color w:val="auto"/>
                <w:szCs w:val="20"/>
              </w:rPr>
              <w:t>años</w:t>
            </w:r>
          </w:p>
        </w:tc>
      </w:tr>
      <w:tr w:rsidR="001D2634" w:rsidRPr="00D91EA7" w14:paraId="2E81566F" w14:textId="77777777" w:rsidTr="007A09E6">
        <w:trPr>
          <w:trHeight w:val="241"/>
          <w:jc w:val="center"/>
        </w:trPr>
        <w:tc>
          <w:tcPr>
            <w:tcW w:w="2630" w:type="dxa"/>
            <w:tcBorders>
              <w:top w:val="single" w:sz="6" w:space="0" w:color="000000" w:themeColor="text1"/>
              <w:left w:val="double" w:sz="4" w:space="0" w:color="auto"/>
              <w:bottom w:val="single" w:sz="6" w:space="0" w:color="000000" w:themeColor="text1"/>
              <w:right w:val="single" w:sz="6" w:space="0" w:color="000000" w:themeColor="text1"/>
            </w:tcBorders>
            <w:vAlign w:val="center"/>
            <w:hideMark/>
          </w:tcPr>
          <w:p w14:paraId="42D66284" w14:textId="77777777" w:rsidR="0070352B" w:rsidRPr="00D91EA7" w:rsidRDefault="0070352B">
            <w:pPr>
              <w:autoSpaceDE w:val="0"/>
              <w:autoSpaceDN w:val="0"/>
              <w:adjustRightInd w:val="0"/>
              <w:spacing w:after="0" w:line="276" w:lineRule="auto"/>
              <w:jc w:val="center"/>
              <w:rPr>
                <w:rFonts w:eastAsia="Arial" w:cs="Arial"/>
                <w:color w:val="auto"/>
                <w:szCs w:val="20"/>
              </w:rPr>
            </w:pPr>
            <w:r w:rsidRPr="00D91EA7">
              <w:rPr>
                <w:rFonts w:cs="Arial"/>
                <w:color w:val="auto"/>
                <w:szCs w:val="20"/>
              </w:rPr>
              <w:t>Entre</w:t>
            </w:r>
            <w:r w:rsidRPr="00D91EA7">
              <w:rPr>
                <w:rFonts w:eastAsia="Arial" w:cs="Arial"/>
                <w:color w:val="auto"/>
                <w:szCs w:val="20"/>
              </w:rPr>
              <w:t xml:space="preserve"> </w:t>
            </w:r>
            <w:r w:rsidRPr="00D91EA7">
              <w:rPr>
                <w:rFonts w:cs="Arial"/>
                <w:color w:val="auto"/>
                <w:szCs w:val="20"/>
              </w:rPr>
              <w:t>uno</w:t>
            </w:r>
            <w:r w:rsidRPr="00D91EA7">
              <w:rPr>
                <w:rFonts w:eastAsia="Arial" w:cs="Arial"/>
                <w:color w:val="auto"/>
                <w:szCs w:val="20"/>
              </w:rPr>
              <w:t xml:space="preserve"> </w:t>
            </w:r>
            <w:r w:rsidRPr="00D91EA7">
              <w:rPr>
                <w:rFonts w:cs="Arial"/>
                <w:color w:val="auto"/>
                <w:szCs w:val="20"/>
              </w:rPr>
              <w:t>(1)</w:t>
            </w:r>
            <w:r w:rsidRPr="00D91EA7">
              <w:rPr>
                <w:rFonts w:eastAsia="Arial" w:cs="Arial"/>
                <w:color w:val="auto"/>
                <w:szCs w:val="20"/>
              </w:rPr>
              <w:t xml:space="preserve"> </w:t>
            </w:r>
            <w:r w:rsidRPr="00D91EA7">
              <w:rPr>
                <w:rFonts w:cs="Arial"/>
                <w:color w:val="auto"/>
                <w:szCs w:val="20"/>
              </w:rPr>
              <w:t>y</w:t>
            </w:r>
            <w:r w:rsidRPr="00D91EA7">
              <w:rPr>
                <w:rFonts w:eastAsia="Arial" w:cs="Arial"/>
                <w:color w:val="auto"/>
                <w:szCs w:val="20"/>
              </w:rPr>
              <w:t xml:space="preserve"> </w:t>
            </w:r>
            <w:r w:rsidRPr="00D91EA7">
              <w:rPr>
                <w:rFonts w:cs="Arial"/>
                <w:color w:val="auto"/>
                <w:szCs w:val="20"/>
              </w:rPr>
              <w:t>cinco</w:t>
            </w:r>
            <w:r w:rsidRPr="00D91EA7">
              <w:rPr>
                <w:rFonts w:eastAsia="Arial" w:cs="Arial"/>
                <w:color w:val="auto"/>
                <w:szCs w:val="20"/>
              </w:rPr>
              <w:t xml:space="preserve"> </w:t>
            </w:r>
            <w:r w:rsidRPr="00D91EA7">
              <w:rPr>
                <w:rFonts w:cs="Arial"/>
                <w:color w:val="auto"/>
                <w:szCs w:val="20"/>
              </w:rPr>
              <w:t>(5)</w:t>
            </w:r>
            <w:r w:rsidRPr="00D91EA7">
              <w:rPr>
                <w:rFonts w:eastAsia="Arial" w:cs="Arial"/>
                <w:color w:val="auto"/>
                <w:szCs w:val="20"/>
              </w:rPr>
              <w:t xml:space="preserve"> </w:t>
            </w:r>
            <w:r w:rsidRPr="00D91EA7">
              <w:rPr>
                <w:rFonts w:cs="Arial"/>
                <w:color w:val="auto"/>
                <w:szCs w:val="20"/>
              </w:rPr>
              <w:t>años</w:t>
            </w:r>
          </w:p>
        </w:tc>
        <w:tc>
          <w:tcPr>
            <w:tcW w:w="5305" w:type="dxa"/>
            <w:tcBorders>
              <w:top w:val="single" w:sz="6" w:space="0" w:color="000000" w:themeColor="text1"/>
              <w:left w:val="single" w:sz="6" w:space="0" w:color="000000" w:themeColor="text1"/>
              <w:bottom w:val="single" w:sz="6" w:space="0" w:color="000000" w:themeColor="text1"/>
              <w:right w:val="double" w:sz="4" w:space="0" w:color="auto"/>
            </w:tcBorders>
            <w:hideMark/>
          </w:tcPr>
          <w:p w14:paraId="358E4888" w14:textId="205C4143" w:rsidR="0070352B" w:rsidRPr="00D91EA7" w:rsidRDefault="0070352B" w:rsidP="00AE67FC">
            <w:pPr>
              <w:autoSpaceDE w:val="0"/>
              <w:autoSpaceDN w:val="0"/>
              <w:adjustRightInd w:val="0"/>
              <w:spacing w:after="0" w:line="276" w:lineRule="auto"/>
              <w:jc w:val="center"/>
              <w:rPr>
                <w:rFonts w:eastAsia="Arial" w:cs="Arial"/>
                <w:color w:val="auto"/>
                <w:szCs w:val="20"/>
              </w:rPr>
            </w:pPr>
            <w:r w:rsidRPr="00D91EA7">
              <w:rPr>
                <w:rFonts w:cs="Arial"/>
                <w:color w:val="auto"/>
                <w:szCs w:val="20"/>
              </w:rPr>
              <w:t>Mayor</w:t>
            </w:r>
            <w:r w:rsidRPr="00D91EA7">
              <w:rPr>
                <w:rFonts w:eastAsia="Arial" w:cs="Arial"/>
                <w:color w:val="auto"/>
                <w:szCs w:val="20"/>
              </w:rPr>
              <w:t xml:space="preserve"> </w:t>
            </w:r>
            <w:r w:rsidR="00586579" w:rsidRPr="00D91EA7">
              <w:rPr>
                <w:rFonts w:cs="Arial"/>
                <w:color w:val="auto"/>
                <w:szCs w:val="20"/>
              </w:rPr>
              <w:t>i</w:t>
            </w:r>
            <w:r w:rsidRPr="00D91EA7">
              <w:rPr>
                <w:rFonts w:cs="Arial"/>
                <w:color w:val="auto"/>
                <w:szCs w:val="20"/>
              </w:rPr>
              <w:t>ngreso</w:t>
            </w:r>
            <w:r w:rsidRPr="00D91EA7">
              <w:rPr>
                <w:rFonts w:eastAsia="Arial" w:cs="Arial"/>
                <w:color w:val="auto"/>
                <w:szCs w:val="20"/>
              </w:rPr>
              <w:t xml:space="preserve"> </w:t>
            </w:r>
            <w:r w:rsidR="00586579" w:rsidRPr="00D91EA7">
              <w:rPr>
                <w:rFonts w:eastAsia="Arial" w:cs="Arial"/>
                <w:color w:val="auto"/>
                <w:szCs w:val="20"/>
              </w:rPr>
              <w:t>o</w:t>
            </w:r>
            <w:r w:rsidRPr="00D91EA7">
              <w:rPr>
                <w:rFonts w:cs="Arial"/>
                <w:color w:val="auto"/>
                <w:szCs w:val="20"/>
              </w:rPr>
              <w:t>peracional</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 xml:space="preserve">los años de existencia del </w:t>
            </w:r>
            <w:r w:rsidR="00586579" w:rsidRPr="00D91EA7">
              <w:rPr>
                <w:rFonts w:cs="Arial"/>
                <w:color w:val="auto"/>
                <w:szCs w:val="20"/>
              </w:rPr>
              <w:t>p</w:t>
            </w:r>
            <w:r w:rsidR="003C407D" w:rsidRPr="00D91EA7">
              <w:rPr>
                <w:rFonts w:cs="Arial"/>
                <w:color w:val="auto"/>
                <w:szCs w:val="20"/>
              </w:rPr>
              <w:t>roponente</w:t>
            </w:r>
            <w:r w:rsidRPr="00D91EA7">
              <w:rPr>
                <w:rFonts w:cs="Arial"/>
                <w:color w:val="auto"/>
                <w:szCs w:val="20"/>
              </w:rPr>
              <w:t xml:space="preserve">. </w:t>
            </w:r>
          </w:p>
        </w:tc>
      </w:tr>
      <w:tr w:rsidR="0070352B" w:rsidRPr="00D91EA7" w14:paraId="6130D128" w14:textId="77777777" w:rsidTr="007A09E6">
        <w:trPr>
          <w:trHeight w:val="245"/>
          <w:jc w:val="center"/>
        </w:trPr>
        <w:tc>
          <w:tcPr>
            <w:tcW w:w="2630" w:type="dxa"/>
            <w:tcBorders>
              <w:top w:val="single" w:sz="6" w:space="0" w:color="000000" w:themeColor="text1"/>
              <w:left w:val="double" w:sz="4" w:space="0" w:color="auto"/>
              <w:bottom w:val="double" w:sz="4" w:space="0" w:color="auto"/>
              <w:right w:val="single" w:sz="6" w:space="0" w:color="000000" w:themeColor="text1"/>
            </w:tcBorders>
            <w:vAlign w:val="center"/>
            <w:hideMark/>
          </w:tcPr>
          <w:p w14:paraId="32DDAFAD" w14:textId="77777777" w:rsidR="0070352B" w:rsidRPr="00D91EA7" w:rsidRDefault="0070352B">
            <w:pPr>
              <w:autoSpaceDE w:val="0"/>
              <w:autoSpaceDN w:val="0"/>
              <w:adjustRightInd w:val="0"/>
              <w:spacing w:after="0" w:line="276" w:lineRule="auto"/>
              <w:jc w:val="center"/>
              <w:rPr>
                <w:rFonts w:eastAsia="Arial" w:cs="Arial"/>
                <w:color w:val="auto"/>
                <w:szCs w:val="20"/>
              </w:rPr>
            </w:pPr>
            <w:r w:rsidRPr="00D91EA7">
              <w:rPr>
                <w:rFonts w:cs="Arial"/>
                <w:color w:val="auto"/>
                <w:szCs w:val="20"/>
              </w:rPr>
              <w:t>Menos</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un</w:t>
            </w:r>
            <w:r w:rsidRPr="00D91EA7">
              <w:rPr>
                <w:rFonts w:eastAsia="Arial" w:cs="Arial"/>
                <w:color w:val="auto"/>
                <w:szCs w:val="20"/>
              </w:rPr>
              <w:t xml:space="preserve"> </w:t>
            </w:r>
            <w:r w:rsidRPr="00D91EA7">
              <w:rPr>
                <w:rFonts w:cs="Arial"/>
                <w:color w:val="auto"/>
                <w:szCs w:val="20"/>
              </w:rPr>
              <w:t>(1)</w:t>
            </w:r>
            <w:r w:rsidRPr="00D91EA7">
              <w:rPr>
                <w:rFonts w:eastAsia="Arial" w:cs="Arial"/>
                <w:color w:val="auto"/>
                <w:szCs w:val="20"/>
              </w:rPr>
              <w:t xml:space="preserve"> </w:t>
            </w:r>
            <w:r w:rsidRPr="00D91EA7">
              <w:rPr>
                <w:rFonts w:cs="Arial"/>
                <w:color w:val="auto"/>
                <w:szCs w:val="20"/>
              </w:rPr>
              <w:t>año</w:t>
            </w:r>
            <w:r w:rsidRPr="00D91EA7">
              <w:rPr>
                <w:rFonts w:eastAsia="Arial" w:cs="Arial"/>
                <w:color w:val="auto"/>
                <w:szCs w:val="20"/>
              </w:rPr>
              <w:t xml:space="preserve"> (*)</w:t>
            </w:r>
          </w:p>
        </w:tc>
        <w:tc>
          <w:tcPr>
            <w:tcW w:w="5305" w:type="dxa"/>
            <w:tcBorders>
              <w:top w:val="single" w:sz="6" w:space="0" w:color="000000" w:themeColor="text1"/>
              <w:left w:val="single" w:sz="6" w:space="0" w:color="000000" w:themeColor="text1"/>
              <w:bottom w:val="double" w:sz="4" w:space="0" w:color="auto"/>
              <w:right w:val="double" w:sz="4" w:space="0" w:color="auto"/>
            </w:tcBorders>
            <w:hideMark/>
          </w:tcPr>
          <w:p w14:paraId="7DA94108" w14:textId="77777777" w:rsidR="0070352B" w:rsidRPr="00D91EA7" w:rsidRDefault="0070352B" w:rsidP="00AE67FC">
            <w:pPr>
              <w:autoSpaceDE w:val="0"/>
              <w:autoSpaceDN w:val="0"/>
              <w:adjustRightInd w:val="0"/>
              <w:spacing w:after="0" w:line="276" w:lineRule="auto"/>
              <w:jc w:val="center"/>
              <w:rPr>
                <w:rFonts w:eastAsia="Arial" w:cs="Arial"/>
                <w:color w:val="auto"/>
                <w:szCs w:val="20"/>
              </w:rPr>
            </w:pPr>
            <w:r w:rsidRPr="00D91EA7">
              <w:rPr>
                <w:rFonts w:cs="Arial"/>
                <w:color w:val="auto"/>
                <w:szCs w:val="20"/>
              </w:rPr>
              <w:t>USD</w:t>
            </w:r>
            <w:r w:rsidRPr="00D91EA7">
              <w:rPr>
                <w:rFonts w:eastAsia="Arial" w:cs="Arial"/>
                <w:color w:val="auto"/>
                <w:szCs w:val="20"/>
              </w:rPr>
              <w:t xml:space="preserve"> </w:t>
            </w:r>
            <w:r w:rsidRPr="00D91EA7">
              <w:rPr>
                <w:rFonts w:cs="Arial"/>
                <w:color w:val="auto"/>
                <w:szCs w:val="20"/>
              </w:rPr>
              <w:t>125.000</w:t>
            </w:r>
            <w:r w:rsidRPr="00D91EA7">
              <w:rPr>
                <w:rFonts w:eastAsia="Arial" w:cs="Arial"/>
                <w:color w:val="auto"/>
                <w:szCs w:val="20"/>
              </w:rPr>
              <w:t xml:space="preserve"> (</w:t>
            </w:r>
            <w:r w:rsidRPr="00D91EA7">
              <w:rPr>
                <w:rFonts w:cs="Arial"/>
                <w:color w:val="auto"/>
                <w:szCs w:val="20"/>
              </w:rPr>
              <w:t xml:space="preserve">Liquidados a la tasa de cambio determinada por el Ministerio de Comercio, Industria y Turismo cada 2 años para efectos del umbral del beneficio de </w:t>
            </w:r>
            <w:proofErr w:type="gramStart"/>
            <w:r w:rsidRPr="00D91EA7">
              <w:rPr>
                <w:rFonts w:cs="Arial"/>
                <w:color w:val="auto"/>
                <w:szCs w:val="20"/>
              </w:rPr>
              <w:t>las</w:t>
            </w:r>
            <w:proofErr w:type="gramEnd"/>
            <w:r w:rsidRPr="00D91EA7">
              <w:rPr>
                <w:rFonts w:cs="Arial"/>
                <w:color w:val="auto"/>
                <w:szCs w:val="20"/>
              </w:rPr>
              <w:t xml:space="preserve"> </w:t>
            </w:r>
            <w:proofErr w:type="spellStart"/>
            <w:r w:rsidRPr="00D91EA7">
              <w:rPr>
                <w:rFonts w:cs="Arial"/>
                <w:color w:val="auto"/>
                <w:szCs w:val="20"/>
              </w:rPr>
              <w:t>Mipyme</w:t>
            </w:r>
            <w:proofErr w:type="spellEnd"/>
            <w:r w:rsidRPr="00D91EA7">
              <w:rPr>
                <w:rFonts w:cs="Arial"/>
                <w:color w:val="auto"/>
                <w:szCs w:val="20"/>
              </w:rPr>
              <w:t>.</w:t>
            </w:r>
            <w:r w:rsidRPr="00D91EA7">
              <w:rPr>
                <w:rFonts w:eastAsia="Arial" w:cs="Arial"/>
                <w:color w:val="auto"/>
                <w:szCs w:val="20"/>
              </w:rPr>
              <w:t>)</w:t>
            </w:r>
          </w:p>
        </w:tc>
      </w:tr>
    </w:tbl>
    <w:p w14:paraId="28D4D21C" w14:textId="77777777" w:rsidR="0070352B" w:rsidRPr="00D91EA7" w:rsidRDefault="0070352B" w:rsidP="0070352B">
      <w:pPr>
        <w:spacing w:line="276" w:lineRule="auto"/>
        <w:jc w:val="both"/>
        <w:rPr>
          <w:rFonts w:eastAsiaTheme="minorEastAsia" w:cs="Arial"/>
          <w:color w:val="auto"/>
          <w:szCs w:val="20"/>
        </w:rPr>
      </w:pPr>
    </w:p>
    <w:p w14:paraId="078D4934" w14:textId="534F054D" w:rsidR="0070352B" w:rsidRPr="00D91EA7" w:rsidRDefault="0070352B" w:rsidP="004130DD">
      <w:pPr>
        <w:spacing w:line="276" w:lineRule="auto"/>
        <w:jc w:val="both"/>
        <w:rPr>
          <w:rFonts w:eastAsia="Arial," w:cs="Arial"/>
          <w:color w:val="auto"/>
          <w:szCs w:val="20"/>
        </w:rPr>
      </w:pPr>
      <w:r w:rsidRPr="00D91EA7">
        <w:rPr>
          <w:rFonts w:cs="Arial"/>
          <w:color w:val="auto"/>
          <w:szCs w:val="20"/>
        </w:rPr>
        <w:t>Si</w:t>
      </w:r>
      <w:r w:rsidRPr="00D91EA7">
        <w:rPr>
          <w:rFonts w:eastAsia="Arial," w:cs="Arial"/>
          <w:color w:val="auto"/>
          <w:szCs w:val="20"/>
        </w:rPr>
        <w:t xml:space="preserve"> </w:t>
      </w:r>
      <w:r w:rsidRPr="00D91EA7">
        <w:rPr>
          <w:rFonts w:cs="Arial"/>
          <w:color w:val="auto"/>
          <w:szCs w:val="20"/>
        </w:rPr>
        <w:t>los</w:t>
      </w:r>
      <w:r w:rsidRPr="00D91EA7">
        <w:rPr>
          <w:rFonts w:eastAsia="Arial," w:cs="Arial"/>
          <w:color w:val="auto"/>
          <w:szCs w:val="20"/>
        </w:rPr>
        <w:t xml:space="preserve"> </w:t>
      </w:r>
      <w:r w:rsidR="00586579" w:rsidRPr="00D91EA7">
        <w:rPr>
          <w:rFonts w:eastAsia="Arial," w:cs="Arial"/>
          <w:color w:val="auto"/>
          <w:szCs w:val="20"/>
        </w:rPr>
        <w:t>i</w:t>
      </w:r>
      <w:r w:rsidRPr="00D91EA7">
        <w:rPr>
          <w:rFonts w:cs="Arial"/>
          <w:color w:val="auto"/>
          <w:szCs w:val="20"/>
        </w:rPr>
        <w:t>ngresos</w:t>
      </w:r>
      <w:r w:rsidRPr="00D91EA7">
        <w:rPr>
          <w:rFonts w:eastAsia="Arial," w:cs="Arial"/>
          <w:color w:val="auto"/>
          <w:szCs w:val="20"/>
        </w:rPr>
        <w:t xml:space="preserve"> </w:t>
      </w:r>
      <w:r w:rsidR="00586579" w:rsidRPr="00D91EA7">
        <w:rPr>
          <w:rFonts w:eastAsia="Arial," w:cs="Arial"/>
          <w:color w:val="auto"/>
          <w:szCs w:val="20"/>
        </w:rPr>
        <w:t>o</w:t>
      </w:r>
      <w:r w:rsidRPr="00D91EA7">
        <w:rPr>
          <w:rFonts w:cs="Arial"/>
          <w:color w:val="auto"/>
          <w:szCs w:val="20"/>
        </w:rPr>
        <w:t>peracionales</w:t>
      </w:r>
      <w:r w:rsidRPr="00D91EA7">
        <w:rPr>
          <w:rFonts w:eastAsia="Arial," w:cs="Arial"/>
          <w:color w:val="auto"/>
          <w:szCs w:val="20"/>
        </w:rPr>
        <w:t xml:space="preserve"> </w:t>
      </w:r>
      <w:r w:rsidRPr="00D91EA7">
        <w:rPr>
          <w:rFonts w:cs="Arial"/>
          <w:color w:val="auto"/>
          <w:szCs w:val="20"/>
        </w:rPr>
        <w:t>del</w:t>
      </w:r>
      <w:r w:rsidRPr="00D91EA7">
        <w:rPr>
          <w:rFonts w:eastAsia="Arial," w:cs="Arial"/>
          <w:color w:val="auto"/>
          <w:szCs w:val="20"/>
        </w:rPr>
        <w:t xml:space="preserve"> </w:t>
      </w:r>
      <w:r w:rsidR="00586579" w:rsidRPr="00D91EA7">
        <w:rPr>
          <w:rFonts w:eastAsia="Arial," w:cs="Arial"/>
          <w:color w:val="auto"/>
          <w:szCs w:val="20"/>
        </w:rPr>
        <w:t>p</w:t>
      </w:r>
      <w:r w:rsidR="003C407D" w:rsidRPr="00D91EA7">
        <w:rPr>
          <w:rFonts w:cs="Arial"/>
          <w:color w:val="auto"/>
          <w:szCs w:val="20"/>
        </w:rPr>
        <w:t>roponente</w:t>
      </w:r>
      <w:r w:rsidRPr="00D91EA7">
        <w:rPr>
          <w:rFonts w:eastAsia="Arial," w:cs="Arial"/>
          <w:color w:val="auto"/>
          <w:szCs w:val="20"/>
        </w:rPr>
        <w:t xml:space="preserve"> </w:t>
      </w:r>
      <w:r w:rsidRPr="00D91EA7">
        <w:rPr>
          <w:rFonts w:cs="Arial"/>
          <w:color w:val="auto"/>
          <w:szCs w:val="20"/>
        </w:rPr>
        <w:t>con</w:t>
      </w:r>
      <w:r w:rsidRPr="00D91EA7">
        <w:rPr>
          <w:rFonts w:eastAsia="Arial," w:cs="Arial"/>
          <w:color w:val="auto"/>
          <w:szCs w:val="20"/>
        </w:rPr>
        <w:t xml:space="preserve"> </w:t>
      </w:r>
      <w:r w:rsidRPr="00D91EA7">
        <w:rPr>
          <w:rFonts w:cs="Arial"/>
          <w:color w:val="auto"/>
          <w:szCs w:val="20"/>
        </w:rPr>
        <w:t>uno</w:t>
      </w:r>
      <w:r w:rsidRPr="00D91EA7">
        <w:rPr>
          <w:rFonts w:eastAsia="Arial," w:cs="Arial"/>
          <w:color w:val="auto"/>
          <w:szCs w:val="20"/>
        </w:rPr>
        <w:t xml:space="preserve"> </w:t>
      </w:r>
      <w:r w:rsidRPr="00D91EA7">
        <w:rPr>
          <w:rFonts w:cs="Arial"/>
          <w:color w:val="auto"/>
          <w:szCs w:val="20"/>
        </w:rPr>
        <w:t>(1)</w:t>
      </w:r>
      <w:r w:rsidRPr="00D91EA7">
        <w:rPr>
          <w:rFonts w:eastAsia="Arial," w:cs="Arial"/>
          <w:color w:val="auto"/>
          <w:szCs w:val="20"/>
        </w:rPr>
        <w:t xml:space="preserve"> </w:t>
      </w:r>
      <w:r w:rsidRPr="00D91EA7">
        <w:rPr>
          <w:rFonts w:cs="Arial"/>
          <w:color w:val="auto"/>
          <w:szCs w:val="20"/>
        </w:rPr>
        <w:t>o</w:t>
      </w:r>
      <w:r w:rsidRPr="00D91EA7">
        <w:rPr>
          <w:rFonts w:eastAsia="Arial," w:cs="Arial"/>
          <w:color w:val="auto"/>
          <w:szCs w:val="20"/>
        </w:rPr>
        <w:t xml:space="preserve"> </w:t>
      </w:r>
      <w:r w:rsidRPr="00D91EA7">
        <w:rPr>
          <w:rFonts w:cs="Arial"/>
          <w:color w:val="auto"/>
          <w:szCs w:val="20"/>
        </w:rPr>
        <w:t>más</w:t>
      </w:r>
      <w:r w:rsidRPr="00D91EA7">
        <w:rPr>
          <w:rFonts w:eastAsia="Arial," w:cs="Arial"/>
          <w:color w:val="auto"/>
          <w:szCs w:val="20"/>
        </w:rPr>
        <w:t xml:space="preserve"> </w:t>
      </w:r>
      <w:r w:rsidRPr="00D91EA7">
        <w:rPr>
          <w:rFonts w:cs="Arial"/>
          <w:color w:val="auto"/>
          <w:szCs w:val="20"/>
        </w:rPr>
        <w:t>años</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información</w:t>
      </w:r>
      <w:r w:rsidRPr="00D91EA7">
        <w:rPr>
          <w:rFonts w:eastAsia="Arial," w:cs="Arial"/>
          <w:color w:val="auto"/>
          <w:szCs w:val="20"/>
        </w:rPr>
        <w:t xml:space="preserve"> </w:t>
      </w:r>
      <w:r w:rsidRPr="00D91EA7">
        <w:rPr>
          <w:rFonts w:cs="Arial"/>
          <w:color w:val="auto"/>
          <w:szCs w:val="20"/>
        </w:rPr>
        <w:t>financiera</w:t>
      </w:r>
      <w:r w:rsidRPr="00D91EA7">
        <w:rPr>
          <w:rFonts w:eastAsia="Arial," w:cs="Arial"/>
          <w:color w:val="auto"/>
          <w:szCs w:val="20"/>
        </w:rPr>
        <w:t xml:space="preserve"> </w:t>
      </w:r>
      <w:proofErr w:type="gramStart"/>
      <w:r w:rsidRPr="00D91EA7">
        <w:rPr>
          <w:rFonts w:cs="Arial"/>
          <w:color w:val="auto"/>
          <w:szCs w:val="20"/>
        </w:rPr>
        <w:t>es</w:t>
      </w:r>
      <w:proofErr w:type="gramEnd"/>
      <w:r w:rsidRPr="00D91EA7">
        <w:rPr>
          <w:rFonts w:eastAsia="Arial," w:cs="Arial"/>
          <w:color w:val="auto"/>
          <w:szCs w:val="20"/>
        </w:rPr>
        <w:t xml:space="preserve"> </w:t>
      </w:r>
      <w:r w:rsidRPr="00D91EA7">
        <w:rPr>
          <w:rFonts w:cs="Arial"/>
          <w:color w:val="auto"/>
          <w:szCs w:val="20"/>
        </w:rPr>
        <w:t>menor</w:t>
      </w:r>
      <w:r w:rsidRPr="00D91EA7">
        <w:rPr>
          <w:rFonts w:eastAsia="Arial," w:cs="Arial"/>
          <w:color w:val="auto"/>
          <w:szCs w:val="20"/>
        </w:rPr>
        <w:t xml:space="preserve"> </w:t>
      </w:r>
      <w:r w:rsidRPr="00D91EA7">
        <w:rPr>
          <w:rFonts w:cs="Arial"/>
          <w:color w:val="auto"/>
          <w:szCs w:val="20"/>
        </w:rPr>
        <w:t>a</w:t>
      </w:r>
      <w:r w:rsidRPr="00D91EA7">
        <w:rPr>
          <w:rFonts w:eastAsia="Arial," w:cs="Arial"/>
          <w:color w:val="auto"/>
          <w:szCs w:val="20"/>
        </w:rPr>
        <w:t xml:space="preserve"> </w:t>
      </w:r>
      <w:r w:rsidRPr="00D91EA7">
        <w:rPr>
          <w:rFonts w:cs="Arial"/>
          <w:color w:val="auto"/>
          <w:szCs w:val="20"/>
        </w:rPr>
        <w:t>USD125.000,</w:t>
      </w:r>
      <w:r w:rsidRPr="00D91EA7">
        <w:rPr>
          <w:rFonts w:eastAsia="Arial," w:cs="Arial"/>
          <w:color w:val="auto"/>
          <w:szCs w:val="20"/>
        </w:rPr>
        <w:t xml:space="preserve"> </w:t>
      </w:r>
      <w:r w:rsidRPr="00D91EA7">
        <w:rPr>
          <w:rFonts w:cs="Arial"/>
          <w:color w:val="auto"/>
          <w:szCs w:val="20"/>
        </w:rPr>
        <w:t>el factor (CO</w:t>
      </w:r>
      <w:r w:rsidRPr="00D91EA7">
        <w:rPr>
          <w:rFonts w:eastAsia="Arial," w:cs="Arial"/>
          <w:color w:val="auto"/>
          <w:szCs w:val="20"/>
        </w:rPr>
        <w:t xml:space="preserve">) </w:t>
      </w:r>
      <w:r w:rsidRPr="00D91EA7">
        <w:rPr>
          <w:rFonts w:cs="Arial"/>
          <w:color w:val="auto"/>
          <w:szCs w:val="20"/>
        </w:rPr>
        <w:t>del</w:t>
      </w:r>
      <w:r w:rsidRPr="00D91EA7">
        <w:rPr>
          <w:rFonts w:eastAsia="Arial," w:cs="Arial"/>
          <w:color w:val="auto"/>
          <w:szCs w:val="20"/>
        </w:rPr>
        <w:t xml:space="preserve"> </w:t>
      </w:r>
      <w:r w:rsidR="00586579" w:rsidRPr="00D91EA7">
        <w:rPr>
          <w:rFonts w:eastAsia="Arial," w:cs="Arial"/>
          <w:color w:val="auto"/>
          <w:szCs w:val="20"/>
        </w:rPr>
        <w:t>p</w:t>
      </w:r>
      <w:r w:rsidR="003C407D" w:rsidRPr="00D91EA7">
        <w:rPr>
          <w:rFonts w:cs="Arial"/>
          <w:color w:val="auto"/>
          <w:szCs w:val="20"/>
        </w:rPr>
        <w:t>roponente</w:t>
      </w:r>
      <w:r w:rsidRPr="00D91EA7">
        <w:rPr>
          <w:rFonts w:eastAsia="Arial," w:cs="Arial"/>
          <w:color w:val="auto"/>
          <w:szCs w:val="20"/>
        </w:rPr>
        <w:t xml:space="preserve"> </w:t>
      </w:r>
      <w:r w:rsidRPr="00D91EA7">
        <w:rPr>
          <w:rFonts w:cs="Arial"/>
          <w:color w:val="auto"/>
          <w:szCs w:val="20"/>
        </w:rPr>
        <w:t>es</w:t>
      </w:r>
      <w:r w:rsidRPr="00D91EA7">
        <w:rPr>
          <w:rFonts w:eastAsia="Arial," w:cs="Arial"/>
          <w:color w:val="auto"/>
          <w:szCs w:val="20"/>
        </w:rPr>
        <w:t xml:space="preserve"> </w:t>
      </w:r>
      <w:r w:rsidRPr="00D91EA7">
        <w:rPr>
          <w:rFonts w:cs="Arial"/>
          <w:color w:val="auto"/>
          <w:szCs w:val="20"/>
        </w:rPr>
        <w:t>igual</w:t>
      </w:r>
      <w:r w:rsidRPr="00D91EA7">
        <w:rPr>
          <w:rFonts w:eastAsia="Arial," w:cs="Arial"/>
          <w:color w:val="auto"/>
          <w:szCs w:val="20"/>
        </w:rPr>
        <w:t xml:space="preserve"> </w:t>
      </w:r>
      <w:r w:rsidRPr="00D91EA7">
        <w:rPr>
          <w:rFonts w:cs="Arial"/>
          <w:color w:val="auto"/>
          <w:szCs w:val="20"/>
        </w:rPr>
        <w:t>a</w:t>
      </w:r>
      <w:r w:rsidRPr="00D91EA7">
        <w:rPr>
          <w:rFonts w:eastAsia="Arial," w:cs="Arial"/>
          <w:color w:val="auto"/>
          <w:szCs w:val="20"/>
        </w:rPr>
        <w:t xml:space="preserve"> </w:t>
      </w:r>
      <w:r w:rsidRPr="00D91EA7">
        <w:rPr>
          <w:rFonts w:cs="Arial"/>
          <w:color w:val="auto"/>
          <w:szCs w:val="20"/>
        </w:rPr>
        <w:t>USD125.000.</w:t>
      </w:r>
    </w:p>
    <w:p w14:paraId="523DF8E0" w14:textId="0BC968FF" w:rsidR="0070352B" w:rsidRPr="00D91EA7" w:rsidRDefault="0070352B" w:rsidP="004130DD">
      <w:pPr>
        <w:spacing w:line="276" w:lineRule="auto"/>
        <w:jc w:val="both"/>
        <w:rPr>
          <w:rFonts w:eastAsia="Arial," w:cs="Arial"/>
          <w:color w:val="auto"/>
          <w:szCs w:val="20"/>
        </w:rPr>
      </w:pPr>
      <w:r w:rsidRPr="00D91EA7">
        <w:rPr>
          <w:rFonts w:cs="Arial"/>
          <w:color w:val="auto"/>
          <w:szCs w:val="20"/>
        </w:rPr>
        <w:t>Para</w:t>
      </w:r>
      <w:r w:rsidRPr="00D91EA7">
        <w:rPr>
          <w:rFonts w:eastAsia="Arial," w:cs="Arial"/>
          <w:color w:val="auto"/>
          <w:szCs w:val="20"/>
        </w:rPr>
        <w:t xml:space="preserve"> </w:t>
      </w:r>
      <w:r w:rsidRPr="00D91EA7">
        <w:rPr>
          <w:rFonts w:cs="Arial"/>
          <w:color w:val="auto"/>
          <w:szCs w:val="20"/>
        </w:rPr>
        <w:t>acreditar</w:t>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w:t>
      </w:r>
      <w:r w:rsidRPr="00D91EA7">
        <w:rPr>
          <w:rFonts w:cs="Arial"/>
          <w:color w:val="auto"/>
          <w:szCs w:val="20"/>
        </w:rPr>
        <w:t>factor</w:t>
      </w:r>
      <w:r w:rsidRPr="00D91EA7">
        <w:rPr>
          <w:rFonts w:eastAsia="Arial," w:cs="Arial"/>
          <w:color w:val="auto"/>
          <w:szCs w:val="20"/>
        </w:rPr>
        <w:t xml:space="preserve"> </w:t>
      </w:r>
      <w:r w:rsidRPr="00D91EA7">
        <w:rPr>
          <w:rFonts w:cs="Arial"/>
          <w:color w:val="auto"/>
          <w:szCs w:val="20"/>
        </w:rPr>
        <w:t>(CO)</w:t>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w:t>
      </w:r>
      <w:r w:rsidR="00586579" w:rsidRPr="00D91EA7">
        <w:rPr>
          <w:rFonts w:cs="Arial"/>
          <w:color w:val="auto"/>
          <w:szCs w:val="20"/>
        </w:rPr>
        <w:t>p</w:t>
      </w:r>
      <w:r w:rsidR="003C407D" w:rsidRPr="00D91EA7">
        <w:rPr>
          <w:rFonts w:cs="Arial"/>
          <w:color w:val="auto"/>
          <w:szCs w:val="20"/>
        </w:rPr>
        <w:t>roponente</w:t>
      </w:r>
      <w:r w:rsidRPr="00D91EA7">
        <w:rPr>
          <w:rFonts w:eastAsia="Arial," w:cs="Arial"/>
          <w:color w:val="auto"/>
          <w:szCs w:val="20"/>
        </w:rPr>
        <w:t xml:space="preserve"> </w:t>
      </w:r>
      <w:r w:rsidR="5D5A946A" w:rsidRPr="00D91EA7">
        <w:rPr>
          <w:rFonts w:eastAsia="Arial," w:cs="Arial"/>
          <w:color w:val="auto"/>
          <w:szCs w:val="20"/>
        </w:rPr>
        <w:t xml:space="preserve">obligado a tener RUP </w:t>
      </w:r>
      <w:r w:rsidRPr="00D91EA7">
        <w:rPr>
          <w:rFonts w:cs="Arial"/>
          <w:color w:val="auto"/>
          <w:szCs w:val="20"/>
        </w:rPr>
        <w:t>debe</w:t>
      </w:r>
      <w:r w:rsidRPr="00D91EA7">
        <w:rPr>
          <w:rFonts w:eastAsia="Arial," w:cs="Arial"/>
          <w:color w:val="auto"/>
          <w:szCs w:val="20"/>
        </w:rPr>
        <w:t xml:space="preserve"> </w:t>
      </w:r>
      <w:r w:rsidRPr="00D91EA7">
        <w:rPr>
          <w:rFonts w:cs="Arial"/>
          <w:color w:val="auto"/>
          <w:szCs w:val="20"/>
        </w:rPr>
        <w:t>presentar</w:t>
      </w:r>
      <w:r w:rsidRPr="00D91EA7">
        <w:rPr>
          <w:rFonts w:eastAsia="Arial," w:cs="Arial"/>
          <w:color w:val="auto"/>
          <w:szCs w:val="20"/>
        </w:rPr>
        <w:t xml:space="preserve"> </w:t>
      </w:r>
      <w:r w:rsidRPr="00D91EA7">
        <w:rPr>
          <w:rFonts w:cs="Arial"/>
          <w:color w:val="auto"/>
          <w:szCs w:val="20"/>
        </w:rPr>
        <w:t>los</w:t>
      </w:r>
      <w:r w:rsidRPr="00D91EA7">
        <w:rPr>
          <w:rFonts w:eastAsia="Arial," w:cs="Arial"/>
          <w:color w:val="auto"/>
          <w:szCs w:val="20"/>
        </w:rPr>
        <w:t xml:space="preserve"> </w:t>
      </w:r>
      <w:r w:rsidRPr="00D91EA7">
        <w:rPr>
          <w:rFonts w:cs="Arial"/>
          <w:color w:val="auto"/>
          <w:szCs w:val="20"/>
        </w:rPr>
        <w:t>siguientes</w:t>
      </w:r>
      <w:r w:rsidRPr="00D91EA7">
        <w:rPr>
          <w:rFonts w:eastAsia="Arial," w:cs="Arial"/>
          <w:color w:val="auto"/>
          <w:szCs w:val="20"/>
        </w:rPr>
        <w:t xml:space="preserve"> </w:t>
      </w:r>
      <w:r w:rsidRPr="00D91EA7">
        <w:rPr>
          <w:rFonts w:cs="Arial"/>
          <w:color w:val="auto"/>
          <w:szCs w:val="20"/>
        </w:rPr>
        <w:t>documentos:</w:t>
      </w:r>
      <w:r w:rsidRPr="00D91EA7">
        <w:rPr>
          <w:rFonts w:eastAsia="Arial," w:cs="Arial"/>
          <w:color w:val="auto"/>
          <w:szCs w:val="20"/>
        </w:rPr>
        <w:t xml:space="preserve"> </w:t>
      </w:r>
    </w:p>
    <w:p w14:paraId="71A15853" w14:textId="5862A425" w:rsidR="00BF58CC" w:rsidRPr="00D91EA7" w:rsidRDefault="00BA5510" w:rsidP="005641B3">
      <w:pPr>
        <w:pStyle w:val="Prrafodelista"/>
        <w:numPr>
          <w:ilvl w:val="0"/>
          <w:numId w:val="47"/>
        </w:numPr>
        <w:spacing w:after="120"/>
        <w:ind w:left="714" w:hanging="357"/>
        <w:contextualSpacing w:val="0"/>
        <w:jc w:val="both"/>
        <w:rPr>
          <w:rFonts w:ascii="Arial" w:eastAsia="Arial," w:hAnsi="Arial" w:cs="Arial"/>
          <w:sz w:val="20"/>
          <w:szCs w:val="20"/>
        </w:rPr>
      </w:pPr>
      <w:r w:rsidRPr="00D91EA7">
        <w:rPr>
          <w:rFonts w:ascii="Arial" w:eastAsia="Arial," w:hAnsi="Arial" w:cs="Arial"/>
          <w:sz w:val="20"/>
          <w:szCs w:val="20"/>
        </w:rPr>
        <w:t xml:space="preserve">Estado </w:t>
      </w:r>
      <w:r w:rsidR="00EA4B19" w:rsidRPr="00D91EA7">
        <w:rPr>
          <w:rFonts w:ascii="Arial" w:eastAsia="Arial," w:hAnsi="Arial" w:cs="Arial"/>
          <w:sz w:val="20"/>
          <w:szCs w:val="20"/>
        </w:rPr>
        <w:t xml:space="preserve">de resultados integral (estado de resultado o pérdida o ganancias), del año en que hayan obtenido el mayor ingreso operacional en los últimos cinco (5) años, debidamente firmado por el representante legal y el contador bajo cuya responsabilidad se han preparado y por el revisor fiscal o, en caso de no haberlo, por no estar obligado a tenerlo, por contador </w:t>
      </w:r>
      <w:r w:rsidR="00EA4B19" w:rsidRPr="00D91EA7">
        <w:rPr>
          <w:rFonts w:ascii="Arial" w:eastAsia="Arial," w:hAnsi="Arial" w:cs="Arial"/>
          <w:sz w:val="20"/>
          <w:szCs w:val="20"/>
        </w:rPr>
        <w:lastRenderedPageBreak/>
        <w:t>público independiente, acompañados de su dictamen u opinión de conformidad con el artículo 38 de la Ley 222 de 1995.</w:t>
      </w:r>
    </w:p>
    <w:p w14:paraId="014C02B3" w14:textId="20C5B5D8" w:rsidR="6980D449" w:rsidRPr="00D91EA7" w:rsidRDefault="6980D449" w:rsidP="005641B3">
      <w:pPr>
        <w:pStyle w:val="Prrafodelista"/>
        <w:numPr>
          <w:ilvl w:val="0"/>
          <w:numId w:val="47"/>
        </w:numPr>
        <w:spacing w:after="120"/>
        <w:ind w:left="714" w:hanging="357"/>
        <w:contextualSpacing w:val="0"/>
        <w:jc w:val="both"/>
        <w:rPr>
          <w:rFonts w:ascii="Arial" w:eastAsia="Arial," w:hAnsi="Arial" w:cs="Arial"/>
          <w:sz w:val="20"/>
          <w:szCs w:val="20"/>
        </w:rPr>
      </w:pPr>
      <w:r w:rsidRPr="00D91EA7">
        <w:rPr>
          <w:rFonts w:ascii="Arial" w:eastAsia="Arial," w:hAnsi="Arial" w:cs="Arial"/>
          <w:sz w:val="20"/>
          <w:szCs w:val="20"/>
        </w:rPr>
        <w:t>Copia de la tarjeta</w:t>
      </w:r>
      <w:r w:rsidRPr="00D91EA7">
        <w:rPr>
          <w:rFonts w:ascii="Arial" w:eastAsia="Arial" w:hAnsi="Arial" w:cs="Arial"/>
          <w:sz w:val="20"/>
          <w:szCs w:val="20"/>
        </w:rPr>
        <w:t xml:space="preserve"> </w:t>
      </w:r>
      <w:r w:rsidRPr="00D91EA7">
        <w:rPr>
          <w:rFonts w:ascii="Arial" w:eastAsia="Arial," w:hAnsi="Arial" w:cs="Arial"/>
          <w:sz w:val="20"/>
          <w:szCs w:val="20"/>
        </w:rPr>
        <w:t>profesional y certificado de antecedentes disciplinarios vigentes de los Contadores Públicos, Revisores Fiscales, Contadores independientes (externos), quienes suscribieron los documentos señalados en el presente literal.</w:t>
      </w:r>
    </w:p>
    <w:p w14:paraId="6F1AA6CD" w14:textId="0228F1F5" w:rsidR="0070352B" w:rsidRPr="00D91EA7" w:rsidRDefault="0070352B" w:rsidP="004130DD">
      <w:pPr>
        <w:spacing w:line="276" w:lineRule="auto"/>
        <w:jc w:val="both"/>
        <w:rPr>
          <w:rFonts w:eastAsia="Arial," w:cs="Arial"/>
          <w:color w:val="auto"/>
          <w:szCs w:val="20"/>
        </w:rPr>
      </w:pPr>
      <w:r w:rsidRPr="00D91EA7">
        <w:rPr>
          <w:rFonts w:cs="Arial"/>
          <w:color w:val="auto"/>
          <w:szCs w:val="20"/>
        </w:rPr>
        <w:t>Los</w:t>
      </w:r>
      <w:r w:rsidRPr="00D91EA7">
        <w:rPr>
          <w:rFonts w:eastAsia="Arial," w:cs="Arial"/>
          <w:color w:val="auto"/>
          <w:szCs w:val="20"/>
        </w:rPr>
        <w:t xml:space="preserve"> </w:t>
      </w:r>
      <w:r w:rsidR="00586579" w:rsidRPr="00D91EA7">
        <w:rPr>
          <w:rFonts w:eastAsia="Arial," w:cs="Arial"/>
          <w:color w:val="auto"/>
          <w:szCs w:val="20"/>
        </w:rPr>
        <w:t>p</w:t>
      </w:r>
      <w:r w:rsidR="00E633D4" w:rsidRPr="00D91EA7">
        <w:rPr>
          <w:rFonts w:cs="Arial"/>
          <w:color w:val="auto"/>
          <w:szCs w:val="20"/>
        </w:rPr>
        <w:t>roponentes</w:t>
      </w:r>
      <w:r w:rsidRPr="00D91EA7">
        <w:rPr>
          <w:rFonts w:eastAsia="Arial," w:cs="Arial"/>
          <w:color w:val="auto"/>
          <w:szCs w:val="20"/>
        </w:rPr>
        <w:t xml:space="preserve"> </w:t>
      </w:r>
      <w:r w:rsidR="294A5456" w:rsidRPr="00D91EA7">
        <w:rPr>
          <w:rFonts w:eastAsia="Arial," w:cs="Arial"/>
          <w:color w:val="auto"/>
          <w:szCs w:val="20"/>
        </w:rPr>
        <w:t xml:space="preserve">personas naturales o jurídicas extranjeras sin domicilio o </w:t>
      </w:r>
      <w:r w:rsidRPr="00D91EA7">
        <w:rPr>
          <w:rFonts w:cs="Arial"/>
          <w:color w:val="auto"/>
          <w:szCs w:val="20"/>
        </w:rPr>
        <w:t>sucursal</w:t>
      </w:r>
      <w:r w:rsidRPr="00D91EA7">
        <w:rPr>
          <w:rFonts w:eastAsia="Arial," w:cs="Arial"/>
          <w:color w:val="auto"/>
          <w:szCs w:val="20"/>
        </w:rPr>
        <w:t xml:space="preserve"> </w:t>
      </w:r>
      <w:r w:rsidRPr="00D91EA7">
        <w:rPr>
          <w:rFonts w:cs="Arial"/>
          <w:color w:val="auto"/>
          <w:szCs w:val="20"/>
        </w:rPr>
        <w:t>en</w:t>
      </w:r>
      <w:r w:rsidRPr="00D91EA7">
        <w:rPr>
          <w:rFonts w:eastAsia="Arial," w:cs="Arial"/>
          <w:color w:val="auto"/>
          <w:szCs w:val="20"/>
        </w:rPr>
        <w:t xml:space="preserve"> </w:t>
      </w:r>
      <w:r w:rsidRPr="00D91EA7">
        <w:rPr>
          <w:rFonts w:cs="Arial"/>
          <w:color w:val="auto"/>
          <w:szCs w:val="20"/>
        </w:rPr>
        <w:t>Colombia,</w:t>
      </w:r>
      <w:r w:rsidRPr="00D91EA7">
        <w:rPr>
          <w:rFonts w:eastAsia="Arial," w:cs="Arial"/>
          <w:color w:val="auto"/>
          <w:szCs w:val="20"/>
        </w:rPr>
        <w:t xml:space="preserve"> </w:t>
      </w:r>
      <w:r w:rsidRPr="00D91EA7">
        <w:rPr>
          <w:rFonts w:cs="Arial"/>
          <w:color w:val="auto"/>
          <w:szCs w:val="20"/>
        </w:rPr>
        <w:t>deben</w:t>
      </w:r>
      <w:r w:rsidRPr="00D91EA7">
        <w:rPr>
          <w:rFonts w:eastAsia="Arial," w:cs="Arial"/>
          <w:color w:val="auto"/>
          <w:szCs w:val="20"/>
        </w:rPr>
        <w:t xml:space="preserve"> </w:t>
      </w:r>
      <w:r w:rsidRPr="00D91EA7">
        <w:rPr>
          <w:rFonts w:cs="Arial"/>
          <w:color w:val="auto"/>
          <w:szCs w:val="20"/>
        </w:rPr>
        <w:t>presentar</w:t>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w:t>
      </w:r>
      <w:r w:rsidRPr="00D91EA7">
        <w:rPr>
          <w:rFonts w:cs="Arial"/>
          <w:color w:val="auto"/>
          <w:szCs w:val="20"/>
        </w:rPr>
        <w:t>estado</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resultados</w:t>
      </w:r>
      <w:r w:rsidRPr="00D91EA7">
        <w:rPr>
          <w:rFonts w:eastAsia="Arial," w:cs="Arial"/>
          <w:color w:val="auto"/>
          <w:szCs w:val="20"/>
        </w:rPr>
        <w:t xml:space="preserve"> </w:t>
      </w:r>
      <w:r w:rsidRPr="00D91EA7">
        <w:rPr>
          <w:rFonts w:cs="Arial"/>
          <w:color w:val="auto"/>
          <w:szCs w:val="20"/>
        </w:rPr>
        <w:t>integral</w:t>
      </w:r>
      <w:r w:rsidRPr="00D91EA7">
        <w:rPr>
          <w:rFonts w:eastAsia="Arial," w:cs="Arial"/>
          <w:color w:val="auto"/>
          <w:szCs w:val="20"/>
        </w:rPr>
        <w:t xml:space="preserve"> </w:t>
      </w:r>
      <w:r w:rsidRPr="00D91EA7">
        <w:rPr>
          <w:rFonts w:cs="Arial"/>
          <w:color w:val="auto"/>
          <w:szCs w:val="20"/>
        </w:rPr>
        <w:t>consolidado</w:t>
      </w:r>
      <w:r w:rsidRPr="00D91EA7">
        <w:rPr>
          <w:rFonts w:eastAsia="Arial," w:cs="Arial"/>
          <w:color w:val="auto"/>
          <w:szCs w:val="20"/>
        </w:rPr>
        <w:t xml:space="preserve"> </w:t>
      </w:r>
      <w:r w:rsidRPr="00D91EA7">
        <w:rPr>
          <w:rFonts w:cs="Arial"/>
          <w:color w:val="auto"/>
          <w:szCs w:val="20"/>
        </w:rPr>
        <w:t>(estado</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resultados</w:t>
      </w:r>
      <w:r w:rsidRPr="00D91EA7">
        <w:rPr>
          <w:rFonts w:eastAsia="Arial," w:cs="Arial"/>
          <w:color w:val="auto"/>
          <w:szCs w:val="20"/>
        </w:rPr>
        <w:t xml:space="preserve"> </w:t>
      </w:r>
      <w:r w:rsidRPr="00D91EA7">
        <w:rPr>
          <w:rFonts w:cs="Arial"/>
          <w:color w:val="auto"/>
          <w:szCs w:val="20"/>
        </w:rPr>
        <w:t>o</w:t>
      </w:r>
      <w:r w:rsidRPr="00D91EA7">
        <w:rPr>
          <w:rFonts w:eastAsia="Arial," w:cs="Arial"/>
          <w:color w:val="auto"/>
          <w:szCs w:val="20"/>
        </w:rPr>
        <w:t xml:space="preserve"> </w:t>
      </w:r>
      <w:r w:rsidRPr="00D91EA7">
        <w:rPr>
          <w:rFonts w:cs="Arial"/>
          <w:color w:val="auto"/>
          <w:szCs w:val="20"/>
        </w:rPr>
        <w:t>pérdida</w:t>
      </w:r>
      <w:r w:rsidRPr="00D91EA7">
        <w:rPr>
          <w:rFonts w:eastAsia="Arial," w:cs="Arial"/>
          <w:color w:val="auto"/>
          <w:szCs w:val="20"/>
        </w:rPr>
        <w:t xml:space="preserve"> </w:t>
      </w:r>
      <w:r w:rsidRPr="00D91EA7">
        <w:rPr>
          <w:rFonts w:cs="Arial"/>
          <w:color w:val="auto"/>
          <w:szCs w:val="20"/>
        </w:rPr>
        <w:t>o</w:t>
      </w:r>
      <w:r w:rsidRPr="00D91EA7">
        <w:rPr>
          <w:rFonts w:eastAsia="Arial," w:cs="Arial"/>
          <w:color w:val="auto"/>
          <w:szCs w:val="20"/>
        </w:rPr>
        <w:t xml:space="preserve"> </w:t>
      </w:r>
      <w:r w:rsidRPr="00D91EA7">
        <w:rPr>
          <w:rFonts w:cs="Arial"/>
          <w:color w:val="auto"/>
          <w:szCs w:val="20"/>
        </w:rPr>
        <w:t>ganancias)</w:t>
      </w:r>
      <w:r w:rsidRPr="00D91EA7">
        <w:rPr>
          <w:rFonts w:eastAsia="Arial," w:cs="Arial"/>
          <w:color w:val="auto"/>
          <w:szCs w:val="20"/>
        </w:rPr>
        <w:t xml:space="preserve"> </w:t>
      </w:r>
      <w:r w:rsidRPr="00D91EA7">
        <w:rPr>
          <w:rFonts w:cs="Arial"/>
          <w:color w:val="auto"/>
          <w:szCs w:val="20"/>
        </w:rPr>
        <w:t>del</w:t>
      </w:r>
      <w:r w:rsidRPr="00D91EA7">
        <w:rPr>
          <w:rFonts w:eastAsia="Arial," w:cs="Arial"/>
          <w:color w:val="auto"/>
          <w:szCs w:val="20"/>
        </w:rPr>
        <w:t xml:space="preserve"> </w:t>
      </w:r>
      <w:r w:rsidRPr="00D91EA7">
        <w:rPr>
          <w:rFonts w:cs="Arial"/>
          <w:color w:val="auto"/>
          <w:szCs w:val="20"/>
        </w:rPr>
        <w:t>año</w:t>
      </w:r>
      <w:r w:rsidRPr="00D91EA7">
        <w:rPr>
          <w:rFonts w:eastAsia="Arial," w:cs="Arial"/>
          <w:color w:val="auto"/>
          <w:szCs w:val="20"/>
        </w:rPr>
        <w:t xml:space="preserve"> </w:t>
      </w:r>
      <w:r w:rsidRPr="00D91EA7">
        <w:rPr>
          <w:rFonts w:cs="Arial"/>
          <w:color w:val="auto"/>
          <w:szCs w:val="20"/>
        </w:rPr>
        <w:t>en</w:t>
      </w:r>
      <w:r w:rsidRPr="00D91EA7">
        <w:rPr>
          <w:rFonts w:eastAsia="Arial," w:cs="Arial"/>
          <w:color w:val="auto"/>
          <w:szCs w:val="20"/>
        </w:rPr>
        <w:t xml:space="preserve"> </w:t>
      </w:r>
      <w:r w:rsidRPr="00D91EA7">
        <w:rPr>
          <w:rFonts w:cs="Arial"/>
          <w:color w:val="auto"/>
          <w:szCs w:val="20"/>
        </w:rPr>
        <w:t>que</w:t>
      </w:r>
      <w:r w:rsidRPr="00D91EA7">
        <w:rPr>
          <w:rFonts w:eastAsia="Arial," w:cs="Arial"/>
          <w:color w:val="auto"/>
          <w:szCs w:val="20"/>
        </w:rPr>
        <w:t xml:space="preserve"> </w:t>
      </w:r>
      <w:r w:rsidRPr="00D91EA7">
        <w:rPr>
          <w:rFonts w:cs="Arial"/>
          <w:color w:val="auto"/>
          <w:szCs w:val="20"/>
        </w:rPr>
        <w:t>hayan</w:t>
      </w:r>
      <w:r w:rsidRPr="00D91EA7">
        <w:rPr>
          <w:rFonts w:eastAsia="Arial," w:cs="Arial"/>
          <w:color w:val="auto"/>
          <w:szCs w:val="20"/>
        </w:rPr>
        <w:t xml:space="preserve"> </w:t>
      </w:r>
      <w:r w:rsidRPr="00D91EA7">
        <w:rPr>
          <w:rFonts w:cs="Arial"/>
          <w:color w:val="auto"/>
          <w:szCs w:val="20"/>
        </w:rPr>
        <w:t>obtenido</w:t>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w:t>
      </w:r>
      <w:r w:rsidRPr="00D91EA7">
        <w:rPr>
          <w:rFonts w:cs="Arial"/>
          <w:color w:val="auto"/>
          <w:szCs w:val="20"/>
        </w:rPr>
        <w:t>mayor</w:t>
      </w:r>
      <w:r w:rsidRPr="00D91EA7">
        <w:rPr>
          <w:rFonts w:eastAsia="Arial," w:cs="Arial"/>
          <w:color w:val="auto"/>
          <w:szCs w:val="20"/>
        </w:rPr>
        <w:t xml:space="preserve"> </w:t>
      </w:r>
      <w:r w:rsidR="00586579" w:rsidRPr="00D91EA7">
        <w:rPr>
          <w:rFonts w:cs="Arial"/>
          <w:color w:val="auto"/>
          <w:szCs w:val="20"/>
        </w:rPr>
        <w:t>i</w:t>
      </w:r>
      <w:r w:rsidRPr="00D91EA7">
        <w:rPr>
          <w:rFonts w:cs="Arial"/>
          <w:color w:val="auto"/>
          <w:szCs w:val="20"/>
        </w:rPr>
        <w:t xml:space="preserve">ngreso </w:t>
      </w:r>
      <w:r w:rsidR="00586579" w:rsidRPr="00D91EA7">
        <w:rPr>
          <w:rFonts w:cs="Arial"/>
          <w:color w:val="auto"/>
          <w:szCs w:val="20"/>
        </w:rPr>
        <w:t>o</w:t>
      </w:r>
      <w:r w:rsidRPr="00D91EA7">
        <w:rPr>
          <w:rFonts w:cs="Arial"/>
          <w:color w:val="auto"/>
          <w:szCs w:val="20"/>
        </w:rPr>
        <w:t>peracional en</w:t>
      </w:r>
      <w:r w:rsidRPr="00D91EA7">
        <w:rPr>
          <w:rFonts w:eastAsia="Arial," w:cs="Arial"/>
          <w:color w:val="auto"/>
          <w:szCs w:val="20"/>
        </w:rPr>
        <w:t xml:space="preserve"> </w:t>
      </w:r>
      <w:r w:rsidRPr="00D91EA7">
        <w:rPr>
          <w:rFonts w:cs="Arial"/>
          <w:color w:val="auto"/>
          <w:szCs w:val="20"/>
        </w:rPr>
        <w:t>los</w:t>
      </w:r>
      <w:r w:rsidRPr="00D91EA7">
        <w:rPr>
          <w:rFonts w:eastAsia="Arial," w:cs="Arial"/>
          <w:color w:val="auto"/>
          <w:szCs w:val="20"/>
        </w:rPr>
        <w:t xml:space="preserve"> </w:t>
      </w:r>
      <w:r w:rsidRPr="00D91EA7">
        <w:rPr>
          <w:rFonts w:cs="Arial"/>
          <w:color w:val="auto"/>
          <w:szCs w:val="20"/>
        </w:rPr>
        <w:t>últimos</w:t>
      </w:r>
      <w:r w:rsidRPr="00D91EA7">
        <w:rPr>
          <w:rFonts w:eastAsia="Arial," w:cs="Arial"/>
          <w:color w:val="auto"/>
          <w:szCs w:val="20"/>
        </w:rPr>
        <w:t xml:space="preserve"> </w:t>
      </w:r>
      <w:r w:rsidRPr="00D91EA7">
        <w:rPr>
          <w:rFonts w:cs="Arial"/>
          <w:color w:val="auto"/>
          <w:szCs w:val="20"/>
        </w:rPr>
        <w:t>cinco</w:t>
      </w:r>
      <w:r w:rsidRPr="00D91EA7">
        <w:rPr>
          <w:rFonts w:eastAsia="Arial," w:cs="Arial"/>
          <w:color w:val="auto"/>
          <w:szCs w:val="20"/>
        </w:rPr>
        <w:t xml:space="preserve"> </w:t>
      </w:r>
      <w:r w:rsidRPr="00D91EA7">
        <w:rPr>
          <w:rFonts w:cs="Arial"/>
          <w:color w:val="auto"/>
          <w:szCs w:val="20"/>
        </w:rPr>
        <w:t>(5)</w:t>
      </w:r>
      <w:r w:rsidRPr="00D91EA7">
        <w:rPr>
          <w:rFonts w:eastAsia="Arial," w:cs="Arial"/>
          <w:color w:val="auto"/>
          <w:szCs w:val="20"/>
        </w:rPr>
        <w:t xml:space="preserve"> </w:t>
      </w:r>
      <w:r w:rsidRPr="00D91EA7">
        <w:rPr>
          <w:rFonts w:cs="Arial"/>
          <w:color w:val="auto"/>
          <w:szCs w:val="20"/>
        </w:rPr>
        <w:t>años,</w:t>
      </w:r>
      <w:r w:rsidRPr="00D91EA7">
        <w:rPr>
          <w:rFonts w:eastAsia="Arial," w:cs="Arial"/>
          <w:color w:val="auto"/>
          <w:szCs w:val="20"/>
        </w:rPr>
        <w:t xml:space="preserve"> </w:t>
      </w:r>
      <w:r w:rsidRPr="00D91EA7">
        <w:rPr>
          <w:rFonts w:cs="Arial"/>
          <w:color w:val="auto"/>
          <w:szCs w:val="20"/>
        </w:rPr>
        <w:t>auditado,</w:t>
      </w:r>
      <w:r w:rsidRPr="00D91EA7">
        <w:rPr>
          <w:rFonts w:eastAsia="Arial," w:cs="Arial"/>
          <w:color w:val="auto"/>
          <w:szCs w:val="20"/>
        </w:rPr>
        <w:t xml:space="preserve"> </w:t>
      </w:r>
      <w:r w:rsidRPr="00D91EA7">
        <w:rPr>
          <w:rFonts w:cs="Arial"/>
          <w:color w:val="auto"/>
          <w:szCs w:val="20"/>
        </w:rPr>
        <w:t>con</w:t>
      </w:r>
      <w:r w:rsidRPr="00D91EA7">
        <w:rPr>
          <w:rFonts w:eastAsia="Arial," w:cs="Arial"/>
          <w:color w:val="auto"/>
          <w:szCs w:val="20"/>
        </w:rPr>
        <w:t xml:space="preserve"> </w:t>
      </w:r>
      <w:r w:rsidRPr="00D91EA7">
        <w:rPr>
          <w:rFonts w:cs="Arial"/>
          <w:color w:val="auto"/>
          <w:szCs w:val="20"/>
        </w:rPr>
        <w:t>la</w:t>
      </w:r>
      <w:r w:rsidRPr="00D91EA7">
        <w:rPr>
          <w:rFonts w:eastAsia="Arial," w:cs="Arial"/>
          <w:color w:val="auto"/>
          <w:szCs w:val="20"/>
        </w:rPr>
        <w:t xml:space="preserve"> </w:t>
      </w:r>
      <w:r w:rsidRPr="00D91EA7">
        <w:rPr>
          <w:rFonts w:cs="Arial"/>
          <w:color w:val="auto"/>
          <w:szCs w:val="20"/>
        </w:rPr>
        <w:t>firma</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quien</w:t>
      </w:r>
      <w:r w:rsidRPr="00D91EA7">
        <w:rPr>
          <w:rFonts w:eastAsia="Arial," w:cs="Arial"/>
          <w:color w:val="auto"/>
          <w:szCs w:val="20"/>
        </w:rPr>
        <w:t xml:space="preserve"> </w:t>
      </w:r>
      <w:r w:rsidRPr="00D91EA7">
        <w:rPr>
          <w:rFonts w:cs="Arial"/>
          <w:color w:val="auto"/>
          <w:szCs w:val="20"/>
        </w:rPr>
        <w:t>se</w:t>
      </w:r>
      <w:r w:rsidRPr="00D91EA7">
        <w:rPr>
          <w:rFonts w:eastAsia="Arial," w:cs="Arial"/>
          <w:color w:val="auto"/>
          <w:szCs w:val="20"/>
        </w:rPr>
        <w:t xml:space="preserve"> </w:t>
      </w:r>
      <w:r w:rsidRPr="00D91EA7">
        <w:rPr>
          <w:rFonts w:cs="Arial"/>
          <w:color w:val="auto"/>
          <w:szCs w:val="20"/>
        </w:rPr>
        <w:t>encuentre</w:t>
      </w:r>
      <w:r w:rsidRPr="00D91EA7">
        <w:rPr>
          <w:rFonts w:eastAsia="Arial," w:cs="Arial"/>
          <w:color w:val="auto"/>
          <w:szCs w:val="20"/>
        </w:rPr>
        <w:t xml:space="preserve"> </w:t>
      </w:r>
      <w:r w:rsidRPr="00D91EA7">
        <w:rPr>
          <w:rFonts w:cs="Arial"/>
          <w:color w:val="auto"/>
          <w:szCs w:val="20"/>
        </w:rPr>
        <w:t>en</w:t>
      </w:r>
      <w:r w:rsidRPr="00D91EA7">
        <w:rPr>
          <w:rFonts w:eastAsia="Arial," w:cs="Arial"/>
          <w:color w:val="auto"/>
          <w:szCs w:val="20"/>
        </w:rPr>
        <w:t xml:space="preserve"> </w:t>
      </w:r>
      <w:r w:rsidRPr="00D91EA7">
        <w:rPr>
          <w:rFonts w:cs="Arial"/>
          <w:color w:val="auto"/>
          <w:szCs w:val="20"/>
        </w:rPr>
        <w:t>obligación</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hacerlo,</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acuerdo</w:t>
      </w:r>
      <w:r w:rsidRPr="00D91EA7">
        <w:rPr>
          <w:rFonts w:eastAsia="Arial," w:cs="Arial"/>
          <w:color w:val="auto"/>
          <w:szCs w:val="20"/>
        </w:rPr>
        <w:t xml:space="preserve"> </w:t>
      </w:r>
      <w:r w:rsidRPr="00D91EA7">
        <w:rPr>
          <w:rFonts w:cs="Arial"/>
          <w:color w:val="auto"/>
          <w:szCs w:val="20"/>
        </w:rPr>
        <w:t>con</w:t>
      </w:r>
      <w:r w:rsidRPr="00D91EA7">
        <w:rPr>
          <w:rFonts w:eastAsia="Arial," w:cs="Arial"/>
          <w:color w:val="auto"/>
          <w:szCs w:val="20"/>
        </w:rPr>
        <w:t xml:space="preserve"> </w:t>
      </w:r>
      <w:r w:rsidRPr="00D91EA7">
        <w:rPr>
          <w:rFonts w:cs="Arial"/>
          <w:color w:val="auto"/>
          <w:szCs w:val="20"/>
        </w:rPr>
        <w:t>la</w:t>
      </w:r>
      <w:r w:rsidRPr="00D91EA7">
        <w:rPr>
          <w:rFonts w:eastAsia="Arial," w:cs="Arial"/>
          <w:color w:val="auto"/>
          <w:szCs w:val="20"/>
        </w:rPr>
        <w:t xml:space="preserve"> </w:t>
      </w:r>
      <w:r w:rsidRPr="00D91EA7">
        <w:rPr>
          <w:rFonts w:cs="Arial"/>
          <w:color w:val="auto"/>
          <w:szCs w:val="20"/>
        </w:rPr>
        <w:t>normativa</w:t>
      </w:r>
      <w:r w:rsidRPr="00D91EA7">
        <w:rPr>
          <w:rFonts w:eastAsia="Arial," w:cs="Arial"/>
          <w:color w:val="auto"/>
          <w:szCs w:val="20"/>
        </w:rPr>
        <w:t xml:space="preserve"> </w:t>
      </w:r>
      <w:r w:rsidRPr="00D91EA7">
        <w:rPr>
          <w:rFonts w:cs="Arial"/>
          <w:color w:val="auto"/>
          <w:szCs w:val="20"/>
        </w:rPr>
        <w:t>vigente</w:t>
      </w:r>
      <w:r w:rsidRPr="00D91EA7">
        <w:rPr>
          <w:rFonts w:eastAsia="Arial," w:cs="Arial"/>
          <w:color w:val="auto"/>
          <w:szCs w:val="20"/>
        </w:rPr>
        <w:t xml:space="preserve"> </w:t>
      </w:r>
      <w:r w:rsidRPr="00D91EA7">
        <w:rPr>
          <w:rFonts w:cs="Arial"/>
          <w:color w:val="auto"/>
          <w:szCs w:val="20"/>
        </w:rPr>
        <w:t>en</w:t>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w:t>
      </w:r>
      <w:r w:rsidRPr="00D91EA7">
        <w:rPr>
          <w:rFonts w:cs="Arial"/>
          <w:color w:val="auto"/>
          <w:szCs w:val="20"/>
        </w:rPr>
        <w:t>país</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origen,</w:t>
      </w:r>
      <w:r w:rsidRPr="00D91EA7">
        <w:rPr>
          <w:rFonts w:eastAsia="Arial," w:cs="Arial"/>
          <w:color w:val="auto"/>
          <w:szCs w:val="20"/>
        </w:rPr>
        <w:t xml:space="preserve"> </w:t>
      </w:r>
      <w:r w:rsidRPr="00D91EA7">
        <w:rPr>
          <w:rFonts w:cs="Arial"/>
          <w:color w:val="auto"/>
          <w:szCs w:val="20"/>
        </w:rPr>
        <w:t>en</w:t>
      </w:r>
      <w:r w:rsidRPr="00D91EA7">
        <w:rPr>
          <w:rFonts w:eastAsia="Arial," w:cs="Arial"/>
          <w:color w:val="auto"/>
          <w:szCs w:val="20"/>
        </w:rPr>
        <w:t xml:space="preserve"> </w:t>
      </w:r>
      <w:r w:rsidRPr="00D91EA7">
        <w:rPr>
          <w:rFonts w:cs="Arial"/>
          <w:color w:val="auto"/>
          <w:szCs w:val="20"/>
        </w:rPr>
        <w:t>la</w:t>
      </w:r>
      <w:r w:rsidRPr="00D91EA7">
        <w:rPr>
          <w:rFonts w:eastAsia="Arial," w:cs="Arial"/>
          <w:color w:val="auto"/>
          <w:szCs w:val="20"/>
        </w:rPr>
        <w:t xml:space="preserve"> </w:t>
      </w:r>
      <w:r w:rsidRPr="00D91EA7">
        <w:rPr>
          <w:rFonts w:cs="Arial"/>
          <w:color w:val="auto"/>
          <w:szCs w:val="20"/>
        </w:rPr>
        <w:t>moneda</w:t>
      </w:r>
      <w:r w:rsidRPr="00D91EA7">
        <w:rPr>
          <w:rFonts w:eastAsia="Arial," w:cs="Arial"/>
          <w:color w:val="auto"/>
          <w:szCs w:val="20"/>
        </w:rPr>
        <w:t xml:space="preserve"> </w:t>
      </w:r>
      <w:r w:rsidRPr="00D91EA7">
        <w:rPr>
          <w:rFonts w:cs="Arial"/>
          <w:color w:val="auto"/>
          <w:szCs w:val="20"/>
        </w:rPr>
        <w:t>legal</w:t>
      </w:r>
      <w:r w:rsidRPr="00D91EA7">
        <w:rPr>
          <w:rFonts w:eastAsia="Arial," w:cs="Arial"/>
          <w:color w:val="auto"/>
          <w:szCs w:val="20"/>
        </w:rPr>
        <w:t xml:space="preserve"> </w:t>
      </w:r>
      <w:r w:rsidRPr="00D91EA7">
        <w:rPr>
          <w:rFonts w:cs="Arial"/>
          <w:color w:val="auto"/>
          <w:szCs w:val="20"/>
        </w:rPr>
        <w:t>del</w:t>
      </w:r>
      <w:r w:rsidRPr="00D91EA7">
        <w:rPr>
          <w:rFonts w:eastAsia="Arial," w:cs="Arial"/>
          <w:color w:val="auto"/>
          <w:szCs w:val="20"/>
        </w:rPr>
        <w:t xml:space="preserve"> </w:t>
      </w:r>
      <w:r w:rsidRPr="00D91EA7">
        <w:rPr>
          <w:rFonts w:cs="Arial"/>
          <w:color w:val="auto"/>
          <w:szCs w:val="20"/>
        </w:rPr>
        <w:t>país</w:t>
      </w:r>
      <w:r w:rsidRPr="00D91EA7">
        <w:rPr>
          <w:rFonts w:eastAsia="Arial," w:cs="Arial"/>
          <w:color w:val="auto"/>
          <w:szCs w:val="20"/>
        </w:rPr>
        <w:t xml:space="preserve"> </w:t>
      </w:r>
      <w:r w:rsidRPr="00D91EA7">
        <w:rPr>
          <w:rFonts w:cs="Arial"/>
          <w:color w:val="auto"/>
          <w:szCs w:val="20"/>
        </w:rPr>
        <w:t>en</w:t>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w:t>
      </w:r>
      <w:r w:rsidRPr="00D91EA7">
        <w:rPr>
          <w:rFonts w:cs="Arial"/>
          <w:color w:val="auto"/>
          <w:szCs w:val="20"/>
        </w:rPr>
        <w:t>cual</w:t>
      </w:r>
      <w:r w:rsidRPr="00D91EA7">
        <w:rPr>
          <w:rFonts w:eastAsia="Arial," w:cs="Arial"/>
          <w:color w:val="auto"/>
          <w:szCs w:val="20"/>
        </w:rPr>
        <w:t xml:space="preserve"> </w:t>
      </w:r>
      <w:r w:rsidRPr="00D91EA7">
        <w:rPr>
          <w:rFonts w:cs="Arial"/>
          <w:color w:val="auto"/>
          <w:szCs w:val="20"/>
        </w:rPr>
        <w:t>fue</w:t>
      </w:r>
      <w:r w:rsidRPr="00D91EA7">
        <w:rPr>
          <w:rFonts w:eastAsia="Arial," w:cs="Arial"/>
          <w:color w:val="auto"/>
          <w:szCs w:val="20"/>
        </w:rPr>
        <w:t xml:space="preserve"> </w:t>
      </w:r>
      <w:r w:rsidRPr="00D91EA7">
        <w:rPr>
          <w:rFonts w:cs="Arial"/>
          <w:color w:val="auto"/>
          <w:szCs w:val="20"/>
        </w:rPr>
        <w:t>emitido,</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conformidad</w:t>
      </w:r>
      <w:r w:rsidRPr="00D91EA7">
        <w:rPr>
          <w:rFonts w:eastAsia="Arial," w:cs="Arial"/>
          <w:color w:val="auto"/>
          <w:szCs w:val="20"/>
        </w:rPr>
        <w:t xml:space="preserve"> </w:t>
      </w:r>
      <w:r w:rsidRPr="00D91EA7">
        <w:rPr>
          <w:rFonts w:cs="Arial"/>
          <w:color w:val="auto"/>
          <w:szCs w:val="20"/>
        </w:rPr>
        <w:t>con</w:t>
      </w:r>
      <w:r w:rsidRPr="00D91EA7">
        <w:rPr>
          <w:rFonts w:eastAsia="Arial," w:cs="Arial"/>
          <w:color w:val="auto"/>
          <w:szCs w:val="20"/>
        </w:rPr>
        <w:t xml:space="preserve"> </w:t>
      </w:r>
      <w:r w:rsidRPr="00D91EA7">
        <w:rPr>
          <w:rFonts w:cs="Arial"/>
          <w:color w:val="auto"/>
          <w:szCs w:val="20"/>
        </w:rPr>
        <w:t>la</w:t>
      </w:r>
      <w:r w:rsidRPr="00D91EA7">
        <w:rPr>
          <w:rFonts w:eastAsia="Arial," w:cs="Arial"/>
          <w:color w:val="auto"/>
          <w:szCs w:val="20"/>
        </w:rPr>
        <w:t xml:space="preserve"> </w:t>
      </w:r>
      <w:r w:rsidRPr="00D91EA7">
        <w:rPr>
          <w:rFonts w:cs="Arial"/>
          <w:color w:val="auto"/>
          <w:szCs w:val="20"/>
        </w:rPr>
        <w:t>legislación</w:t>
      </w:r>
      <w:r w:rsidRPr="00D91EA7">
        <w:rPr>
          <w:rFonts w:eastAsia="Arial," w:cs="Arial"/>
          <w:color w:val="auto"/>
          <w:szCs w:val="20"/>
        </w:rPr>
        <w:t xml:space="preserve"> </w:t>
      </w:r>
      <w:r w:rsidRPr="00D91EA7">
        <w:rPr>
          <w:rFonts w:cs="Arial"/>
          <w:color w:val="auto"/>
          <w:szCs w:val="20"/>
        </w:rPr>
        <w:t>propia</w:t>
      </w:r>
      <w:r w:rsidRPr="00D91EA7">
        <w:rPr>
          <w:rFonts w:eastAsia="Arial," w:cs="Arial"/>
          <w:color w:val="auto"/>
          <w:szCs w:val="20"/>
        </w:rPr>
        <w:t xml:space="preserve"> </w:t>
      </w:r>
      <w:r w:rsidRPr="00D91EA7">
        <w:rPr>
          <w:rFonts w:cs="Arial"/>
          <w:color w:val="auto"/>
          <w:szCs w:val="20"/>
        </w:rPr>
        <w:t>del</w:t>
      </w:r>
      <w:r w:rsidRPr="00D91EA7">
        <w:rPr>
          <w:rFonts w:eastAsia="Arial," w:cs="Arial"/>
          <w:color w:val="auto"/>
          <w:szCs w:val="20"/>
        </w:rPr>
        <w:t xml:space="preserve"> </w:t>
      </w:r>
      <w:r w:rsidRPr="00D91EA7">
        <w:rPr>
          <w:rFonts w:cs="Arial"/>
          <w:color w:val="auto"/>
          <w:szCs w:val="20"/>
        </w:rPr>
        <w:t>país</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origen.</w:t>
      </w:r>
    </w:p>
    <w:p w14:paraId="6C7DFBE2" w14:textId="38F2EEC1" w:rsidR="0070352B" w:rsidRPr="00D91EA7" w:rsidRDefault="0070352B" w:rsidP="004130DD">
      <w:pPr>
        <w:spacing w:line="276" w:lineRule="auto"/>
        <w:jc w:val="both"/>
        <w:rPr>
          <w:rFonts w:eastAsia="Arial," w:cs="Arial"/>
          <w:color w:val="auto"/>
          <w:szCs w:val="20"/>
        </w:rPr>
      </w:pPr>
      <w:r w:rsidRPr="00D91EA7">
        <w:rPr>
          <w:rFonts w:cs="Arial"/>
          <w:color w:val="auto"/>
          <w:szCs w:val="20"/>
        </w:rPr>
        <w:t>Adicional</w:t>
      </w:r>
      <w:r w:rsidRPr="00D91EA7">
        <w:rPr>
          <w:rFonts w:eastAsia="Arial," w:cs="Arial"/>
          <w:color w:val="auto"/>
          <w:szCs w:val="20"/>
        </w:rPr>
        <w:t xml:space="preserve"> </w:t>
      </w:r>
      <w:r w:rsidRPr="00D91EA7">
        <w:rPr>
          <w:rFonts w:cs="Arial"/>
          <w:color w:val="auto"/>
          <w:szCs w:val="20"/>
        </w:rPr>
        <w:t>a</w:t>
      </w:r>
      <w:r w:rsidRPr="00D91EA7">
        <w:rPr>
          <w:rFonts w:eastAsia="Arial," w:cs="Arial"/>
          <w:color w:val="auto"/>
          <w:szCs w:val="20"/>
        </w:rPr>
        <w:t xml:space="preserve"> </w:t>
      </w:r>
      <w:r w:rsidRPr="00D91EA7">
        <w:rPr>
          <w:rFonts w:cs="Arial"/>
          <w:color w:val="auto"/>
          <w:szCs w:val="20"/>
        </w:rPr>
        <w:t>lo</w:t>
      </w:r>
      <w:r w:rsidRPr="00D91EA7">
        <w:rPr>
          <w:rFonts w:eastAsia="Arial," w:cs="Arial"/>
          <w:color w:val="auto"/>
          <w:szCs w:val="20"/>
        </w:rPr>
        <w:t xml:space="preserve"> </w:t>
      </w:r>
      <w:r w:rsidRPr="00D91EA7">
        <w:rPr>
          <w:rFonts w:cs="Arial"/>
          <w:color w:val="auto"/>
          <w:szCs w:val="20"/>
        </w:rPr>
        <w:t>anterior,</w:t>
      </w:r>
      <w:r w:rsidRPr="00D91EA7">
        <w:rPr>
          <w:rFonts w:eastAsia="Arial," w:cs="Arial"/>
          <w:color w:val="auto"/>
          <w:szCs w:val="20"/>
        </w:rPr>
        <w:t xml:space="preserve"> </w:t>
      </w:r>
      <w:r w:rsidRPr="00D91EA7">
        <w:rPr>
          <w:rFonts w:cs="Arial"/>
          <w:color w:val="auto"/>
          <w:szCs w:val="20"/>
        </w:rPr>
        <w:t>deben</w:t>
      </w:r>
      <w:r w:rsidRPr="00D91EA7">
        <w:rPr>
          <w:rFonts w:eastAsia="Arial," w:cs="Arial"/>
          <w:color w:val="auto"/>
          <w:szCs w:val="20"/>
        </w:rPr>
        <w:t xml:space="preserve"> </w:t>
      </w:r>
      <w:r w:rsidRPr="00D91EA7">
        <w:rPr>
          <w:rFonts w:cs="Arial"/>
          <w:color w:val="auto"/>
          <w:szCs w:val="20"/>
        </w:rPr>
        <w:t>allegar</w:t>
      </w:r>
      <w:r w:rsidRPr="00D91EA7">
        <w:rPr>
          <w:rFonts w:eastAsia="Arial," w:cs="Arial"/>
          <w:color w:val="auto"/>
          <w:szCs w:val="20"/>
        </w:rPr>
        <w:t xml:space="preserve"> </w:t>
      </w:r>
      <w:r w:rsidRPr="00D91EA7">
        <w:rPr>
          <w:rFonts w:cs="Arial"/>
          <w:color w:val="auto"/>
          <w:szCs w:val="20"/>
        </w:rPr>
        <w:t>la</w:t>
      </w:r>
      <w:r w:rsidRPr="00D91EA7">
        <w:rPr>
          <w:rFonts w:eastAsia="Arial," w:cs="Arial"/>
          <w:color w:val="auto"/>
          <w:szCs w:val="20"/>
        </w:rPr>
        <w:t xml:space="preserve"> </w:t>
      </w:r>
      <w:r w:rsidRPr="00D91EA7">
        <w:rPr>
          <w:rFonts w:cs="Arial"/>
          <w:color w:val="auto"/>
          <w:szCs w:val="20"/>
        </w:rPr>
        <w:t>traducción</w:t>
      </w:r>
      <w:r w:rsidRPr="00D91EA7">
        <w:rPr>
          <w:rFonts w:eastAsia="Arial," w:cs="Arial"/>
          <w:color w:val="auto"/>
          <w:szCs w:val="20"/>
        </w:rPr>
        <w:t xml:space="preserve"> </w:t>
      </w:r>
      <w:r w:rsidRPr="00D91EA7">
        <w:rPr>
          <w:rFonts w:cs="Arial"/>
          <w:color w:val="auto"/>
          <w:szCs w:val="20"/>
        </w:rPr>
        <w:t>al</w:t>
      </w:r>
      <w:r w:rsidRPr="00D91EA7">
        <w:rPr>
          <w:rFonts w:eastAsia="Arial," w:cs="Arial"/>
          <w:color w:val="auto"/>
          <w:szCs w:val="20"/>
        </w:rPr>
        <w:t xml:space="preserve"> </w:t>
      </w:r>
      <w:r w:rsidRPr="00D91EA7">
        <w:rPr>
          <w:rFonts w:cs="Arial"/>
          <w:color w:val="auto"/>
          <w:szCs w:val="20"/>
        </w:rPr>
        <w:t>idioma</w:t>
      </w:r>
      <w:r w:rsidRPr="00D91EA7">
        <w:rPr>
          <w:rFonts w:eastAsia="Arial," w:cs="Arial"/>
          <w:color w:val="auto"/>
          <w:szCs w:val="20"/>
        </w:rPr>
        <w:t xml:space="preserve"> </w:t>
      </w:r>
      <w:r w:rsidRPr="00D91EA7">
        <w:rPr>
          <w:rFonts w:cs="Arial"/>
          <w:color w:val="auto"/>
          <w:szCs w:val="20"/>
        </w:rPr>
        <w:t>castellano</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la</w:t>
      </w:r>
      <w:r w:rsidRPr="00D91EA7">
        <w:rPr>
          <w:rFonts w:eastAsia="Arial," w:cs="Arial"/>
          <w:color w:val="auto"/>
          <w:szCs w:val="20"/>
        </w:rPr>
        <w:t xml:space="preserve"> </w:t>
      </w:r>
      <w:r w:rsidRPr="00D91EA7">
        <w:rPr>
          <w:rFonts w:cs="Arial"/>
          <w:color w:val="auto"/>
          <w:szCs w:val="20"/>
        </w:rPr>
        <w:t>información</w:t>
      </w:r>
      <w:r w:rsidRPr="00D91EA7">
        <w:rPr>
          <w:rFonts w:eastAsia="Arial," w:cs="Arial"/>
          <w:color w:val="auto"/>
          <w:szCs w:val="20"/>
        </w:rPr>
        <w:t xml:space="preserve"> </w:t>
      </w:r>
      <w:r w:rsidRPr="00D91EA7">
        <w:rPr>
          <w:rFonts w:cs="Arial"/>
          <w:color w:val="auto"/>
          <w:szCs w:val="20"/>
        </w:rPr>
        <w:t>financiera</w:t>
      </w:r>
      <w:r w:rsidR="000E2250" w:rsidRPr="00D91EA7">
        <w:rPr>
          <w:rFonts w:cs="Arial"/>
          <w:color w:val="auto"/>
          <w:szCs w:val="20"/>
        </w:rPr>
        <w:t>, observando lo siguiente</w:t>
      </w:r>
      <w:r w:rsidRPr="00D91EA7">
        <w:rPr>
          <w:rFonts w:cs="Arial"/>
          <w:color w:val="auto"/>
          <w:szCs w:val="20"/>
        </w:rPr>
        <w:t>:</w:t>
      </w:r>
      <w:r w:rsidRPr="00D91EA7">
        <w:rPr>
          <w:rFonts w:eastAsia="Arial," w:cs="Arial"/>
          <w:color w:val="auto"/>
          <w:szCs w:val="20"/>
        </w:rPr>
        <w:t xml:space="preserve"> </w:t>
      </w:r>
      <w:r w:rsidRPr="00D91EA7">
        <w:rPr>
          <w:rFonts w:cs="Arial"/>
          <w:color w:val="auto"/>
          <w:szCs w:val="20"/>
        </w:rPr>
        <w:t>i)</w:t>
      </w:r>
      <w:r w:rsidRPr="00D91EA7">
        <w:rPr>
          <w:rFonts w:eastAsia="Arial," w:cs="Arial"/>
          <w:color w:val="auto"/>
          <w:szCs w:val="20"/>
        </w:rPr>
        <w:t xml:space="preserve"> </w:t>
      </w:r>
      <w:r w:rsidRPr="00D91EA7">
        <w:rPr>
          <w:rFonts w:cs="Arial"/>
          <w:color w:val="auto"/>
          <w:szCs w:val="20"/>
        </w:rPr>
        <w:t>los</w:t>
      </w:r>
      <w:r w:rsidRPr="00D91EA7">
        <w:rPr>
          <w:rFonts w:eastAsia="Arial," w:cs="Arial"/>
          <w:color w:val="auto"/>
          <w:szCs w:val="20"/>
        </w:rPr>
        <w:t xml:space="preserve"> </w:t>
      </w:r>
      <w:r w:rsidRPr="00D91EA7">
        <w:rPr>
          <w:rFonts w:cs="Arial"/>
          <w:color w:val="auto"/>
          <w:szCs w:val="20"/>
        </w:rPr>
        <w:t>valores</w:t>
      </w:r>
      <w:r w:rsidRPr="00D91EA7">
        <w:rPr>
          <w:rFonts w:eastAsia="Arial," w:cs="Arial"/>
          <w:color w:val="auto"/>
          <w:szCs w:val="20"/>
        </w:rPr>
        <w:t xml:space="preserve"> </w:t>
      </w:r>
      <w:r w:rsidR="000E2250" w:rsidRPr="00D91EA7">
        <w:rPr>
          <w:rFonts w:eastAsia="Arial," w:cs="Arial"/>
          <w:color w:val="auto"/>
          <w:szCs w:val="20"/>
        </w:rPr>
        <w:t xml:space="preserve">deben ser </w:t>
      </w:r>
      <w:r w:rsidR="00291D20" w:rsidRPr="00D91EA7">
        <w:rPr>
          <w:rFonts w:cs="Arial"/>
          <w:color w:val="auto"/>
          <w:szCs w:val="20"/>
        </w:rPr>
        <w:t>expresados</w:t>
      </w:r>
      <w:r w:rsidRPr="00D91EA7">
        <w:rPr>
          <w:rFonts w:eastAsia="Arial," w:cs="Arial"/>
          <w:color w:val="auto"/>
          <w:szCs w:val="20"/>
        </w:rPr>
        <w:t xml:space="preserve"> </w:t>
      </w:r>
      <w:r w:rsidRPr="00D91EA7">
        <w:rPr>
          <w:rFonts w:cs="Arial"/>
          <w:color w:val="auto"/>
          <w:szCs w:val="20"/>
        </w:rPr>
        <w:t>pesos</w:t>
      </w:r>
      <w:r w:rsidRPr="00D91EA7">
        <w:rPr>
          <w:rFonts w:eastAsia="Arial," w:cs="Arial"/>
          <w:color w:val="auto"/>
          <w:szCs w:val="20"/>
        </w:rPr>
        <w:t xml:space="preserve"> </w:t>
      </w:r>
      <w:r w:rsidRPr="00D91EA7">
        <w:rPr>
          <w:rFonts w:cs="Arial"/>
          <w:color w:val="auto"/>
          <w:szCs w:val="20"/>
        </w:rPr>
        <w:t>colombianos</w:t>
      </w:r>
      <w:r w:rsidR="00291D20" w:rsidRPr="00D91EA7">
        <w:rPr>
          <w:rFonts w:cs="Arial"/>
          <w:color w:val="auto"/>
          <w:szCs w:val="20"/>
        </w:rPr>
        <w:t>,</w:t>
      </w:r>
      <w:r w:rsidRPr="00D91EA7">
        <w:rPr>
          <w:rFonts w:eastAsia="Arial," w:cs="Arial"/>
          <w:color w:val="auto"/>
          <w:szCs w:val="20"/>
        </w:rPr>
        <w:t xml:space="preserve"> </w:t>
      </w:r>
      <w:r w:rsidR="002C1AEA" w:rsidRPr="00D91EA7">
        <w:rPr>
          <w:rFonts w:cs="Arial"/>
          <w:color w:val="auto"/>
          <w:szCs w:val="20"/>
        </w:rPr>
        <w:t>convertidos</w:t>
      </w:r>
      <w:r w:rsidR="002C1AEA" w:rsidRPr="00D91EA7">
        <w:rPr>
          <w:rFonts w:eastAsia="Arial," w:cs="Arial"/>
          <w:color w:val="auto"/>
          <w:szCs w:val="20"/>
        </w:rPr>
        <w:t xml:space="preserve"> </w:t>
      </w:r>
      <w:r w:rsidR="002C1AEA" w:rsidRPr="00D91EA7">
        <w:rPr>
          <w:rFonts w:cs="Arial"/>
          <w:color w:val="auto"/>
          <w:szCs w:val="20"/>
        </w:rPr>
        <w:t>a</w:t>
      </w:r>
      <w:r w:rsidR="002C1AEA" w:rsidRPr="00D91EA7">
        <w:rPr>
          <w:rFonts w:eastAsia="Arial," w:cs="Arial"/>
          <w:color w:val="auto"/>
          <w:szCs w:val="20"/>
        </w:rPr>
        <w:t xml:space="preserve"> </w:t>
      </w:r>
      <w:r w:rsidR="002C1AEA" w:rsidRPr="00D91EA7">
        <w:rPr>
          <w:rFonts w:cs="Arial"/>
          <w:color w:val="auto"/>
          <w:szCs w:val="20"/>
        </w:rPr>
        <w:t>la</w:t>
      </w:r>
      <w:r w:rsidR="002C1AEA" w:rsidRPr="00D91EA7">
        <w:rPr>
          <w:rFonts w:eastAsia="Arial," w:cs="Arial"/>
          <w:color w:val="auto"/>
          <w:szCs w:val="20"/>
        </w:rPr>
        <w:t xml:space="preserve"> </w:t>
      </w:r>
      <w:r w:rsidR="002C1AEA" w:rsidRPr="00D91EA7">
        <w:rPr>
          <w:rFonts w:cs="Arial"/>
          <w:color w:val="auto"/>
          <w:szCs w:val="20"/>
        </w:rPr>
        <w:t>tasa</w:t>
      </w:r>
      <w:r w:rsidR="002C1AEA" w:rsidRPr="00D91EA7">
        <w:rPr>
          <w:rFonts w:eastAsia="Arial," w:cs="Arial"/>
          <w:color w:val="auto"/>
          <w:szCs w:val="20"/>
        </w:rPr>
        <w:t xml:space="preserve"> </w:t>
      </w:r>
      <w:r w:rsidR="002C1AEA" w:rsidRPr="00D91EA7">
        <w:rPr>
          <w:rFonts w:cs="Arial"/>
          <w:color w:val="auto"/>
          <w:szCs w:val="20"/>
        </w:rPr>
        <w:t>representativa</w:t>
      </w:r>
      <w:r w:rsidR="002C1AEA" w:rsidRPr="00D91EA7">
        <w:rPr>
          <w:rFonts w:eastAsia="Arial," w:cs="Arial"/>
          <w:color w:val="auto"/>
          <w:szCs w:val="20"/>
        </w:rPr>
        <w:t xml:space="preserve"> </w:t>
      </w:r>
      <w:r w:rsidR="002C1AEA" w:rsidRPr="00D91EA7">
        <w:rPr>
          <w:rFonts w:cs="Arial"/>
          <w:color w:val="auto"/>
          <w:szCs w:val="20"/>
        </w:rPr>
        <w:t>del</w:t>
      </w:r>
      <w:r w:rsidR="002C1AEA" w:rsidRPr="00D91EA7">
        <w:rPr>
          <w:rFonts w:eastAsia="Arial," w:cs="Arial"/>
          <w:color w:val="auto"/>
          <w:szCs w:val="20"/>
        </w:rPr>
        <w:t xml:space="preserve"> </w:t>
      </w:r>
      <w:r w:rsidR="002C1AEA" w:rsidRPr="00D91EA7">
        <w:rPr>
          <w:rFonts w:cs="Arial"/>
          <w:color w:val="auto"/>
          <w:szCs w:val="20"/>
        </w:rPr>
        <w:t>mercado</w:t>
      </w:r>
      <w:r w:rsidR="002C1AEA" w:rsidRPr="00D91EA7">
        <w:rPr>
          <w:rFonts w:eastAsia="Arial," w:cs="Arial"/>
          <w:color w:val="auto"/>
          <w:szCs w:val="20"/>
        </w:rPr>
        <w:t xml:space="preserve"> </w:t>
      </w:r>
      <w:r w:rsidR="002C1AEA" w:rsidRPr="00D91EA7">
        <w:rPr>
          <w:rFonts w:cs="Arial"/>
          <w:color w:val="auto"/>
          <w:szCs w:val="20"/>
        </w:rPr>
        <w:t>(TRM)</w:t>
      </w:r>
      <w:r w:rsidR="002C1AEA" w:rsidRPr="00D91EA7">
        <w:rPr>
          <w:rFonts w:eastAsia="Arial," w:cs="Arial"/>
          <w:color w:val="auto"/>
          <w:szCs w:val="20"/>
        </w:rPr>
        <w:t xml:space="preserve"> </w:t>
      </w:r>
      <w:r w:rsidR="002C1AEA" w:rsidRPr="00D91EA7">
        <w:rPr>
          <w:rFonts w:cs="Arial"/>
          <w:color w:val="auto"/>
          <w:szCs w:val="20"/>
        </w:rPr>
        <w:t>de</w:t>
      </w:r>
      <w:r w:rsidR="002C1AEA" w:rsidRPr="00D91EA7">
        <w:rPr>
          <w:rFonts w:eastAsia="Arial," w:cs="Arial"/>
          <w:color w:val="auto"/>
          <w:szCs w:val="20"/>
        </w:rPr>
        <w:t xml:space="preserve"> </w:t>
      </w:r>
      <w:r w:rsidR="002C1AEA" w:rsidRPr="00D91EA7">
        <w:rPr>
          <w:rFonts w:cs="Arial"/>
          <w:color w:val="auto"/>
          <w:szCs w:val="20"/>
        </w:rPr>
        <w:t>la</w:t>
      </w:r>
      <w:r w:rsidR="002C1AEA" w:rsidRPr="00D91EA7">
        <w:rPr>
          <w:rFonts w:eastAsia="Arial," w:cs="Arial"/>
          <w:color w:val="auto"/>
          <w:szCs w:val="20"/>
        </w:rPr>
        <w:t xml:space="preserve"> </w:t>
      </w:r>
      <w:r w:rsidR="002C1AEA" w:rsidRPr="00D91EA7">
        <w:rPr>
          <w:rFonts w:cs="Arial"/>
          <w:color w:val="auto"/>
          <w:szCs w:val="20"/>
        </w:rPr>
        <w:t>fecha</w:t>
      </w:r>
      <w:r w:rsidR="002C1AEA" w:rsidRPr="00D91EA7">
        <w:rPr>
          <w:rFonts w:eastAsia="Arial," w:cs="Arial"/>
          <w:color w:val="auto"/>
          <w:szCs w:val="20"/>
        </w:rPr>
        <w:t xml:space="preserve"> </w:t>
      </w:r>
      <w:r w:rsidR="002C1AEA" w:rsidRPr="00D91EA7">
        <w:rPr>
          <w:rFonts w:cs="Arial"/>
          <w:color w:val="auto"/>
          <w:szCs w:val="20"/>
        </w:rPr>
        <w:t>de</w:t>
      </w:r>
      <w:r w:rsidR="002C1AEA" w:rsidRPr="00D91EA7">
        <w:rPr>
          <w:rFonts w:eastAsia="Arial," w:cs="Arial"/>
          <w:color w:val="auto"/>
          <w:szCs w:val="20"/>
        </w:rPr>
        <w:t xml:space="preserve"> </w:t>
      </w:r>
      <w:r w:rsidR="002C1AEA" w:rsidRPr="00D91EA7">
        <w:rPr>
          <w:rFonts w:cs="Arial"/>
          <w:color w:val="auto"/>
          <w:szCs w:val="20"/>
        </w:rPr>
        <w:t>corte</w:t>
      </w:r>
      <w:r w:rsidR="002C1AEA" w:rsidRPr="00D91EA7">
        <w:rPr>
          <w:rFonts w:eastAsia="Arial," w:cs="Arial"/>
          <w:color w:val="auto"/>
          <w:szCs w:val="20"/>
        </w:rPr>
        <w:t xml:space="preserve"> </w:t>
      </w:r>
      <w:r w:rsidR="002C1AEA" w:rsidRPr="00D91EA7">
        <w:rPr>
          <w:rFonts w:cs="Arial"/>
          <w:color w:val="auto"/>
          <w:szCs w:val="20"/>
        </w:rPr>
        <w:t>de</w:t>
      </w:r>
      <w:r w:rsidR="002C1AEA" w:rsidRPr="00D91EA7">
        <w:rPr>
          <w:rFonts w:eastAsia="Arial," w:cs="Arial"/>
          <w:color w:val="auto"/>
          <w:szCs w:val="20"/>
        </w:rPr>
        <w:t xml:space="preserve"> </w:t>
      </w:r>
      <w:r w:rsidR="002C1AEA" w:rsidRPr="00D91EA7">
        <w:rPr>
          <w:rFonts w:cs="Arial"/>
          <w:color w:val="auto"/>
          <w:szCs w:val="20"/>
        </w:rPr>
        <w:t>los</w:t>
      </w:r>
      <w:r w:rsidR="002C1AEA" w:rsidRPr="00D91EA7">
        <w:rPr>
          <w:rFonts w:eastAsia="Arial," w:cs="Arial"/>
          <w:color w:val="auto"/>
          <w:szCs w:val="20"/>
        </w:rPr>
        <w:t xml:space="preserve"> </w:t>
      </w:r>
      <w:r w:rsidR="002C1AEA" w:rsidRPr="00D91EA7">
        <w:rPr>
          <w:rFonts w:cs="Arial"/>
          <w:color w:val="auto"/>
          <w:szCs w:val="20"/>
        </w:rPr>
        <w:t>mismos</w:t>
      </w:r>
      <w:r w:rsidR="000E2250" w:rsidRPr="00D91EA7">
        <w:rPr>
          <w:rFonts w:cs="Arial"/>
          <w:color w:val="auto"/>
          <w:szCs w:val="20"/>
        </w:rPr>
        <w:t>,</w:t>
      </w:r>
      <w:r w:rsidR="002C1AEA" w:rsidRPr="00D91EA7">
        <w:rPr>
          <w:rFonts w:eastAsia="Arial," w:cs="Arial"/>
          <w:color w:val="auto"/>
          <w:szCs w:val="20"/>
        </w:rPr>
        <w:t xml:space="preserve"> </w:t>
      </w:r>
      <w:r w:rsidR="002C1AEA" w:rsidRPr="00D91EA7">
        <w:rPr>
          <w:rFonts w:cs="Arial"/>
          <w:color w:val="auto"/>
          <w:szCs w:val="20"/>
        </w:rPr>
        <w:t>en</w:t>
      </w:r>
      <w:r w:rsidR="002C1AEA" w:rsidRPr="00D91EA7">
        <w:rPr>
          <w:rFonts w:eastAsia="Arial," w:cs="Arial"/>
          <w:color w:val="auto"/>
          <w:szCs w:val="20"/>
        </w:rPr>
        <w:t xml:space="preserve"> </w:t>
      </w:r>
      <w:r w:rsidR="002C1AEA" w:rsidRPr="00D91EA7">
        <w:rPr>
          <w:rFonts w:cs="Arial"/>
          <w:color w:val="auto"/>
          <w:szCs w:val="20"/>
        </w:rPr>
        <w:t>los</w:t>
      </w:r>
      <w:r w:rsidR="002C1AEA" w:rsidRPr="00D91EA7">
        <w:rPr>
          <w:rFonts w:eastAsia="Arial," w:cs="Arial"/>
          <w:color w:val="auto"/>
          <w:szCs w:val="20"/>
        </w:rPr>
        <w:t xml:space="preserve"> </w:t>
      </w:r>
      <w:r w:rsidR="002C1AEA" w:rsidRPr="00D91EA7">
        <w:rPr>
          <w:rFonts w:cs="Arial"/>
          <w:color w:val="auto"/>
          <w:szCs w:val="20"/>
        </w:rPr>
        <w:t>términos</w:t>
      </w:r>
      <w:r w:rsidR="002C1AEA" w:rsidRPr="00D91EA7">
        <w:rPr>
          <w:rFonts w:eastAsia="Arial," w:cs="Arial"/>
          <w:color w:val="auto"/>
          <w:szCs w:val="20"/>
        </w:rPr>
        <w:t xml:space="preserve"> </w:t>
      </w:r>
      <w:r w:rsidR="002C1AEA" w:rsidRPr="00D91EA7">
        <w:rPr>
          <w:rFonts w:cs="Arial"/>
          <w:color w:val="auto"/>
          <w:szCs w:val="20"/>
        </w:rPr>
        <w:t>descritos</w:t>
      </w:r>
      <w:r w:rsidR="002C1AEA" w:rsidRPr="00D91EA7">
        <w:rPr>
          <w:rFonts w:eastAsia="Arial," w:cs="Arial"/>
          <w:color w:val="auto"/>
          <w:szCs w:val="20"/>
        </w:rPr>
        <w:t xml:space="preserve"> </w:t>
      </w:r>
      <w:r w:rsidR="002C1AEA" w:rsidRPr="00D91EA7">
        <w:rPr>
          <w:rFonts w:cs="Arial"/>
          <w:color w:val="auto"/>
          <w:szCs w:val="20"/>
        </w:rPr>
        <w:t>en</w:t>
      </w:r>
      <w:r w:rsidR="002C1AEA" w:rsidRPr="00D91EA7">
        <w:rPr>
          <w:rFonts w:eastAsia="Arial," w:cs="Arial"/>
          <w:color w:val="auto"/>
          <w:szCs w:val="20"/>
        </w:rPr>
        <w:t xml:space="preserve"> </w:t>
      </w:r>
      <w:r w:rsidR="002C1AEA" w:rsidRPr="00D91EA7">
        <w:rPr>
          <w:rFonts w:cs="Arial"/>
          <w:color w:val="auto"/>
          <w:szCs w:val="20"/>
        </w:rPr>
        <w:t>la</w:t>
      </w:r>
      <w:r w:rsidR="002C1AEA" w:rsidRPr="00D91EA7">
        <w:rPr>
          <w:rFonts w:eastAsia="Arial," w:cs="Arial"/>
          <w:color w:val="auto"/>
          <w:szCs w:val="20"/>
        </w:rPr>
        <w:t xml:space="preserve"> </w:t>
      </w:r>
      <w:r w:rsidR="002C1AEA" w:rsidRPr="00D91EA7">
        <w:rPr>
          <w:rFonts w:cs="Arial"/>
          <w:color w:val="auto"/>
          <w:szCs w:val="20"/>
        </w:rPr>
        <w:t>sección</w:t>
      </w:r>
      <w:r w:rsidR="002C1AEA" w:rsidRPr="00D91EA7">
        <w:rPr>
          <w:rFonts w:eastAsia="Arial," w:cs="Arial"/>
          <w:color w:val="auto"/>
          <w:szCs w:val="20"/>
        </w:rPr>
        <w:t xml:space="preserve"> </w:t>
      </w:r>
      <w:r w:rsidR="002C1AEA" w:rsidRPr="00D91EA7">
        <w:rPr>
          <w:rFonts w:cs="Arial"/>
          <w:color w:val="auto"/>
          <w:szCs w:val="20"/>
        </w:rPr>
        <w:fldChar w:fldCharType="begin"/>
      </w:r>
      <w:r w:rsidR="002C1AEA" w:rsidRPr="00D91EA7">
        <w:rPr>
          <w:rFonts w:eastAsiaTheme="minorEastAsia" w:cs="Arial"/>
          <w:color w:val="auto"/>
          <w:szCs w:val="20"/>
        </w:rPr>
        <w:instrText xml:space="preserve"> REF _Ref508650022 \r \h  \* MERGEFORMAT </w:instrText>
      </w:r>
      <w:r w:rsidR="002C1AEA" w:rsidRPr="00D91EA7">
        <w:rPr>
          <w:rFonts w:cs="Arial"/>
          <w:color w:val="auto"/>
          <w:szCs w:val="20"/>
        </w:rPr>
      </w:r>
      <w:r w:rsidR="002C1AEA" w:rsidRPr="00D91EA7">
        <w:rPr>
          <w:rFonts w:eastAsiaTheme="minorEastAsia" w:cs="Arial"/>
          <w:color w:val="auto"/>
          <w:szCs w:val="20"/>
        </w:rPr>
        <w:fldChar w:fldCharType="separate"/>
      </w:r>
      <w:r w:rsidR="00B74E9C" w:rsidRPr="00D91EA7">
        <w:rPr>
          <w:rFonts w:cs="Arial"/>
          <w:color w:val="auto"/>
          <w:szCs w:val="20"/>
        </w:rPr>
        <w:t>1.13</w:t>
      </w:r>
      <w:r w:rsidR="002C1AEA" w:rsidRPr="00D91EA7">
        <w:rPr>
          <w:rFonts w:cs="Arial"/>
          <w:color w:val="auto"/>
          <w:szCs w:val="20"/>
        </w:rPr>
        <w:fldChar w:fldCharType="end"/>
      </w:r>
      <w:r w:rsidR="002C1AEA" w:rsidRPr="00D91EA7">
        <w:rPr>
          <w:rFonts w:eastAsia="Arial," w:cs="Arial"/>
          <w:color w:val="auto"/>
          <w:szCs w:val="20"/>
        </w:rPr>
        <w:t xml:space="preserve"> </w:t>
      </w:r>
      <w:r w:rsidR="002C1AEA" w:rsidRPr="00D91EA7">
        <w:rPr>
          <w:rFonts w:cs="Arial"/>
          <w:color w:val="auto"/>
          <w:szCs w:val="20"/>
        </w:rPr>
        <w:t>del</w:t>
      </w:r>
      <w:r w:rsidR="002C1AEA" w:rsidRPr="00D91EA7">
        <w:rPr>
          <w:rFonts w:eastAsia="Arial," w:cs="Arial"/>
          <w:color w:val="auto"/>
          <w:szCs w:val="20"/>
        </w:rPr>
        <w:t xml:space="preserve"> </w:t>
      </w:r>
      <w:r w:rsidR="002C1AEA" w:rsidRPr="00D91EA7">
        <w:rPr>
          <w:rFonts w:cs="Arial"/>
          <w:color w:val="auto"/>
          <w:szCs w:val="20"/>
        </w:rPr>
        <w:t>presente</w:t>
      </w:r>
      <w:r w:rsidR="002C1AEA" w:rsidRPr="00D91EA7">
        <w:rPr>
          <w:rFonts w:eastAsia="Arial," w:cs="Arial"/>
          <w:color w:val="auto"/>
          <w:szCs w:val="20"/>
        </w:rPr>
        <w:t xml:space="preserve"> </w:t>
      </w:r>
      <w:r w:rsidR="00586579" w:rsidRPr="00D91EA7">
        <w:rPr>
          <w:rFonts w:eastAsia="Arial," w:cs="Arial"/>
          <w:color w:val="auto"/>
          <w:szCs w:val="20"/>
        </w:rPr>
        <w:t>p</w:t>
      </w:r>
      <w:r w:rsidR="002C1AEA" w:rsidRPr="00D91EA7">
        <w:rPr>
          <w:rFonts w:cs="Arial"/>
          <w:color w:val="auto"/>
          <w:szCs w:val="20"/>
        </w:rPr>
        <w:t>liego</w:t>
      </w:r>
      <w:r w:rsidR="002C1AEA" w:rsidRPr="00D91EA7">
        <w:rPr>
          <w:rFonts w:eastAsia="Arial," w:cs="Arial"/>
          <w:color w:val="auto"/>
          <w:szCs w:val="20"/>
        </w:rPr>
        <w:t xml:space="preserve"> </w:t>
      </w:r>
      <w:r w:rsidR="002C1AEA" w:rsidRPr="00D91EA7">
        <w:rPr>
          <w:rFonts w:cs="Arial"/>
          <w:color w:val="auto"/>
          <w:szCs w:val="20"/>
        </w:rPr>
        <w:t>de</w:t>
      </w:r>
      <w:r w:rsidR="002C1AEA" w:rsidRPr="00D91EA7">
        <w:rPr>
          <w:rFonts w:eastAsia="Arial," w:cs="Arial"/>
          <w:color w:val="auto"/>
          <w:szCs w:val="20"/>
        </w:rPr>
        <w:t xml:space="preserve"> </w:t>
      </w:r>
      <w:r w:rsidR="00586579" w:rsidRPr="00D91EA7">
        <w:rPr>
          <w:rFonts w:eastAsia="Arial," w:cs="Arial"/>
          <w:color w:val="auto"/>
          <w:szCs w:val="20"/>
        </w:rPr>
        <w:t>c</w:t>
      </w:r>
      <w:r w:rsidR="002C1AEA" w:rsidRPr="00D91EA7">
        <w:rPr>
          <w:rFonts w:cs="Arial"/>
          <w:color w:val="auto"/>
          <w:szCs w:val="20"/>
        </w:rPr>
        <w:t>ondiciones</w:t>
      </w:r>
      <w:r w:rsidRPr="00D91EA7">
        <w:rPr>
          <w:rFonts w:cs="Arial"/>
          <w:color w:val="auto"/>
          <w:szCs w:val="20"/>
        </w:rPr>
        <w:t>;</w:t>
      </w:r>
      <w:r w:rsidRPr="00D91EA7">
        <w:rPr>
          <w:rFonts w:eastAsia="Arial," w:cs="Arial"/>
          <w:color w:val="auto"/>
          <w:szCs w:val="20"/>
        </w:rPr>
        <w:t xml:space="preserve"> </w:t>
      </w:r>
      <w:r w:rsidRPr="00D91EA7">
        <w:rPr>
          <w:rFonts w:cs="Arial"/>
          <w:color w:val="auto"/>
          <w:szCs w:val="20"/>
        </w:rPr>
        <w:t>ii)</w:t>
      </w:r>
      <w:r w:rsidRPr="00D91EA7">
        <w:rPr>
          <w:rFonts w:eastAsia="Arial," w:cs="Arial"/>
          <w:color w:val="auto"/>
          <w:szCs w:val="20"/>
        </w:rPr>
        <w:t xml:space="preserve"> </w:t>
      </w:r>
      <w:r w:rsidRPr="00D91EA7">
        <w:rPr>
          <w:rFonts w:cs="Arial"/>
          <w:color w:val="auto"/>
          <w:szCs w:val="20"/>
        </w:rPr>
        <w:t>presentados</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acuerdo</w:t>
      </w:r>
      <w:r w:rsidRPr="00D91EA7">
        <w:rPr>
          <w:rFonts w:eastAsia="Arial," w:cs="Arial"/>
          <w:color w:val="auto"/>
          <w:szCs w:val="20"/>
        </w:rPr>
        <w:t xml:space="preserve"> </w:t>
      </w:r>
      <w:r w:rsidRPr="00D91EA7">
        <w:rPr>
          <w:rFonts w:cs="Arial"/>
          <w:color w:val="auto"/>
          <w:szCs w:val="20"/>
        </w:rPr>
        <w:t>con</w:t>
      </w:r>
      <w:r w:rsidRPr="00D91EA7">
        <w:rPr>
          <w:rFonts w:eastAsia="Arial," w:cs="Arial"/>
          <w:color w:val="auto"/>
          <w:szCs w:val="20"/>
        </w:rPr>
        <w:t xml:space="preserve"> las normas NIIF</w:t>
      </w:r>
      <w:r w:rsidRPr="00D91EA7">
        <w:rPr>
          <w:rFonts w:cs="Arial"/>
          <w:color w:val="auto"/>
          <w:szCs w:val="20"/>
        </w:rPr>
        <w:t>;</w:t>
      </w:r>
      <w:r w:rsidRPr="00D91EA7">
        <w:rPr>
          <w:rFonts w:eastAsia="Arial," w:cs="Arial"/>
          <w:color w:val="auto"/>
          <w:szCs w:val="20"/>
        </w:rPr>
        <w:t xml:space="preserve"> </w:t>
      </w:r>
      <w:r w:rsidRPr="00D91EA7">
        <w:rPr>
          <w:rFonts w:cs="Arial"/>
          <w:color w:val="auto"/>
          <w:szCs w:val="20"/>
        </w:rPr>
        <w:t>y</w:t>
      </w:r>
      <w:r w:rsidRPr="00D91EA7">
        <w:rPr>
          <w:rFonts w:eastAsia="Arial," w:cs="Arial"/>
          <w:color w:val="auto"/>
          <w:szCs w:val="20"/>
        </w:rPr>
        <w:t xml:space="preserve"> </w:t>
      </w:r>
      <w:r w:rsidRPr="00D91EA7">
        <w:rPr>
          <w:rFonts w:cs="Arial"/>
          <w:color w:val="auto"/>
          <w:szCs w:val="20"/>
        </w:rPr>
        <w:t>i</w:t>
      </w:r>
      <w:r w:rsidR="000E2250" w:rsidRPr="00D91EA7">
        <w:rPr>
          <w:rFonts w:cs="Arial"/>
          <w:color w:val="auto"/>
          <w:szCs w:val="20"/>
        </w:rPr>
        <w:t>ii</w:t>
      </w:r>
      <w:r w:rsidRPr="00D91EA7">
        <w:rPr>
          <w:rFonts w:cs="Arial"/>
          <w:color w:val="auto"/>
          <w:szCs w:val="20"/>
        </w:rPr>
        <w:t>)</w:t>
      </w:r>
      <w:r w:rsidRPr="00D91EA7">
        <w:rPr>
          <w:rFonts w:eastAsia="Arial," w:cs="Arial"/>
          <w:color w:val="auto"/>
          <w:szCs w:val="20"/>
        </w:rPr>
        <w:t xml:space="preserve"> </w:t>
      </w:r>
      <w:r w:rsidRPr="00D91EA7">
        <w:rPr>
          <w:rFonts w:cs="Arial"/>
          <w:color w:val="auto"/>
          <w:szCs w:val="20"/>
        </w:rPr>
        <w:t>debidamente</w:t>
      </w:r>
      <w:r w:rsidRPr="00D91EA7">
        <w:rPr>
          <w:rFonts w:eastAsia="Arial," w:cs="Arial"/>
          <w:color w:val="auto"/>
          <w:szCs w:val="20"/>
        </w:rPr>
        <w:t xml:space="preserve"> </w:t>
      </w:r>
      <w:r w:rsidRPr="00D91EA7">
        <w:rPr>
          <w:rFonts w:cs="Arial"/>
          <w:color w:val="auto"/>
          <w:szCs w:val="20"/>
        </w:rPr>
        <w:t>firmados</w:t>
      </w:r>
      <w:r w:rsidRPr="00D91EA7">
        <w:rPr>
          <w:rFonts w:eastAsia="Arial," w:cs="Arial"/>
          <w:color w:val="auto"/>
          <w:szCs w:val="20"/>
        </w:rPr>
        <w:t xml:space="preserve"> </w:t>
      </w:r>
      <w:r w:rsidRPr="00D91EA7">
        <w:rPr>
          <w:rFonts w:cs="Arial"/>
          <w:color w:val="auto"/>
          <w:szCs w:val="20"/>
        </w:rPr>
        <w:t>por</w:t>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w:t>
      </w:r>
      <w:r w:rsidRPr="00D91EA7">
        <w:rPr>
          <w:rFonts w:cs="Arial"/>
          <w:color w:val="auto"/>
          <w:szCs w:val="20"/>
        </w:rPr>
        <w:t>Contador</w:t>
      </w:r>
      <w:r w:rsidRPr="00D91EA7">
        <w:rPr>
          <w:rFonts w:eastAsia="Arial," w:cs="Arial"/>
          <w:color w:val="auto"/>
          <w:szCs w:val="20"/>
        </w:rPr>
        <w:t xml:space="preserve"> </w:t>
      </w:r>
      <w:r w:rsidRPr="00D91EA7">
        <w:rPr>
          <w:rFonts w:cs="Arial"/>
          <w:color w:val="auto"/>
          <w:szCs w:val="20"/>
        </w:rPr>
        <w:t>Público</w:t>
      </w:r>
      <w:r w:rsidRPr="00D91EA7">
        <w:rPr>
          <w:rFonts w:eastAsia="Arial," w:cs="Arial"/>
          <w:color w:val="auto"/>
          <w:szCs w:val="20"/>
        </w:rPr>
        <w:t xml:space="preserve"> </w:t>
      </w:r>
      <w:r w:rsidRPr="00D91EA7">
        <w:rPr>
          <w:rFonts w:cs="Arial"/>
          <w:color w:val="auto"/>
          <w:szCs w:val="20"/>
        </w:rPr>
        <w:t>Colombiano</w:t>
      </w:r>
      <w:r w:rsidRPr="00D91EA7">
        <w:rPr>
          <w:rFonts w:eastAsia="Arial," w:cs="Arial"/>
          <w:color w:val="auto"/>
          <w:szCs w:val="20"/>
        </w:rPr>
        <w:t xml:space="preserve"> </w:t>
      </w:r>
      <w:r w:rsidRPr="00D91EA7">
        <w:rPr>
          <w:rFonts w:cs="Arial"/>
          <w:color w:val="auto"/>
          <w:szCs w:val="20"/>
        </w:rPr>
        <w:t>que</w:t>
      </w:r>
      <w:r w:rsidRPr="00D91EA7">
        <w:rPr>
          <w:rFonts w:eastAsia="Arial," w:cs="Arial"/>
          <w:color w:val="auto"/>
          <w:szCs w:val="20"/>
        </w:rPr>
        <w:t xml:space="preserve"> </w:t>
      </w:r>
      <w:r w:rsidRPr="00D91EA7">
        <w:rPr>
          <w:rFonts w:cs="Arial"/>
          <w:color w:val="auto"/>
          <w:szCs w:val="20"/>
        </w:rPr>
        <w:t>los</w:t>
      </w:r>
      <w:r w:rsidRPr="00D91EA7">
        <w:rPr>
          <w:rFonts w:eastAsia="Arial," w:cs="Arial"/>
          <w:color w:val="auto"/>
          <w:szCs w:val="20"/>
        </w:rPr>
        <w:t xml:space="preserve"> </w:t>
      </w:r>
      <w:r w:rsidRPr="00D91EA7">
        <w:rPr>
          <w:rFonts w:cs="Arial"/>
          <w:color w:val="auto"/>
          <w:szCs w:val="20"/>
        </w:rPr>
        <w:t>hubiere</w:t>
      </w:r>
      <w:r w:rsidRPr="00D91EA7">
        <w:rPr>
          <w:rFonts w:eastAsia="Arial," w:cs="Arial"/>
          <w:color w:val="auto"/>
          <w:szCs w:val="20"/>
        </w:rPr>
        <w:t xml:space="preserve"> </w:t>
      </w:r>
      <w:r w:rsidRPr="00D91EA7">
        <w:rPr>
          <w:rFonts w:cs="Arial"/>
          <w:color w:val="auto"/>
          <w:szCs w:val="20"/>
        </w:rPr>
        <w:t>convertido.</w:t>
      </w:r>
    </w:p>
    <w:p w14:paraId="3834FF38" w14:textId="6D6003B7" w:rsidR="0070352B" w:rsidRPr="00D91EA7" w:rsidRDefault="0070352B" w:rsidP="004130DD">
      <w:pPr>
        <w:spacing w:line="276" w:lineRule="auto"/>
        <w:jc w:val="both"/>
        <w:rPr>
          <w:rFonts w:eastAsia="Arial," w:cs="Arial"/>
          <w:color w:val="auto"/>
          <w:szCs w:val="20"/>
        </w:rPr>
      </w:pPr>
      <w:r w:rsidRPr="00D91EA7">
        <w:rPr>
          <w:rFonts w:cs="Arial"/>
          <w:color w:val="auto"/>
          <w:szCs w:val="20"/>
        </w:rPr>
        <w:t xml:space="preserve">Si alguno de estos requerimientos no aplica en el país del domicilio del </w:t>
      </w:r>
      <w:r w:rsidR="00586579" w:rsidRPr="00D91EA7">
        <w:rPr>
          <w:rFonts w:cs="Arial"/>
          <w:color w:val="auto"/>
          <w:szCs w:val="20"/>
        </w:rPr>
        <w:t>p</w:t>
      </w:r>
      <w:r w:rsidR="003C407D" w:rsidRPr="00D91EA7">
        <w:rPr>
          <w:rFonts w:cs="Arial"/>
          <w:color w:val="auto"/>
          <w:szCs w:val="20"/>
        </w:rPr>
        <w:t>roponente</w:t>
      </w:r>
      <w:r w:rsidRPr="00D91EA7">
        <w:rPr>
          <w:rFonts w:cs="Arial"/>
          <w:color w:val="auto"/>
          <w:szCs w:val="20"/>
        </w:rPr>
        <w:t xml:space="preserve"> extranjero, el representante legal o el apoderado en Colombia deberán hacerlo constar bajo la gravedad de juramento. Así mismo se podrá acreditar este requisito por la firma auditora externa.</w:t>
      </w:r>
    </w:p>
    <w:p w14:paraId="642FD365" w14:textId="77777777" w:rsidR="0070352B" w:rsidRPr="00D91EA7" w:rsidRDefault="0070352B" w:rsidP="005641B3">
      <w:pPr>
        <w:pStyle w:val="Prrafodelista"/>
        <w:numPr>
          <w:ilvl w:val="0"/>
          <w:numId w:val="46"/>
        </w:numPr>
        <w:jc w:val="both"/>
        <w:rPr>
          <w:rFonts w:ascii="Arial" w:eastAsia="Arial," w:hAnsi="Arial" w:cs="Arial"/>
          <w:b/>
          <w:sz w:val="20"/>
          <w:szCs w:val="20"/>
        </w:rPr>
      </w:pPr>
      <w:bookmarkStart w:id="442" w:name="_Hlk511047457"/>
      <w:r w:rsidRPr="00D91EA7">
        <w:rPr>
          <w:rFonts w:ascii="Arial" w:eastAsia="Arial" w:hAnsi="Arial" w:cs="Arial"/>
          <w:b/>
          <w:sz w:val="20"/>
          <w:szCs w:val="20"/>
        </w:rPr>
        <w:t>Experiencia</w:t>
      </w:r>
      <w:r w:rsidRPr="00D91EA7">
        <w:rPr>
          <w:rFonts w:ascii="Arial" w:eastAsia="Arial," w:hAnsi="Arial" w:cs="Arial"/>
          <w:b/>
          <w:sz w:val="20"/>
          <w:szCs w:val="20"/>
        </w:rPr>
        <w:t xml:space="preserve"> </w:t>
      </w:r>
      <w:r w:rsidRPr="00D91EA7">
        <w:rPr>
          <w:rFonts w:ascii="Arial" w:eastAsia="Arial" w:hAnsi="Arial" w:cs="Arial"/>
          <w:b/>
          <w:sz w:val="20"/>
          <w:szCs w:val="20"/>
        </w:rPr>
        <w:t>(E):</w:t>
      </w:r>
    </w:p>
    <w:p w14:paraId="19CDB18B" w14:textId="11B5EFD4" w:rsidR="0070352B" w:rsidRPr="00D91EA7" w:rsidRDefault="0070352B" w:rsidP="004130DD">
      <w:pPr>
        <w:spacing w:line="276" w:lineRule="auto"/>
        <w:jc w:val="both"/>
        <w:rPr>
          <w:rFonts w:eastAsia="Arial," w:cs="Arial"/>
          <w:color w:val="auto"/>
          <w:szCs w:val="20"/>
        </w:rPr>
      </w:pPr>
      <w:r w:rsidRPr="00D91EA7">
        <w:rPr>
          <w:rFonts w:cs="Arial"/>
          <w:color w:val="auto"/>
          <w:szCs w:val="20"/>
        </w:rPr>
        <w:t>El</w:t>
      </w:r>
      <w:r w:rsidRPr="00D91EA7">
        <w:rPr>
          <w:rFonts w:eastAsia="Arial," w:cs="Arial"/>
          <w:color w:val="auto"/>
          <w:szCs w:val="20"/>
        </w:rPr>
        <w:t xml:space="preserve"> </w:t>
      </w:r>
      <w:r w:rsidRPr="00D91EA7">
        <w:rPr>
          <w:rFonts w:cs="Arial"/>
          <w:color w:val="auto"/>
          <w:szCs w:val="20"/>
        </w:rPr>
        <w:t>factor</w:t>
      </w:r>
      <w:r w:rsidRPr="00D91EA7">
        <w:rPr>
          <w:rFonts w:eastAsia="Arial," w:cs="Arial"/>
          <w:color w:val="auto"/>
          <w:szCs w:val="20"/>
        </w:rPr>
        <w:t xml:space="preserve"> </w:t>
      </w:r>
      <w:r w:rsidRPr="00D91EA7">
        <w:rPr>
          <w:rFonts w:cs="Arial"/>
          <w:color w:val="auto"/>
          <w:szCs w:val="20"/>
        </w:rPr>
        <w:t>(E)</w:t>
      </w:r>
      <w:r w:rsidRPr="00D91EA7">
        <w:rPr>
          <w:rFonts w:eastAsia="Arial," w:cs="Arial"/>
          <w:color w:val="auto"/>
          <w:szCs w:val="20"/>
        </w:rPr>
        <w:t xml:space="preserve"> </w:t>
      </w:r>
      <w:r w:rsidRPr="00D91EA7">
        <w:rPr>
          <w:rFonts w:cs="Arial"/>
          <w:color w:val="auto"/>
          <w:szCs w:val="20"/>
        </w:rPr>
        <w:t>del</w:t>
      </w:r>
      <w:r w:rsidRPr="00D91EA7">
        <w:rPr>
          <w:rFonts w:eastAsia="Arial," w:cs="Arial"/>
          <w:color w:val="auto"/>
          <w:szCs w:val="20"/>
        </w:rPr>
        <w:t xml:space="preserve"> </w:t>
      </w:r>
      <w:r w:rsidR="00586579" w:rsidRPr="00D91EA7">
        <w:rPr>
          <w:rFonts w:cs="Arial"/>
          <w:color w:val="auto"/>
          <w:szCs w:val="20"/>
        </w:rPr>
        <w:t>p</w:t>
      </w:r>
      <w:r w:rsidR="003C407D" w:rsidRPr="00D91EA7">
        <w:rPr>
          <w:rFonts w:cs="Arial"/>
          <w:color w:val="auto"/>
          <w:szCs w:val="20"/>
        </w:rPr>
        <w:t>roponente</w:t>
      </w:r>
      <w:r w:rsidRPr="00D91EA7">
        <w:rPr>
          <w:rFonts w:eastAsia="Arial," w:cs="Arial"/>
          <w:color w:val="auto"/>
          <w:szCs w:val="20"/>
        </w:rPr>
        <w:t xml:space="preserve"> </w:t>
      </w:r>
      <w:r w:rsidRPr="00D91EA7">
        <w:rPr>
          <w:rFonts w:cs="Arial"/>
          <w:color w:val="auto"/>
          <w:szCs w:val="20"/>
        </w:rPr>
        <w:t>para</w:t>
      </w:r>
      <w:r w:rsidRPr="00D91EA7">
        <w:rPr>
          <w:rFonts w:eastAsia="Arial," w:cs="Arial"/>
          <w:color w:val="auto"/>
          <w:szCs w:val="20"/>
        </w:rPr>
        <w:t xml:space="preserve"> </w:t>
      </w:r>
      <w:r w:rsidRPr="00D91EA7">
        <w:rPr>
          <w:rFonts w:cs="Arial"/>
          <w:color w:val="auto"/>
          <w:szCs w:val="20"/>
        </w:rPr>
        <w:t>propósitos</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la</w:t>
      </w:r>
      <w:r w:rsidRPr="00D91EA7">
        <w:rPr>
          <w:rFonts w:eastAsia="Arial," w:cs="Arial"/>
          <w:color w:val="auto"/>
          <w:szCs w:val="20"/>
        </w:rPr>
        <w:t xml:space="preserve"> </w:t>
      </w:r>
      <w:r w:rsidRPr="00D91EA7">
        <w:rPr>
          <w:rFonts w:cs="Arial"/>
          <w:color w:val="auto"/>
          <w:szCs w:val="20"/>
        </w:rPr>
        <w:t>capacidad</w:t>
      </w:r>
      <w:r w:rsidRPr="00D91EA7">
        <w:rPr>
          <w:rFonts w:eastAsia="Arial," w:cs="Arial"/>
          <w:color w:val="auto"/>
          <w:szCs w:val="20"/>
        </w:rPr>
        <w:t xml:space="preserve"> </w:t>
      </w:r>
      <w:r w:rsidRPr="00D91EA7">
        <w:rPr>
          <w:rFonts w:cs="Arial"/>
          <w:color w:val="auto"/>
          <w:szCs w:val="20"/>
        </w:rPr>
        <w:t>residual</w:t>
      </w:r>
      <w:r w:rsidRPr="00D91EA7">
        <w:rPr>
          <w:rFonts w:eastAsia="Arial," w:cs="Arial"/>
          <w:color w:val="auto"/>
          <w:szCs w:val="20"/>
        </w:rPr>
        <w:t xml:space="preserve"> </w:t>
      </w:r>
      <w:r w:rsidRPr="00D91EA7">
        <w:rPr>
          <w:rFonts w:cs="Arial"/>
          <w:color w:val="auto"/>
          <w:szCs w:val="20"/>
        </w:rPr>
        <w:t>es</w:t>
      </w:r>
      <w:r w:rsidRPr="00D91EA7">
        <w:rPr>
          <w:rFonts w:eastAsia="Arial," w:cs="Arial"/>
          <w:color w:val="auto"/>
          <w:szCs w:val="20"/>
        </w:rPr>
        <w:t xml:space="preserve"> </w:t>
      </w:r>
      <w:r w:rsidRPr="00D91EA7">
        <w:rPr>
          <w:rFonts w:cs="Arial"/>
          <w:color w:val="auto"/>
          <w:szCs w:val="20"/>
        </w:rPr>
        <w:t>acreditado</w:t>
      </w:r>
      <w:r w:rsidRPr="00D91EA7">
        <w:rPr>
          <w:rFonts w:eastAsia="Arial," w:cs="Arial"/>
          <w:color w:val="auto"/>
          <w:szCs w:val="20"/>
        </w:rPr>
        <w:t xml:space="preserve"> </w:t>
      </w:r>
      <w:r w:rsidRPr="00D91EA7">
        <w:rPr>
          <w:rFonts w:cs="Arial"/>
          <w:color w:val="auto"/>
          <w:szCs w:val="20"/>
        </w:rPr>
        <w:t>por</w:t>
      </w:r>
      <w:r w:rsidRPr="00D91EA7">
        <w:rPr>
          <w:rFonts w:eastAsia="Arial," w:cs="Arial"/>
          <w:color w:val="auto"/>
          <w:szCs w:val="20"/>
        </w:rPr>
        <w:t xml:space="preserve"> </w:t>
      </w:r>
      <w:r w:rsidRPr="00D91EA7">
        <w:rPr>
          <w:rFonts w:cs="Arial"/>
          <w:color w:val="auto"/>
          <w:szCs w:val="20"/>
        </w:rPr>
        <w:t>medio</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la</w:t>
      </w:r>
      <w:r w:rsidRPr="00D91EA7">
        <w:rPr>
          <w:rFonts w:eastAsia="Arial," w:cs="Arial"/>
          <w:color w:val="auto"/>
          <w:szCs w:val="20"/>
        </w:rPr>
        <w:t xml:space="preserve"> </w:t>
      </w:r>
      <w:r w:rsidRPr="00D91EA7">
        <w:rPr>
          <w:rFonts w:cs="Arial"/>
          <w:color w:val="auto"/>
          <w:szCs w:val="20"/>
        </w:rPr>
        <w:t>relación</w:t>
      </w:r>
      <w:r w:rsidRPr="00D91EA7">
        <w:rPr>
          <w:rFonts w:eastAsia="Arial," w:cs="Arial"/>
          <w:color w:val="auto"/>
          <w:szCs w:val="20"/>
        </w:rPr>
        <w:t xml:space="preserve"> </w:t>
      </w:r>
      <w:r w:rsidRPr="00D91EA7">
        <w:rPr>
          <w:rFonts w:cs="Arial"/>
          <w:color w:val="auto"/>
          <w:szCs w:val="20"/>
        </w:rPr>
        <w:t>entre:</w:t>
      </w:r>
      <w:r w:rsidRPr="00D91EA7">
        <w:rPr>
          <w:rFonts w:eastAsia="Arial," w:cs="Arial"/>
          <w:color w:val="auto"/>
          <w:szCs w:val="20"/>
        </w:rPr>
        <w:t xml:space="preserve"> </w:t>
      </w:r>
      <w:r w:rsidRPr="00D91EA7">
        <w:rPr>
          <w:rFonts w:cs="Arial"/>
          <w:color w:val="auto"/>
          <w:szCs w:val="20"/>
        </w:rPr>
        <w:t>i)</w:t>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w:t>
      </w:r>
      <w:r w:rsidRPr="00D91EA7">
        <w:rPr>
          <w:rFonts w:cs="Arial"/>
          <w:color w:val="auto"/>
          <w:szCs w:val="20"/>
        </w:rPr>
        <w:t>valor</w:t>
      </w:r>
      <w:r w:rsidRPr="00D91EA7">
        <w:rPr>
          <w:rFonts w:eastAsia="Arial," w:cs="Arial"/>
          <w:color w:val="auto"/>
          <w:szCs w:val="20"/>
        </w:rPr>
        <w:t xml:space="preserve"> </w:t>
      </w:r>
      <w:r w:rsidRPr="00D91EA7">
        <w:rPr>
          <w:rFonts w:cs="Arial"/>
          <w:color w:val="auto"/>
          <w:szCs w:val="20"/>
        </w:rPr>
        <w:t>total</w:t>
      </w:r>
      <w:r w:rsidRPr="00D91EA7">
        <w:rPr>
          <w:rFonts w:eastAsia="Arial," w:cs="Arial"/>
          <w:color w:val="auto"/>
          <w:szCs w:val="20"/>
        </w:rPr>
        <w:t xml:space="preserve"> </w:t>
      </w:r>
      <w:r w:rsidRPr="00D91EA7">
        <w:rPr>
          <w:rFonts w:cs="Arial"/>
          <w:color w:val="auto"/>
          <w:szCs w:val="20"/>
        </w:rPr>
        <w:t>en</w:t>
      </w:r>
      <w:r w:rsidRPr="00D91EA7">
        <w:rPr>
          <w:rFonts w:eastAsia="Arial," w:cs="Arial"/>
          <w:color w:val="auto"/>
          <w:szCs w:val="20"/>
        </w:rPr>
        <w:t xml:space="preserve"> </w:t>
      </w:r>
      <w:r w:rsidRPr="00D91EA7">
        <w:rPr>
          <w:rFonts w:cs="Arial"/>
          <w:color w:val="auto"/>
          <w:szCs w:val="20"/>
        </w:rPr>
        <w:t>pesos</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los</w:t>
      </w:r>
      <w:r w:rsidRPr="00D91EA7">
        <w:rPr>
          <w:rFonts w:eastAsia="Arial," w:cs="Arial"/>
          <w:color w:val="auto"/>
          <w:szCs w:val="20"/>
        </w:rPr>
        <w:t xml:space="preserve"> </w:t>
      </w:r>
      <w:r w:rsidRPr="00D91EA7">
        <w:rPr>
          <w:rFonts w:cs="Arial"/>
          <w:color w:val="auto"/>
          <w:szCs w:val="20"/>
        </w:rPr>
        <w:t>contratos</w:t>
      </w:r>
      <w:r w:rsidRPr="00D91EA7">
        <w:rPr>
          <w:rFonts w:eastAsia="Arial," w:cs="Arial"/>
          <w:color w:val="auto"/>
          <w:szCs w:val="20"/>
        </w:rPr>
        <w:t xml:space="preserve"> </w:t>
      </w:r>
      <w:r w:rsidRPr="00D91EA7">
        <w:rPr>
          <w:rFonts w:cs="Arial"/>
          <w:color w:val="auto"/>
          <w:szCs w:val="20"/>
        </w:rPr>
        <w:t>relacionados</w:t>
      </w:r>
      <w:r w:rsidRPr="00D91EA7">
        <w:rPr>
          <w:rFonts w:eastAsia="Arial," w:cs="Arial"/>
          <w:color w:val="auto"/>
          <w:szCs w:val="20"/>
        </w:rPr>
        <w:t xml:space="preserve"> </w:t>
      </w:r>
      <w:r w:rsidRPr="00D91EA7">
        <w:rPr>
          <w:rFonts w:cs="Arial"/>
          <w:color w:val="auto"/>
          <w:szCs w:val="20"/>
        </w:rPr>
        <w:t>con</w:t>
      </w:r>
      <w:r w:rsidRPr="00D91EA7">
        <w:rPr>
          <w:rFonts w:eastAsia="Arial," w:cs="Arial"/>
          <w:color w:val="auto"/>
          <w:szCs w:val="20"/>
        </w:rPr>
        <w:t xml:space="preserve"> </w:t>
      </w:r>
      <w:r w:rsidRPr="00D91EA7">
        <w:rPr>
          <w:rFonts w:cs="Arial"/>
          <w:color w:val="auto"/>
          <w:szCs w:val="20"/>
        </w:rPr>
        <w:t>la</w:t>
      </w:r>
      <w:r w:rsidRPr="00D91EA7">
        <w:rPr>
          <w:rFonts w:eastAsia="Arial," w:cs="Arial"/>
          <w:color w:val="auto"/>
          <w:szCs w:val="20"/>
        </w:rPr>
        <w:t xml:space="preserve"> </w:t>
      </w:r>
      <w:r w:rsidRPr="00D91EA7">
        <w:rPr>
          <w:rFonts w:cs="Arial"/>
          <w:color w:val="auto"/>
          <w:szCs w:val="20"/>
        </w:rPr>
        <w:t>actividad</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la</w:t>
      </w:r>
      <w:r w:rsidRPr="00D91EA7">
        <w:rPr>
          <w:rFonts w:eastAsia="Arial," w:cs="Arial"/>
          <w:color w:val="auto"/>
          <w:szCs w:val="20"/>
        </w:rPr>
        <w:t xml:space="preserve"> </w:t>
      </w:r>
      <w:r w:rsidRPr="00D91EA7">
        <w:rPr>
          <w:rFonts w:cs="Arial"/>
          <w:color w:val="auto"/>
          <w:szCs w:val="20"/>
        </w:rPr>
        <w:t>construcción</w:t>
      </w:r>
      <w:r w:rsidRPr="00D91EA7">
        <w:rPr>
          <w:rFonts w:eastAsia="Arial," w:cs="Arial"/>
          <w:color w:val="auto"/>
          <w:szCs w:val="20"/>
        </w:rPr>
        <w:t xml:space="preserve"> </w:t>
      </w:r>
      <w:r w:rsidRPr="00D91EA7">
        <w:rPr>
          <w:rFonts w:cs="Arial"/>
          <w:color w:val="auto"/>
          <w:szCs w:val="20"/>
        </w:rPr>
        <w:t>inscritos</w:t>
      </w:r>
      <w:r w:rsidRPr="00D91EA7">
        <w:rPr>
          <w:rFonts w:eastAsia="Arial," w:cs="Arial"/>
          <w:color w:val="auto"/>
          <w:szCs w:val="20"/>
        </w:rPr>
        <w:t xml:space="preserve"> </w:t>
      </w:r>
      <w:r w:rsidRPr="00D91EA7">
        <w:rPr>
          <w:rFonts w:cs="Arial"/>
          <w:color w:val="auto"/>
          <w:szCs w:val="20"/>
        </w:rPr>
        <w:t>por</w:t>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w:t>
      </w:r>
      <w:r w:rsidR="003C407D" w:rsidRPr="00D91EA7">
        <w:rPr>
          <w:rFonts w:cs="Arial"/>
          <w:color w:val="auto"/>
          <w:szCs w:val="20"/>
        </w:rPr>
        <w:t>Proponente</w:t>
      </w:r>
      <w:r w:rsidRPr="00D91EA7">
        <w:rPr>
          <w:rFonts w:eastAsia="Arial," w:cs="Arial"/>
          <w:color w:val="auto"/>
          <w:szCs w:val="20"/>
        </w:rPr>
        <w:t xml:space="preserve"> </w:t>
      </w:r>
      <w:r w:rsidRPr="00D91EA7">
        <w:rPr>
          <w:rFonts w:cs="Arial"/>
          <w:color w:val="auto"/>
          <w:szCs w:val="20"/>
        </w:rPr>
        <w:t>en</w:t>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w:t>
      </w:r>
      <w:r w:rsidRPr="00D91EA7">
        <w:rPr>
          <w:rFonts w:cs="Arial"/>
          <w:color w:val="auto"/>
          <w:szCs w:val="20"/>
        </w:rPr>
        <w:t>RUP,</w:t>
      </w:r>
      <w:r w:rsidRPr="00D91EA7">
        <w:rPr>
          <w:rFonts w:eastAsia="Arial," w:cs="Arial"/>
          <w:color w:val="auto"/>
          <w:szCs w:val="20"/>
        </w:rPr>
        <w:t xml:space="preserve"> </w:t>
      </w:r>
      <w:r w:rsidRPr="00D91EA7">
        <w:rPr>
          <w:rFonts w:cs="Arial"/>
          <w:color w:val="auto"/>
          <w:szCs w:val="20"/>
        </w:rPr>
        <w:t>o</w:t>
      </w:r>
      <w:r w:rsidRPr="00D91EA7">
        <w:rPr>
          <w:rFonts w:eastAsia="Arial," w:cs="Arial"/>
          <w:color w:val="auto"/>
          <w:szCs w:val="20"/>
        </w:rPr>
        <w:t xml:space="preserve"> </w:t>
      </w:r>
      <w:r w:rsidRPr="00D91EA7">
        <w:rPr>
          <w:rFonts w:cs="Arial"/>
          <w:color w:val="auto"/>
          <w:szCs w:val="20"/>
        </w:rPr>
        <w:fldChar w:fldCharType="begin"/>
      </w:r>
      <w:r w:rsidRPr="00D91EA7">
        <w:rPr>
          <w:rFonts w:eastAsiaTheme="minorEastAsia" w:cs="Arial"/>
          <w:color w:val="auto"/>
          <w:szCs w:val="20"/>
        </w:rPr>
        <w:instrText xml:space="preserve"> REF _Ref508649250 \h </w:instrText>
      </w:r>
      <w:r w:rsidRPr="00D91EA7">
        <w:rPr>
          <w:rFonts w:cs="Arial"/>
          <w:color w:val="auto"/>
          <w:szCs w:val="20"/>
        </w:rPr>
        <w:instrText xml:space="preserve"> \* MERGEFORMAT </w:instrText>
      </w:r>
      <w:r w:rsidRPr="00D91EA7">
        <w:rPr>
          <w:rFonts w:cs="Arial"/>
          <w:color w:val="auto"/>
          <w:szCs w:val="20"/>
        </w:rPr>
      </w:r>
      <w:r w:rsidRPr="00D91EA7">
        <w:rPr>
          <w:rFonts w:eastAsiaTheme="minorEastAsia" w:cs="Arial"/>
          <w:color w:val="auto"/>
          <w:szCs w:val="20"/>
          <w:highlight w:val="yellow"/>
        </w:rPr>
        <w:fldChar w:fldCharType="separate"/>
      </w:r>
      <w:r w:rsidR="00B74E9C" w:rsidRPr="00D91EA7">
        <w:rPr>
          <w:rFonts w:eastAsia="Arial" w:cs="Arial"/>
          <w:color w:val="auto"/>
          <w:szCs w:val="20"/>
        </w:rPr>
        <w:t>Formato 5 – Capacidad residual</w:t>
      </w:r>
      <w:r w:rsidRPr="00D91EA7">
        <w:rPr>
          <w:rFonts w:cs="Arial"/>
          <w:color w:val="auto"/>
          <w:szCs w:val="20"/>
        </w:rPr>
        <w:fldChar w:fldCharType="end"/>
      </w:r>
      <w:r w:rsidRPr="00D91EA7">
        <w:rPr>
          <w:rFonts w:eastAsia="Arial," w:cs="Arial"/>
          <w:color w:val="auto"/>
          <w:szCs w:val="20"/>
        </w:rPr>
        <w:t xml:space="preserve"> </w:t>
      </w:r>
      <w:r w:rsidRPr="00D91EA7">
        <w:rPr>
          <w:rFonts w:cs="Arial"/>
          <w:color w:val="auto"/>
          <w:szCs w:val="20"/>
        </w:rPr>
        <w:t>en</w:t>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w:t>
      </w:r>
      <w:r w:rsidRPr="00D91EA7">
        <w:rPr>
          <w:rFonts w:cs="Arial"/>
          <w:color w:val="auto"/>
          <w:szCs w:val="20"/>
        </w:rPr>
        <w:t>segmento</w:t>
      </w:r>
      <w:r w:rsidRPr="00D91EA7">
        <w:rPr>
          <w:rFonts w:eastAsia="Arial," w:cs="Arial"/>
          <w:color w:val="auto"/>
          <w:szCs w:val="20"/>
        </w:rPr>
        <w:t xml:space="preserve"> </w:t>
      </w:r>
      <w:r w:rsidRPr="00D91EA7">
        <w:rPr>
          <w:rFonts w:cs="Arial"/>
          <w:color w:val="auto"/>
          <w:szCs w:val="20"/>
        </w:rPr>
        <w:t>72</w:t>
      </w:r>
      <w:r w:rsidRPr="00D91EA7">
        <w:rPr>
          <w:rFonts w:eastAsia="Arial," w:cs="Arial"/>
          <w:color w:val="auto"/>
          <w:szCs w:val="20"/>
        </w:rPr>
        <w:t xml:space="preserve"> </w:t>
      </w:r>
      <w:r w:rsidRPr="00D91EA7">
        <w:rPr>
          <w:rFonts w:cs="Arial"/>
          <w:color w:val="auto"/>
          <w:szCs w:val="20"/>
        </w:rPr>
        <w:t>“Servicios</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Edificación,</w:t>
      </w:r>
      <w:r w:rsidRPr="00D91EA7">
        <w:rPr>
          <w:rFonts w:eastAsia="Arial," w:cs="Arial"/>
          <w:color w:val="auto"/>
          <w:szCs w:val="20"/>
        </w:rPr>
        <w:t xml:space="preserve"> </w:t>
      </w:r>
      <w:r w:rsidRPr="00D91EA7">
        <w:rPr>
          <w:rFonts w:cs="Arial"/>
          <w:color w:val="auto"/>
          <w:szCs w:val="20"/>
        </w:rPr>
        <w:t>Construcción</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Instalaciones</w:t>
      </w:r>
      <w:r w:rsidRPr="00D91EA7">
        <w:rPr>
          <w:rFonts w:eastAsia="Arial," w:cs="Arial"/>
          <w:color w:val="auto"/>
          <w:szCs w:val="20"/>
        </w:rPr>
        <w:t xml:space="preserve"> </w:t>
      </w:r>
      <w:r w:rsidRPr="00D91EA7">
        <w:rPr>
          <w:rFonts w:cs="Arial"/>
          <w:color w:val="auto"/>
          <w:szCs w:val="20"/>
        </w:rPr>
        <w:t>y</w:t>
      </w:r>
      <w:r w:rsidRPr="00D91EA7">
        <w:rPr>
          <w:rFonts w:eastAsia="Arial," w:cs="Arial"/>
          <w:color w:val="auto"/>
          <w:szCs w:val="20"/>
        </w:rPr>
        <w:t xml:space="preserve"> </w:t>
      </w:r>
      <w:r w:rsidRPr="00D91EA7">
        <w:rPr>
          <w:rFonts w:cs="Arial"/>
          <w:color w:val="auto"/>
          <w:szCs w:val="20"/>
        </w:rPr>
        <w:t>Mantenimiento”</w:t>
      </w:r>
      <w:r w:rsidRPr="00D91EA7">
        <w:rPr>
          <w:rFonts w:eastAsia="Arial," w:cs="Arial"/>
          <w:color w:val="auto"/>
          <w:szCs w:val="20"/>
        </w:rPr>
        <w:t xml:space="preserve"> </w:t>
      </w:r>
      <w:r w:rsidRPr="00D91EA7">
        <w:rPr>
          <w:rFonts w:cs="Arial"/>
          <w:color w:val="auto"/>
          <w:szCs w:val="20"/>
        </w:rPr>
        <w:t>del</w:t>
      </w:r>
      <w:r w:rsidRPr="00D91EA7">
        <w:rPr>
          <w:rFonts w:eastAsia="Arial," w:cs="Arial"/>
          <w:color w:val="auto"/>
          <w:szCs w:val="20"/>
        </w:rPr>
        <w:t xml:space="preserve"> </w:t>
      </w:r>
      <w:r w:rsidRPr="00D91EA7">
        <w:rPr>
          <w:rFonts w:cs="Arial"/>
          <w:color w:val="auto"/>
          <w:szCs w:val="20"/>
        </w:rPr>
        <w:t>Clasificador</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Bienes</w:t>
      </w:r>
      <w:r w:rsidRPr="00D91EA7">
        <w:rPr>
          <w:rFonts w:eastAsia="Arial," w:cs="Arial"/>
          <w:color w:val="auto"/>
          <w:szCs w:val="20"/>
        </w:rPr>
        <w:t xml:space="preserve"> </w:t>
      </w:r>
      <w:r w:rsidRPr="00D91EA7">
        <w:rPr>
          <w:rFonts w:cs="Arial"/>
          <w:color w:val="auto"/>
          <w:szCs w:val="20"/>
        </w:rPr>
        <w:t>y</w:t>
      </w:r>
      <w:r w:rsidRPr="00D91EA7">
        <w:rPr>
          <w:rFonts w:eastAsia="Arial," w:cs="Arial"/>
          <w:color w:val="auto"/>
          <w:szCs w:val="20"/>
        </w:rPr>
        <w:t xml:space="preserve"> </w:t>
      </w:r>
      <w:r w:rsidRPr="00D91EA7">
        <w:rPr>
          <w:rFonts w:cs="Arial"/>
          <w:color w:val="auto"/>
          <w:szCs w:val="20"/>
        </w:rPr>
        <w:t>Servicios;</w:t>
      </w:r>
      <w:r w:rsidRPr="00D91EA7">
        <w:rPr>
          <w:rFonts w:eastAsia="Arial," w:cs="Arial"/>
          <w:color w:val="auto"/>
          <w:szCs w:val="20"/>
        </w:rPr>
        <w:t xml:space="preserve"> </w:t>
      </w:r>
      <w:r w:rsidRPr="00D91EA7">
        <w:rPr>
          <w:rFonts w:cs="Arial"/>
          <w:color w:val="auto"/>
          <w:szCs w:val="20"/>
        </w:rPr>
        <w:t>y</w:t>
      </w:r>
      <w:r w:rsidRPr="00D91EA7">
        <w:rPr>
          <w:rFonts w:eastAsia="Arial," w:cs="Arial"/>
          <w:color w:val="auto"/>
          <w:szCs w:val="20"/>
        </w:rPr>
        <w:t xml:space="preserve"> </w:t>
      </w:r>
      <w:r w:rsidRPr="00D91EA7">
        <w:rPr>
          <w:rFonts w:cs="Arial"/>
          <w:color w:val="auto"/>
          <w:szCs w:val="20"/>
        </w:rPr>
        <w:t>ii)</w:t>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w:t>
      </w:r>
      <w:r w:rsidR="00586579" w:rsidRPr="00D91EA7">
        <w:rPr>
          <w:rFonts w:cs="Arial"/>
          <w:color w:val="auto"/>
          <w:szCs w:val="20"/>
        </w:rPr>
        <w:t>p</w:t>
      </w:r>
      <w:r w:rsidRPr="00D91EA7">
        <w:rPr>
          <w:rFonts w:cs="Arial"/>
          <w:color w:val="auto"/>
          <w:szCs w:val="20"/>
        </w:rPr>
        <w:t>resupuesto</w:t>
      </w:r>
      <w:r w:rsidRPr="00D91EA7">
        <w:rPr>
          <w:rFonts w:eastAsia="Arial," w:cs="Arial"/>
          <w:color w:val="auto"/>
          <w:szCs w:val="20"/>
        </w:rPr>
        <w:t xml:space="preserve"> </w:t>
      </w:r>
      <w:r w:rsidR="00586579" w:rsidRPr="00D91EA7">
        <w:rPr>
          <w:rFonts w:eastAsia="Arial," w:cs="Arial"/>
          <w:color w:val="auto"/>
          <w:szCs w:val="20"/>
        </w:rPr>
        <w:t>o</w:t>
      </w:r>
      <w:r w:rsidRPr="00D91EA7">
        <w:rPr>
          <w:rFonts w:cs="Arial"/>
          <w:color w:val="auto"/>
          <w:szCs w:val="20"/>
        </w:rPr>
        <w:t>ficial</w:t>
      </w:r>
      <w:r w:rsidRPr="00D91EA7">
        <w:rPr>
          <w:rFonts w:eastAsia="Arial," w:cs="Arial"/>
          <w:color w:val="auto"/>
          <w:szCs w:val="20"/>
        </w:rPr>
        <w:t xml:space="preserve"> </w:t>
      </w:r>
      <w:r w:rsidR="00586579" w:rsidRPr="00D91EA7">
        <w:rPr>
          <w:rFonts w:eastAsia="Arial," w:cs="Arial"/>
          <w:color w:val="auto"/>
          <w:szCs w:val="20"/>
        </w:rPr>
        <w:t>e</w:t>
      </w:r>
      <w:r w:rsidRPr="00D91EA7">
        <w:rPr>
          <w:rFonts w:cs="Arial"/>
          <w:color w:val="auto"/>
          <w:szCs w:val="20"/>
        </w:rPr>
        <w:t>stimado</w:t>
      </w:r>
      <w:r w:rsidRPr="00D91EA7">
        <w:rPr>
          <w:rFonts w:eastAsia="Arial," w:cs="Arial"/>
          <w:color w:val="auto"/>
          <w:szCs w:val="20"/>
        </w:rPr>
        <w:t xml:space="preserve"> </w:t>
      </w:r>
      <w:r w:rsidRPr="00D91EA7">
        <w:rPr>
          <w:rFonts w:cs="Arial"/>
          <w:color w:val="auto"/>
          <w:szCs w:val="20"/>
        </w:rPr>
        <w:t>del</w:t>
      </w:r>
      <w:r w:rsidRPr="00D91EA7">
        <w:rPr>
          <w:rFonts w:eastAsia="Arial," w:cs="Arial"/>
          <w:color w:val="auto"/>
          <w:szCs w:val="20"/>
        </w:rPr>
        <w:t xml:space="preserve"> </w:t>
      </w:r>
      <w:r w:rsidR="00586579" w:rsidRPr="00D91EA7">
        <w:rPr>
          <w:rFonts w:eastAsia="Arial," w:cs="Arial"/>
          <w:color w:val="auto"/>
          <w:szCs w:val="20"/>
        </w:rPr>
        <w:t>p</w:t>
      </w:r>
      <w:r w:rsidR="003E3EFD" w:rsidRPr="00D91EA7">
        <w:rPr>
          <w:rFonts w:cs="Arial"/>
          <w:color w:val="auto"/>
          <w:szCs w:val="20"/>
        </w:rPr>
        <w:t xml:space="preserve">roceso de </w:t>
      </w:r>
      <w:r w:rsidR="00586579" w:rsidRPr="00D91EA7">
        <w:rPr>
          <w:rFonts w:cs="Arial"/>
          <w:color w:val="auto"/>
          <w:szCs w:val="20"/>
        </w:rPr>
        <w:t>c</w:t>
      </w:r>
      <w:r w:rsidR="003E3EFD" w:rsidRPr="00D91EA7">
        <w:rPr>
          <w:rFonts w:cs="Arial"/>
          <w:color w:val="auto"/>
          <w:szCs w:val="20"/>
        </w:rPr>
        <w:t>ontratación</w:t>
      </w:r>
      <w:r w:rsidRPr="00D91EA7">
        <w:rPr>
          <w:rFonts w:cs="Arial"/>
          <w:color w:val="auto"/>
          <w:szCs w:val="20"/>
        </w:rPr>
        <w:t>.</w:t>
      </w:r>
    </w:p>
    <w:p w14:paraId="0320F1E6" w14:textId="62437933" w:rsidR="0070352B" w:rsidRPr="00D91EA7" w:rsidRDefault="0070352B" w:rsidP="004130DD">
      <w:pPr>
        <w:spacing w:line="276" w:lineRule="auto"/>
        <w:jc w:val="both"/>
        <w:rPr>
          <w:rFonts w:eastAsia="Arial," w:cs="Arial"/>
          <w:color w:val="auto"/>
          <w:szCs w:val="20"/>
        </w:rPr>
      </w:pPr>
      <w:r w:rsidRPr="00D91EA7">
        <w:rPr>
          <w:rFonts w:cs="Arial"/>
          <w:color w:val="auto"/>
          <w:szCs w:val="20"/>
        </w:rPr>
        <w:t>La</w:t>
      </w:r>
      <w:r w:rsidRPr="00D91EA7">
        <w:rPr>
          <w:rFonts w:eastAsia="Arial," w:cs="Arial"/>
          <w:color w:val="auto"/>
          <w:szCs w:val="20"/>
        </w:rPr>
        <w:t xml:space="preserve"> </w:t>
      </w:r>
      <w:r w:rsidRPr="00D91EA7">
        <w:rPr>
          <w:rFonts w:cs="Arial"/>
          <w:color w:val="auto"/>
          <w:szCs w:val="20"/>
        </w:rPr>
        <w:t>relación</w:t>
      </w:r>
      <w:r w:rsidRPr="00D91EA7">
        <w:rPr>
          <w:rFonts w:eastAsia="Arial," w:cs="Arial"/>
          <w:color w:val="auto"/>
          <w:szCs w:val="20"/>
        </w:rPr>
        <w:t xml:space="preserve"> </w:t>
      </w:r>
      <w:r w:rsidRPr="00D91EA7">
        <w:rPr>
          <w:rFonts w:cs="Arial"/>
          <w:color w:val="auto"/>
          <w:szCs w:val="20"/>
        </w:rPr>
        <w:t>indica</w:t>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w:t>
      </w:r>
      <w:r w:rsidRPr="00D91EA7">
        <w:rPr>
          <w:rFonts w:cs="Arial"/>
          <w:color w:val="auto"/>
          <w:szCs w:val="20"/>
        </w:rPr>
        <w:t>número</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veces</w:t>
      </w:r>
      <w:r w:rsidRPr="00D91EA7">
        <w:rPr>
          <w:rFonts w:eastAsia="Arial," w:cs="Arial"/>
          <w:color w:val="auto"/>
          <w:szCs w:val="20"/>
        </w:rPr>
        <w:t xml:space="preserve"> </w:t>
      </w:r>
      <w:r w:rsidRPr="00D91EA7">
        <w:rPr>
          <w:rFonts w:cs="Arial"/>
          <w:color w:val="auto"/>
          <w:szCs w:val="20"/>
        </w:rPr>
        <w:t>que</w:t>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w:t>
      </w:r>
      <w:r w:rsidR="00586579" w:rsidRPr="00D91EA7">
        <w:rPr>
          <w:rFonts w:eastAsia="Arial," w:cs="Arial"/>
          <w:color w:val="auto"/>
          <w:szCs w:val="20"/>
        </w:rPr>
        <w:t>p</w:t>
      </w:r>
      <w:r w:rsidR="003C407D" w:rsidRPr="00D91EA7">
        <w:rPr>
          <w:rFonts w:cs="Arial"/>
          <w:color w:val="auto"/>
          <w:szCs w:val="20"/>
        </w:rPr>
        <w:t>roponente</w:t>
      </w:r>
      <w:r w:rsidRPr="00D91EA7">
        <w:rPr>
          <w:rFonts w:eastAsia="Arial," w:cs="Arial"/>
          <w:color w:val="auto"/>
          <w:szCs w:val="20"/>
        </w:rPr>
        <w:t xml:space="preserve"> </w:t>
      </w:r>
      <w:r w:rsidRPr="00D91EA7">
        <w:rPr>
          <w:rFonts w:cs="Arial"/>
          <w:color w:val="auto"/>
          <w:szCs w:val="20"/>
        </w:rPr>
        <w:t>ha</w:t>
      </w:r>
      <w:r w:rsidRPr="00D91EA7">
        <w:rPr>
          <w:rFonts w:eastAsia="Arial," w:cs="Arial"/>
          <w:color w:val="auto"/>
          <w:szCs w:val="20"/>
        </w:rPr>
        <w:t xml:space="preserve"> </w:t>
      </w:r>
      <w:r w:rsidRPr="00D91EA7">
        <w:rPr>
          <w:rFonts w:cs="Arial"/>
          <w:color w:val="auto"/>
          <w:szCs w:val="20"/>
        </w:rPr>
        <w:t>ejecutado</w:t>
      </w:r>
      <w:r w:rsidRPr="00D91EA7">
        <w:rPr>
          <w:rFonts w:eastAsia="Arial," w:cs="Arial"/>
          <w:color w:val="auto"/>
          <w:szCs w:val="20"/>
        </w:rPr>
        <w:t xml:space="preserve"> </w:t>
      </w:r>
      <w:r w:rsidRPr="00D91EA7">
        <w:rPr>
          <w:rFonts w:cs="Arial"/>
          <w:color w:val="auto"/>
          <w:szCs w:val="20"/>
        </w:rPr>
        <w:t>contratos</w:t>
      </w:r>
      <w:r w:rsidRPr="00D91EA7">
        <w:rPr>
          <w:rFonts w:eastAsia="Arial," w:cs="Arial"/>
          <w:color w:val="auto"/>
          <w:szCs w:val="20"/>
        </w:rPr>
        <w:t xml:space="preserve"> </w:t>
      </w:r>
      <w:r w:rsidRPr="00D91EA7">
        <w:rPr>
          <w:rFonts w:cs="Arial"/>
          <w:color w:val="auto"/>
          <w:szCs w:val="20"/>
        </w:rPr>
        <w:t>equivalentes</w:t>
      </w:r>
      <w:r w:rsidRPr="00D91EA7">
        <w:rPr>
          <w:rFonts w:eastAsia="Arial," w:cs="Arial"/>
          <w:color w:val="auto"/>
          <w:szCs w:val="20"/>
        </w:rPr>
        <w:t xml:space="preserve"> </w:t>
      </w:r>
      <w:r w:rsidRPr="00D91EA7">
        <w:rPr>
          <w:rFonts w:cs="Arial"/>
          <w:color w:val="auto"/>
          <w:szCs w:val="20"/>
        </w:rPr>
        <w:t>a</w:t>
      </w:r>
      <w:r w:rsidRPr="00D91EA7">
        <w:rPr>
          <w:rFonts w:eastAsia="Arial," w:cs="Arial"/>
          <w:color w:val="auto"/>
          <w:szCs w:val="20"/>
        </w:rPr>
        <w:t xml:space="preserve"> </w:t>
      </w:r>
      <w:r w:rsidRPr="00D91EA7">
        <w:rPr>
          <w:rFonts w:cs="Arial"/>
          <w:color w:val="auto"/>
          <w:szCs w:val="20"/>
        </w:rPr>
        <w:t>la</w:t>
      </w:r>
      <w:r w:rsidRPr="00D91EA7">
        <w:rPr>
          <w:rFonts w:eastAsia="Arial," w:cs="Arial"/>
          <w:color w:val="auto"/>
          <w:szCs w:val="20"/>
        </w:rPr>
        <w:t xml:space="preserve"> </w:t>
      </w:r>
      <w:r w:rsidRPr="00D91EA7">
        <w:rPr>
          <w:rFonts w:cs="Arial"/>
          <w:color w:val="auto"/>
          <w:szCs w:val="20"/>
        </w:rPr>
        <w:t>cuantía</w:t>
      </w:r>
      <w:r w:rsidRPr="00D91EA7">
        <w:rPr>
          <w:rFonts w:eastAsia="Arial," w:cs="Arial"/>
          <w:color w:val="auto"/>
          <w:szCs w:val="20"/>
        </w:rPr>
        <w:t xml:space="preserve"> </w:t>
      </w:r>
      <w:r w:rsidRPr="00D91EA7">
        <w:rPr>
          <w:rFonts w:cs="Arial"/>
          <w:color w:val="auto"/>
          <w:szCs w:val="20"/>
        </w:rPr>
        <w:t>del</w:t>
      </w:r>
      <w:r w:rsidRPr="00D91EA7">
        <w:rPr>
          <w:rFonts w:eastAsia="Arial," w:cs="Arial"/>
          <w:color w:val="auto"/>
          <w:szCs w:val="20"/>
        </w:rPr>
        <w:t xml:space="preserve"> </w:t>
      </w:r>
      <w:r w:rsidR="00FA6777" w:rsidRPr="00D91EA7">
        <w:rPr>
          <w:rFonts w:eastAsia="Arial," w:cs="Arial"/>
          <w:color w:val="auto"/>
          <w:szCs w:val="20"/>
        </w:rPr>
        <w:t>p</w:t>
      </w:r>
      <w:r w:rsidR="003E3EFD" w:rsidRPr="00D91EA7">
        <w:rPr>
          <w:rFonts w:cs="Arial"/>
          <w:color w:val="auto"/>
          <w:szCs w:val="20"/>
        </w:rPr>
        <w:t xml:space="preserve">roceso de </w:t>
      </w:r>
      <w:r w:rsidR="00FA6777" w:rsidRPr="00D91EA7">
        <w:rPr>
          <w:rFonts w:cs="Arial"/>
          <w:color w:val="auto"/>
          <w:szCs w:val="20"/>
        </w:rPr>
        <w:t>c</w:t>
      </w:r>
      <w:r w:rsidR="003E3EFD" w:rsidRPr="00D91EA7">
        <w:rPr>
          <w:rFonts w:cs="Arial"/>
          <w:color w:val="auto"/>
          <w:szCs w:val="20"/>
        </w:rPr>
        <w:t>ontratación</w:t>
      </w:r>
      <w:r w:rsidRPr="00D91EA7">
        <w:rPr>
          <w:rFonts w:eastAsia="Arial," w:cs="Arial"/>
          <w:color w:val="auto"/>
          <w:szCs w:val="20"/>
        </w:rPr>
        <w:t xml:space="preserve"> </w:t>
      </w:r>
      <w:r w:rsidRPr="00D91EA7">
        <w:rPr>
          <w:rFonts w:cs="Arial"/>
          <w:color w:val="auto"/>
          <w:szCs w:val="20"/>
        </w:rPr>
        <w:t>objeto</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la</w:t>
      </w:r>
      <w:r w:rsidRPr="00D91EA7">
        <w:rPr>
          <w:rFonts w:eastAsia="Arial," w:cs="Arial"/>
          <w:color w:val="auto"/>
          <w:szCs w:val="20"/>
        </w:rPr>
        <w:t xml:space="preserve"> </w:t>
      </w:r>
      <w:r w:rsidRPr="00D91EA7">
        <w:rPr>
          <w:rFonts w:cs="Arial"/>
          <w:color w:val="auto"/>
          <w:szCs w:val="20"/>
        </w:rPr>
        <w:t>acreditación</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la</w:t>
      </w:r>
      <w:r w:rsidRPr="00D91EA7">
        <w:rPr>
          <w:rFonts w:eastAsia="Arial," w:cs="Arial"/>
          <w:color w:val="auto"/>
          <w:szCs w:val="20"/>
        </w:rPr>
        <w:t xml:space="preserve"> </w:t>
      </w:r>
      <w:r w:rsidRPr="00D91EA7">
        <w:rPr>
          <w:rFonts w:cs="Arial"/>
          <w:color w:val="auto"/>
          <w:szCs w:val="20"/>
        </w:rPr>
        <w:t>capacidad</w:t>
      </w:r>
      <w:r w:rsidRPr="00D91EA7">
        <w:rPr>
          <w:rFonts w:eastAsia="Arial," w:cs="Arial"/>
          <w:color w:val="auto"/>
          <w:szCs w:val="20"/>
        </w:rPr>
        <w:t xml:space="preserve"> </w:t>
      </w:r>
      <w:r w:rsidRPr="00D91EA7">
        <w:rPr>
          <w:rFonts w:cs="Arial"/>
          <w:color w:val="auto"/>
          <w:szCs w:val="20"/>
        </w:rPr>
        <w:t>residual.</w:t>
      </w:r>
      <w:r w:rsidRPr="00D91EA7">
        <w:rPr>
          <w:rFonts w:eastAsia="Arial," w:cs="Arial"/>
          <w:color w:val="auto"/>
          <w:szCs w:val="20"/>
        </w:rPr>
        <w:t xml:space="preserve"> </w:t>
      </w:r>
      <w:r w:rsidRPr="00D91EA7">
        <w:rPr>
          <w:rFonts w:cs="Arial"/>
          <w:color w:val="auto"/>
          <w:szCs w:val="20"/>
        </w:rPr>
        <w:t xml:space="preserve">Para </w:t>
      </w:r>
      <w:r w:rsidR="00FA6777" w:rsidRPr="00D91EA7">
        <w:rPr>
          <w:rFonts w:cs="Arial"/>
          <w:color w:val="auto"/>
          <w:szCs w:val="20"/>
        </w:rPr>
        <w:t>p</w:t>
      </w:r>
      <w:r w:rsidR="00E633D4" w:rsidRPr="00D91EA7">
        <w:rPr>
          <w:rFonts w:cs="Arial"/>
          <w:color w:val="auto"/>
          <w:szCs w:val="20"/>
        </w:rPr>
        <w:t>roponentes</w:t>
      </w:r>
      <w:r w:rsidRPr="00D91EA7">
        <w:rPr>
          <w:rFonts w:cs="Arial"/>
          <w:color w:val="auto"/>
          <w:szCs w:val="20"/>
        </w:rPr>
        <w:t xml:space="preserve"> individuales se expresa</w:t>
      </w:r>
      <w:r w:rsidRPr="00D91EA7">
        <w:rPr>
          <w:rFonts w:eastAsia="Arial," w:cs="Arial"/>
          <w:color w:val="auto"/>
          <w:szCs w:val="20"/>
        </w:rPr>
        <w:t xml:space="preserve"> </w:t>
      </w:r>
      <w:r w:rsidRPr="00D91EA7">
        <w:rPr>
          <w:rFonts w:cs="Arial"/>
          <w:color w:val="auto"/>
          <w:szCs w:val="20"/>
        </w:rPr>
        <w:t>así:</w:t>
      </w:r>
    </w:p>
    <w:p w14:paraId="21ECB436" w14:textId="77777777" w:rsidR="0070352B" w:rsidRPr="00D91EA7" w:rsidRDefault="0070352B" w:rsidP="0070352B">
      <w:pPr>
        <w:spacing w:line="276" w:lineRule="auto"/>
        <w:jc w:val="both"/>
        <w:rPr>
          <w:rFonts w:eastAsiaTheme="minorEastAsia" w:cs="Arial"/>
          <w:color w:val="auto"/>
          <w:szCs w:val="20"/>
        </w:rPr>
      </w:pPr>
      <m:oMathPara>
        <m:oMath>
          <m:r>
            <m:rPr>
              <m:sty m:val="p"/>
            </m:rPr>
            <w:rPr>
              <w:rFonts w:ascii="Cambria Math" w:eastAsiaTheme="minorEastAsia" w:hAnsi="Cambria Math" w:cs="Arial"/>
              <w:color w:val="auto"/>
              <w:szCs w:val="20"/>
            </w:rPr>
            <m:t>E=</m:t>
          </m:r>
          <m:f>
            <m:fPr>
              <m:ctrlPr>
                <w:rPr>
                  <w:rFonts w:ascii="Cambria Math" w:hAnsi="Cambria Math" w:cs="Arial"/>
                  <w:color w:val="auto"/>
                  <w:szCs w:val="20"/>
                </w:rPr>
              </m:ctrlPr>
            </m:fPr>
            <m:num>
              <m:r>
                <m:rPr>
                  <m:sty m:val="p"/>
                </m:rPr>
                <w:rPr>
                  <w:rFonts w:ascii="Cambria Math" w:hAnsi="Cambria Math" w:cs="Arial"/>
                  <w:color w:val="auto"/>
                  <w:szCs w:val="20"/>
                </w:rPr>
                <m:t xml:space="preserve">Valor total de los contratos </m:t>
              </m:r>
              <m:d>
                <m:dPr>
                  <m:ctrlPr>
                    <w:rPr>
                      <w:rFonts w:ascii="Cambria Math" w:hAnsi="Cambria Math" w:cs="Arial"/>
                      <w:color w:val="auto"/>
                      <w:szCs w:val="20"/>
                    </w:rPr>
                  </m:ctrlPr>
                </m:dPr>
                <m:e>
                  <m:r>
                    <m:rPr>
                      <m:sty m:val="p"/>
                    </m:rPr>
                    <w:rPr>
                      <w:rFonts w:ascii="Cambria Math" w:hAnsi="Cambria Math" w:cs="Arial"/>
                      <w:color w:val="auto"/>
                      <w:szCs w:val="20"/>
                    </w:rPr>
                    <m:t>COP</m:t>
                  </m:r>
                </m:e>
              </m:d>
            </m:num>
            <m:den>
              <m:r>
                <m:rPr>
                  <m:sty m:val="p"/>
                </m:rPr>
                <w:rPr>
                  <w:rFonts w:ascii="Cambria Math" w:hAnsi="Cambria Math" w:cs="Arial"/>
                  <w:color w:val="auto"/>
                  <w:szCs w:val="20"/>
                </w:rPr>
                <m:t xml:space="preserve">Presupuesto total estimado </m:t>
              </m:r>
              <m:d>
                <m:dPr>
                  <m:ctrlPr>
                    <w:rPr>
                      <w:rFonts w:ascii="Cambria Math" w:hAnsi="Cambria Math" w:cs="Arial"/>
                      <w:color w:val="auto"/>
                      <w:szCs w:val="20"/>
                    </w:rPr>
                  </m:ctrlPr>
                </m:dPr>
                <m:e>
                  <m:r>
                    <m:rPr>
                      <m:sty m:val="p"/>
                    </m:rPr>
                    <w:rPr>
                      <w:rFonts w:ascii="Cambria Math" w:hAnsi="Cambria Math" w:cs="Arial"/>
                      <w:color w:val="auto"/>
                      <w:szCs w:val="20"/>
                    </w:rPr>
                    <m:t>COP</m:t>
                  </m:r>
                </m:e>
              </m:d>
            </m:den>
          </m:f>
        </m:oMath>
      </m:oMathPara>
    </w:p>
    <w:p w14:paraId="10CA432E" w14:textId="34437FF1" w:rsidR="0070352B" w:rsidRPr="00D91EA7" w:rsidRDefault="0070352B" w:rsidP="0070352B">
      <w:pPr>
        <w:spacing w:line="276" w:lineRule="auto"/>
        <w:jc w:val="both"/>
        <w:rPr>
          <w:rFonts w:eastAsia="Arial," w:cs="Arial"/>
          <w:color w:val="auto"/>
          <w:szCs w:val="20"/>
        </w:rPr>
      </w:pPr>
      <w:r w:rsidRPr="00D91EA7">
        <w:rPr>
          <w:rFonts w:cs="Arial"/>
          <w:color w:val="auto"/>
          <w:szCs w:val="20"/>
        </w:rPr>
        <w:t xml:space="preserve">Para el caso de </w:t>
      </w:r>
      <w:r w:rsidR="00FA6777" w:rsidRPr="00D91EA7">
        <w:rPr>
          <w:rFonts w:cs="Arial"/>
          <w:color w:val="auto"/>
          <w:szCs w:val="20"/>
        </w:rPr>
        <w:t>p</w:t>
      </w:r>
      <w:r w:rsidR="00E633D4" w:rsidRPr="00D91EA7">
        <w:rPr>
          <w:rFonts w:cs="Arial"/>
          <w:color w:val="auto"/>
          <w:szCs w:val="20"/>
        </w:rPr>
        <w:t>roponentes</w:t>
      </w:r>
      <w:r w:rsidRPr="00D91EA7">
        <w:rPr>
          <w:rFonts w:cs="Arial"/>
          <w:color w:val="auto"/>
          <w:szCs w:val="20"/>
        </w:rPr>
        <w:t xml:space="preserve"> </w:t>
      </w:r>
      <w:r w:rsidR="00FA6777" w:rsidRPr="00D91EA7">
        <w:rPr>
          <w:rFonts w:cs="Arial"/>
          <w:color w:val="auto"/>
          <w:szCs w:val="20"/>
        </w:rPr>
        <w:t>p</w:t>
      </w:r>
      <w:r w:rsidRPr="00D91EA7">
        <w:rPr>
          <w:rFonts w:cs="Arial"/>
          <w:color w:val="auto"/>
          <w:szCs w:val="20"/>
        </w:rPr>
        <w:t>lurales</w:t>
      </w:r>
      <w:r w:rsidRPr="00D91EA7">
        <w:rPr>
          <w:rFonts w:eastAsia="Arial," w:cs="Arial"/>
          <w:color w:val="auto"/>
          <w:szCs w:val="20"/>
        </w:rPr>
        <w:t>,</w:t>
      </w:r>
      <w:r w:rsidRPr="00D91EA7">
        <w:rPr>
          <w:rFonts w:cs="Arial"/>
          <w:color w:val="auto"/>
          <w:szCs w:val="20"/>
        </w:rPr>
        <w:t xml:space="preserve"> el factor (E) de un miembro se calcula así: </w:t>
      </w:r>
    </w:p>
    <w:p w14:paraId="3A7FF1BC" w14:textId="77777777" w:rsidR="0070352B" w:rsidRPr="00D91EA7" w:rsidRDefault="0070352B" w:rsidP="0070352B">
      <w:pPr>
        <w:spacing w:line="276" w:lineRule="auto"/>
        <w:rPr>
          <w:rFonts w:eastAsiaTheme="minorEastAsia" w:cs="Arial"/>
          <w:color w:val="auto"/>
          <w:szCs w:val="20"/>
        </w:rPr>
      </w:pPr>
      <m:oMathPara>
        <m:oMath>
          <m:r>
            <m:rPr>
              <m:sty m:val="p"/>
            </m:rPr>
            <w:rPr>
              <w:rFonts w:ascii="Cambria Math" w:eastAsiaTheme="minorEastAsia" w:hAnsi="Cambria Math" w:cs="Arial"/>
              <w:color w:val="auto"/>
              <w:szCs w:val="20"/>
            </w:rPr>
            <m:t>E=</m:t>
          </m:r>
          <m:f>
            <m:fPr>
              <m:ctrlPr>
                <w:rPr>
                  <w:rFonts w:ascii="Cambria Math" w:hAnsi="Cambria Math" w:cs="Arial"/>
                  <w:color w:val="auto"/>
                  <w:szCs w:val="20"/>
                </w:rPr>
              </m:ctrlPr>
            </m:fPr>
            <m:num>
              <m:r>
                <m:rPr>
                  <m:sty m:val="p"/>
                </m:rPr>
                <w:rPr>
                  <w:rFonts w:ascii="Cambria Math" w:hAnsi="Cambria Math" w:cs="Arial"/>
                  <w:color w:val="auto"/>
                  <w:szCs w:val="20"/>
                </w:rPr>
                <m:t>Valor total de los contratos (COP)</m:t>
              </m:r>
            </m:num>
            <m:den>
              <m:r>
                <m:rPr>
                  <m:sty m:val="p"/>
                </m:rPr>
                <w:rPr>
                  <w:rFonts w:ascii="Cambria Math" w:hAnsi="Cambria Math" w:cs="Arial"/>
                  <w:color w:val="auto"/>
                  <w:szCs w:val="20"/>
                </w:rPr>
                <m:t>(Presupuesto total estimado *% de participación)</m:t>
              </m:r>
            </m:den>
          </m:f>
        </m:oMath>
      </m:oMathPara>
    </w:p>
    <w:p w14:paraId="596991B6" w14:textId="67B23895" w:rsidR="0070352B" w:rsidRPr="00D91EA7" w:rsidRDefault="0070352B" w:rsidP="004130DD">
      <w:pPr>
        <w:tabs>
          <w:tab w:val="left" w:pos="2697"/>
        </w:tabs>
        <w:spacing w:line="276" w:lineRule="auto"/>
        <w:jc w:val="both"/>
        <w:rPr>
          <w:rFonts w:eastAsia="Arial," w:cs="Arial"/>
          <w:color w:val="auto"/>
          <w:szCs w:val="20"/>
        </w:rPr>
      </w:pPr>
      <w:r w:rsidRPr="00D91EA7">
        <w:rPr>
          <w:rFonts w:cs="Arial"/>
          <w:color w:val="auto"/>
          <w:szCs w:val="20"/>
        </w:rPr>
        <w:t>El</w:t>
      </w:r>
      <w:r w:rsidRPr="00D91EA7">
        <w:rPr>
          <w:rFonts w:eastAsia="Arial," w:cs="Arial"/>
          <w:color w:val="auto"/>
          <w:szCs w:val="20"/>
        </w:rPr>
        <w:t xml:space="preserve"> </w:t>
      </w:r>
      <w:r w:rsidRPr="00D91EA7">
        <w:rPr>
          <w:rFonts w:cs="Arial"/>
          <w:color w:val="auto"/>
          <w:szCs w:val="20"/>
        </w:rPr>
        <w:t>cálculo</w:t>
      </w:r>
      <w:r w:rsidRPr="00D91EA7">
        <w:rPr>
          <w:rFonts w:eastAsia="Arial," w:cs="Arial"/>
          <w:color w:val="auto"/>
          <w:szCs w:val="20"/>
        </w:rPr>
        <w:t xml:space="preserve"> </w:t>
      </w:r>
      <w:r w:rsidRPr="00D91EA7">
        <w:rPr>
          <w:rFonts w:cs="Arial"/>
          <w:color w:val="auto"/>
          <w:szCs w:val="20"/>
        </w:rPr>
        <w:t>del</w:t>
      </w:r>
      <w:r w:rsidRPr="00D91EA7">
        <w:rPr>
          <w:rFonts w:eastAsia="Arial," w:cs="Arial"/>
          <w:color w:val="auto"/>
          <w:szCs w:val="20"/>
        </w:rPr>
        <w:t xml:space="preserve"> </w:t>
      </w:r>
      <w:r w:rsidRPr="00D91EA7">
        <w:rPr>
          <w:rFonts w:cs="Arial"/>
          <w:color w:val="auto"/>
          <w:szCs w:val="20"/>
        </w:rPr>
        <w:t>factor</w:t>
      </w:r>
      <w:r w:rsidRPr="00D91EA7">
        <w:rPr>
          <w:rFonts w:eastAsia="Arial," w:cs="Arial"/>
          <w:color w:val="auto"/>
          <w:szCs w:val="20"/>
        </w:rPr>
        <w:t xml:space="preserve"> </w:t>
      </w:r>
      <w:r w:rsidRPr="00D91EA7">
        <w:rPr>
          <w:rFonts w:cs="Arial"/>
          <w:color w:val="auto"/>
          <w:szCs w:val="20"/>
        </w:rPr>
        <w:t>(E)</w:t>
      </w:r>
      <w:r w:rsidRPr="00D91EA7">
        <w:rPr>
          <w:rFonts w:eastAsia="Arial," w:cs="Arial"/>
          <w:color w:val="auto"/>
          <w:szCs w:val="20"/>
        </w:rPr>
        <w:t xml:space="preserve"> </w:t>
      </w:r>
      <w:r w:rsidRPr="00D91EA7">
        <w:rPr>
          <w:rFonts w:cs="Arial"/>
          <w:color w:val="auto"/>
          <w:szCs w:val="20"/>
        </w:rPr>
        <w:t>para</w:t>
      </w:r>
      <w:r w:rsidRPr="00D91EA7">
        <w:rPr>
          <w:rFonts w:eastAsia="Arial," w:cs="Arial"/>
          <w:color w:val="auto"/>
          <w:szCs w:val="20"/>
        </w:rPr>
        <w:t xml:space="preserve"> </w:t>
      </w:r>
      <w:r w:rsidRPr="00D91EA7">
        <w:rPr>
          <w:rFonts w:cs="Arial"/>
          <w:color w:val="auto"/>
          <w:szCs w:val="20"/>
        </w:rPr>
        <w:t>efectos</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la</w:t>
      </w:r>
      <w:r w:rsidRPr="00D91EA7">
        <w:rPr>
          <w:rFonts w:eastAsia="Arial," w:cs="Arial"/>
          <w:color w:val="auto"/>
          <w:szCs w:val="20"/>
        </w:rPr>
        <w:t xml:space="preserve"> </w:t>
      </w:r>
      <w:r w:rsidRPr="00D91EA7">
        <w:rPr>
          <w:rFonts w:cs="Arial"/>
          <w:color w:val="auto"/>
          <w:szCs w:val="20"/>
        </w:rPr>
        <w:t>capacidad</w:t>
      </w:r>
      <w:r w:rsidRPr="00D91EA7">
        <w:rPr>
          <w:rFonts w:eastAsia="Arial," w:cs="Arial"/>
          <w:color w:val="auto"/>
          <w:szCs w:val="20"/>
        </w:rPr>
        <w:t xml:space="preserve"> </w:t>
      </w:r>
      <w:r w:rsidRPr="00D91EA7">
        <w:rPr>
          <w:rFonts w:cs="Arial"/>
          <w:color w:val="auto"/>
          <w:szCs w:val="20"/>
        </w:rPr>
        <w:t>residual</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un</w:t>
      </w:r>
      <w:r w:rsidRPr="00D91EA7">
        <w:rPr>
          <w:rFonts w:eastAsia="Arial," w:cs="Arial"/>
          <w:color w:val="auto"/>
          <w:szCs w:val="20"/>
        </w:rPr>
        <w:t xml:space="preserve"> </w:t>
      </w:r>
      <w:r w:rsidRPr="00D91EA7">
        <w:rPr>
          <w:rFonts w:cs="Arial"/>
          <w:color w:val="auto"/>
          <w:szCs w:val="20"/>
        </w:rPr>
        <w:t>miembro</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un</w:t>
      </w:r>
      <w:r w:rsidRPr="00D91EA7">
        <w:rPr>
          <w:rFonts w:eastAsia="Arial," w:cs="Arial"/>
          <w:color w:val="auto"/>
          <w:szCs w:val="20"/>
        </w:rPr>
        <w:t xml:space="preserve"> </w:t>
      </w:r>
      <w:r w:rsidR="00FA6777" w:rsidRPr="00D91EA7">
        <w:rPr>
          <w:rFonts w:cs="Arial"/>
          <w:color w:val="auto"/>
          <w:szCs w:val="20"/>
        </w:rPr>
        <w:t>p</w:t>
      </w:r>
      <w:r w:rsidR="003C407D" w:rsidRPr="00D91EA7">
        <w:rPr>
          <w:rFonts w:cs="Arial"/>
          <w:color w:val="auto"/>
          <w:szCs w:val="20"/>
        </w:rPr>
        <w:t>roponente</w:t>
      </w:r>
      <w:r w:rsidRPr="00D91EA7">
        <w:rPr>
          <w:rFonts w:eastAsia="Arial," w:cs="Arial"/>
          <w:color w:val="auto"/>
          <w:szCs w:val="20"/>
        </w:rPr>
        <w:t xml:space="preserve"> </w:t>
      </w:r>
      <w:r w:rsidR="00FA6777" w:rsidRPr="00D91EA7">
        <w:rPr>
          <w:rFonts w:eastAsia="Arial," w:cs="Arial"/>
          <w:color w:val="auto"/>
          <w:szCs w:val="20"/>
        </w:rPr>
        <w:t>p</w:t>
      </w:r>
      <w:r w:rsidRPr="00D91EA7">
        <w:rPr>
          <w:rFonts w:cs="Arial"/>
          <w:color w:val="auto"/>
          <w:szCs w:val="20"/>
        </w:rPr>
        <w:t>lural</w:t>
      </w:r>
      <w:r w:rsidRPr="00D91EA7">
        <w:rPr>
          <w:rFonts w:eastAsia="Arial," w:cs="Arial"/>
          <w:color w:val="auto"/>
          <w:szCs w:val="20"/>
        </w:rPr>
        <w:t xml:space="preserve"> </w:t>
      </w:r>
      <w:r w:rsidRPr="00D91EA7">
        <w:rPr>
          <w:rFonts w:cs="Arial"/>
          <w:color w:val="auto"/>
          <w:szCs w:val="20"/>
        </w:rPr>
        <w:t>debe</w:t>
      </w:r>
      <w:r w:rsidRPr="00D91EA7">
        <w:rPr>
          <w:rFonts w:eastAsia="Arial," w:cs="Arial"/>
          <w:color w:val="auto"/>
          <w:szCs w:val="20"/>
        </w:rPr>
        <w:t xml:space="preserve"> </w:t>
      </w:r>
      <w:r w:rsidRPr="00D91EA7">
        <w:rPr>
          <w:rFonts w:cs="Arial"/>
          <w:color w:val="auto"/>
          <w:szCs w:val="20"/>
        </w:rPr>
        <w:t>tener</w:t>
      </w:r>
      <w:r w:rsidRPr="00D91EA7">
        <w:rPr>
          <w:rFonts w:eastAsia="Arial," w:cs="Arial"/>
          <w:color w:val="auto"/>
          <w:szCs w:val="20"/>
        </w:rPr>
        <w:t xml:space="preserve"> </w:t>
      </w:r>
      <w:r w:rsidRPr="00D91EA7">
        <w:rPr>
          <w:rFonts w:cs="Arial"/>
          <w:color w:val="auto"/>
          <w:szCs w:val="20"/>
        </w:rPr>
        <w:t>en</w:t>
      </w:r>
      <w:r w:rsidRPr="00D91EA7">
        <w:rPr>
          <w:rFonts w:eastAsia="Arial," w:cs="Arial"/>
          <w:color w:val="auto"/>
          <w:szCs w:val="20"/>
        </w:rPr>
        <w:t xml:space="preserve"> </w:t>
      </w:r>
      <w:r w:rsidRPr="00D91EA7">
        <w:rPr>
          <w:rFonts w:cs="Arial"/>
          <w:color w:val="auto"/>
          <w:szCs w:val="20"/>
        </w:rPr>
        <w:t>cuenta</w:t>
      </w:r>
      <w:r w:rsidRPr="00D91EA7">
        <w:rPr>
          <w:rFonts w:eastAsia="Arial," w:cs="Arial"/>
          <w:color w:val="auto"/>
          <w:szCs w:val="20"/>
        </w:rPr>
        <w:t xml:space="preserve"> </w:t>
      </w:r>
      <w:r w:rsidRPr="00D91EA7">
        <w:rPr>
          <w:rFonts w:cs="Arial"/>
          <w:color w:val="auto"/>
          <w:szCs w:val="20"/>
        </w:rPr>
        <w:t>su</w:t>
      </w:r>
      <w:r w:rsidRPr="00D91EA7">
        <w:rPr>
          <w:rFonts w:eastAsia="Arial," w:cs="Arial"/>
          <w:color w:val="auto"/>
          <w:szCs w:val="20"/>
        </w:rPr>
        <w:t xml:space="preserve"> </w:t>
      </w:r>
      <w:r w:rsidRPr="00D91EA7">
        <w:rPr>
          <w:rFonts w:cs="Arial"/>
          <w:color w:val="auto"/>
          <w:szCs w:val="20"/>
        </w:rPr>
        <w:t>participación</w:t>
      </w:r>
      <w:r w:rsidRPr="00D91EA7">
        <w:rPr>
          <w:rFonts w:eastAsia="Arial," w:cs="Arial"/>
          <w:color w:val="auto"/>
          <w:szCs w:val="20"/>
        </w:rPr>
        <w:t xml:space="preserve"> </w:t>
      </w:r>
      <w:r w:rsidRPr="00D91EA7">
        <w:rPr>
          <w:rFonts w:cs="Arial"/>
          <w:color w:val="auto"/>
          <w:szCs w:val="20"/>
        </w:rPr>
        <w:t>en</w:t>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w:t>
      </w:r>
      <w:r w:rsidR="003E3EFD" w:rsidRPr="00D91EA7">
        <w:rPr>
          <w:rFonts w:cs="Arial"/>
          <w:color w:val="auto"/>
          <w:szCs w:val="20"/>
        </w:rPr>
        <w:t>Proceso de Contratación</w:t>
      </w:r>
      <w:r w:rsidRPr="00D91EA7">
        <w:rPr>
          <w:rFonts w:eastAsia="Arial," w:cs="Arial"/>
          <w:color w:val="auto"/>
          <w:szCs w:val="20"/>
        </w:rPr>
        <w:t xml:space="preserve"> </w:t>
      </w:r>
      <w:r w:rsidRPr="00D91EA7">
        <w:rPr>
          <w:rFonts w:cs="Arial"/>
          <w:color w:val="auto"/>
          <w:szCs w:val="20"/>
        </w:rPr>
        <w:t>objeto</w:t>
      </w:r>
      <w:r w:rsidRPr="00D91EA7">
        <w:rPr>
          <w:rFonts w:eastAsia="Arial," w:cs="Arial"/>
          <w:color w:val="auto"/>
          <w:szCs w:val="20"/>
        </w:rPr>
        <w:t xml:space="preserve"> </w:t>
      </w:r>
      <w:r w:rsidRPr="00D91EA7">
        <w:rPr>
          <w:rFonts w:cs="Arial"/>
          <w:color w:val="auto"/>
          <w:szCs w:val="20"/>
        </w:rPr>
        <w:t>del</w:t>
      </w:r>
      <w:r w:rsidRPr="00D91EA7">
        <w:rPr>
          <w:rFonts w:eastAsia="Arial," w:cs="Arial"/>
          <w:color w:val="auto"/>
          <w:szCs w:val="20"/>
        </w:rPr>
        <w:t xml:space="preserve"> </w:t>
      </w:r>
      <w:r w:rsidRPr="00D91EA7">
        <w:rPr>
          <w:rFonts w:cs="Arial"/>
          <w:color w:val="auto"/>
          <w:szCs w:val="20"/>
        </w:rPr>
        <w:t>cálculo</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la</w:t>
      </w:r>
      <w:r w:rsidRPr="00D91EA7">
        <w:rPr>
          <w:rFonts w:eastAsia="Arial," w:cs="Arial"/>
          <w:color w:val="auto"/>
          <w:szCs w:val="20"/>
        </w:rPr>
        <w:t xml:space="preserve"> </w:t>
      </w:r>
      <w:r w:rsidRPr="00D91EA7">
        <w:rPr>
          <w:rFonts w:cs="Arial"/>
          <w:color w:val="auto"/>
          <w:szCs w:val="20"/>
        </w:rPr>
        <w:t>capacidad</w:t>
      </w:r>
      <w:r w:rsidRPr="00D91EA7">
        <w:rPr>
          <w:rFonts w:eastAsia="Arial," w:cs="Arial"/>
          <w:color w:val="auto"/>
          <w:szCs w:val="20"/>
        </w:rPr>
        <w:t xml:space="preserve"> </w:t>
      </w:r>
      <w:r w:rsidRPr="00D91EA7">
        <w:rPr>
          <w:rFonts w:cs="Arial"/>
          <w:color w:val="auto"/>
          <w:szCs w:val="20"/>
        </w:rPr>
        <w:t>residual.</w:t>
      </w:r>
      <w:r w:rsidRPr="00D91EA7">
        <w:rPr>
          <w:rFonts w:eastAsia="Arial," w:cs="Arial"/>
          <w:color w:val="auto"/>
          <w:szCs w:val="20"/>
        </w:rPr>
        <w:t xml:space="preserve"> </w:t>
      </w:r>
      <w:r w:rsidRPr="00D91EA7">
        <w:rPr>
          <w:rFonts w:cs="Arial"/>
          <w:color w:val="auto"/>
          <w:szCs w:val="20"/>
        </w:rPr>
        <w:t>Si</w:t>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w:t>
      </w:r>
      <w:r w:rsidR="003C407D" w:rsidRPr="00D91EA7">
        <w:rPr>
          <w:rFonts w:cs="Arial"/>
          <w:color w:val="auto"/>
          <w:szCs w:val="20"/>
        </w:rPr>
        <w:t>Proponente</w:t>
      </w:r>
      <w:r w:rsidRPr="00D91EA7">
        <w:rPr>
          <w:rFonts w:eastAsia="Arial," w:cs="Arial"/>
          <w:color w:val="auto"/>
          <w:szCs w:val="20"/>
        </w:rPr>
        <w:t xml:space="preserve"> </w:t>
      </w:r>
      <w:r w:rsidRPr="00D91EA7">
        <w:rPr>
          <w:rFonts w:cs="Arial"/>
          <w:color w:val="auto"/>
          <w:szCs w:val="20"/>
        </w:rPr>
        <w:t>no</w:t>
      </w:r>
      <w:r w:rsidRPr="00D91EA7">
        <w:rPr>
          <w:rFonts w:eastAsia="Arial," w:cs="Arial"/>
          <w:color w:val="auto"/>
          <w:szCs w:val="20"/>
        </w:rPr>
        <w:t xml:space="preserve"> </w:t>
      </w:r>
      <w:r w:rsidRPr="00D91EA7">
        <w:rPr>
          <w:rFonts w:cs="Arial"/>
          <w:color w:val="auto"/>
          <w:szCs w:val="20"/>
        </w:rPr>
        <w:t>es</w:t>
      </w:r>
      <w:r w:rsidRPr="00D91EA7">
        <w:rPr>
          <w:rFonts w:eastAsia="Arial," w:cs="Arial"/>
          <w:color w:val="auto"/>
          <w:szCs w:val="20"/>
        </w:rPr>
        <w:t xml:space="preserve"> </w:t>
      </w:r>
      <w:r w:rsidRPr="00D91EA7">
        <w:rPr>
          <w:rFonts w:cs="Arial"/>
          <w:color w:val="auto"/>
          <w:szCs w:val="20"/>
        </w:rPr>
        <w:t>plural</w:t>
      </w:r>
      <w:r w:rsidRPr="00D91EA7">
        <w:rPr>
          <w:rFonts w:eastAsia="Arial," w:cs="Arial"/>
          <w:color w:val="auto"/>
          <w:szCs w:val="20"/>
        </w:rPr>
        <w:t xml:space="preserve"> </w:t>
      </w:r>
      <w:r w:rsidRPr="00D91EA7">
        <w:rPr>
          <w:rFonts w:cs="Arial"/>
          <w:color w:val="auto"/>
          <w:szCs w:val="20"/>
        </w:rPr>
        <w:t>no</w:t>
      </w:r>
      <w:r w:rsidRPr="00D91EA7">
        <w:rPr>
          <w:rFonts w:eastAsia="Arial," w:cs="Arial"/>
          <w:color w:val="auto"/>
          <w:szCs w:val="20"/>
        </w:rPr>
        <w:t xml:space="preserve"> </w:t>
      </w:r>
      <w:r w:rsidRPr="00D91EA7">
        <w:rPr>
          <w:rFonts w:cs="Arial"/>
          <w:color w:val="auto"/>
          <w:szCs w:val="20"/>
        </w:rPr>
        <w:t>hay</w:t>
      </w:r>
      <w:r w:rsidRPr="00D91EA7">
        <w:rPr>
          <w:rFonts w:eastAsia="Arial," w:cs="Arial"/>
          <w:color w:val="auto"/>
          <w:szCs w:val="20"/>
        </w:rPr>
        <w:t xml:space="preserve"> </w:t>
      </w:r>
      <w:r w:rsidRPr="00D91EA7">
        <w:rPr>
          <w:rFonts w:cs="Arial"/>
          <w:color w:val="auto"/>
          <w:szCs w:val="20"/>
        </w:rPr>
        <w:t>lugar</w:t>
      </w:r>
      <w:r w:rsidRPr="00D91EA7">
        <w:rPr>
          <w:rFonts w:eastAsia="Arial," w:cs="Arial"/>
          <w:color w:val="auto"/>
          <w:szCs w:val="20"/>
        </w:rPr>
        <w:t xml:space="preserve"> </w:t>
      </w:r>
      <w:r w:rsidRPr="00D91EA7">
        <w:rPr>
          <w:rFonts w:cs="Arial"/>
          <w:color w:val="auto"/>
          <w:szCs w:val="20"/>
        </w:rPr>
        <w:t>a</w:t>
      </w:r>
      <w:r w:rsidRPr="00D91EA7">
        <w:rPr>
          <w:rFonts w:eastAsia="Arial," w:cs="Arial"/>
          <w:color w:val="auto"/>
          <w:szCs w:val="20"/>
        </w:rPr>
        <w:t xml:space="preserve"> </w:t>
      </w:r>
      <w:r w:rsidRPr="00D91EA7">
        <w:rPr>
          <w:rFonts w:cs="Arial"/>
          <w:color w:val="auto"/>
          <w:szCs w:val="20"/>
        </w:rPr>
        <w:t>porcentaje.</w:t>
      </w:r>
    </w:p>
    <w:p w14:paraId="4207D9D8" w14:textId="77777777" w:rsidR="0070352B" w:rsidRPr="00D91EA7" w:rsidRDefault="0070352B" w:rsidP="004130DD">
      <w:pPr>
        <w:spacing w:line="276" w:lineRule="auto"/>
        <w:jc w:val="both"/>
        <w:rPr>
          <w:rFonts w:eastAsia="Arial," w:cs="Arial"/>
          <w:color w:val="auto"/>
          <w:szCs w:val="20"/>
        </w:rPr>
      </w:pPr>
      <w:r w:rsidRPr="00D91EA7">
        <w:rPr>
          <w:rFonts w:cs="Arial"/>
          <w:color w:val="auto"/>
          <w:szCs w:val="20"/>
        </w:rPr>
        <w:t>El</w:t>
      </w:r>
      <w:r w:rsidRPr="00D91EA7">
        <w:rPr>
          <w:rFonts w:eastAsia="Arial," w:cs="Arial"/>
          <w:color w:val="auto"/>
          <w:szCs w:val="20"/>
        </w:rPr>
        <w:t xml:space="preserve"> </w:t>
      </w:r>
      <w:r w:rsidRPr="00D91EA7">
        <w:rPr>
          <w:rFonts w:cs="Arial"/>
          <w:color w:val="auto"/>
          <w:szCs w:val="20"/>
        </w:rPr>
        <w:t>puntaje</w:t>
      </w:r>
      <w:r w:rsidRPr="00D91EA7">
        <w:rPr>
          <w:rFonts w:eastAsia="Arial," w:cs="Arial"/>
          <w:color w:val="auto"/>
          <w:szCs w:val="20"/>
        </w:rPr>
        <w:t xml:space="preserve"> </w:t>
      </w:r>
      <w:r w:rsidRPr="00D91EA7">
        <w:rPr>
          <w:rFonts w:cs="Arial"/>
          <w:color w:val="auto"/>
          <w:szCs w:val="20"/>
        </w:rPr>
        <w:t>asignado</w:t>
      </w:r>
      <w:r w:rsidRPr="00D91EA7">
        <w:rPr>
          <w:rFonts w:eastAsia="Arial," w:cs="Arial"/>
          <w:color w:val="auto"/>
          <w:szCs w:val="20"/>
        </w:rPr>
        <w:t xml:space="preserve"> </w:t>
      </w:r>
      <w:r w:rsidRPr="00D91EA7">
        <w:rPr>
          <w:rFonts w:cs="Arial"/>
          <w:color w:val="auto"/>
          <w:szCs w:val="20"/>
        </w:rPr>
        <w:t>al</w:t>
      </w:r>
      <w:r w:rsidRPr="00D91EA7">
        <w:rPr>
          <w:rFonts w:eastAsia="Arial," w:cs="Arial"/>
          <w:color w:val="auto"/>
          <w:szCs w:val="20"/>
        </w:rPr>
        <w:t xml:space="preserve"> </w:t>
      </w:r>
      <w:r w:rsidRPr="00D91EA7">
        <w:rPr>
          <w:rFonts w:cs="Arial"/>
          <w:color w:val="auto"/>
          <w:szCs w:val="20"/>
        </w:rPr>
        <w:t>factor</w:t>
      </w:r>
      <w:r w:rsidRPr="00D91EA7">
        <w:rPr>
          <w:rFonts w:eastAsia="Arial," w:cs="Arial"/>
          <w:color w:val="auto"/>
          <w:szCs w:val="20"/>
        </w:rPr>
        <w:t xml:space="preserve"> </w:t>
      </w:r>
      <w:r w:rsidRPr="00D91EA7">
        <w:rPr>
          <w:rFonts w:cs="Arial"/>
          <w:color w:val="auto"/>
          <w:szCs w:val="20"/>
        </w:rPr>
        <w:t>(E)</w:t>
      </w:r>
      <w:r w:rsidRPr="00D91EA7">
        <w:rPr>
          <w:rFonts w:eastAsia="Arial," w:cs="Arial"/>
          <w:color w:val="auto"/>
          <w:szCs w:val="20"/>
        </w:rPr>
        <w:t xml:space="preserve"> </w:t>
      </w:r>
      <w:r w:rsidRPr="00D91EA7">
        <w:rPr>
          <w:rFonts w:cs="Arial"/>
          <w:color w:val="auto"/>
          <w:szCs w:val="20"/>
        </w:rPr>
        <w:t>será</w:t>
      </w:r>
      <w:r w:rsidRPr="00D91EA7">
        <w:rPr>
          <w:rFonts w:eastAsia="Arial," w:cs="Arial"/>
          <w:color w:val="auto"/>
          <w:szCs w:val="20"/>
        </w:rPr>
        <w:t xml:space="preserve"> </w:t>
      </w:r>
      <w:r w:rsidRPr="00D91EA7">
        <w:rPr>
          <w:rFonts w:cs="Arial"/>
          <w:color w:val="auto"/>
          <w:szCs w:val="20"/>
        </w:rPr>
        <w:t>asignado</w:t>
      </w:r>
      <w:r w:rsidRPr="00D91EA7">
        <w:rPr>
          <w:rFonts w:eastAsia="Arial," w:cs="Arial"/>
          <w:color w:val="auto"/>
          <w:szCs w:val="20"/>
        </w:rPr>
        <w:t xml:space="preserve"> </w:t>
      </w:r>
      <w:r w:rsidRPr="00D91EA7">
        <w:rPr>
          <w:rFonts w:cs="Arial"/>
          <w:color w:val="auto"/>
          <w:szCs w:val="20"/>
        </w:rPr>
        <w:t>con</w:t>
      </w:r>
      <w:r w:rsidRPr="00D91EA7">
        <w:rPr>
          <w:rFonts w:eastAsia="Arial," w:cs="Arial"/>
          <w:color w:val="auto"/>
          <w:szCs w:val="20"/>
        </w:rPr>
        <w:t xml:space="preserve"> </w:t>
      </w:r>
      <w:r w:rsidRPr="00D91EA7">
        <w:rPr>
          <w:rFonts w:cs="Arial"/>
          <w:color w:val="auto"/>
          <w:szCs w:val="20"/>
        </w:rPr>
        <w:t>base</w:t>
      </w:r>
      <w:r w:rsidRPr="00D91EA7">
        <w:rPr>
          <w:rFonts w:eastAsia="Arial," w:cs="Arial"/>
          <w:color w:val="auto"/>
          <w:szCs w:val="20"/>
        </w:rPr>
        <w:t xml:space="preserve"> </w:t>
      </w:r>
      <w:r w:rsidRPr="00D91EA7">
        <w:rPr>
          <w:rFonts w:cs="Arial"/>
          <w:color w:val="auto"/>
          <w:szCs w:val="20"/>
        </w:rPr>
        <w:t>en</w:t>
      </w:r>
      <w:r w:rsidRPr="00D91EA7">
        <w:rPr>
          <w:rFonts w:eastAsia="Arial," w:cs="Arial"/>
          <w:color w:val="auto"/>
          <w:szCs w:val="20"/>
        </w:rPr>
        <w:t xml:space="preserve"> </w:t>
      </w:r>
      <w:r w:rsidRPr="00D91EA7">
        <w:rPr>
          <w:rFonts w:cs="Arial"/>
          <w:color w:val="auto"/>
          <w:szCs w:val="20"/>
        </w:rPr>
        <w:t>la</w:t>
      </w:r>
      <w:r w:rsidRPr="00D91EA7">
        <w:rPr>
          <w:rFonts w:eastAsia="Arial," w:cs="Arial"/>
          <w:color w:val="auto"/>
          <w:szCs w:val="20"/>
        </w:rPr>
        <w:t xml:space="preserve"> </w:t>
      </w:r>
      <w:r w:rsidRPr="00D91EA7">
        <w:rPr>
          <w:rFonts w:cs="Arial"/>
          <w:color w:val="auto"/>
          <w:szCs w:val="20"/>
        </w:rPr>
        <w:t>siguiente</w:t>
      </w:r>
      <w:r w:rsidRPr="00D91EA7">
        <w:rPr>
          <w:rFonts w:eastAsia="Arial," w:cs="Arial"/>
          <w:color w:val="auto"/>
          <w:szCs w:val="20"/>
        </w:rPr>
        <w:t xml:space="preserve"> </w:t>
      </w:r>
      <w:r w:rsidRPr="00D91EA7">
        <w:rPr>
          <w:rFonts w:cs="Arial"/>
          <w:color w:val="auto"/>
          <w:szCs w:val="20"/>
        </w:rPr>
        <w:t>tabla:</w:t>
      </w:r>
    </w:p>
    <w:tbl>
      <w:tblPr>
        <w:tblW w:w="0" w:type="auto"/>
        <w:jc w:val="center"/>
        <w:tblBorders>
          <w:top w:val="double" w:sz="4" w:space="0" w:color="auto"/>
          <w:left w:val="double" w:sz="4" w:space="0" w:color="auto"/>
          <w:bottom w:val="double" w:sz="4" w:space="0" w:color="auto"/>
          <w:right w:val="double" w:sz="4" w:space="0" w:color="auto"/>
          <w:insideH w:val="single" w:sz="6" w:space="0" w:color="000000" w:themeColor="text1"/>
          <w:insideV w:val="single" w:sz="6" w:space="0" w:color="000000" w:themeColor="text1"/>
        </w:tblBorders>
        <w:tblLook w:val="04A0" w:firstRow="1" w:lastRow="0" w:firstColumn="1" w:lastColumn="0" w:noHBand="0" w:noVBand="1"/>
      </w:tblPr>
      <w:tblGrid>
        <w:gridCol w:w="972"/>
        <w:gridCol w:w="1683"/>
        <w:gridCol w:w="939"/>
      </w:tblGrid>
      <w:tr w:rsidR="001D2634" w:rsidRPr="00D91EA7" w14:paraId="3159E930" w14:textId="77777777" w:rsidTr="007A09E6">
        <w:trPr>
          <w:trHeight w:val="340"/>
          <w:tblHeader/>
          <w:jc w:val="center"/>
        </w:trPr>
        <w:tc>
          <w:tcPr>
            <w:tcW w:w="0" w:type="auto"/>
            <w:shd w:val="clear" w:color="auto" w:fill="404040" w:themeFill="text1" w:themeFillTint="BF"/>
            <w:vAlign w:val="center"/>
            <w:hideMark/>
          </w:tcPr>
          <w:p w14:paraId="423D0E6F" w14:textId="77777777" w:rsidR="0070352B" w:rsidRPr="00D91EA7" w:rsidRDefault="0070352B" w:rsidP="00AE67FC">
            <w:pPr>
              <w:autoSpaceDE w:val="0"/>
              <w:autoSpaceDN w:val="0"/>
              <w:adjustRightInd w:val="0"/>
              <w:spacing w:after="0" w:line="276" w:lineRule="auto"/>
              <w:jc w:val="center"/>
              <w:rPr>
                <w:rFonts w:eastAsia="Arial" w:cs="Arial"/>
                <w:b/>
                <w:color w:val="FFFFFF" w:themeColor="background1"/>
                <w:szCs w:val="20"/>
              </w:rPr>
            </w:pPr>
            <w:r w:rsidRPr="00D91EA7">
              <w:rPr>
                <w:rFonts w:cs="Arial"/>
                <w:b/>
                <w:color w:val="FFFFFF" w:themeColor="background1"/>
                <w:szCs w:val="20"/>
              </w:rPr>
              <w:lastRenderedPageBreak/>
              <w:t>Mayor</w:t>
            </w:r>
            <w:r w:rsidRPr="00D91EA7">
              <w:rPr>
                <w:rFonts w:eastAsia="Arial" w:cs="Arial"/>
                <w:b/>
                <w:color w:val="FFFFFF" w:themeColor="background1"/>
                <w:szCs w:val="20"/>
              </w:rPr>
              <w:t xml:space="preserve"> </w:t>
            </w:r>
            <w:r w:rsidRPr="00D91EA7">
              <w:rPr>
                <w:rFonts w:cs="Arial"/>
                <w:b/>
                <w:color w:val="FFFFFF" w:themeColor="background1"/>
                <w:szCs w:val="20"/>
              </w:rPr>
              <w:t>a</w:t>
            </w:r>
          </w:p>
        </w:tc>
        <w:tc>
          <w:tcPr>
            <w:tcW w:w="0" w:type="auto"/>
            <w:shd w:val="clear" w:color="auto" w:fill="404040" w:themeFill="text1" w:themeFillTint="BF"/>
            <w:vAlign w:val="center"/>
            <w:hideMark/>
          </w:tcPr>
          <w:p w14:paraId="3B5F7F6F" w14:textId="77777777" w:rsidR="0070352B" w:rsidRPr="00D91EA7" w:rsidRDefault="0070352B" w:rsidP="00AE67FC">
            <w:pPr>
              <w:autoSpaceDE w:val="0"/>
              <w:autoSpaceDN w:val="0"/>
              <w:adjustRightInd w:val="0"/>
              <w:spacing w:after="0" w:line="276" w:lineRule="auto"/>
              <w:jc w:val="center"/>
              <w:rPr>
                <w:rFonts w:eastAsia="Arial" w:cs="Arial"/>
                <w:b/>
                <w:color w:val="FFFFFF" w:themeColor="background1"/>
                <w:szCs w:val="20"/>
              </w:rPr>
            </w:pPr>
            <w:r w:rsidRPr="00D91EA7">
              <w:rPr>
                <w:rFonts w:cs="Arial"/>
                <w:b/>
                <w:color w:val="FFFFFF" w:themeColor="background1"/>
                <w:szCs w:val="20"/>
              </w:rPr>
              <w:t>Menor</w:t>
            </w:r>
            <w:r w:rsidRPr="00D91EA7">
              <w:rPr>
                <w:rFonts w:eastAsia="Arial" w:cs="Arial"/>
                <w:b/>
                <w:color w:val="FFFFFF" w:themeColor="background1"/>
                <w:szCs w:val="20"/>
              </w:rPr>
              <w:t xml:space="preserve"> </w:t>
            </w:r>
            <w:r w:rsidRPr="00D91EA7">
              <w:rPr>
                <w:rFonts w:cs="Arial"/>
                <w:b/>
                <w:color w:val="FFFFFF" w:themeColor="background1"/>
                <w:szCs w:val="20"/>
              </w:rPr>
              <w:t>o</w:t>
            </w:r>
            <w:r w:rsidRPr="00D91EA7">
              <w:rPr>
                <w:rFonts w:eastAsia="Arial" w:cs="Arial"/>
                <w:b/>
                <w:color w:val="FFFFFF" w:themeColor="background1"/>
                <w:szCs w:val="20"/>
              </w:rPr>
              <w:t xml:space="preserve"> </w:t>
            </w:r>
            <w:r w:rsidRPr="00D91EA7">
              <w:rPr>
                <w:rFonts w:cs="Arial"/>
                <w:b/>
                <w:color w:val="FFFFFF" w:themeColor="background1"/>
                <w:szCs w:val="20"/>
              </w:rPr>
              <w:t>igual</w:t>
            </w:r>
            <w:r w:rsidRPr="00D91EA7">
              <w:rPr>
                <w:rFonts w:eastAsia="Arial" w:cs="Arial"/>
                <w:b/>
                <w:color w:val="FFFFFF" w:themeColor="background1"/>
                <w:szCs w:val="20"/>
              </w:rPr>
              <w:t xml:space="preserve"> </w:t>
            </w:r>
            <w:r w:rsidRPr="00D91EA7">
              <w:rPr>
                <w:rFonts w:cs="Arial"/>
                <w:b/>
                <w:color w:val="FFFFFF" w:themeColor="background1"/>
                <w:szCs w:val="20"/>
              </w:rPr>
              <w:t>a</w:t>
            </w:r>
          </w:p>
        </w:tc>
        <w:tc>
          <w:tcPr>
            <w:tcW w:w="0" w:type="auto"/>
            <w:shd w:val="clear" w:color="auto" w:fill="404040" w:themeFill="text1" w:themeFillTint="BF"/>
            <w:vAlign w:val="center"/>
            <w:hideMark/>
          </w:tcPr>
          <w:p w14:paraId="59A88743" w14:textId="77777777" w:rsidR="0070352B" w:rsidRPr="00D91EA7" w:rsidRDefault="0070352B" w:rsidP="00AE67FC">
            <w:pPr>
              <w:autoSpaceDE w:val="0"/>
              <w:autoSpaceDN w:val="0"/>
              <w:adjustRightInd w:val="0"/>
              <w:spacing w:after="0" w:line="276" w:lineRule="auto"/>
              <w:jc w:val="center"/>
              <w:rPr>
                <w:rFonts w:eastAsia="Arial" w:cs="Arial"/>
                <w:b/>
                <w:color w:val="FFFFFF" w:themeColor="background1"/>
                <w:szCs w:val="20"/>
              </w:rPr>
            </w:pPr>
            <w:r w:rsidRPr="00D91EA7">
              <w:rPr>
                <w:rFonts w:cs="Arial"/>
                <w:b/>
                <w:color w:val="FFFFFF" w:themeColor="background1"/>
                <w:szCs w:val="20"/>
              </w:rPr>
              <w:t>Puntaje</w:t>
            </w:r>
          </w:p>
        </w:tc>
      </w:tr>
      <w:tr w:rsidR="001D2634" w:rsidRPr="00D91EA7" w14:paraId="5478C7BB" w14:textId="77777777" w:rsidTr="007A09E6">
        <w:trPr>
          <w:trHeight w:val="391"/>
          <w:jc w:val="center"/>
        </w:trPr>
        <w:tc>
          <w:tcPr>
            <w:tcW w:w="0" w:type="auto"/>
            <w:vAlign w:val="center"/>
            <w:hideMark/>
          </w:tcPr>
          <w:p w14:paraId="615393BA" w14:textId="77777777" w:rsidR="0070352B" w:rsidRPr="00D91EA7" w:rsidRDefault="0070352B" w:rsidP="00AE67FC">
            <w:pPr>
              <w:autoSpaceDE w:val="0"/>
              <w:autoSpaceDN w:val="0"/>
              <w:adjustRightInd w:val="0"/>
              <w:spacing w:after="0" w:line="276" w:lineRule="auto"/>
              <w:jc w:val="center"/>
              <w:rPr>
                <w:rFonts w:eastAsia="Arial" w:cs="Arial"/>
                <w:color w:val="auto"/>
                <w:szCs w:val="20"/>
              </w:rPr>
            </w:pPr>
            <w:r w:rsidRPr="00D91EA7">
              <w:rPr>
                <w:rFonts w:cs="Arial"/>
                <w:color w:val="auto"/>
                <w:szCs w:val="20"/>
              </w:rPr>
              <w:t>0</w:t>
            </w:r>
          </w:p>
        </w:tc>
        <w:tc>
          <w:tcPr>
            <w:tcW w:w="0" w:type="auto"/>
            <w:vAlign w:val="center"/>
            <w:hideMark/>
          </w:tcPr>
          <w:p w14:paraId="5E5736BD" w14:textId="77777777" w:rsidR="0070352B" w:rsidRPr="00D91EA7" w:rsidRDefault="0070352B" w:rsidP="00AE67FC">
            <w:pPr>
              <w:autoSpaceDE w:val="0"/>
              <w:autoSpaceDN w:val="0"/>
              <w:adjustRightInd w:val="0"/>
              <w:spacing w:after="0" w:line="276" w:lineRule="auto"/>
              <w:jc w:val="center"/>
              <w:rPr>
                <w:rFonts w:eastAsia="Arial" w:cs="Arial"/>
                <w:color w:val="auto"/>
                <w:szCs w:val="20"/>
              </w:rPr>
            </w:pPr>
            <w:r w:rsidRPr="00D91EA7">
              <w:rPr>
                <w:rFonts w:cs="Arial"/>
                <w:color w:val="auto"/>
                <w:szCs w:val="20"/>
              </w:rPr>
              <w:t>3</w:t>
            </w:r>
          </w:p>
        </w:tc>
        <w:tc>
          <w:tcPr>
            <w:tcW w:w="0" w:type="auto"/>
            <w:vAlign w:val="center"/>
            <w:hideMark/>
          </w:tcPr>
          <w:p w14:paraId="52DBC747" w14:textId="77777777" w:rsidR="0070352B" w:rsidRPr="00D91EA7" w:rsidRDefault="0070352B" w:rsidP="00AE67FC">
            <w:pPr>
              <w:autoSpaceDE w:val="0"/>
              <w:autoSpaceDN w:val="0"/>
              <w:adjustRightInd w:val="0"/>
              <w:spacing w:after="0" w:line="276" w:lineRule="auto"/>
              <w:jc w:val="center"/>
              <w:rPr>
                <w:rFonts w:eastAsia="Arial" w:cs="Arial"/>
                <w:color w:val="auto"/>
                <w:szCs w:val="20"/>
              </w:rPr>
            </w:pPr>
            <w:r w:rsidRPr="00D91EA7">
              <w:rPr>
                <w:rFonts w:cs="Arial"/>
                <w:color w:val="auto"/>
                <w:szCs w:val="20"/>
              </w:rPr>
              <w:t>60</w:t>
            </w:r>
          </w:p>
        </w:tc>
      </w:tr>
      <w:tr w:rsidR="001D2634" w:rsidRPr="00D91EA7" w14:paraId="755F3086" w14:textId="77777777" w:rsidTr="007A09E6">
        <w:trPr>
          <w:trHeight w:val="241"/>
          <w:jc w:val="center"/>
        </w:trPr>
        <w:tc>
          <w:tcPr>
            <w:tcW w:w="0" w:type="auto"/>
            <w:vAlign w:val="center"/>
            <w:hideMark/>
          </w:tcPr>
          <w:p w14:paraId="38934213" w14:textId="77777777" w:rsidR="0070352B" w:rsidRPr="00D91EA7" w:rsidRDefault="0070352B" w:rsidP="00AE67FC">
            <w:pPr>
              <w:autoSpaceDE w:val="0"/>
              <w:autoSpaceDN w:val="0"/>
              <w:adjustRightInd w:val="0"/>
              <w:spacing w:after="0" w:line="276" w:lineRule="auto"/>
              <w:jc w:val="center"/>
              <w:rPr>
                <w:rFonts w:eastAsia="Arial" w:cs="Arial"/>
                <w:color w:val="auto"/>
                <w:szCs w:val="20"/>
              </w:rPr>
            </w:pPr>
            <w:r w:rsidRPr="00D91EA7">
              <w:rPr>
                <w:rFonts w:cs="Arial"/>
                <w:color w:val="auto"/>
                <w:szCs w:val="20"/>
              </w:rPr>
              <w:t>3</w:t>
            </w:r>
          </w:p>
        </w:tc>
        <w:tc>
          <w:tcPr>
            <w:tcW w:w="0" w:type="auto"/>
            <w:vAlign w:val="center"/>
            <w:hideMark/>
          </w:tcPr>
          <w:p w14:paraId="045AB763" w14:textId="77777777" w:rsidR="0070352B" w:rsidRPr="00D91EA7" w:rsidRDefault="0070352B" w:rsidP="00AE67FC">
            <w:pPr>
              <w:autoSpaceDE w:val="0"/>
              <w:autoSpaceDN w:val="0"/>
              <w:adjustRightInd w:val="0"/>
              <w:spacing w:after="0" w:line="276" w:lineRule="auto"/>
              <w:jc w:val="center"/>
              <w:rPr>
                <w:rFonts w:eastAsia="Arial" w:cs="Arial"/>
                <w:color w:val="auto"/>
                <w:szCs w:val="20"/>
              </w:rPr>
            </w:pPr>
            <w:r w:rsidRPr="00D91EA7">
              <w:rPr>
                <w:rFonts w:cs="Arial"/>
                <w:color w:val="auto"/>
                <w:szCs w:val="20"/>
              </w:rPr>
              <w:t>6</w:t>
            </w:r>
          </w:p>
        </w:tc>
        <w:tc>
          <w:tcPr>
            <w:tcW w:w="0" w:type="auto"/>
            <w:vAlign w:val="center"/>
            <w:hideMark/>
          </w:tcPr>
          <w:p w14:paraId="2739F455" w14:textId="77777777" w:rsidR="0070352B" w:rsidRPr="00D91EA7" w:rsidRDefault="0070352B" w:rsidP="00AE67FC">
            <w:pPr>
              <w:autoSpaceDE w:val="0"/>
              <w:autoSpaceDN w:val="0"/>
              <w:adjustRightInd w:val="0"/>
              <w:spacing w:after="0" w:line="276" w:lineRule="auto"/>
              <w:jc w:val="center"/>
              <w:rPr>
                <w:rFonts w:eastAsia="Arial" w:cs="Arial"/>
                <w:color w:val="auto"/>
                <w:szCs w:val="20"/>
              </w:rPr>
            </w:pPr>
            <w:r w:rsidRPr="00D91EA7">
              <w:rPr>
                <w:rFonts w:cs="Arial"/>
                <w:color w:val="auto"/>
                <w:szCs w:val="20"/>
              </w:rPr>
              <w:t>80</w:t>
            </w:r>
          </w:p>
        </w:tc>
      </w:tr>
      <w:tr w:rsidR="001D2634" w:rsidRPr="00D91EA7" w14:paraId="0DCDB085" w14:textId="77777777" w:rsidTr="007A09E6">
        <w:trPr>
          <w:trHeight w:val="245"/>
          <w:jc w:val="center"/>
        </w:trPr>
        <w:tc>
          <w:tcPr>
            <w:tcW w:w="0" w:type="auto"/>
            <w:vAlign w:val="center"/>
            <w:hideMark/>
          </w:tcPr>
          <w:p w14:paraId="5FD5881A" w14:textId="77777777" w:rsidR="0070352B" w:rsidRPr="00D91EA7" w:rsidRDefault="0070352B" w:rsidP="00AE67FC">
            <w:pPr>
              <w:autoSpaceDE w:val="0"/>
              <w:autoSpaceDN w:val="0"/>
              <w:adjustRightInd w:val="0"/>
              <w:spacing w:after="0" w:line="276" w:lineRule="auto"/>
              <w:jc w:val="center"/>
              <w:rPr>
                <w:rFonts w:eastAsia="Arial" w:cs="Arial"/>
                <w:color w:val="auto"/>
                <w:szCs w:val="20"/>
              </w:rPr>
            </w:pPr>
            <w:r w:rsidRPr="00D91EA7">
              <w:rPr>
                <w:rFonts w:cs="Arial"/>
                <w:color w:val="auto"/>
                <w:szCs w:val="20"/>
              </w:rPr>
              <w:t>6</w:t>
            </w:r>
          </w:p>
        </w:tc>
        <w:tc>
          <w:tcPr>
            <w:tcW w:w="0" w:type="auto"/>
            <w:vAlign w:val="center"/>
            <w:hideMark/>
          </w:tcPr>
          <w:p w14:paraId="1DD33E5D" w14:textId="77777777" w:rsidR="0070352B" w:rsidRPr="00D91EA7" w:rsidRDefault="0070352B" w:rsidP="00AE67FC">
            <w:pPr>
              <w:autoSpaceDE w:val="0"/>
              <w:autoSpaceDN w:val="0"/>
              <w:adjustRightInd w:val="0"/>
              <w:spacing w:after="0" w:line="276" w:lineRule="auto"/>
              <w:jc w:val="center"/>
              <w:rPr>
                <w:rFonts w:eastAsia="Arial" w:cs="Arial"/>
                <w:color w:val="auto"/>
                <w:szCs w:val="20"/>
              </w:rPr>
            </w:pPr>
            <w:r w:rsidRPr="00D91EA7">
              <w:rPr>
                <w:rFonts w:cs="Arial"/>
                <w:color w:val="auto"/>
                <w:szCs w:val="20"/>
              </w:rPr>
              <w:t>10</w:t>
            </w:r>
          </w:p>
        </w:tc>
        <w:tc>
          <w:tcPr>
            <w:tcW w:w="0" w:type="auto"/>
            <w:vAlign w:val="center"/>
            <w:hideMark/>
          </w:tcPr>
          <w:p w14:paraId="4C0C455C" w14:textId="77777777" w:rsidR="0070352B" w:rsidRPr="00D91EA7" w:rsidRDefault="0070352B" w:rsidP="00AE67FC">
            <w:pPr>
              <w:autoSpaceDE w:val="0"/>
              <w:autoSpaceDN w:val="0"/>
              <w:adjustRightInd w:val="0"/>
              <w:spacing w:after="0" w:line="276" w:lineRule="auto"/>
              <w:jc w:val="center"/>
              <w:rPr>
                <w:rFonts w:eastAsia="Arial" w:cs="Arial"/>
                <w:color w:val="auto"/>
                <w:szCs w:val="20"/>
              </w:rPr>
            </w:pPr>
            <w:r w:rsidRPr="00D91EA7">
              <w:rPr>
                <w:rFonts w:cs="Arial"/>
                <w:color w:val="auto"/>
                <w:szCs w:val="20"/>
              </w:rPr>
              <w:t>100</w:t>
            </w:r>
          </w:p>
        </w:tc>
      </w:tr>
      <w:tr w:rsidR="0070352B" w:rsidRPr="00D91EA7" w14:paraId="4F415DF2" w14:textId="77777777" w:rsidTr="007A09E6">
        <w:trPr>
          <w:trHeight w:val="245"/>
          <w:jc w:val="center"/>
        </w:trPr>
        <w:tc>
          <w:tcPr>
            <w:tcW w:w="0" w:type="auto"/>
            <w:vAlign w:val="center"/>
            <w:hideMark/>
          </w:tcPr>
          <w:p w14:paraId="26F9867B" w14:textId="77777777" w:rsidR="0070352B" w:rsidRPr="00D91EA7" w:rsidRDefault="0070352B" w:rsidP="00AE67FC">
            <w:pPr>
              <w:autoSpaceDE w:val="0"/>
              <w:autoSpaceDN w:val="0"/>
              <w:adjustRightInd w:val="0"/>
              <w:spacing w:after="0" w:line="276" w:lineRule="auto"/>
              <w:jc w:val="center"/>
              <w:rPr>
                <w:rFonts w:eastAsia="Arial" w:cs="Arial"/>
                <w:color w:val="auto"/>
                <w:szCs w:val="20"/>
              </w:rPr>
            </w:pPr>
            <w:r w:rsidRPr="00D91EA7">
              <w:rPr>
                <w:rFonts w:cs="Arial"/>
                <w:color w:val="auto"/>
                <w:szCs w:val="20"/>
              </w:rPr>
              <w:t>10</w:t>
            </w:r>
          </w:p>
        </w:tc>
        <w:tc>
          <w:tcPr>
            <w:tcW w:w="0" w:type="auto"/>
            <w:vAlign w:val="center"/>
            <w:hideMark/>
          </w:tcPr>
          <w:p w14:paraId="4DA8DDF2" w14:textId="77777777" w:rsidR="0070352B" w:rsidRPr="00D91EA7" w:rsidRDefault="0070352B" w:rsidP="00AE67FC">
            <w:pPr>
              <w:autoSpaceDE w:val="0"/>
              <w:autoSpaceDN w:val="0"/>
              <w:adjustRightInd w:val="0"/>
              <w:spacing w:after="0" w:line="276" w:lineRule="auto"/>
              <w:jc w:val="center"/>
              <w:rPr>
                <w:rFonts w:eastAsia="Arial" w:cs="Arial"/>
                <w:color w:val="auto"/>
                <w:szCs w:val="20"/>
              </w:rPr>
            </w:pPr>
            <w:r w:rsidRPr="00D91EA7">
              <w:rPr>
                <w:rFonts w:cs="Arial"/>
                <w:color w:val="auto"/>
                <w:szCs w:val="20"/>
              </w:rPr>
              <w:t>Mayores</w:t>
            </w:r>
          </w:p>
        </w:tc>
        <w:tc>
          <w:tcPr>
            <w:tcW w:w="0" w:type="auto"/>
            <w:vAlign w:val="center"/>
            <w:hideMark/>
          </w:tcPr>
          <w:p w14:paraId="62576EC5" w14:textId="77777777" w:rsidR="0070352B" w:rsidRPr="00D91EA7" w:rsidRDefault="0070352B" w:rsidP="00AE67FC">
            <w:pPr>
              <w:autoSpaceDE w:val="0"/>
              <w:autoSpaceDN w:val="0"/>
              <w:adjustRightInd w:val="0"/>
              <w:spacing w:after="0" w:line="276" w:lineRule="auto"/>
              <w:jc w:val="center"/>
              <w:rPr>
                <w:rFonts w:eastAsia="Arial" w:cs="Arial"/>
                <w:color w:val="auto"/>
                <w:szCs w:val="20"/>
              </w:rPr>
            </w:pPr>
            <w:r w:rsidRPr="00D91EA7">
              <w:rPr>
                <w:rFonts w:cs="Arial"/>
                <w:color w:val="auto"/>
                <w:szCs w:val="20"/>
              </w:rPr>
              <w:t>120</w:t>
            </w:r>
          </w:p>
        </w:tc>
      </w:tr>
    </w:tbl>
    <w:p w14:paraId="19BDF9B6" w14:textId="77777777" w:rsidR="0070352B" w:rsidRPr="00D91EA7" w:rsidRDefault="0070352B" w:rsidP="0070352B">
      <w:pPr>
        <w:spacing w:line="276" w:lineRule="auto"/>
        <w:jc w:val="both"/>
        <w:rPr>
          <w:rFonts w:eastAsiaTheme="minorEastAsia" w:cs="Arial"/>
          <w:color w:val="auto"/>
          <w:szCs w:val="20"/>
        </w:rPr>
      </w:pPr>
    </w:p>
    <w:p w14:paraId="28218B11" w14:textId="611AAC6A" w:rsidR="0070352B" w:rsidRPr="00D91EA7" w:rsidRDefault="0070352B" w:rsidP="004130DD">
      <w:pPr>
        <w:spacing w:line="276" w:lineRule="auto"/>
        <w:jc w:val="both"/>
        <w:rPr>
          <w:rFonts w:eastAsia="Arial," w:cs="Arial"/>
          <w:color w:val="auto"/>
          <w:szCs w:val="20"/>
        </w:rPr>
      </w:pPr>
      <w:r w:rsidRPr="00D91EA7">
        <w:rPr>
          <w:rFonts w:cs="Arial"/>
          <w:color w:val="auto"/>
          <w:szCs w:val="20"/>
        </w:rPr>
        <w:t>Para</w:t>
      </w:r>
      <w:r w:rsidRPr="00D91EA7">
        <w:rPr>
          <w:rFonts w:eastAsia="Arial," w:cs="Arial"/>
          <w:color w:val="auto"/>
          <w:szCs w:val="20"/>
        </w:rPr>
        <w:t xml:space="preserve"> </w:t>
      </w:r>
      <w:r w:rsidRPr="00D91EA7">
        <w:rPr>
          <w:rFonts w:cs="Arial"/>
          <w:color w:val="auto"/>
          <w:szCs w:val="20"/>
        </w:rPr>
        <w:t>acreditar</w:t>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w:t>
      </w:r>
      <w:r w:rsidRPr="00D91EA7">
        <w:rPr>
          <w:rFonts w:cs="Arial"/>
          <w:color w:val="auto"/>
          <w:szCs w:val="20"/>
        </w:rPr>
        <w:t>factor</w:t>
      </w:r>
      <w:r w:rsidRPr="00D91EA7">
        <w:rPr>
          <w:rFonts w:eastAsia="Arial," w:cs="Arial"/>
          <w:color w:val="auto"/>
          <w:szCs w:val="20"/>
        </w:rPr>
        <w:t xml:space="preserve"> </w:t>
      </w:r>
      <w:r w:rsidRPr="00D91EA7">
        <w:rPr>
          <w:rFonts w:cs="Arial"/>
          <w:color w:val="auto"/>
          <w:szCs w:val="20"/>
        </w:rPr>
        <w:t>(E),</w:t>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w:t>
      </w:r>
      <w:r w:rsidR="00FA6777" w:rsidRPr="00D91EA7">
        <w:rPr>
          <w:rFonts w:cs="Arial"/>
          <w:color w:val="auto"/>
          <w:szCs w:val="20"/>
        </w:rPr>
        <w:t>p</w:t>
      </w:r>
      <w:r w:rsidR="003C407D" w:rsidRPr="00D91EA7">
        <w:rPr>
          <w:rFonts w:cs="Arial"/>
          <w:color w:val="auto"/>
          <w:szCs w:val="20"/>
        </w:rPr>
        <w:t>roponente</w:t>
      </w:r>
      <w:r w:rsidRPr="00D91EA7">
        <w:rPr>
          <w:rFonts w:eastAsia="Arial," w:cs="Arial"/>
          <w:color w:val="auto"/>
          <w:szCs w:val="20"/>
        </w:rPr>
        <w:t xml:space="preserve"> </w:t>
      </w:r>
      <w:r w:rsidRPr="00D91EA7">
        <w:rPr>
          <w:rFonts w:cs="Arial"/>
          <w:color w:val="auto"/>
          <w:szCs w:val="20"/>
        </w:rPr>
        <w:t>debe</w:t>
      </w:r>
      <w:r w:rsidRPr="00D91EA7">
        <w:rPr>
          <w:rFonts w:eastAsia="Arial," w:cs="Arial"/>
          <w:color w:val="auto"/>
          <w:szCs w:val="20"/>
        </w:rPr>
        <w:t xml:space="preserve"> </w:t>
      </w:r>
      <w:r w:rsidRPr="00D91EA7">
        <w:rPr>
          <w:rFonts w:cs="Arial"/>
          <w:color w:val="auto"/>
          <w:szCs w:val="20"/>
        </w:rPr>
        <w:t>diligenciar</w:t>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w:t>
      </w:r>
      <w:r w:rsidRPr="00D91EA7">
        <w:rPr>
          <w:rFonts w:cs="Arial"/>
          <w:color w:val="auto"/>
          <w:szCs w:val="20"/>
        </w:rPr>
        <w:fldChar w:fldCharType="begin"/>
      </w:r>
      <w:r w:rsidRPr="00D91EA7">
        <w:rPr>
          <w:rFonts w:eastAsiaTheme="minorEastAsia" w:cs="Arial"/>
          <w:color w:val="auto"/>
          <w:szCs w:val="20"/>
        </w:rPr>
        <w:instrText xml:space="preserve"> REF _Ref508649250 \h </w:instrText>
      </w:r>
      <w:r w:rsidRPr="00D91EA7">
        <w:rPr>
          <w:rFonts w:cs="Arial"/>
          <w:color w:val="auto"/>
          <w:szCs w:val="20"/>
        </w:rPr>
        <w:instrText xml:space="preserve"> \* MERGEFORMAT </w:instrText>
      </w:r>
      <w:r w:rsidRPr="00D91EA7">
        <w:rPr>
          <w:rFonts w:cs="Arial"/>
          <w:color w:val="auto"/>
          <w:szCs w:val="20"/>
        </w:rPr>
      </w:r>
      <w:r w:rsidRPr="00D91EA7">
        <w:rPr>
          <w:rFonts w:eastAsiaTheme="minorEastAsia" w:cs="Arial"/>
          <w:color w:val="auto"/>
          <w:szCs w:val="20"/>
          <w:highlight w:val="yellow"/>
        </w:rPr>
        <w:fldChar w:fldCharType="separate"/>
      </w:r>
      <w:r w:rsidR="00B74E9C" w:rsidRPr="00D91EA7">
        <w:rPr>
          <w:rFonts w:eastAsia="Arial" w:cs="Arial"/>
          <w:color w:val="auto"/>
          <w:szCs w:val="20"/>
        </w:rPr>
        <w:t>Formato 5 – Capacidad residual</w:t>
      </w:r>
      <w:r w:rsidRPr="00D91EA7">
        <w:rPr>
          <w:rFonts w:cs="Arial"/>
          <w:color w:val="auto"/>
          <w:szCs w:val="20"/>
        </w:rPr>
        <w:fldChar w:fldCharType="end"/>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w:t>
      </w:r>
      <w:r w:rsidRPr="00D91EA7">
        <w:rPr>
          <w:rFonts w:cs="Arial"/>
          <w:color w:val="auto"/>
          <w:szCs w:val="20"/>
        </w:rPr>
        <w:t>cual</w:t>
      </w:r>
      <w:r w:rsidRPr="00D91EA7">
        <w:rPr>
          <w:rFonts w:eastAsia="Arial," w:cs="Arial"/>
          <w:color w:val="auto"/>
          <w:szCs w:val="20"/>
        </w:rPr>
        <w:t xml:space="preserve"> </w:t>
      </w:r>
      <w:r w:rsidRPr="00D91EA7">
        <w:rPr>
          <w:rFonts w:cs="Arial"/>
          <w:color w:val="auto"/>
          <w:szCs w:val="20"/>
        </w:rPr>
        <w:t>contiene</w:t>
      </w:r>
      <w:r w:rsidRPr="00D91EA7">
        <w:rPr>
          <w:rFonts w:eastAsia="Arial," w:cs="Arial"/>
          <w:color w:val="auto"/>
          <w:szCs w:val="20"/>
        </w:rPr>
        <w:t xml:space="preserve"> </w:t>
      </w:r>
      <w:r w:rsidRPr="00D91EA7">
        <w:rPr>
          <w:rFonts w:cs="Arial"/>
          <w:color w:val="auto"/>
          <w:szCs w:val="20"/>
        </w:rPr>
        <w:t>los</w:t>
      </w:r>
      <w:r w:rsidRPr="00D91EA7">
        <w:rPr>
          <w:rFonts w:eastAsia="Arial," w:cs="Arial"/>
          <w:color w:val="auto"/>
          <w:szCs w:val="20"/>
        </w:rPr>
        <w:t xml:space="preserve"> </w:t>
      </w:r>
      <w:r w:rsidRPr="00D91EA7">
        <w:rPr>
          <w:rFonts w:cs="Arial"/>
          <w:color w:val="auto"/>
          <w:szCs w:val="20"/>
        </w:rPr>
        <w:t>contratos</w:t>
      </w:r>
      <w:r w:rsidRPr="00D91EA7">
        <w:rPr>
          <w:rFonts w:eastAsia="Arial," w:cs="Arial"/>
          <w:color w:val="auto"/>
          <w:szCs w:val="20"/>
        </w:rPr>
        <w:t xml:space="preserve"> </w:t>
      </w:r>
      <w:r w:rsidRPr="00D91EA7">
        <w:rPr>
          <w:rFonts w:cs="Arial"/>
          <w:color w:val="auto"/>
          <w:szCs w:val="20"/>
        </w:rPr>
        <w:t>inscritos</w:t>
      </w:r>
      <w:r w:rsidRPr="00D91EA7">
        <w:rPr>
          <w:rFonts w:eastAsia="Arial," w:cs="Arial"/>
          <w:color w:val="auto"/>
          <w:szCs w:val="20"/>
        </w:rPr>
        <w:t xml:space="preserve"> </w:t>
      </w:r>
      <w:r w:rsidRPr="00D91EA7">
        <w:rPr>
          <w:rFonts w:cs="Arial"/>
          <w:color w:val="auto"/>
          <w:szCs w:val="20"/>
        </w:rPr>
        <w:t>en</w:t>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w:t>
      </w:r>
      <w:r w:rsidRPr="00D91EA7">
        <w:rPr>
          <w:rFonts w:cs="Arial"/>
          <w:color w:val="auto"/>
          <w:szCs w:val="20"/>
        </w:rPr>
        <w:t>segmento</w:t>
      </w:r>
      <w:r w:rsidRPr="00D91EA7">
        <w:rPr>
          <w:rFonts w:eastAsia="Arial," w:cs="Arial"/>
          <w:color w:val="auto"/>
          <w:szCs w:val="20"/>
        </w:rPr>
        <w:t xml:space="preserve"> </w:t>
      </w:r>
      <w:r w:rsidRPr="00D91EA7">
        <w:rPr>
          <w:rFonts w:cs="Arial"/>
          <w:color w:val="auto"/>
          <w:szCs w:val="20"/>
        </w:rPr>
        <w:t>72</w:t>
      </w:r>
      <w:r w:rsidRPr="00D91EA7">
        <w:rPr>
          <w:rFonts w:eastAsia="Arial," w:cs="Arial"/>
          <w:color w:val="auto"/>
          <w:szCs w:val="20"/>
        </w:rPr>
        <w:t xml:space="preserve"> </w:t>
      </w:r>
      <w:r w:rsidRPr="00D91EA7">
        <w:rPr>
          <w:rFonts w:cs="Arial"/>
          <w:color w:val="auto"/>
          <w:szCs w:val="20"/>
        </w:rPr>
        <w:t>y</w:t>
      </w:r>
      <w:r w:rsidRPr="00D91EA7">
        <w:rPr>
          <w:rFonts w:eastAsia="Arial," w:cs="Arial"/>
          <w:color w:val="auto"/>
          <w:szCs w:val="20"/>
        </w:rPr>
        <w:t xml:space="preserve"> </w:t>
      </w:r>
      <w:r w:rsidRPr="00D91EA7">
        <w:rPr>
          <w:rFonts w:cs="Arial"/>
          <w:color w:val="auto"/>
          <w:szCs w:val="20"/>
        </w:rPr>
        <w:t>su</w:t>
      </w:r>
      <w:r w:rsidRPr="00D91EA7">
        <w:rPr>
          <w:rFonts w:eastAsia="Arial," w:cs="Arial"/>
          <w:color w:val="auto"/>
          <w:szCs w:val="20"/>
        </w:rPr>
        <w:t xml:space="preserve"> </w:t>
      </w:r>
      <w:r w:rsidRPr="00D91EA7">
        <w:rPr>
          <w:rFonts w:cs="Arial"/>
          <w:color w:val="auto"/>
          <w:szCs w:val="20"/>
        </w:rPr>
        <w:t>valor</w:t>
      </w:r>
      <w:r w:rsidRPr="00D91EA7">
        <w:rPr>
          <w:rFonts w:eastAsia="Arial," w:cs="Arial"/>
          <w:color w:val="auto"/>
          <w:szCs w:val="20"/>
        </w:rPr>
        <w:t xml:space="preserve"> </w:t>
      </w:r>
      <w:r w:rsidRPr="00D91EA7">
        <w:rPr>
          <w:rFonts w:cs="Arial"/>
          <w:color w:val="auto"/>
          <w:szCs w:val="20"/>
        </w:rPr>
        <w:t>total</w:t>
      </w:r>
      <w:r w:rsidRPr="00D91EA7">
        <w:rPr>
          <w:rFonts w:eastAsia="Arial," w:cs="Arial"/>
          <w:color w:val="auto"/>
          <w:szCs w:val="20"/>
        </w:rPr>
        <w:t xml:space="preserve"> </w:t>
      </w:r>
      <w:r w:rsidRPr="00D91EA7">
        <w:rPr>
          <w:rFonts w:cs="Arial"/>
          <w:color w:val="auto"/>
          <w:szCs w:val="20"/>
        </w:rPr>
        <w:t>en</w:t>
      </w:r>
      <w:r w:rsidRPr="00D91EA7">
        <w:rPr>
          <w:rFonts w:eastAsia="Arial," w:cs="Arial"/>
          <w:color w:val="auto"/>
          <w:szCs w:val="20"/>
        </w:rPr>
        <w:t xml:space="preserve"> </w:t>
      </w:r>
      <w:r w:rsidRPr="00D91EA7">
        <w:rPr>
          <w:rFonts w:cs="Arial"/>
          <w:color w:val="auto"/>
          <w:szCs w:val="20"/>
        </w:rPr>
        <w:t>pesos</w:t>
      </w:r>
      <w:r w:rsidRPr="00D91EA7">
        <w:rPr>
          <w:rFonts w:eastAsia="Arial," w:cs="Arial"/>
          <w:color w:val="auto"/>
          <w:szCs w:val="20"/>
        </w:rPr>
        <w:t xml:space="preserve"> </w:t>
      </w:r>
      <w:r w:rsidRPr="00D91EA7">
        <w:rPr>
          <w:rFonts w:cs="Arial"/>
          <w:color w:val="auto"/>
          <w:szCs w:val="20"/>
        </w:rPr>
        <w:t>colombianos</w:t>
      </w:r>
      <w:r w:rsidRPr="00D91EA7">
        <w:rPr>
          <w:rFonts w:eastAsia="Arial," w:cs="Arial"/>
          <w:color w:val="auto"/>
          <w:szCs w:val="20"/>
        </w:rPr>
        <w:t xml:space="preserve"> </w:t>
      </w:r>
      <w:r w:rsidRPr="00D91EA7">
        <w:rPr>
          <w:rFonts w:cs="Arial"/>
          <w:color w:val="auto"/>
          <w:szCs w:val="20"/>
        </w:rPr>
        <w:t>liquidados</w:t>
      </w:r>
      <w:r w:rsidRPr="00D91EA7">
        <w:rPr>
          <w:rFonts w:eastAsia="Arial," w:cs="Arial"/>
          <w:color w:val="auto"/>
          <w:szCs w:val="20"/>
        </w:rPr>
        <w:t xml:space="preserve"> </w:t>
      </w:r>
      <w:r w:rsidRPr="00D91EA7">
        <w:rPr>
          <w:rFonts w:cs="Arial"/>
          <w:color w:val="auto"/>
          <w:szCs w:val="20"/>
        </w:rPr>
        <w:t>con</w:t>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w:t>
      </w:r>
      <w:r w:rsidRPr="00D91EA7">
        <w:rPr>
          <w:rFonts w:cs="Arial"/>
          <w:color w:val="auto"/>
          <w:szCs w:val="20"/>
        </w:rPr>
        <w:t>SMMLV.</w:t>
      </w:r>
      <w:r w:rsidRPr="00D91EA7">
        <w:rPr>
          <w:rFonts w:eastAsia="Arial," w:cs="Arial"/>
          <w:color w:val="auto"/>
          <w:szCs w:val="20"/>
        </w:rPr>
        <w:t xml:space="preserve"> </w:t>
      </w:r>
      <w:r w:rsidRPr="00D91EA7">
        <w:rPr>
          <w:rFonts w:cs="Arial"/>
          <w:color w:val="auto"/>
          <w:szCs w:val="20"/>
        </w:rPr>
        <w:t>Así</w:t>
      </w:r>
      <w:r w:rsidRPr="00D91EA7">
        <w:rPr>
          <w:rFonts w:eastAsia="Arial," w:cs="Arial"/>
          <w:color w:val="auto"/>
          <w:szCs w:val="20"/>
        </w:rPr>
        <w:t xml:space="preserve"> </w:t>
      </w:r>
      <w:r w:rsidRPr="00D91EA7">
        <w:rPr>
          <w:rFonts w:cs="Arial"/>
          <w:color w:val="auto"/>
          <w:szCs w:val="20"/>
        </w:rPr>
        <w:t>mismo,</w:t>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w:t>
      </w:r>
      <w:r w:rsidR="00FA6777" w:rsidRPr="00D91EA7">
        <w:rPr>
          <w:rFonts w:eastAsia="Arial," w:cs="Arial"/>
          <w:color w:val="auto"/>
          <w:szCs w:val="20"/>
        </w:rPr>
        <w:t>p</w:t>
      </w:r>
      <w:r w:rsidRPr="00D91EA7">
        <w:rPr>
          <w:rFonts w:cs="Arial"/>
          <w:color w:val="auto"/>
          <w:szCs w:val="20"/>
        </w:rPr>
        <w:t>resupuesto</w:t>
      </w:r>
      <w:r w:rsidRPr="00D91EA7">
        <w:rPr>
          <w:rFonts w:eastAsia="Arial," w:cs="Arial"/>
          <w:color w:val="auto"/>
          <w:szCs w:val="20"/>
        </w:rPr>
        <w:t xml:space="preserve"> </w:t>
      </w:r>
      <w:r w:rsidR="00FA6777" w:rsidRPr="00D91EA7">
        <w:rPr>
          <w:rFonts w:eastAsia="Arial," w:cs="Arial"/>
          <w:color w:val="auto"/>
          <w:szCs w:val="20"/>
        </w:rPr>
        <w:t>o</w:t>
      </w:r>
      <w:r w:rsidRPr="00D91EA7">
        <w:rPr>
          <w:rFonts w:cs="Arial"/>
          <w:color w:val="auto"/>
          <w:szCs w:val="20"/>
        </w:rPr>
        <w:t>ficial</w:t>
      </w:r>
      <w:r w:rsidRPr="00D91EA7">
        <w:rPr>
          <w:rFonts w:eastAsia="Arial," w:cs="Arial"/>
          <w:color w:val="auto"/>
          <w:szCs w:val="20"/>
        </w:rPr>
        <w:t xml:space="preserve"> </w:t>
      </w:r>
      <w:r w:rsidR="00FA6777" w:rsidRPr="00D91EA7">
        <w:rPr>
          <w:rFonts w:eastAsia="Arial," w:cs="Arial"/>
          <w:color w:val="auto"/>
          <w:szCs w:val="20"/>
        </w:rPr>
        <w:t>e</w:t>
      </w:r>
      <w:r w:rsidRPr="00D91EA7">
        <w:rPr>
          <w:rFonts w:cs="Arial"/>
          <w:color w:val="auto"/>
          <w:szCs w:val="20"/>
        </w:rPr>
        <w:t>stimado</w:t>
      </w:r>
      <w:r w:rsidRPr="00D91EA7">
        <w:rPr>
          <w:rFonts w:eastAsia="Arial," w:cs="Arial"/>
          <w:color w:val="auto"/>
          <w:szCs w:val="20"/>
        </w:rPr>
        <w:t xml:space="preserve"> </w:t>
      </w:r>
      <w:r w:rsidRPr="00D91EA7">
        <w:rPr>
          <w:rFonts w:cs="Arial"/>
          <w:color w:val="auto"/>
          <w:szCs w:val="20"/>
        </w:rPr>
        <w:t>debe</w:t>
      </w:r>
      <w:r w:rsidRPr="00D91EA7">
        <w:rPr>
          <w:rFonts w:eastAsia="Arial," w:cs="Arial"/>
          <w:color w:val="auto"/>
          <w:szCs w:val="20"/>
        </w:rPr>
        <w:t xml:space="preserve"> </w:t>
      </w:r>
      <w:r w:rsidRPr="00D91EA7">
        <w:rPr>
          <w:rFonts w:cs="Arial"/>
          <w:color w:val="auto"/>
          <w:szCs w:val="20"/>
        </w:rPr>
        <w:t>ser</w:t>
      </w:r>
      <w:r w:rsidRPr="00D91EA7">
        <w:rPr>
          <w:rFonts w:eastAsia="Arial," w:cs="Arial"/>
          <w:color w:val="auto"/>
          <w:szCs w:val="20"/>
        </w:rPr>
        <w:t xml:space="preserve"> </w:t>
      </w:r>
      <w:r w:rsidRPr="00D91EA7">
        <w:rPr>
          <w:rFonts w:cs="Arial"/>
          <w:color w:val="auto"/>
          <w:szCs w:val="20"/>
        </w:rPr>
        <w:t>liquidado</w:t>
      </w:r>
      <w:r w:rsidRPr="00D91EA7">
        <w:rPr>
          <w:rFonts w:eastAsia="Arial," w:cs="Arial"/>
          <w:color w:val="auto"/>
          <w:szCs w:val="20"/>
        </w:rPr>
        <w:t xml:space="preserve"> </w:t>
      </w:r>
      <w:r w:rsidRPr="00D91EA7">
        <w:rPr>
          <w:rFonts w:cs="Arial"/>
          <w:color w:val="auto"/>
          <w:szCs w:val="20"/>
        </w:rPr>
        <w:t>con</w:t>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w:t>
      </w:r>
      <w:r w:rsidRPr="00D91EA7">
        <w:rPr>
          <w:rFonts w:cs="Arial"/>
          <w:color w:val="auto"/>
          <w:szCs w:val="20"/>
        </w:rPr>
        <w:t>SMMLV</w:t>
      </w:r>
      <w:r w:rsidRPr="00D91EA7">
        <w:rPr>
          <w:rFonts w:eastAsia="Arial," w:cs="Arial"/>
          <w:color w:val="auto"/>
          <w:szCs w:val="20"/>
        </w:rPr>
        <w:t xml:space="preserve"> </w:t>
      </w:r>
      <w:r w:rsidRPr="00D91EA7">
        <w:rPr>
          <w:rFonts w:cs="Arial"/>
          <w:color w:val="auto"/>
          <w:szCs w:val="20"/>
        </w:rPr>
        <w:t>para</w:t>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w:t>
      </w:r>
      <w:r w:rsidRPr="00D91EA7">
        <w:rPr>
          <w:rFonts w:cs="Arial"/>
          <w:color w:val="auto"/>
          <w:szCs w:val="20"/>
        </w:rPr>
        <w:t>año</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publicación</w:t>
      </w:r>
      <w:r w:rsidRPr="00D91EA7">
        <w:rPr>
          <w:rFonts w:eastAsia="Arial," w:cs="Arial"/>
          <w:color w:val="auto"/>
          <w:szCs w:val="20"/>
        </w:rPr>
        <w:t xml:space="preserve"> </w:t>
      </w:r>
      <w:r w:rsidRPr="00D91EA7">
        <w:rPr>
          <w:rFonts w:cs="Arial"/>
          <w:color w:val="auto"/>
          <w:szCs w:val="20"/>
        </w:rPr>
        <w:t>del</w:t>
      </w:r>
      <w:r w:rsidRPr="00D91EA7">
        <w:rPr>
          <w:rFonts w:eastAsia="Arial," w:cs="Arial"/>
          <w:color w:val="auto"/>
          <w:szCs w:val="20"/>
        </w:rPr>
        <w:t xml:space="preserve"> </w:t>
      </w:r>
      <w:r w:rsidR="00FA6777" w:rsidRPr="00D91EA7">
        <w:rPr>
          <w:rFonts w:eastAsia="Arial," w:cs="Arial"/>
          <w:color w:val="auto"/>
          <w:szCs w:val="20"/>
        </w:rPr>
        <w:t>p</w:t>
      </w:r>
      <w:r w:rsidRPr="00D91EA7">
        <w:rPr>
          <w:rFonts w:cs="Arial"/>
          <w:color w:val="auto"/>
          <w:szCs w:val="20"/>
        </w:rPr>
        <w:t>liego</w:t>
      </w:r>
      <w:r w:rsidRPr="00D91EA7">
        <w:rPr>
          <w:rFonts w:eastAsia="Arial," w:cs="Arial"/>
          <w:color w:val="auto"/>
          <w:szCs w:val="20"/>
        </w:rPr>
        <w:t xml:space="preserve"> </w:t>
      </w:r>
      <w:r w:rsidRPr="00D91EA7">
        <w:rPr>
          <w:rFonts w:cs="Arial"/>
          <w:color w:val="auto"/>
          <w:szCs w:val="20"/>
        </w:rPr>
        <w:t xml:space="preserve">de </w:t>
      </w:r>
      <w:r w:rsidR="00FA6777" w:rsidRPr="00D91EA7">
        <w:rPr>
          <w:rFonts w:cs="Arial"/>
          <w:color w:val="auto"/>
          <w:szCs w:val="20"/>
        </w:rPr>
        <w:t>c</w:t>
      </w:r>
      <w:r w:rsidRPr="00D91EA7">
        <w:rPr>
          <w:rFonts w:cs="Arial"/>
          <w:color w:val="auto"/>
          <w:szCs w:val="20"/>
        </w:rPr>
        <w:t>ondiciones definitivo</w:t>
      </w:r>
      <w:r w:rsidRPr="00D91EA7">
        <w:rPr>
          <w:rFonts w:eastAsia="Arial," w:cs="Arial"/>
          <w:color w:val="auto"/>
          <w:szCs w:val="20"/>
        </w:rPr>
        <w:t xml:space="preserve"> </w:t>
      </w:r>
      <w:r w:rsidRPr="00D91EA7">
        <w:rPr>
          <w:rFonts w:cs="Arial"/>
          <w:color w:val="auto"/>
          <w:szCs w:val="20"/>
        </w:rPr>
        <w:t>del</w:t>
      </w:r>
      <w:r w:rsidRPr="00D91EA7">
        <w:rPr>
          <w:rFonts w:eastAsia="Arial," w:cs="Arial"/>
          <w:color w:val="auto"/>
          <w:szCs w:val="20"/>
        </w:rPr>
        <w:t xml:space="preserve"> </w:t>
      </w:r>
      <w:r w:rsidR="00FA6777" w:rsidRPr="00D91EA7">
        <w:rPr>
          <w:rFonts w:eastAsia="Arial," w:cs="Arial"/>
          <w:color w:val="auto"/>
          <w:szCs w:val="20"/>
        </w:rPr>
        <w:t>p</w:t>
      </w:r>
      <w:r w:rsidR="003E3EFD" w:rsidRPr="00D91EA7">
        <w:rPr>
          <w:rFonts w:cs="Arial"/>
          <w:color w:val="auto"/>
          <w:szCs w:val="20"/>
        </w:rPr>
        <w:t xml:space="preserve">roceso de </w:t>
      </w:r>
      <w:r w:rsidR="00FA6777" w:rsidRPr="00D91EA7">
        <w:rPr>
          <w:rFonts w:cs="Arial"/>
          <w:color w:val="auto"/>
          <w:szCs w:val="20"/>
        </w:rPr>
        <w:t>c</w:t>
      </w:r>
      <w:r w:rsidR="003E3EFD" w:rsidRPr="00D91EA7">
        <w:rPr>
          <w:rFonts w:cs="Arial"/>
          <w:color w:val="auto"/>
          <w:szCs w:val="20"/>
        </w:rPr>
        <w:t>ontratación</w:t>
      </w:r>
      <w:r w:rsidRPr="00D91EA7">
        <w:rPr>
          <w:rFonts w:cs="Arial"/>
          <w:color w:val="auto"/>
          <w:szCs w:val="20"/>
        </w:rPr>
        <w:t>.</w:t>
      </w:r>
    </w:p>
    <w:p w14:paraId="7DB80E65" w14:textId="6215F07F" w:rsidR="006A0C60" w:rsidRPr="00D91EA7" w:rsidRDefault="0070352B" w:rsidP="004130DD">
      <w:pPr>
        <w:spacing w:line="276" w:lineRule="auto"/>
        <w:jc w:val="both"/>
        <w:rPr>
          <w:rFonts w:cs="Arial"/>
          <w:color w:val="auto"/>
          <w:szCs w:val="20"/>
        </w:rPr>
      </w:pPr>
      <w:r w:rsidRPr="00D91EA7">
        <w:rPr>
          <w:rFonts w:cs="Arial"/>
          <w:color w:val="auto"/>
          <w:szCs w:val="20"/>
        </w:rPr>
        <w:t>Los</w:t>
      </w:r>
      <w:r w:rsidRPr="00D91EA7">
        <w:rPr>
          <w:rFonts w:eastAsia="Arial," w:cs="Arial"/>
          <w:color w:val="auto"/>
          <w:szCs w:val="20"/>
        </w:rPr>
        <w:t xml:space="preserve"> </w:t>
      </w:r>
      <w:r w:rsidR="00FA6777" w:rsidRPr="00D91EA7">
        <w:rPr>
          <w:rFonts w:eastAsia="Arial," w:cs="Arial"/>
          <w:color w:val="auto"/>
          <w:szCs w:val="20"/>
        </w:rPr>
        <w:t>p</w:t>
      </w:r>
      <w:r w:rsidR="00E633D4" w:rsidRPr="00D91EA7">
        <w:rPr>
          <w:rFonts w:cs="Arial"/>
          <w:color w:val="auto"/>
          <w:szCs w:val="20"/>
        </w:rPr>
        <w:t>roponentes</w:t>
      </w:r>
      <w:r w:rsidRPr="00D91EA7">
        <w:rPr>
          <w:rFonts w:eastAsia="Arial," w:cs="Arial"/>
          <w:color w:val="auto"/>
          <w:szCs w:val="20"/>
        </w:rPr>
        <w:t xml:space="preserve"> </w:t>
      </w:r>
      <w:r w:rsidRPr="00D91EA7">
        <w:rPr>
          <w:rFonts w:cs="Arial"/>
          <w:color w:val="auto"/>
          <w:szCs w:val="20"/>
        </w:rPr>
        <w:t>o</w:t>
      </w:r>
      <w:r w:rsidRPr="00D91EA7">
        <w:rPr>
          <w:rFonts w:eastAsia="Arial," w:cs="Arial"/>
          <w:color w:val="auto"/>
          <w:szCs w:val="20"/>
        </w:rPr>
        <w:t xml:space="preserve"> </w:t>
      </w:r>
      <w:r w:rsidRPr="00D91EA7">
        <w:rPr>
          <w:rFonts w:cs="Arial"/>
          <w:color w:val="auto"/>
          <w:szCs w:val="20"/>
        </w:rPr>
        <w:t>integrantes</w:t>
      </w:r>
      <w:r w:rsidRPr="00D91EA7">
        <w:rPr>
          <w:rFonts w:eastAsia="Arial," w:cs="Arial"/>
          <w:color w:val="auto"/>
          <w:szCs w:val="20"/>
        </w:rPr>
        <w:t xml:space="preserve"> </w:t>
      </w:r>
      <w:r w:rsidRPr="00D91EA7">
        <w:rPr>
          <w:rFonts w:cs="Arial"/>
          <w:color w:val="auto"/>
          <w:szCs w:val="20"/>
        </w:rPr>
        <w:t>extranjeros</w:t>
      </w:r>
      <w:r w:rsidRPr="00D91EA7">
        <w:rPr>
          <w:rFonts w:eastAsia="Arial," w:cs="Arial"/>
          <w:color w:val="auto"/>
          <w:szCs w:val="20"/>
        </w:rPr>
        <w:t xml:space="preserve"> </w:t>
      </w:r>
      <w:r w:rsidRPr="00D91EA7">
        <w:rPr>
          <w:rFonts w:cs="Arial"/>
          <w:color w:val="auto"/>
          <w:szCs w:val="20"/>
        </w:rPr>
        <w:t>sin</w:t>
      </w:r>
      <w:r w:rsidRPr="00D91EA7">
        <w:rPr>
          <w:rFonts w:eastAsia="Arial," w:cs="Arial"/>
          <w:color w:val="auto"/>
          <w:szCs w:val="20"/>
        </w:rPr>
        <w:t xml:space="preserve"> </w:t>
      </w:r>
      <w:r w:rsidRPr="00D91EA7">
        <w:rPr>
          <w:rFonts w:cs="Arial"/>
          <w:color w:val="auto"/>
          <w:szCs w:val="20"/>
        </w:rPr>
        <w:t>domicilio</w:t>
      </w:r>
      <w:r w:rsidRPr="00D91EA7">
        <w:rPr>
          <w:rFonts w:eastAsia="Arial," w:cs="Arial"/>
          <w:color w:val="auto"/>
          <w:szCs w:val="20"/>
        </w:rPr>
        <w:t xml:space="preserve"> </w:t>
      </w:r>
      <w:r w:rsidRPr="00D91EA7">
        <w:rPr>
          <w:rFonts w:cs="Arial"/>
          <w:color w:val="auto"/>
          <w:szCs w:val="20"/>
        </w:rPr>
        <w:t>o</w:t>
      </w:r>
      <w:r w:rsidRPr="00D91EA7">
        <w:rPr>
          <w:rFonts w:eastAsia="Arial," w:cs="Arial"/>
          <w:color w:val="auto"/>
          <w:szCs w:val="20"/>
        </w:rPr>
        <w:t xml:space="preserve"> </w:t>
      </w:r>
      <w:r w:rsidRPr="00D91EA7">
        <w:rPr>
          <w:rFonts w:cs="Arial"/>
          <w:color w:val="auto"/>
          <w:szCs w:val="20"/>
        </w:rPr>
        <w:t>sin</w:t>
      </w:r>
      <w:r w:rsidRPr="00D91EA7">
        <w:rPr>
          <w:rFonts w:eastAsia="Arial," w:cs="Arial"/>
          <w:color w:val="auto"/>
          <w:szCs w:val="20"/>
        </w:rPr>
        <w:t xml:space="preserve"> </w:t>
      </w:r>
      <w:r w:rsidRPr="00D91EA7">
        <w:rPr>
          <w:rFonts w:cs="Arial"/>
          <w:color w:val="auto"/>
          <w:szCs w:val="20"/>
        </w:rPr>
        <w:t>sucursal</w:t>
      </w:r>
      <w:r w:rsidRPr="00D91EA7">
        <w:rPr>
          <w:rFonts w:eastAsia="Arial," w:cs="Arial"/>
          <w:color w:val="auto"/>
          <w:szCs w:val="20"/>
        </w:rPr>
        <w:t xml:space="preserve"> </w:t>
      </w:r>
      <w:r w:rsidRPr="00D91EA7">
        <w:rPr>
          <w:rFonts w:cs="Arial"/>
          <w:color w:val="auto"/>
          <w:szCs w:val="20"/>
        </w:rPr>
        <w:t>en</w:t>
      </w:r>
      <w:r w:rsidRPr="00D91EA7">
        <w:rPr>
          <w:rFonts w:eastAsia="Arial," w:cs="Arial"/>
          <w:color w:val="auto"/>
          <w:szCs w:val="20"/>
        </w:rPr>
        <w:t xml:space="preserve"> </w:t>
      </w:r>
      <w:r w:rsidRPr="00D91EA7">
        <w:rPr>
          <w:rFonts w:cs="Arial"/>
          <w:color w:val="auto"/>
          <w:szCs w:val="20"/>
        </w:rPr>
        <w:t>Colombia</w:t>
      </w:r>
      <w:r w:rsidRPr="00D91EA7">
        <w:rPr>
          <w:rFonts w:eastAsia="Arial," w:cs="Arial"/>
          <w:color w:val="auto"/>
          <w:szCs w:val="20"/>
        </w:rPr>
        <w:t xml:space="preserve"> </w:t>
      </w:r>
      <w:r w:rsidRPr="00D91EA7">
        <w:rPr>
          <w:rFonts w:cs="Arial"/>
          <w:color w:val="auto"/>
          <w:szCs w:val="20"/>
        </w:rPr>
        <w:t>adicionalmente</w:t>
      </w:r>
      <w:r w:rsidRPr="00D91EA7">
        <w:rPr>
          <w:rFonts w:eastAsia="Arial," w:cs="Arial"/>
          <w:color w:val="auto"/>
          <w:szCs w:val="20"/>
        </w:rPr>
        <w:t xml:space="preserve"> </w:t>
      </w:r>
      <w:r w:rsidRPr="00D91EA7">
        <w:rPr>
          <w:rFonts w:cs="Arial"/>
          <w:color w:val="auto"/>
          <w:szCs w:val="20"/>
        </w:rPr>
        <w:t>deben</w:t>
      </w:r>
      <w:r w:rsidRPr="00D91EA7">
        <w:rPr>
          <w:rFonts w:eastAsia="Arial," w:cs="Arial"/>
          <w:color w:val="auto"/>
          <w:szCs w:val="20"/>
        </w:rPr>
        <w:t xml:space="preserve"> </w:t>
      </w:r>
      <w:r w:rsidRPr="00D91EA7">
        <w:rPr>
          <w:rFonts w:cs="Arial"/>
          <w:color w:val="auto"/>
          <w:szCs w:val="20"/>
        </w:rPr>
        <w:t>aportar</w:t>
      </w:r>
      <w:r w:rsidRPr="00D91EA7">
        <w:rPr>
          <w:rFonts w:eastAsia="Arial," w:cs="Arial"/>
          <w:color w:val="auto"/>
          <w:szCs w:val="20"/>
        </w:rPr>
        <w:t xml:space="preserve"> </w:t>
      </w:r>
      <w:r w:rsidRPr="00D91EA7">
        <w:rPr>
          <w:rFonts w:cs="Arial"/>
          <w:color w:val="auto"/>
          <w:szCs w:val="20"/>
        </w:rPr>
        <w:t>copia</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los</w:t>
      </w:r>
      <w:r w:rsidRPr="00D91EA7">
        <w:rPr>
          <w:rFonts w:eastAsia="Arial," w:cs="Arial"/>
          <w:color w:val="auto"/>
          <w:szCs w:val="20"/>
        </w:rPr>
        <w:t xml:space="preserve"> </w:t>
      </w:r>
      <w:r w:rsidRPr="00D91EA7">
        <w:rPr>
          <w:rFonts w:cs="Arial"/>
          <w:color w:val="auto"/>
          <w:szCs w:val="20"/>
        </w:rPr>
        <w:t>contratos</w:t>
      </w:r>
      <w:r w:rsidRPr="00D91EA7">
        <w:rPr>
          <w:rFonts w:eastAsia="Arial," w:cs="Arial"/>
          <w:color w:val="auto"/>
          <w:szCs w:val="20"/>
        </w:rPr>
        <w:t xml:space="preserve"> </w:t>
      </w:r>
      <w:r w:rsidRPr="00D91EA7">
        <w:rPr>
          <w:rFonts w:cs="Arial"/>
          <w:color w:val="auto"/>
          <w:szCs w:val="20"/>
        </w:rPr>
        <w:t>ejecutados</w:t>
      </w:r>
      <w:r w:rsidRPr="00D91EA7">
        <w:rPr>
          <w:rFonts w:eastAsia="Arial," w:cs="Arial"/>
          <w:color w:val="auto"/>
          <w:szCs w:val="20"/>
        </w:rPr>
        <w:t xml:space="preserve"> </w:t>
      </w:r>
      <w:r w:rsidRPr="00D91EA7">
        <w:rPr>
          <w:rFonts w:cs="Arial"/>
          <w:color w:val="auto"/>
          <w:szCs w:val="20"/>
        </w:rPr>
        <w:t>o</w:t>
      </w:r>
      <w:r w:rsidRPr="00D91EA7">
        <w:rPr>
          <w:rFonts w:eastAsia="Arial," w:cs="Arial"/>
          <w:color w:val="auto"/>
          <w:szCs w:val="20"/>
        </w:rPr>
        <w:t xml:space="preserve"> </w:t>
      </w:r>
      <w:r w:rsidRPr="00D91EA7">
        <w:rPr>
          <w:rFonts w:cs="Arial"/>
          <w:color w:val="auto"/>
          <w:szCs w:val="20"/>
        </w:rPr>
        <w:t>certificaciones</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terceros</w:t>
      </w:r>
      <w:r w:rsidRPr="00D91EA7">
        <w:rPr>
          <w:rFonts w:eastAsia="Arial," w:cs="Arial"/>
          <w:color w:val="auto"/>
          <w:szCs w:val="20"/>
        </w:rPr>
        <w:t xml:space="preserve"> </w:t>
      </w:r>
      <w:r w:rsidRPr="00D91EA7">
        <w:rPr>
          <w:rFonts w:cs="Arial"/>
          <w:color w:val="auto"/>
          <w:szCs w:val="20"/>
        </w:rPr>
        <w:t>que</w:t>
      </w:r>
      <w:r w:rsidRPr="00D91EA7">
        <w:rPr>
          <w:rFonts w:eastAsia="Arial," w:cs="Arial"/>
          <w:color w:val="auto"/>
          <w:szCs w:val="20"/>
        </w:rPr>
        <w:t xml:space="preserve"> </w:t>
      </w:r>
      <w:r w:rsidRPr="00D91EA7">
        <w:rPr>
          <w:rFonts w:cs="Arial"/>
          <w:color w:val="auto"/>
          <w:szCs w:val="20"/>
        </w:rPr>
        <w:t>hubieran</w:t>
      </w:r>
      <w:r w:rsidRPr="00D91EA7">
        <w:rPr>
          <w:rFonts w:eastAsia="Arial," w:cs="Arial"/>
          <w:color w:val="auto"/>
          <w:szCs w:val="20"/>
        </w:rPr>
        <w:t xml:space="preserve"> </w:t>
      </w:r>
      <w:r w:rsidRPr="00D91EA7">
        <w:rPr>
          <w:rFonts w:cs="Arial"/>
          <w:color w:val="auto"/>
          <w:szCs w:val="20"/>
        </w:rPr>
        <w:t>recibido</w:t>
      </w:r>
      <w:r w:rsidRPr="00D91EA7">
        <w:rPr>
          <w:rFonts w:eastAsia="Arial," w:cs="Arial"/>
          <w:color w:val="auto"/>
          <w:szCs w:val="20"/>
        </w:rPr>
        <w:t xml:space="preserve"> </w:t>
      </w:r>
      <w:r w:rsidRPr="00D91EA7">
        <w:rPr>
          <w:rFonts w:cs="Arial"/>
          <w:color w:val="auto"/>
          <w:szCs w:val="20"/>
        </w:rPr>
        <w:t>los</w:t>
      </w:r>
      <w:r w:rsidRPr="00D91EA7">
        <w:rPr>
          <w:rFonts w:eastAsia="Arial," w:cs="Arial"/>
          <w:color w:val="auto"/>
          <w:szCs w:val="20"/>
        </w:rPr>
        <w:t xml:space="preserve"> </w:t>
      </w:r>
      <w:r w:rsidRPr="00D91EA7">
        <w:rPr>
          <w:rFonts w:cs="Arial"/>
          <w:color w:val="auto"/>
          <w:szCs w:val="20"/>
        </w:rPr>
        <w:t>servicios</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construcción</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obras</w:t>
      </w:r>
      <w:r w:rsidRPr="00D91EA7">
        <w:rPr>
          <w:rFonts w:eastAsia="Arial," w:cs="Arial"/>
          <w:color w:val="auto"/>
          <w:szCs w:val="20"/>
        </w:rPr>
        <w:t xml:space="preserve"> </w:t>
      </w:r>
      <w:r w:rsidRPr="00D91EA7">
        <w:rPr>
          <w:rFonts w:cs="Arial"/>
          <w:color w:val="auto"/>
          <w:szCs w:val="20"/>
        </w:rPr>
        <w:t>civiles</w:t>
      </w:r>
      <w:r w:rsidRPr="00D91EA7">
        <w:rPr>
          <w:rFonts w:eastAsia="Arial," w:cs="Arial"/>
          <w:color w:val="auto"/>
          <w:szCs w:val="20"/>
        </w:rPr>
        <w:t xml:space="preserve"> </w:t>
      </w:r>
      <w:r w:rsidRPr="00D91EA7">
        <w:rPr>
          <w:rFonts w:cs="Arial"/>
          <w:color w:val="auto"/>
          <w:szCs w:val="20"/>
        </w:rPr>
        <w:t>con</w:t>
      </w:r>
      <w:r w:rsidRPr="00D91EA7">
        <w:rPr>
          <w:rFonts w:eastAsia="Arial," w:cs="Arial"/>
          <w:color w:val="auto"/>
          <w:szCs w:val="20"/>
        </w:rPr>
        <w:t xml:space="preserve"> </w:t>
      </w:r>
      <w:r w:rsidRPr="00D91EA7">
        <w:rPr>
          <w:rFonts w:cs="Arial"/>
          <w:color w:val="auto"/>
          <w:szCs w:val="20"/>
        </w:rPr>
        <w:t>terceros,</w:t>
      </w:r>
      <w:r w:rsidRPr="00D91EA7">
        <w:rPr>
          <w:rFonts w:eastAsia="Arial," w:cs="Arial"/>
          <w:color w:val="auto"/>
          <w:szCs w:val="20"/>
        </w:rPr>
        <w:t xml:space="preserve"> </w:t>
      </w:r>
      <w:r w:rsidRPr="00D91EA7">
        <w:rPr>
          <w:rFonts w:cs="Arial"/>
          <w:color w:val="auto"/>
          <w:szCs w:val="20"/>
        </w:rPr>
        <w:t>bien</w:t>
      </w:r>
      <w:r w:rsidRPr="00D91EA7">
        <w:rPr>
          <w:rFonts w:eastAsia="Arial," w:cs="Arial"/>
          <w:color w:val="auto"/>
          <w:szCs w:val="20"/>
        </w:rPr>
        <w:t xml:space="preserve"> </w:t>
      </w:r>
      <w:r w:rsidRPr="00D91EA7">
        <w:rPr>
          <w:rFonts w:cs="Arial"/>
          <w:color w:val="auto"/>
          <w:szCs w:val="20"/>
        </w:rPr>
        <w:t>sean</w:t>
      </w:r>
      <w:r w:rsidRPr="00D91EA7">
        <w:rPr>
          <w:rFonts w:eastAsia="Arial," w:cs="Arial"/>
          <w:color w:val="auto"/>
          <w:szCs w:val="20"/>
        </w:rPr>
        <w:t xml:space="preserve"> </w:t>
      </w:r>
      <w:r w:rsidRPr="00D91EA7">
        <w:rPr>
          <w:rFonts w:cs="Arial"/>
          <w:color w:val="auto"/>
          <w:szCs w:val="20"/>
        </w:rPr>
        <w:t>públicos</w:t>
      </w:r>
      <w:r w:rsidRPr="00D91EA7">
        <w:rPr>
          <w:rFonts w:eastAsia="Arial," w:cs="Arial"/>
          <w:color w:val="auto"/>
          <w:szCs w:val="20"/>
        </w:rPr>
        <w:t xml:space="preserve"> </w:t>
      </w:r>
      <w:r w:rsidRPr="00D91EA7">
        <w:rPr>
          <w:rFonts w:cs="Arial"/>
          <w:color w:val="auto"/>
          <w:szCs w:val="20"/>
        </w:rPr>
        <w:t>o</w:t>
      </w:r>
      <w:r w:rsidRPr="00D91EA7">
        <w:rPr>
          <w:rFonts w:eastAsia="Arial," w:cs="Arial"/>
          <w:color w:val="auto"/>
          <w:szCs w:val="20"/>
        </w:rPr>
        <w:t xml:space="preserve"> </w:t>
      </w:r>
      <w:r w:rsidRPr="00D91EA7">
        <w:rPr>
          <w:rFonts w:cs="Arial"/>
          <w:color w:val="auto"/>
          <w:szCs w:val="20"/>
        </w:rPr>
        <w:t>privados.</w:t>
      </w:r>
      <w:r w:rsidRPr="00D91EA7">
        <w:rPr>
          <w:rFonts w:eastAsia="Arial," w:cs="Arial"/>
          <w:color w:val="auto"/>
          <w:szCs w:val="20"/>
        </w:rPr>
        <w:t xml:space="preserve"> </w:t>
      </w:r>
      <w:r w:rsidRPr="00D91EA7">
        <w:rPr>
          <w:rFonts w:cs="Arial"/>
          <w:color w:val="auto"/>
          <w:szCs w:val="20"/>
        </w:rPr>
        <w:t>La</w:t>
      </w:r>
      <w:r w:rsidRPr="00D91EA7">
        <w:rPr>
          <w:rFonts w:eastAsia="Arial," w:cs="Arial"/>
          <w:color w:val="auto"/>
          <w:szCs w:val="20"/>
        </w:rPr>
        <w:t xml:space="preserve"> </w:t>
      </w:r>
      <w:r w:rsidRPr="00D91EA7">
        <w:rPr>
          <w:rFonts w:cs="Arial"/>
          <w:color w:val="auto"/>
          <w:szCs w:val="20"/>
        </w:rPr>
        <w:t>información</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los</w:t>
      </w:r>
      <w:r w:rsidRPr="00D91EA7">
        <w:rPr>
          <w:rFonts w:eastAsia="Arial," w:cs="Arial"/>
          <w:color w:val="auto"/>
          <w:szCs w:val="20"/>
        </w:rPr>
        <w:t xml:space="preserve"> </w:t>
      </w:r>
      <w:r w:rsidRPr="00D91EA7">
        <w:rPr>
          <w:rFonts w:cs="Arial"/>
          <w:color w:val="auto"/>
          <w:szCs w:val="20"/>
        </w:rPr>
        <w:t>contratos</w:t>
      </w:r>
      <w:r w:rsidRPr="00D91EA7">
        <w:rPr>
          <w:rFonts w:eastAsia="Arial," w:cs="Arial"/>
          <w:color w:val="auto"/>
          <w:szCs w:val="20"/>
        </w:rPr>
        <w:t xml:space="preserve"> </w:t>
      </w:r>
      <w:r w:rsidRPr="00D91EA7">
        <w:rPr>
          <w:rFonts w:cs="Arial"/>
          <w:color w:val="auto"/>
          <w:szCs w:val="20"/>
        </w:rPr>
        <w:t>soportados</w:t>
      </w:r>
      <w:r w:rsidRPr="00D91EA7">
        <w:rPr>
          <w:rFonts w:eastAsia="Arial," w:cs="Arial"/>
          <w:color w:val="auto"/>
          <w:szCs w:val="20"/>
        </w:rPr>
        <w:t xml:space="preserve"> </w:t>
      </w:r>
      <w:r w:rsidRPr="00D91EA7">
        <w:rPr>
          <w:rFonts w:cs="Arial"/>
          <w:color w:val="auto"/>
          <w:szCs w:val="20"/>
        </w:rPr>
        <w:t>por</w:t>
      </w:r>
      <w:r w:rsidRPr="00D91EA7">
        <w:rPr>
          <w:rFonts w:eastAsia="Arial," w:cs="Arial"/>
          <w:color w:val="auto"/>
          <w:szCs w:val="20"/>
        </w:rPr>
        <w:t xml:space="preserve"> </w:t>
      </w:r>
      <w:r w:rsidRPr="00D91EA7">
        <w:rPr>
          <w:rFonts w:cs="Arial"/>
          <w:color w:val="auto"/>
          <w:szCs w:val="20"/>
        </w:rPr>
        <w:t>las</w:t>
      </w:r>
      <w:r w:rsidRPr="00D91EA7">
        <w:rPr>
          <w:rFonts w:eastAsia="Arial," w:cs="Arial"/>
          <w:color w:val="auto"/>
          <w:szCs w:val="20"/>
        </w:rPr>
        <w:t xml:space="preserve"> </w:t>
      </w:r>
      <w:r w:rsidRPr="00D91EA7">
        <w:rPr>
          <w:rFonts w:cs="Arial"/>
          <w:color w:val="auto"/>
          <w:szCs w:val="20"/>
        </w:rPr>
        <w:t>certificaciones</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terceros</w:t>
      </w:r>
      <w:r w:rsidRPr="00D91EA7">
        <w:rPr>
          <w:rFonts w:eastAsia="Arial," w:cs="Arial"/>
          <w:color w:val="auto"/>
          <w:szCs w:val="20"/>
        </w:rPr>
        <w:t xml:space="preserve"> </w:t>
      </w:r>
      <w:r w:rsidRPr="00D91EA7">
        <w:rPr>
          <w:rFonts w:cs="Arial"/>
          <w:color w:val="auto"/>
          <w:szCs w:val="20"/>
        </w:rPr>
        <w:t>que</w:t>
      </w:r>
      <w:r w:rsidRPr="00D91EA7">
        <w:rPr>
          <w:rFonts w:eastAsia="Arial," w:cs="Arial"/>
          <w:color w:val="auto"/>
          <w:szCs w:val="20"/>
        </w:rPr>
        <w:t xml:space="preserve"> </w:t>
      </w:r>
      <w:r w:rsidRPr="00D91EA7">
        <w:rPr>
          <w:rFonts w:cs="Arial"/>
          <w:color w:val="auto"/>
          <w:szCs w:val="20"/>
        </w:rPr>
        <w:t>hubieren</w:t>
      </w:r>
      <w:r w:rsidRPr="00D91EA7">
        <w:rPr>
          <w:rFonts w:eastAsia="Arial," w:cs="Arial"/>
          <w:color w:val="auto"/>
          <w:szCs w:val="20"/>
        </w:rPr>
        <w:t xml:space="preserve"> </w:t>
      </w:r>
      <w:r w:rsidRPr="00D91EA7">
        <w:rPr>
          <w:rFonts w:cs="Arial"/>
          <w:color w:val="auto"/>
          <w:szCs w:val="20"/>
        </w:rPr>
        <w:t>recibido</w:t>
      </w:r>
      <w:r w:rsidRPr="00D91EA7">
        <w:rPr>
          <w:rFonts w:eastAsia="Arial," w:cs="Arial"/>
          <w:color w:val="auto"/>
          <w:szCs w:val="20"/>
        </w:rPr>
        <w:t xml:space="preserve"> </w:t>
      </w:r>
      <w:r w:rsidRPr="00D91EA7">
        <w:rPr>
          <w:rFonts w:cs="Arial"/>
          <w:color w:val="auto"/>
          <w:szCs w:val="20"/>
        </w:rPr>
        <w:t>los</w:t>
      </w:r>
      <w:r w:rsidRPr="00D91EA7">
        <w:rPr>
          <w:rFonts w:eastAsia="Arial," w:cs="Arial"/>
          <w:color w:val="auto"/>
          <w:szCs w:val="20"/>
        </w:rPr>
        <w:t xml:space="preserve"> </w:t>
      </w:r>
      <w:r w:rsidRPr="00D91EA7">
        <w:rPr>
          <w:rFonts w:cs="Arial"/>
          <w:color w:val="auto"/>
          <w:szCs w:val="20"/>
        </w:rPr>
        <w:t>servicios</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construcción</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obras</w:t>
      </w:r>
      <w:r w:rsidRPr="00D91EA7">
        <w:rPr>
          <w:rFonts w:eastAsia="Arial," w:cs="Arial"/>
          <w:color w:val="auto"/>
          <w:szCs w:val="20"/>
        </w:rPr>
        <w:t xml:space="preserve"> </w:t>
      </w:r>
      <w:r w:rsidRPr="00D91EA7">
        <w:rPr>
          <w:rFonts w:cs="Arial"/>
          <w:color w:val="auto"/>
          <w:szCs w:val="20"/>
        </w:rPr>
        <w:t>civiles</w:t>
      </w:r>
      <w:r w:rsidRPr="00D91EA7">
        <w:rPr>
          <w:rFonts w:eastAsia="Arial," w:cs="Arial"/>
          <w:color w:val="auto"/>
          <w:szCs w:val="20"/>
        </w:rPr>
        <w:t xml:space="preserve"> </w:t>
      </w:r>
      <w:r w:rsidRPr="00D91EA7">
        <w:rPr>
          <w:rFonts w:cs="Arial"/>
          <w:color w:val="auto"/>
          <w:szCs w:val="20"/>
        </w:rPr>
        <w:t xml:space="preserve">debe </w:t>
      </w:r>
      <w:r w:rsidR="00FA5DEA" w:rsidRPr="00D91EA7">
        <w:rPr>
          <w:rFonts w:cs="Arial"/>
          <w:color w:val="auto"/>
          <w:szCs w:val="20"/>
        </w:rPr>
        <w:t xml:space="preserve">contener como mínimo los contratos </w:t>
      </w:r>
      <w:r w:rsidR="00E015A1" w:rsidRPr="00D91EA7">
        <w:rPr>
          <w:rFonts w:cs="Arial"/>
          <w:color w:val="auto"/>
          <w:szCs w:val="20"/>
        </w:rPr>
        <w:t>relacionados</w:t>
      </w:r>
      <w:r w:rsidR="00E015A1" w:rsidRPr="00D91EA7">
        <w:rPr>
          <w:rFonts w:eastAsia="Arial," w:cs="Arial"/>
          <w:color w:val="auto"/>
          <w:szCs w:val="20"/>
        </w:rPr>
        <w:t xml:space="preserve"> </w:t>
      </w:r>
      <w:r w:rsidR="00E015A1" w:rsidRPr="00D91EA7">
        <w:rPr>
          <w:rFonts w:cs="Arial"/>
          <w:color w:val="auto"/>
          <w:szCs w:val="20"/>
        </w:rPr>
        <w:t>por</w:t>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w:t>
      </w:r>
      <w:r w:rsidR="003C407D" w:rsidRPr="00D91EA7">
        <w:rPr>
          <w:rFonts w:cs="Arial"/>
          <w:color w:val="auto"/>
          <w:szCs w:val="20"/>
        </w:rPr>
        <w:t>Proponente</w:t>
      </w:r>
      <w:r w:rsidRPr="00D91EA7">
        <w:rPr>
          <w:rFonts w:eastAsia="Arial," w:cs="Arial"/>
          <w:color w:val="auto"/>
          <w:szCs w:val="20"/>
        </w:rPr>
        <w:t xml:space="preserve"> </w:t>
      </w:r>
      <w:r w:rsidRPr="00D91EA7">
        <w:rPr>
          <w:rFonts w:cs="Arial"/>
          <w:color w:val="auto"/>
          <w:szCs w:val="20"/>
        </w:rPr>
        <w:t>en</w:t>
      </w:r>
      <w:r w:rsidRPr="00D91EA7">
        <w:rPr>
          <w:rFonts w:eastAsia="Arial," w:cs="Arial"/>
          <w:color w:val="auto"/>
          <w:szCs w:val="20"/>
        </w:rPr>
        <w:t xml:space="preserve"> </w:t>
      </w:r>
      <w:r w:rsidRPr="00D91EA7">
        <w:rPr>
          <w:rFonts w:cs="Arial"/>
          <w:color w:val="auto"/>
          <w:szCs w:val="20"/>
        </w:rPr>
        <w:t xml:space="preserve">el </w:t>
      </w:r>
      <w:r w:rsidRPr="00D91EA7">
        <w:rPr>
          <w:rFonts w:cs="Arial"/>
          <w:color w:val="auto"/>
          <w:szCs w:val="20"/>
        </w:rPr>
        <w:fldChar w:fldCharType="begin"/>
      </w:r>
      <w:r w:rsidRPr="00D91EA7">
        <w:rPr>
          <w:rFonts w:eastAsiaTheme="minorEastAsia" w:cs="Arial"/>
          <w:color w:val="auto"/>
          <w:szCs w:val="20"/>
        </w:rPr>
        <w:instrText xml:space="preserve"> REF _Ref508649424 \h  \* MERGEFORMAT </w:instrText>
      </w:r>
      <w:r w:rsidRPr="00D91EA7">
        <w:rPr>
          <w:rFonts w:cs="Arial"/>
          <w:color w:val="auto"/>
          <w:szCs w:val="20"/>
        </w:rPr>
      </w:r>
      <w:r w:rsidRPr="00D91EA7">
        <w:rPr>
          <w:rFonts w:cs="Arial"/>
          <w:color w:val="auto"/>
          <w:szCs w:val="20"/>
        </w:rPr>
        <w:fldChar w:fldCharType="separate"/>
      </w:r>
      <w:r w:rsidR="00B74E9C" w:rsidRPr="00D91EA7">
        <w:rPr>
          <w:rFonts w:cs="Arial"/>
          <w:color w:val="auto"/>
          <w:szCs w:val="20"/>
        </w:rPr>
        <w:t>Formato 3 – Experiencia</w:t>
      </w:r>
      <w:r w:rsidRPr="00D91EA7">
        <w:rPr>
          <w:rFonts w:cs="Arial"/>
          <w:color w:val="auto"/>
          <w:szCs w:val="20"/>
        </w:rPr>
        <w:fldChar w:fldCharType="end"/>
      </w:r>
      <w:r w:rsidRPr="00D91EA7">
        <w:rPr>
          <w:rFonts w:eastAsia="Arial," w:cs="Arial"/>
          <w:color w:val="auto"/>
          <w:szCs w:val="20"/>
        </w:rPr>
        <w:t>.</w:t>
      </w:r>
      <w:r w:rsidRPr="00D91EA7">
        <w:rPr>
          <w:rFonts w:cs="Arial"/>
          <w:color w:val="auto"/>
          <w:szCs w:val="20"/>
        </w:rPr>
        <w:t xml:space="preserve"> La información del </w:t>
      </w:r>
      <w:r w:rsidRPr="00D91EA7">
        <w:rPr>
          <w:rFonts w:cs="Arial"/>
          <w:color w:val="auto"/>
          <w:szCs w:val="20"/>
        </w:rPr>
        <w:fldChar w:fldCharType="begin"/>
      </w:r>
      <w:r w:rsidRPr="00D91EA7">
        <w:rPr>
          <w:rFonts w:cs="Arial"/>
          <w:color w:val="auto"/>
          <w:szCs w:val="20"/>
        </w:rPr>
        <w:instrText xml:space="preserve"> REF _Ref508649250 \h  \* MERGEFORMAT </w:instrText>
      </w:r>
      <w:r w:rsidRPr="00D91EA7">
        <w:rPr>
          <w:rFonts w:cs="Arial"/>
          <w:color w:val="auto"/>
          <w:szCs w:val="20"/>
        </w:rPr>
      </w:r>
      <w:r w:rsidRPr="00D91EA7">
        <w:rPr>
          <w:rFonts w:cs="Arial"/>
          <w:color w:val="auto"/>
          <w:szCs w:val="20"/>
        </w:rPr>
        <w:fldChar w:fldCharType="separate"/>
      </w:r>
      <w:r w:rsidR="00B74E9C" w:rsidRPr="00D91EA7">
        <w:rPr>
          <w:rFonts w:cs="Arial"/>
          <w:color w:val="auto"/>
          <w:szCs w:val="20"/>
        </w:rPr>
        <w:t>Formato 5 – Capacidad residual</w:t>
      </w:r>
      <w:r w:rsidRPr="00D91EA7">
        <w:rPr>
          <w:rFonts w:cs="Arial"/>
          <w:color w:val="auto"/>
          <w:szCs w:val="20"/>
        </w:rPr>
        <w:fldChar w:fldCharType="end"/>
      </w:r>
      <w:r w:rsidRPr="00D91EA7">
        <w:rPr>
          <w:rFonts w:eastAsia="Arial," w:cs="Arial"/>
          <w:color w:val="auto"/>
          <w:szCs w:val="20"/>
        </w:rPr>
        <w:t xml:space="preserve"> </w:t>
      </w:r>
      <w:r w:rsidRPr="00D91EA7">
        <w:rPr>
          <w:rFonts w:cs="Arial"/>
          <w:color w:val="auto"/>
          <w:szCs w:val="20"/>
        </w:rPr>
        <w:t>deberá</w:t>
      </w:r>
      <w:r w:rsidRPr="00D91EA7">
        <w:rPr>
          <w:rFonts w:eastAsia="Arial," w:cs="Arial"/>
          <w:color w:val="auto"/>
          <w:szCs w:val="20"/>
        </w:rPr>
        <w:t xml:space="preserve"> </w:t>
      </w:r>
      <w:r w:rsidRPr="00D91EA7">
        <w:rPr>
          <w:rFonts w:cs="Arial"/>
          <w:color w:val="auto"/>
          <w:szCs w:val="20"/>
        </w:rPr>
        <w:t>ser</w:t>
      </w:r>
      <w:r w:rsidRPr="00D91EA7">
        <w:rPr>
          <w:rFonts w:eastAsia="Arial," w:cs="Arial"/>
          <w:color w:val="auto"/>
          <w:szCs w:val="20"/>
        </w:rPr>
        <w:t xml:space="preserve"> </w:t>
      </w:r>
      <w:r w:rsidRPr="00D91EA7">
        <w:rPr>
          <w:rFonts w:cs="Arial"/>
          <w:color w:val="auto"/>
          <w:szCs w:val="20"/>
        </w:rPr>
        <w:t>presentada</w:t>
      </w:r>
      <w:r w:rsidRPr="00D91EA7">
        <w:rPr>
          <w:rFonts w:eastAsia="Arial," w:cs="Arial"/>
          <w:color w:val="auto"/>
          <w:szCs w:val="20"/>
        </w:rPr>
        <w:t xml:space="preserve"> </w:t>
      </w:r>
      <w:r w:rsidRPr="00D91EA7">
        <w:rPr>
          <w:rFonts w:cs="Arial"/>
          <w:color w:val="auto"/>
          <w:szCs w:val="20"/>
        </w:rPr>
        <w:t>en</w:t>
      </w:r>
      <w:r w:rsidRPr="00D91EA7">
        <w:rPr>
          <w:rFonts w:eastAsia="Arial," w:cs="Arial"/>
          <w:color w:val="auto"/>
          <w:szCs w:val="20"/>
        </w:rPr>
        <w:t xml:space="preserve"> </w:t>
      </w:r>
      <w:r w:rsidRPr="00D91EA7">
        <w:rPr>
          <w:rFonts w:cs="Arial"/>
          <w:color w:val="auto"/>
          <w:szCs w:val="20"/>
        </w:rPr>
        <w:t>pesos</w:t>
      </w:r>
      <w:r w:rsidRPr="00D91EA7">
        <w:rPr>
          <w:rFonts w:eastAsia="Arial," w:cs="Arial"/>
          <w:color w:val="auto"/>
          <w:szCs w:val="20"/>
        </w:rPr>
        <w:t xml:space="preserve"> </w:t>
      </w:r>
      <w:r w:rsidRPr="00D91EA7">
        <w:rPr>
          <w:rFonts w:cs="Arial"/>
          <w:color w:val="auto"/>
          <w:szCs w:val="20"/>
        </w:rPr>
        <w:t>colombianos,</w:t>
      </w:r>
      <w:r w:rsidRPr="00D91EA7">
        <w:rPr>
          <w:rFonts w:eastAsia="Arial," w:cs="Arial"/>
          <w:color w:val="auto"/>
          <w:szCs w:val="20"/>
        </w:rPr>
        <w:t xml:space="preserve"> </w:t>
      </w:r>
      <w:r w:rsidRPr="00D91EA7">
        <w:rPr>
          <w:rFonts w:cs="Arial"/>
          <w:color w:val="auto"/>
          <w:szCs w:val="20"/>
        </w:rPr>
        <w:t>salvo</w:t>
      </w:r>
      <w:r w:rsidRPr="00D91EA7">
        <w:rPr>
          <w:rFonts w:eastAsia="Arial," w:cs="Arial"/>
          <w:color w:val="auto"/>
          <w:szCs w:val="20"/>
        </w:rPr>
        <w:t xml:space="preserve"> </w:t>
      </w:r>
      <w:r w:rsidRPr="00D91EA7">
        <w:rPr>
          <w:rFonts w:cs="Arial"/>
          <w:color w:val="auto"/>
          <w:szCs w:val="20"/>
        </w:rPr>
        <w:t>donde</w:t>
      </w:r>
      <w:r w:rsidRPr="00D91EA7">
        <w:rPr>
          <w:rFonts w:eastAsia="Arial," w:cs="Arial"/>
          <w:color w:val="auto"/>
          <w:szCs w:val="20"/>
        </w:rPr>
        <w:t xml:space="preserve"> </w:t>
      </w:r>
      <w:r w:rsidRPr="00D91EA7">
        <w:rPr>
          <w:rFonts w:cs="Arial"/>
          <w:color w:val="auto"/>
          <w:szCs w:val="20"/>
        </w:rPr>
        <w:t>se</w:t>
      </w:r>
      <w:r w:rsidRPr="00D91EA7">
        <w:rPr>
          <w:rFonts w:eastAsia="Arial," w:cs="Arial"/>
          <w:color w:val="auto"/>
          <w:szCs w:val="20"/>
        </w:rPr>
        <w:t xml:space="preserve"> </w:t>
      </w:r>
      <w:r w:rsidRPr="00D91EA7">
        <w:rPr>
          <w:rFonts w:cs="Arial"/>
          <w:color w:val="auto"/>
          <w:szCs w:val="20"/>
        </w:rPr>
        <w:t>registre</w:t>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w:t>
      </w:r>
      <w:r w:rsidRPr="00D91EA7">
        <w:rPr>
          <w:rFonts w:cs="Arial"/>
          <w:color w:val="auto"/>
          <w:szCs w:val="20"/>
        </w:rPr>
        <w:t>valor</w:t>
      </w:r>
      <w:r w:rsidRPr="00D91EA7">
        <w:rPr>
          <w:rFonts w:eastAsia="Arial," w:cs="Arial"/>
          <w:color w:val="auto"/>
          <w:szCs w:val="20"/>
        </w:rPr>
        <w:t xml:space="preserve"> </w:t>
      </w:r>
      <w:r w:rsidRPr="00D91EA7">
        <w:rPr>
          <w:rFonts w:cs="Arial"/>
          <w:color w:val="auto"/>
          <w:szCs w:val="20"/>
        </w:rPr>
        <w:t>del</w:t>
      </w:r>
      <w:r w:rsidRPr="00D91EA7">
        <w:rPr>
          <w:rFonts w:eastAsia="Arial," w:cs="Arial"/>
          <w:color w:val="auto"/>
          <w:szCs w:val="20"/>
        </w:rPr>
        <w:t xml:space="preserve"> </w:t>
      </w:r>
      <w:r w:rsidRPr="00D91EA7">
        <w:rPr>
          <w:rFonts w:cs="Arial"/>
          <w:color w:val="auto"/>
          <w:szCs w:val="20"/>
        </w:rPr>
        <w:t>contrato</w:t>
      </w:r>
      <w:r w:rsidRPr="00D91EA7">
        <w:rPr>
          <w:rFonts w:eastAsia="Arial," w:cs="Arial"/>
          <w:color w:val="auto"/>
          <w:szCs w:val="20"/>
        </w:rPr>
        <w:t xml:space="preserve"> </w:t>
      </w:r>
      <w:r w:rsidRPr="00D91EA7">
        <w:rPr>
          <w:rFonts w:cs="Arial"/>
          <w:color w:val="auto"/>
          <w:szCs w:val="20"/>
        </w:rPr>
        <w:t>en</w:t>
      </w:r>
      <w:r w:rsidRPr="00D91EA7">
        <w:rPr>
          <w:rFonts w:eastAsia="Arial," w:cs="Arial"/>
          <w:color w:val="auto"/>
          <w:szCs w:val="20"/>
        </w:rPr>
        <w:t xml:space="preserve"> </w:t>
      </w:r>
      <w:r w:rsidRPr="00D91EA7">
        <w:rPr>
          <w:rFonts w:cs="Arial"/>
          <w:color w:val="auto"/>
          <w:szCs w:val="20"/>
        </w:rPr>
        <w:t>la</w:t>
      </w:r>
      <w:r w:rsidRPr="00D91EA7">
        <w:rPr>
          <w:rFonts w:eastAsia="Arial," w:cs="Arial"/>
          <w:color w:val="auto"/>
          <w:szCs w:val="20"/>
        </w:rPr>
        <w:t xml:space="preserve"> </w:t>
      </w:r>
      <w:r w:rsidRPr="00D91EA7">
        <w:rPr>
          <w:rFonts w:cs="Arial"/>
          <w:color w:val="auto"/>
          <w:szCs w:val="20"/>
        </w:rPr>
        <w:t>moneda</w:t>
      </w:r>
      <w:r w:rsidRPr="00D91EA7">
        <w:rPr>
          <w:rFonts w:eastAsia="Arial," w:cs="Arial"/>
          <w:color w:val="auto"/>
          <w:szCs w:val="20"/>
        </w:rPr>
        <w:t xml:space="preserve"> </w:t>
      </w:r>
      <w:r w:rsidRPr="00D91EA7">
        <w:rPr>
          <w:rFonts w:cs="Arial"/>
          <w:color w:val="auto"/>
          <w:szCs w:val="20"/>
        </w:rPr>
        <w:t>del</w:t>
      </w:r>
      <w:r w:rsidRPr="00D91EA7">
        <w:rPr>
          <w:rFonts w:eastAsia="Arial," w:cs="Arial"/>
          <w:color w:val="auto"/>
          <w:szCs w:val="20"/>
        </w:rPr>
        <w:t xml:space="preserve"> </w:t>
      </w:r>
      <w:r w:rsidRPr="00D91EA7">
        <w:rPr>
          <w:rFonts w:cs="Arial"/>
          <w:color w:val="auto"/>
          <w:szCs w:val="20"/>
        </w:rPr>
        <w:t>país</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origen. Cuando</w:t>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w:t>
      </w:r>
      <w:r w:rsidRPr="00D91EA7">
        <w:rPr>
          <w:rFonts w:cs="Arial"/>
          <w:color w:val="auto"/>
          <w:szCs w:val="20"/>
        </w:rPr>
        <w:t>valor</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los</w:t>
      </w:r>
      <w:r w:rsidRPr="00D91EA7">
        <w:rPr>
          <w:rFonts w:eastAsia="Arial," w:cs="Arial"/>
          <w:color w:val="auto"/>
          <w:szCs w:val="20"/>
        </w:rPr>
        <w:t xml:space="preserve"> </w:t>
      </w:r>
      <w:r w:rsidRPr="00D91EA7">
        <w:rPr>
          <w:rFonts w:cs="Arial"/>
          <w:color w:val="auto"/>
          <w:szCs w:val="20"/>
        </w:rPr>
        <w:t>contratos</w:t>
      </w:r>
      <w:r w:rsidRPr="00D91EA7">
        <w:rPr>
          <w:rFonts w:eastAsia="Arial," w:cs="Arial"/>
          <w:color w:val="auto"/>
          <w:szCs w:val="20"/>
        </w:rPr>
        <w:t xml:space="preserve"> </w:t>
      </w:r>
      <w:r w:rsidRPr="00D91EA7">
        <w:rPr>
          <w:rFonts w:cs="Arial"/>
          <w:color w:val="auto"/>
          <w:szCs w:val="20"/>
        </w:rPr>
        <w:t>esté</w:t>
      </w:r>
      <w:r w:rsidRPr="00D91EA7">
        <w:rPr>
          <w:rFonts w:eastAsia="Arial," w:cs="Arial"/>
          <w:color w:val="auto"/>
          <w:szCs w:val="20"/>
        </w:rPr>
        <w:t xml:space="preserve"> </w:t>
      </w:r>
      <w:r w:rsidRPr="00D91EA7">
        <w:rPr>
          <w:rFonts w:cs="Arial"/>
          <w:color w:val="auto"/>
          <w:szCs w:val="20"/>
        </w:rPr>
        <w:t>expresado</w:t>
      </w:r>
      <w:r w:rsidRPr="00D91EA7">
        <w:rPr>
          <w:rFonts w:eastAsia="Arial," w:cs="Arial"/>
          <w:color w:val="auto"/>
          <w:szCs w:val="20"/>
        </w:rPr>
        <w:t xml:space="preserve"> </w:t>
      </w:r>
      <w:r w:rsidRPr="00D91EA7">
        <w:rPr>
          <w:rFonts w:cs="Arial"/>
          <w:color w:val="auto"/>
          <w:szCs w:val="20"/>
        </w:rPr>
        <w:t>en</w:t>
      </w:r>
      <w:r w:rsidRPr="00D91EA7">
        <w:rPr>
          <w:rFonts w:eastAsia="Arial," w:cs="Arial"/>
          <w:color w:val="auto"/>
          <w:szCs w:val="20"/>
        </w:rPr>
        <w:t xml:space="preserve"> </w:t>
      </w:r>
      <w:r w:rsidRPr="00D91EA7">
        <w:rPr>
          <w:rFonts w:cs="Arial"/>
          <w:color w:val="auto"/>
          <w:szCs w:val="20"/>
        </w:rPr>
        <w:t>monedas</w:t>
      </w:r>
      <w:r w:rsidRPr="00D91EA7">
        <w:rPr>
          <w:rFonts w:eastAsia="Arial," w:cs="Arial"/>
          <w:color w:val="auto"/>
          <w:szCs w:val="20"/>
        </w:rPr>
        <w:t xml:space="preserve"> </w:t>
      </w:r>
      <w:r w:rsidRPr="00D91EA7">
        <w:rPr>
          <w:rFonts w:cs="Arial"/>
          <w:color w:val="auto"/>
          <w:szCs w:val="20"/>
        </w:rPr>
        <w:t>extranjeras</w:t>
      </w:r>
      <w:r w:rsidRPr="00D91EA7">
        <w:rPr>
          <w:rFonts w:eastAsia="Arial," w:cs="Arial"/>
          <w:color w:val="auto"/>
          <w:szCs w:val="20"/>
        </w:rPr>
        <w:t xml:space="preserve"> </w:t>
      </w:r>
      <w:r w:rsidRPr="00D91EA7">
        <w:rPr>
          <w:rFonts w:cs="Arial"/>
          <w:color w:val="auto"/>
          <w:szCs w:val="20"/>
        </w:rPr>
        <w:t>deberá</w:t>
      </w:r>
      <w:r w:rsidRPr="00D91EA7">
        <w:rPr>
          <w:rFonts w:eastAsia="Arial," w:cs="Arial"/>
          <w:color w:val="auto"/>
          <w:szCs w:val="20"/>
        </w:rPr>
        <w:t xml:space="preserve"> </w:t>
      </w:r>
      <w:r w:rsidRPr="00D91EA7">
        <w:rPr>
          <w:rFonts w:cs="Arial"/>
          <w:color w:val="auto"/>
          <w:szCs w:val="20"/>
        </w:rPr>
        <w:t>convertirse</w:t>
      </w:r>
      <w:r w:rsidRPr="00D91EA7">
        <w:rPr>
          <w:rFonts w:eastAsia="Arial," w:cs="Arial"/>
          <w:color w:val="auto"/>
          <w:szCs w:val="20"/>
        </w:rPr>
        <w:t xml:space="preserve"> </w:t>
      </w:r>
      <w:r w:rsidRPr="00D91EA7">
        <w:rPr>
          <w:rFonts w:cs="Arial"/>
          <w:color w:val="auto"/>
          <w:szCs w:val="20"/>
        </w:rPr>
        <w:t>a</w:t>
      </w:r>
      <w:r w:rsidRPr="00D91EA7">
        <w:rPr>
          <w:rFonts w:eastAsia="Arial," w:cs="Arial"/>
          <w:color w:val="auto"/>
          <w:szCs w:val="20"/>
        </w:rPr>
        <w:t xml:space="preserve"> </w:t>
      </w:r>
      <w:r w:rsidRPr="00D91EA7">
        <w:rPr>
          <w:rFonts w:cs="Arial"/>
          <w:color w:val="auto"/>
          <w:szCs w:val="20"/>
        </w:rPr>
        <w:t>pesos</w:t>
      </w:r>
      <w:r w:rsidRPr="00D91EA7">
        <w:rPr>
          <w:rFonts w:eastAsia="Arial," w:cs="Arial"/>
          <w:color w:val="auto"/>
          <w:szCs w:val="20"/>
        </w:rPr>
        <w:t xml:space="preserve"> </w:t>
      </w:r>
      <w:r w:rsidRPr="00D91EA7">
        <w:rPr>
          <w:rFonts w:cs="Arial"/>
          <w:color w:val="auto"/>
          <w:szCs w:val="20"/>
        </w:rPr>
        <w:t>colombianos</w:t>
      </w:r>
      <w:r w:rsidRPr="00D91EA7">
        <w:rPr>
          <w:rFonts w:eastAsia="Arial," w:cs="Arial"/>
          <w:color w:val="auto"/>
          <w:szCs w:val="20"/>
        </w:rPr>
        <w:t xml:space="preserve"> </w:t>
      </w:r>
      <w:r w:rsidRPr="00D91EA7">
        <w:rPr>
          <w:rFonts w:cs="Arial"/>
          <w:color w:val="auto"/>
          <w:szCs w:val="20"/>
        </w:rPr>
        <w:t>en</w:t>
      </w:r>
      <w:r w:rsidRPr="00D91EA7">
        <w:rPr>
          <w:rFonts w:eastAsia="Arial," w:cs="Arial"/>
          <w:color w:val="auto"/>
          <w:szCs w:val="20"/>
        </w:rPr>
        <w:t xml:space="preserve"> </w:t>
      </w:r>
      <w:r w:rsidRPr="00D91EA7">
        <w:rPr>
          <w:rFonts w:cs="Arial"/>
          <w:color w:val="auto"/>
          <w:szCs w:val="20"/>
        </w:rPr>
        <w:t>los</w:t>
      </w:r>
      <w:r w:rsidRPr="00D91EA7">
        <w:rPr>
          <w:rFonts w:eastAsia="Arial," w:cs="Arial"/>
          <w:color w:val="auto"/>
          <w:szCs w:val="20"/>
        </w:rPr>
        <w:t xml:space="preserve"> </w:t>
      </w:r>
      <w:r w:rsidRPr="00D91EA7">
        <w:rPr>
          <w:rFonts w:cs="Arial"/>
          <w:color w:val="auto"/>
          <w:szCs w:val="20"/>
        </w:rPr>
        <w:t>términos</w:t>
      </w:r>
      <w:r w:rsidRPr="00D91EA7">
        <w:rPr>
          <w:rFonts w:eastAsia="Arial," w:cs="Arial"/>
          <w:color w:val="auto"/>
          <w:szCs w:val="20"/>
        </w:rPr>
        <w:t xml:space="preserve"> </w:t>
      </w:r>
      <w:r w:rsidRPr="00D91EA7">
        <w:rPr>
          <w:rFonts w:cs="Arial"/>
          <w:color w:val="auto"/>
          <w:szCs w:val="20"/>
        </w:rPr>
        <w:t>indicados en el numeral 1.13</w:t>
      </w:r>
    </w:p>
    <w:p w14:paraId="29E0DDC0" w14:textId="7FC683B7" w:rsidR="0070352B" w:rsidRPr="00D91EA7" w:rsidRDefault="0070352B" w:rsidP="004130DD">
      <w:pPr>
        <w:spacing w:line="276" w:lineRule="auto"/>
        <w:jc w:val="both"/>
        <w:rPr>
          <w:rFonts w:eastAsia="Arial," w:cs="Arial"/>
          <w:color w:val="auto"/>
          <w:szCs w:val="20"/>
        </w:rPr>
      </w:pPr>
      <w:r w:rsidRPr="00D91EA7">
        <w:rPr>
          <w:rFonts w:eastAsia="Arial," w:cs="Arial"/>
          <w:color w:val="auto"/>
          <w:szCs w:val="20"/>
        </w:rPr>
        <w:t xml:space="preserve"> </w:t>
      </w:r>
      <w:proofErr w:type="gramStart"/>
      <w:r w:rsidRPr="00D91EA7">
        <w:rPr>
          <w:rFonts w:cs="Arial"/>
          <w:color w:val="auto"/>
          <w:szCs w:val="20"/>
        </w:rPr>
        <w:t>del</w:t>
      </w:r>
      <w:proofErr w:type="gramEnd"/>
      <w:r w:rsidRPr="00D91EA7">
        <w:rPr>
          <w:rFonts w:eastAsia="Arial," w:cs="Arial"/>
          <w:color w:val="auto"/>
          <w:szCs w:val="20"/>
        </w:rPr>
        <w:t xml:space="preserve"> </w:t>
      </w:r>
      <w:r w:rsidRPr="00D91EA7">
        <w:rPr>
          <w:rFonts w:cs="Arial"/>
          <w:color w:val="auto"/>
          <w:szCs w:val="20"/>
        </w:rPr>
        <w:t>presente</w:t>
      </w:r>
      <w:r w:rsidRPr="00D91EA7">
        <w:rPr>
          <w:rFonts w:eastAsia="Arial," w:cs="Arial"/>
          <w:color w:val="auto"/>
          <w:szCs w:val="20"/>
        </w:rPr>
        <w:t xml:space="preserve"> </w:t>
      </w:r>
      <w:r w:rsidR="00FA6777" w:rsidRPr="00D91EA7">
        <w:rPr>
          <w:rFonts w:eastAsia="Arial," w:cs="Arial"/>
          <w:color w:val="auto"/>
          <w:szCs w:val="20"/>
        </w:rPr>
        <w:t>p</w:t>
      </w:r>
      <w:r w:rsidRPr="00D91EA7">
        <w:rPr>
          <w:rFonts w:cs="Arial"/>
          <w:color w:val="auto"/>
          <w:szCs w:val="20"/>
        </w:rPr>
        <w:t>liego</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00FA6777" w:rsidRPr="00D91EA7">
        <w:rPr>
          <w:rFonts w:eastAsia="Arial," w:cs="Arial"/>
          <w:color w:val="auto"/>
          <w:szCs w:val="20"/>
        </w:rPr>
        <w:t>c</w:t>
      </w:r>
      <w:r w:rsidRPr="00D91EA7">
        <w:rPr>
          <w:rFonts w:cs="Arial"/>
          <w:color w:val="auto"/>
          <w:szCs w:val="20"/>
        </w:rPr>
        <w:t>ondiciones.</w:t>
      </w:r>
      <w:r w:rsidRPr="00D91EA7">
        <w:rPr>
          <w:rFonts w:eastAsia="Arial," w:cs="Arial"/>
          <w:color w:val="auto"/>
          <w:szCs w:val="20"/>
        </w:rPr>
        <w:t xml:space="preserve"> </w:t>
      </w:r>
    </w:p>
    <w:bookmarkEnd w:id="442"/>
    <w:p w14:paraId="32A7C8AC" w14:textId="77777777" w:rsidR="0070352B" w:rsidRPr="00D91EA7" w:rsidRDefault="0070352B" w:rsidP="005641B3">
      <w:pPr>
        <w:pStyle w:val="Prrafodelista"/>
        <w:numPr>
          <w:ilvl w:val="0"/>
          <w:numId w:val="46"/>
        </w:numPr>
        <w:jc w:val="both"/>
        <w:rPr>
          <w:rFonts w:ascii="Arial" w:eastAsia="Arial," w:hAnsi="Arial" w:cs="Arial"/>
          <w:b/>
          <w:sz w:val="20"/>
          <w:szCs w:val="20"/>
        </w:rPr>
      </w:pPr>
      <w:r w:rsidRPr="00D91EA7">
        <w:rPr>
          <w:rFonts w:ascii="Arial" w:eastAsia="Arial" w:hAnsi="Arial" w:cs="Arial"/>
          <w:b/>
          <w:sz w:val="20"/>
          <w:szCs w:val="20"/>
        </w:rPr>
        <w:t>Capacidad</w:t>
      </w:r>
      <w:r w:rsidRPr="00D91EA7">
        <w:rPr>
          <w:rFonts w:ascii="Arial" w:eastAsia="Arial," w:hAnsi="Arial" w:cs="Arial"/>
          <w:b/>
          <w:sz w:val="20"/>
          <w:szCs w:val="20"/>
        </w:rPr>
        <w:t xml:space="preserve"> </w:t>
      </w:r>
      <w:r w:rsidRPr="00D91EA7">
        <w:rPr>
          <w:rFonts w:ascii="Arial" w:eastAsia="Arial" w:hAnsi="Arial" w:cs="Arial"/>
          <w:b/>
          <w:sz w:val="20"/>
          <w:szCs w:val="20"/>
        </w:rPr>
        <w:t>financiera</w:t>
      </w:r>
      <w:r w:rsidRPr="00D91EA7">
        <w:rPr>
          <w:rFonts w:ascii="Arial" w:eastAsia="Arial," w:hAnsi="Arial" w:cs="Arial"/>
          <w:b/>
          <w:sz w:val="20"/>
          <w:szCs w:val="20"/>
        </w:rPr>
        <w:t xml:space="preserve"> </w:t>
      </w:r>
      <w:r w:rsidRPr="00D91EA7">
        <w:rPr>
          <w:rFonts w:ascii="Arial" w:eastAsia="Arial" w:hAnsi="Arial" w:cs="Arial"/>
          <w:b/>
          <w:sz w:val="20"/>
          <w:szCs w:val="20"/>
        </w:rPr>
        <w:t>(CF):</w:t>
      </w:r>
      <w:r w:rsidRPr="00D91EA7">
        <w:rPr>
          <w:rFonts w:ascii="Arial" w:eastAsia="Arial," w:hAnsi="Arial" w:cs="Arial"/>
          <w:b/>
          <w:sz w:val="20"/>
          <w:szCs w:val="20"/>
        </w:rPr>
        <w:t xml:space="preserve"> </w:t>
      </w:r>
    </w:p>
    <w:p w14:paraId="69CA319E" w14:textId="1EBE3555" w:rsidR="0070352B" w:rsidRPr="00D91EA7" w:rsidRDefault="0070352B" w:rsidP="0070352B">
      <w:pPr>
        <w:spacing w:line="276" w:lineRule="auto"/>
        <w:jc w:val="both"/>
        <w:rPr>
          <w:rFonts w:eastAsia="Arial" w:cs="Arial"/>
          <w:color w:val="auto"/>
          <w:szCs w:val="20"/>
        </w:rPr>
      </w:pPr>
      <w:r w:rsidRPr="00D91EA7">
        <w:rPr>
          <w:rFonts w:cs="Arial"/>
          <w:color w:val="auto"/>
          <w:szCs w:val="20"/>
        </w:rPr>
        <w:t>El</w:t>
      </w:r>
      <w:r w:rsidRPr="00D91EA7">
        <w:rPr>
          <w:rFonts w:eastAsia="Arial" w:cs="Arial"/>
          <w:color w:val="auto"/>
          <w:szCs w:val="20"/>
        </w:rPr>
        <w:t xml:space="preserve"> </w:t>
      </w:r>
      <w:r w:rsidRPr="00D91EA7">
        <w:rPr>
          <w:rFonts w:cs="Arial"/>
          <w:color w:val="auto"/>
          <w:szCs w:val="20"/>
        </w:rPr>
        <w:t>factor</w:t>
      </w:r>
      <w:r w:rsidRPr="00D91EA7">
        <w:rPr>
          <w:rFonts w:eastAsia="Arial" w:cs="Arial"/>
          <w:color w:val="auto"/>
          <w:szCs w:val="20"/>
        </w:rPr>
        <w:t xml:space="preserve"> </w:t>
      </w:r>
      <w:r w:rsidRPr="00D91EA7">
        <w:rPr>
          <w:rFonts w:cs="Arial"/>
          <w:color w:val="auto"/>
          <w:szCs w:val="20"/>
        </w:rPr>
        <w:t>(CF)</w:t>
      </w:r>
      <w:r w:rsidRPr="00D91EA7">
        <w:rPr>
          <w:rFonts w:eastAsia="Arial" w:cs="Arial"/>
          <w:color w:val="auto"/>
          <w:szCs w:val="20"/>
        </w:rPr>
        <w:t xml:space="preserve"> </w:t>
      </w:r>
      <w:r w:rsidRPr="00D91EA7">
        <w:rPr>
          <w:rFonts w:cs="Arial"/>
          <w:color w:val="auto"/>
          <w:szCs w:val="20"/>
        </w:rPr>
        <w:t>para</w:t>
      </w:r>
      <w:r w:rsidRPr="00D91EA7">
        <w:rPr>
          <w:rFonts w:eastAsia="Arial," w:cs="Arial"/>
          <w:color w:val="auto"/>
          <w:szCs w:val="20"/>
        </w:rPr>
        <w:t xml:space="preserve"> </w:t>
      </w:r>
      <w:r w:rsidRPr="00D91EA7">
        <w:rPr>
          <w:rFonts w:cs="Arial"/>
          <w:color w:val="auto"/>
          <w:szCs w:val="20"/>
        </w:rPr>
        <w:t>propósitos</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la</w:t>
      </w:r>
      <w:r w:rsidRPr="00D91EA7">
        <w:rPr>
          <w:rFonts w:eastAsia="Arial," w:cs="Arial"/>
          <w:color w:val="auto"/>
          <w:szCs w:val="20"/>
        </w:rPr>
        <w:t xml:space="preserve"> </w:t>
      </w:r>
      <w:r w:rsidRPr="00D91EA7">
        <w:rPr>
          <w:rFonts w:cs="Arial"/>
          <w:color w:val="auto"/>
          <w:szCs w:val="20"/>
        </w:rPr>
        <w:t>capacidad</w:t>
      </w:r>
      <w:r w:rsidRPr="00D91EA7">
        <w:rPr>
          <w:rFonts w:eastAsia="Arial," w:cs="Arial"/>
          <w:color w:val="auto"/>
          <w:szCs w:val="20"/>
        </w:rPr>
        <w:t xml:space="preserve"> </w:t>
      </w:r>
      <w:r w:rsidRPr="00D91EA7">
        <w:rPr>
          <w:rFonts w:cs="Arial"/>
          <w:color w:val="auto"/>
          <w:szCs w:val="20"/>
        </w:rPr>
        <w:t>residual</w:t>
      </w:r>
      <w:r w:rsidRPr="00D91EA7">
        <w:rPr>
          <w:rFonts w:eastAsia="Arial," w:cs="Arial"/>
          <w:color w:val="auto"/>
          <w:szCs w:val="20"/>
        </w:rPr>
        <w:t xml:space="preserve"> </w:t>
      </w:r>
      <w:r w:rsidRPr="00D91EA7">
        <w:rPr>
          <w:rFonts w:cs="Arial"/>
          <w:color w:val="auto"/>
          <w:szCs w:val="20"/>
        </w:rPr>
        <w:t>se</w:t>
      </w:r>
      <w:r w:rsidRPr="00D91EA7">
        <w:rPr>
          <w:rFonts w:eastAsia="Arial," w:cs="Arial"/>
          <w:color w:val="auto"/>
          <w:szCs w:val="20"/>
        </w:rPr>
        <w:t xml:space="preserve"> </w:t>
      </w:r>
      <w:r w:rsidRPr="00D91EA7">
        <w:rPr>
          <w:rFonts w:cs="Arial"/>
          <w:color w:val="auto"/>
          <w:szCs w:val="20"/>
        </w:rPr>
        <w:t>obtiene</w:t>
      </w:r>
      <w:r w:rsidRPr="00D91EA7">
        <w:rPr>
          <w:rFonts w:eastAsia="Arial," w:cs="Arial"/>
          <w:color w:val="auto"/>
          <w:szCs w:val="20"/>
        </w:rPr>
        <w:t xml:space="preserve"> </w:t>
      </w:r>
      <w:r w:rsidRPr="00D91EA7">
        <w:rPr>
          <w:rFonts w:cs="Arial"/>
          <w:color w:val="auto"/>
          <w:szCs w:val="20"/>
        </w:rPr>
        <w:t>teniendo</w:t>
      </w:r>
      <w:r w:rsidRPr="00D91EA7">
        <w:rPr>
          <w:rFonts w:eastAsia="Arial," w:cs="Arial"/>
          <w:color w:val="auto"/>
          <w:szCs w:val="20"/>
        </w:rPr>
        <w:t xml:space="preserve"> </w:t>
      </w:r>
      <w:r w:rsidRPr="00D91EA7">
        <w:rPr>
          <w:rFonts w:cs="Arial"/>
          <w:color w:val="auto"/>
          <w:szCs w:val="20"/>
        </w:rPr>
        <w:t>en</w:t>
      </w:r>
      <w:r w:rsidRPr="00D91EA7">
        <w:rPr>
          <w:rFonts w:eastAsia="Arial," w:cs="Arial"/>
          <w:color w:val="auto"/>
          <w:szCs w:val="20"/>
        </w:rPr>
        <w:t xml:space="preserve"> </w:t>
      </w:r>
      <w:r w:rsidRPr="00D91EA7">
        <w:rPr>
          <w:rFonts w:cs="Arial"/>
          <w:color w:val="auto"/>
          <w:szCs w:val="20"/>
        </w:rPr>
        <w:t>cuenta</w:t>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w:t>
      </w:r>
      <w:r w:rsidRPr="00D91EA7">
        <w:rPr>
          <w:rFonts w:cs="Arial"/>
          <w:color w:val="auto"/>
          <w:szCs w:val="20"/>
        </w:rPr>
        <w:t>índice</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liquidez</w:t>
      </w:r>
      <w:r w:rsidRPr="00D91EA7">
        <w:rPr>
          <w:rFonts w:eastAsia="Arial," w:cs="Arial"/>
          <w:color w:val="auto"/>
          <w:szCs w:val="20"/>
        </w:rPr>
        <w:t xml:space="preserve"> </w:t>
      </w:r>
      <w:r w:rsidRPr="00D91EA7">
        <w:rPr>
          <w:rFonts w:cs="Arial"/>
          <w:color w:val="auto"/>
          <w:szCs w:val="20"/>
        </w:rPr>
        <w:t>del</w:t>
      </w:r>
      <w:r w:rsidRPr="00D91EA7">
        <w:rPr>
          <w:rFonts w:eastAsia="Arial," w:cs="Arial"/>
          <w:color w:val="auto"/>
          <w:szCs w:val="20"/>
        </w:rPr>
        <w:t xml:space="preserve"> </w:t>
      </w:r>
      <w:r w:rsidR="003C407D" w:rsidRPr="00D91EA7">
        <w:rPr>
          <w:rFonts w:cs="Arial"/>
          <w:color w:val="auto"/>
          <w:szCs w:val="20"/>
        </w:rPr>
        <w:t>Proponente</w:t>
      </w:r>
      <w:r w:rsidRPr="00D91EA7">
        <w:rPr>
          <w:rFonts w:eastAsia="Arial," w:cs="Arial"/>
          <w:color w:val="auto"/>
          <w:szCs w:val="20"/>
        </w:rPr>
        <w:t xml:space="preserve"> </w:t>
      </w:r>
      <w:r w:rsidRPr="00D91EA7">
        <w:rPr>
          <w:rFonts w:cs="Arial"/>
          <w:color w:val="auto"/>
          <w:szCs w:val="20"/>
        </w:rPr>
        <w:t>con</w:t>
      </w:r>
      <w:r w:rsidRPr="00D91EA7">
        <w:rPr>
          <w:rFonts w:eastAsia="Arial," w:cs="Arial"/>
          <w:color w:val="auto"/>
          <w:szCs w:val="20"/>
        </w:rPr>
        <w:t xml:space="preserve"> </w:t>
      </w:r>
      <w:r w:rsidRPr="00D91EA7">
        <w:rPr>
          <w:rFonts w:cs="Arial"/>
          <w:color w:val="auto"/>
          <w:szCs w:val="20"/>
        </w:rPr>
        <w:t>base</w:t>
      </w:r>
      <w:r w:rsidRPr="00D91EA7">
        <w:rPr>
          <w:rFonts w:eastAsia="Arial," w:cs="Arial"/>
          <w:color w:val="auto"/>
          <w:szCs w:val="20"/>
        </w:rPr>
        <w:t xml:space="preserve"> </w:t>
      </w:r>
      <w:r w:rsidRPr="00D91EA7">
        <w:rPr>
          <w:rFonts w:cs="Arial"/>
          <w:color w:val="auto"/>
          <w:szCs w:val="20"/>
        </w:rPr>
        <w:t>en</w:t>
      </w:r>
      <w:r w:rsidRPr="00D91EA7">
        <w:rPr>
          <w:rFonts w:eastAsia="Arial," w:cs="Arial"/>
          <w:color w:val="auto"/>
          <w:szCs w:val="20"/>
        </w:rPr>
        <w:t xml:space="preserve"> </w:t>
      </w:r>
      <w:r w:rsidRPr="00D91EA7">
        <w:rPr>
          <w:rFonts w:cs="Arial"/>
          <w:color w:val="auto"/>
          <w:szCs w:val="20"/>
        </w:rPr>
        <w:t>la</w:t>
      </w:r>
      <w:r w:rsidRPr="00D91EA7">
        <w:rPr>
          <w:rFonts w:eastAsia="Arial," w:cs="Arial"/>
          <w:color w:val="auto"/>
          <w:szCs w:val="20"/>
        </w:rPr>
        <w:t xml:space="preserve"> </w:t>
      </w:r>
      <w:r w:rsidRPr="00D91EA7">
        <w:rPr>
          <w:rFonts w:cs="Arial"/>
          <w:color w:val="auto"/>
          <w:szCs w:val="20"/>
        </w:rPr>
        <w:t>siguiente</w:t>
      </w:r>
      <w:r w:rsidRPr="00D91EA7">
        <w:rPr>
          <w:rFonts w:eastAsia="Arial," w:cs="Arial"/>
          <w:color w:val="auto"/>
          <w:szCs w:val="20"/>
        </w:rPr>
        <w:t xml:space="preserve"> </w:t>
      </w:r>
      <w:r w:rsidRPr="00D91EA7">
        <w:rPr>
          <w:rFonts w:cs="Arial"/>
          <w:color w:val="auto"/>
          <w:szCs w:val="20"/>
        </w:rPr>
        <w:t>fórmula:</w:t>
      </w:r>
    </w:p>
    <w:p w14:paraId="0CDE7103" w14:textId="77777777" w:rsidR="0070352B" w:rsidRPr="00D91EA7" w:rsidRDefault="0070352B" w:rsidP="0070352B">
      <w:pPr>
        <w:spacing w:line="276" w:lineRule="auto"/>
        <w:jc w:val="center"/>
        <w:rPr>
          <w:rFonts w:eastAsia="Arial," w:cs="Arial"/>
          <w:color w:val="auto"/>
          <w:szCs w:val="20"/>
        </w:rPr>
      </w:pPr>
      <w:r w:rsidRPr="00D91EA7">
        <w:rPr>
          <w:rFonts w:cs="Arial"/>
          <w:color w:val="auto"/>
          <w:szCs w:val="20"/>
        </w:rPr>
        <w:t>Índice</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liquidez</w:t>
      </w:r>
      <w:r w:rsidRPr="00D91EA7">
        <w:rPr>
          <w:rFonts w:eastAsia="Arial," w:cs="Arial"/>
          <w:color w:val="auto"/>
          <w:szCs w:val="20"/>
        </w:rPr>
        <w:t xml:space="preserve"> </w:t>
      </w:r>
      <w:r w:rsidRPr="00D91EA7">
        <w:rPr>
          <w:rFonts w:cs="Arial"/>
          <w:color w:val="auto"/>
          <w:szCs w:val="20"/>
        </w:rPr>
        <w:t>=</w:t>
      </w:r>
      <w:r w:rsidRPr="00D91EA7">
        <w:rPr>
          <w:rFonts w:eastAsia="Arial," w:cs="Arial"/>
          <w:color w:val="auto"/>
          <w:szCs w:val="20"/>
        </w:rPr>
        <w:t xml:space="preserve"> </w:t>
      </w:r>
      <m:oMath>
        <m:f>
          <m:fPr>
            <m:ctrlPr>
              <w:rPr>
                <w:rFonts w:ascii="Cambria Math" w:eastAsiaTheme="minorEastAsia" w:hAnsi="Cambria Math" w:cs="Arial"/>
                <w:bCs/>
                <w:color w:val="auto"/>
                <w:szCs w:val="20"/>
              </w:rPr>
            </m:ctrlPr>
          </m:fPr>
          <m:num>
            <m:r>
              <m:rPr>
                <m:sty m:val="p"/>
              </m:rPr>
              <w:rPr>
                <w:rFonts w:ascii="Cambria Math" w:eastAsiaTheme="minorEastAsia" w:hAnsi="Cambria Math" w:cs="Arial"/>
                <w:color w:val="auto"/>
                <w:szCs w:val="20"/>
              </w:rPr>
              <m:t>Activo Corriente</m:t>
            </m:r>
          </m:num>
          <m:den>
            <m:r>
              <m:rPr>
                <m:sty m:val="p"/>
              </m:rPr>
              <w:rPr>
                <w:rFonts w:ascii="Cambria Math" w:eastAsiaTheme="minorEastAsia" w:hAnsi="Cambria Math" w:cs="Arial"/>
                <w:color w:val="auto"/>
                <w:szCs w:val="20"/>
              </w:rPr>
              <m:t>Pasivo Corriente</m:t>
            </m:r>
          </m:den>
        </m:f>
      </m:oMath>
    </w:p>
    <w:p w14:paraId="4CA2482C" w14:textId="77777777" w:rsidR="0070352B" w:rsidRPr="00D91EA7" w:rsidRDefault="0070352B" w:rsidP="0070352B">
      <w:pPr>
        <w:spacing w:line="276" w:lineRule="auto"/>
        <w:jc w:val="both"/>
        <w:rPr>
          <w:rFonts w:cs="Arial"/>
          <w:color w:val="auto"/>
          <w:szCs w:val="20"/>
        </w:rPr>
      </w:pPr>
      <w:r w:rsidRPr="00D91EA7">
        <w:rPr>
          <w:rFonts w:cs="Arial"/>
          <w:color w:val="auto"/>
          <w:szCs w:val="20"/>
        </w:rPr>
        <w:t>El</w:t>
      </w:r>
      <w:r w:rsidRPr="00D91EA7">
        <w:rPr>
          <w:rFonts w:eastAsia="Arial," w:cs="Arial"/>
          <w:color w:val="auto"/>
          <w:szCs w:val="20"/>
        </w:rPr>
        <w:t xml:space="preserve"> </w:t>
      </w:r>
      <w:r w:rsidRPr="00D91EA7">
        <w:rPr>
          <w:rFonts w:cs="Arial"/>
          <w:color w:val="auto"/>
          <w:szCs w:val="20"/>
        </w:rPr>
        <w:t>puntaje</w:t>
      </w:r>
      <w:r w:rsidRPr="00D91EA7">
        <w:rPr>
          <w:rFonts w:eastAsia="Arial," w:cs="Arial"/>
          <w:color w:val="auto"/>
          <w:szCs w:val="20"/>
        </w:rPr>
        <w:t xml:space="preserve"> </w:t>
      </w:r>
      <w:r w:rsidRPr="00D91EA7">
        <w:rPr>
          <w:rFonts w:cs="Arial"/>
          <w:color w:val="auto"/>
          <w:szCs w:val="20"/>
        </w:rPr>
        <w:t>para</w:t>
      </w:r>
      <w:r w:rsidRPr="00D91EA7">
        <w:rPr>
          <w:rFonts w:eastAsia="Arial," w:cs="Arial"/>
          <w:color w:val="auto"/>
          <w:szCs w:val="20"/>
        </w:rPr>
        <w:t xml:space="preserve"> </w:t>
      </w:r>
      <w:r w:rsidRPr="00D91EA7">
        <w:rPr>
          <w:rFonts w:cs="Arial"/>
          <w:color w:val="auto"/>
          <w:szCs w:val="20"/>
        </w:rPr>
        <w:t>la</w:t>
      </w:r>
      <w:r w:rsidRPr="00D91EA7">
        <w:rPr>
          <w:rFonts w:eastAsia="Arial," w:cs="Arial"/>
          <w:color w:val="auto"/>
          <w:szCs w:val="20"/>
        </w:rPr>
        <w:t xml:space="preserve"> </w:t>
      </w:r>
      <w:r w:rsidRPr="00D91EA7">
        <w:rPr>
          <w:rFonts w:cs="Arial"/>
          <w:color w:val="auto"/>
          <w:szCs w:val="20"/>
        </w:rPr>
        <w:t>liquidez</w:t>
      </w:r>
      <w:r w:rsidRPr="00D91EA7">
        <w:rPr>
          <w:rFonts w:eastAsia="Arial," w:cs="Arial"/>
          <w:color w:val="auto"/>
          <w:szCs w:val="20"/>
        </w:rPr>
        <w:t xml:space="preserve"> </w:t>
      </w:r>
      <w:r w:rsidRPr="00D91EA7">
        <w:rPr>
          <w:rFonts w:cs="Arial"/>
          <w:color w:val="auto"/>
          <w:szCs w:val="20"/>
        </w:rPr>
        <w:t>se</w:t>
      </w:r>
      <w:r w:rsidRPr="00D91EA7">
        <w:rPr>
          <w:rFonts w:eastAsia="Arial," w:cs="Arial"/>
          <w:color w:val="auto"/>
          <w:szCs w:val="20"/>
        </w:rPr>
        <w:t xml:space="preserve"> </w:t>
      </w:r>
      <w:r w:rsidRPr="00D91EA7">
        <w:rPr>
          <w:rFonts w:cs="Arial"/>
          <w:color w:val="auto"/>
          <w:szCs w:val="20"/>
        </w:rPr>
        <w:t>debe</w:t>
      </w:r>
      <w:r w:rsidRPr="00D91EA7">
        <w:rPr>
          <w:rFonts w:eastAsia="Arial," w:cs="Arial"/>
          <w:color w:val="auto"/>
          <w:szCs w:val="20"/>
        </w:rPr>
        <w:t xml:space="preserve"> </w:t>
      </w:r>
      <w:r w:rsidRPr="00D91EA7">
        <w:rPr>
          <w:rFonts w:cs="Arial"/>
          <w:color w:val="auto"/>
          <w:szCs w:val="20"/>
        </w:rPr>
        <w:t>asignar</w:t>
      </w:r>
      <w:r w:rsidRPr="00D91EA7">
        <w:rPr>
          <w:rFonts w:eastAsia="Arial," w:cs="Arial"/>
          <w:color w:val="auto"/>
          <w:szCs w:val="20"/>
        </w:rPr>
        <w:t xml:space="preserve"> </w:t>
      </w:r>
      <w:r w:rsidRPr="00D91EA7">
        <w:rPr>
          <w:rFonts w:cs="Arial"/>
          <w:color w:val="auto"/>
          <w:szCs w:val="20"/>
        </w:rPr>
        <w:t>con</w:t>
      </w:r>
      <w:r w:rsidRPr="00D91EA7">
        <w:rPr>
          <w:rFonts w:eastAsia="Arial," w:cs="Arial"/>
          <w:color w:val="auto"/>
          <w:szCs w:val="20"/>
        </w:rPr>
        <w:t xml:space="preserve"> </w:t>
      </w:r>
      <w:r w:rsidRPr="00D91EA7">
        <w:rPr>
          <w:rFonts w:cs="Arial"/>
          <w:color w:val="auto"/>
          <w:szCs w:val="20"/>
        </w:rPr>
        <w:t>base</w:t>
      </w:r>
      <w:r w:rsidRPr="00D91EA7">
        <w:rPr>
          <w:rFonts w:eastAsia="Arial," w:cs="Arial"/>
          <w:color w:val="auto"/>
          <w:szCs w:val="20"/>
        </w:rPr>
        <w:t xml:space="preserve"> </w:t>
      </w:r>
      <w:r w:rsidRPr="00D91EA7">
        <w:rPr>
          <w:rFonts w:cs="Arial"/>
          <w:color w:val="auto"/>
          <w:szCs w:val="20"/>
        </w:rPr>
        <w:t>en</w:t>
      </w:r>
      <w:r w:rsidRPr="00D91EA7">
        <w:rPr>
          <w:rFonts w:eastAsia="Arial," w:cs="Arial"/>
          <w:color w:val="auto"/>
          <w:szCs w:val="20"/>
        </w:rPr>
        <w:t xml:space="preserve"> </w:t>
      </w:r>
      <w:r w:rsidRPr="00D91EA7">
        <w:rPr>
          <w:rFonts w:cs="Arial"/>
          <w:color w:val="auto"/>
          <w:szCs w:val="20"/>
        </w:rPr>
        <w:t>la</w:t>
      </w:r>
      <w:r w:rsidRPr="00D91EA7">
        <w:rPr>
          <w:rFonts w:eastAsia="Arial," w:cs="Arial"/>
          <w:color w:val="auto"/>
          <w:szCs w:val="20"/>
        </w:rPr>
        <w:t xml:space="preserve"> </w:t>
      </w:r>
      <w:r w:rsidRPr="00D91EA7">
        <w:rPr>
          <w:rFonts w:cs="Arial"/>
          <w:color w:val="auto"/>
          <w:szCs w:val="20"/>
        </w:rPr>
        <w:t>siguiente</w:t>
      </w:r>
      <w:r w:rsidRPr="00D91EA7">
        <w:rPr>
          <w:rFonts w:eastAsia="Arial," w:cs="Arial"/>
          <w:color w:val="auto"/>
          <w:szCs w:val="20"/>
        </w:rPr>
        <w:t xml:space="preserve"> </w:t>
      </w:r>
      <w:r w:rsidRPr="00D91EA7">
        <w:rPr>
          <w:rFonts w:cs="Arial"/>
          <w:color w:val="auto"/>
          <w:szCs w:val="20"/>
        </w:rPr>
        <w:t>tabla: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7"/>
        <w:gridCol w:w="1417"/>
        <w:gridCol w:w="1417"/>
      </w:tblGrid>
      <w:tr w:rsidR="001D2634" w:rsidRPr="00D91EA7" w14:paraId="10CC0D84" w14:textId="77777777" w:rsidTr="00AE67FC">
        <w:trPr>
          <w:trHeight w:val="472"/>
          <w:jc w:val="center"/>
        </w:trPr>
        <w:tc>
          <w:tcPr>
            <w:tcW w:w="1417" w:type="dxa"/>
            <w:tcBorders>
              <w:top w:val="double" w:sz="4" w:space="0" w:color="auto"/>
              <w:left w:val="double" w:sz="4" w:space="0" w:color="auto"/>
              <w:bottom w:val="single" w:sz="4" w:space="0" w:color="000000" w:themeColor="text1"/>
              <w:right w:val="single" w:sz="4" w:space="0" w:color="000000" w:themeColor="text1"/>
            </w:tcBorders>
            <w:shd w:val="clear" w:color="auto" w:fill="404040" w:themeFill="text1" w:themeFillTint="BF"/>
            <w:vAlign w:val="center"/>
            <w:hideMark/>
          </w:tcPr>
          <w:p w14:paraId="0513D6A8" w14:textId="43EC7EBC" w:rsidR="0070352B" w:rsidRPr="00D91EA7" w:rsidRDefault="0070352B" w:rsidP="00AE67FC">
            <w:pPr>
              <w:autoSpaceDE w:val="0"/>
              <w:autoSpaceDN w:val="0"/>
              <w:adjustRightInd w:val="0"/>
              <w:spacing w:after="0" w:line="276" w:lineRule="auto"/>
              <w:jc w:val="center"/>
              <w:rPr>
                <w:rFonts w:eastAsia="Arial" w:cs="Arial"/>
                <w:b/>
                <w:color w:val="FFFFFF" w:themeColor="background1"/>
                <w:szCs w:val="20"/>
              </w:rPr>
            </w:pPr>
            <w:r w:rsidRPr="00D91EA7">
              <w:rPr>
                <w:rFonts w:cs="Arial"/>
                <w:b/>
                <w:color w:val="FFFFFF" w:themeColor="background1"/>
                <w:szCs w:val="20"/>
              </w:rPr>
              <w:t>Mayor</w:t>
            </w:r>
            <w:r w:rsidRPr="00D91EA7">
              <w:rPr>
                <w:rFonts w:eastAsia="Arial" w:cs="Arial"/>
                <w:b/>
                <w:color w:val="FFFFFF" w:themeColor="background1"/>
                <w:szCs w:val="20"/>
              </w:rPr>
              <w:t xml:space="preserve"> </w:t>
            </w:r>
            <w:r w:rsidR="00893FFD" w:rsidRPr="00D91EA7">
              <w:rPr>
                <w:rFonts w:eastAsia="Arial" w:cs="Arial"/>
                <w:b/>
                <w:color w:val="FFFFFF" w:themeColor="background1"/>
                <w:szCs w:val="20"/>
              </w:rPr>
              <w:t xml:space="preserve">o igual </w:t>
            </w:r>
            <w:r w:rsidRPr="00D91EA7">
              <w:rPr>
                <w:rFonts w:cs="Arial"/>
                <w:b/>
                <w:color w:val="FFFFFF" w:themeColor="background1"/>
                <w:szCs w:val="20"/>
              </w:rPr>
              <w:t>a</w:t>
            </w:r>
          </w:p>
        </w:tc>
        <w:tc>
          <w:tcPr>
            <w:tcW w:w="1417" w:type="dxa"/>
            <w:tcBorders>
              <w:top w:val="double" w:sz="4" w:space="0" w:color="auto"/>
              <w:left w:val="single" w:sz="4" w:space="0" w:color="000000" w:themeColor="text1"/>
              <w:bottom w:val="single" w:sz="4" w:space="0" w:color="000000" w:themeColor="text1"/>
              <w:right w:val="single" w:sz="4" w:space="0" w:color="000000" w:themeColor="text1"/>
            </w:tcBorders>
            <w:shd w:val="clear" w:color="auto" w:fill="404040" w:themeFill="text1" w:themeFillTint="BF"/>
            <w:vAlign w:val="center"/>
            <w:hideMark/>
          </w:tcPr>
          <w:p w14:paraId="651EAD31" w14:textId="77777777" w:rsidR="0070352B" w:rsidRPr="00D91EA7" w:rsidRDefault="0070352B" w:rsidP="00AE67FC">
            <w:pPr>
              <w:autoSpaceDE w:val="0"/>
              <w:autoSpaceDN w:val="0"/>
              <w:adjustRightInd w:val="0"/>
              <w:spacing w:after="0" w:line="276" w:lineRule="auto"/>
              <w:jc w:val="center"/>
              <w:rPr>
                <w:rFonts w:eastAsia="Arial" w:cs="Arial"/>
                <w:b/>
                <w:color w:val="FFFFFF" w:themeColor="background1"/>
                <w:szCs w:val="20"/>
              </w:rPr>
            </w:pPr>
            <w:r w:rsidRPr="00D91EA7">
              <w:rPr>
                <w:rFonts w:cs="Arial"/>
                <w:b/>
                <w:color w:val="FFFFFF" w:themeColor="background1"/>
                <w:szCs w:val="20"/>
              </w:rPr>
              <w:t>Menor</w:t>
            </w:r>
            <w:r w:rsidRPr="00D91EA7">
              <w:rPr>
                <w:rFonts w:eastAsia="Arial" w:cs="Arial"/>
                <w:b/>
                <w:color w:val="FFFFFF" w:themeColor="background1"/>
                <w:szCs w:val="20"/>
              </w:rPr>
              <w:t xml:space="preserve"> </w:t>
            </w:r>
            <w:r w:rsidRPr="00D91EA7">
              <w:rPr>
                <w:rFonts w:cs="Arial"/>
                <w:b/>
                <w:color w:val="FFFFFF" w:themeColor="background1"/>
                <w:szCs w:val="20"/>
              </w:rPr>
              <w:t>o</w:t>
            </w:r>
            <w:r w:rsidRPr="00D91EA7">
              <w:rPr>
                <w:rFonts w:eastAsia="Arial" w:cs="Arial"/>
                <w:b/>
                <w:color w:val="FFFFFF" w:themeColor="background1"/>
                <w:szCs w:val="20"/>
              </w:rPr>
              <w:t xml:space="preserve"> </w:t>
            </w:r>
            <w:r w:rsidRPr="00D91EA7">
              <w:rPr>
                <w:rFonts w:cs="Arial"/>
                <w:b/>
                <w:color w:val="FFFFFF" w:themeColor="background1"/>
                <w:szCs w:val="20"/>
              </w:rPr>
              <w:t>igual</w:t>
            </w:r>
            <w:r w:rsidRPr="00D91EA7">
              <w:rPr>
                <w:rFonts w:eastAsia="Arial" w:cs="Arial"/>
                <w:b/>
                <w:color w:val="FFFFFF" w:themeColor="background1"/>
                <w:szCs w:val="20"/>
              </w:rPr>
              <w:t xml:space="preserve"> </w:t>
            </w:r>
            <w:r w:rsidRPr="00D91EA7">
              <w:rPr>
                <w:rFonts w:cs="Arial"/>
                <w:b/>
                <w:color w:val="FFFFFF" w:themeColor="background1"/>
                <w:szCs w:val="20"/>
              </w:rPr>
              <w:t>a</w:t>
            </w:r>
          </w:p>
        </w:tc>
        <w:tc>
          <w:tcPr>
            <w:tcW w:w="1417" w:type="dxa"/>
            <w:tcBorders>
              <w:top w:val="double" w:sz="4" w:space="0" w:color="auto"/>
              <w:left w:val="single" w:sz="4" w:space="0" w:color="000000" w:themeColor="text1"/>
              <w:bottom w:val="single" w:sz="4" w:space="0" w:color="000000" w:themeColor="text1"/>
              <w:right w:val="double" w:sz="4" w:space="0" w:color="auto"/>
            </w:tcBorders>
            <w:shd w:val="clear" w:color="auto" w:fill="404040" w:themeFill="text1" w:themeFillTint="BF"/>
            <w:vAlign w:val="center"/>
            <w:hideMark/>
          </w:tcPr>
          <w:p w14:paraId="64E7198C" w14:textId="77777777" w:rsidR="0070352B" w:rsidRPr="00D91EA7" w:rsidRDefault="0070352B" w:rsidP="00AE67FC">
            <w:pPr>
              <w:autoSpaceDE w:val="0"/>
              <w:autoSpaceDN w:val="0"/>
              <w:adjustRightInd w:val="0"/>
              <w:spacing w:after="0" w:line="276" w:lineRule="auto"/>
              <w:jc w:val="center"/>
              <w:rPr>
                <w:rFonts w:eastAsia="Arial" w:cs="Arial"/>
                <w:b/>
                <w:color w:val="FFFFFF" w:themeColor="background1"/>
                <w:szCs w:val="20"/>
              </w:rPr>
            </w:pPr>
            <w:r w:rsidRPr="00D91EA7">
              <w:rPr>
                <w:rFonts w:cs="Arial"/>
                <w:b/>
                <w:color w:val="FFFFFF" w:themeColor="background1"/>
                <w:szCs w:val="20"/>
              </w:rPr>
              <w:t>Puntaje</w:t>
            </w:r>
          </w:p>
        </w:tc>
      </w:tr>
      <w:tr w:rsidR="001D2634" w:rsidRPr="00D91EA7" w14:paraId="1A0A2116" w14:textId="77777777" w:rsidTr="00AE67FC">
        <w:trPr>
          <w:trHeight w:val="227"/>
          <w:jc w:val="center"/>
        </w:trPr>
        <w:tc>
          <w:tcPr>
            <w:tcW w:w="1417" w:type="dxa"/>
            <w:tcBorders>
              <w:top w:val="single" w:sz="4" w:space="0" w:color="000000" w:themeColor="text1"/>
              <w:left w:val="double" w:sz="4" w:space="0" w:color="auto"/>
              <w:bottom w:val="single" w:sz="4" w:space="0" w:color="000000" w:themeColor="text1"/>
              <w:right w:val="single" w:sz="4" w:space="0" w:color="000000" w:themeColor="text1"/>
            </w:tcBorders>
            <w:vAlign w:val="center"/>
            <w:hideMark/>
          </w:tcPr>
          <w:p w14:paraId="7F2F4BE1" w14:textId="77777777" w:rsidR="0070352B" w:rsidRPr="00D91EA7" w:rsidRDefault="0070352B" w:rsidP="00AE67FC">
            <w:pPr>
              <w:autoSpaceDE w:val="0"/>
              <w:autoSpaceDN w:val="0"/>
              <w:adjustRightInd w:val="0"/>
              <w:spacing w:after="0" w:line="276" w:lineRule="auto"/>
              <w:jc w:val="center"/>
              <w:rPr>
                <w:rFonts w:eastAsia="Arial" w:cs="Arial"/>
                <w:color w:val="auto"/>
                <w:szCs w:val="20"/>
              </w:rPr>
            </w:pPr>
            <w:r w:rsidRPr="00D91EA7">
              <w:rPr>
                <w:rFonts w:cs="Arial"/>
                <w:color w:val="auto"/>
                <w:szCs w:val="20"/>
              </w:rPr>
              <w:t>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7EE927" w14:textId="77EE97B0" w:rsidR="0070352B" w:rsidRPr="00D91EA7" w:rsidRDefault="0070352B" w:rsidP="00AE67FC">
            <w:pPr>
              <w:autoSpaceDE w:val="0"/>
              <w:autoSpaceDN w:val="0"/>
              <w:adjustRightInd w:val="0"/>
              <w:spacing w:after="0" w:line="276" w:lineRule="auto"/>
              <w:jc w:val="center"/>
              <w:rPr>
                <w:rFonts w:eastAsia="Arial" w:cs="Arial"/>
                <w:color w:val="auto"/>
                <w:szCs w:val="20"/>
              </w:rPr>
            </w:pPr>
            <w:r w:rsidRPr="00D91EA7">
              <w:rPr>
                <w:rFonts w:cs="Arial"/>
                <w:color w:val="auto"/>
                <w:szCs w:val="20"/>
              </w:rPr>
              <w:t>0,5</w:t>
            </w:r>
            <w:r w:rsidR="00B97129" w:rsidRPr="00D91EA7">
              <w:rPr>
                <w:rFonts w:cs="Arial"/>
                <w:color w:val="auto"/>
                <w:szCs w:val="20"/>
              </w:rPr>
              <w:t>0</w:t>
            </w:r>
          </w:p>
        </w:tc>
        <w:tc>
          <w:tcPr>
            <w:tcW w:w="1417" w:type="dxa"/>
            <w:tcBorders>
              <w:top w:val="single" w:sz="4" w:space="0" w:color="000000" w:themeColor="text1"/>
              <w:left w:val="single" w:sz="4" w:space="0" w:color="000000" w:themeColor="text1"/>
              <w:bottom w:val="single" w:sz="4" w:space="0" w:color="000000" w:themeColor="text1"/>
              <w:right w:val="double" w:sz="4" w:space="0" w:color="auto"/>
            </w:tcBorders>
            <w:vAlign w:val="center"/>
            <w:hideMark/>
          </w:tcPr>
          <w:p w14:paraId="23C36518" w14:textId="77777777" w:rsidR="0070352B" w:rsidRPr="00D91EA7" w:rsidRDefault="0070352B" w:rsidP="00AE67FC">
            <w:pPr>
              <w:autoSpaceDE w:val="0"/>
              <w:autoSpaceDN w:val="0"/>
              <w:adjustRightInd w:val="0"/>
              <w:spacing w:after="0" w:line="276" w:lineRule="auto"/>
              <w:jc w:val="center"/>
              <w:rPr>
                <w:rFonts w:eastAsia="Arial" w:cs="Arial"/>
                <w:color w:val="auto"/>
                <w:szCs w:val="20"/>
              </w:rPr>
            </w:pPr>
            <w:r w:rsidRPr="00D91EA7">
              <w:rPr>
                <w:rFonts w:cs="Arial"/>
                <w:color w:val="auto"/>
                <w:szCs w:val="20"/>
              </w:rPr>
              <w:t>20</w:t>
            </w:r>
          </w:p>
        </w:tc>
      </w:tr>
      <w:tr w:rsidR="001D2634" w:rsidRPr="00D91EA7" w14:paraId="3D8E1C44" w14:textId="77777777" w:rsidTr="00AE67FC">
        <w:trPr>
          <w:trHeight w:val="227"/>
          <w:jc w:val="center"/>
        </w:trPr>
        <w:tc>
          <w:tcPr>
            <w:tcW w:w="1417" w:type="dxa"/>
            <w:tcBorders>
              <w:top w:val="single" w:sz="4" w:space="0" w:color="000000" w:themeColor="text1"/>
              <w:left w:val="double" w:sz="4" w:space="0" w:color="auto"/>
              <w:bottom w:val="single" w:sz="4" w:space="0" w:color="000000" w:themeColor="text1"/>
              <w:right w:val="single" w:sz="4" w:space="0" w:color="000000" w:themeColor="text1"/>
            </w:tcBorders>
            <w:vAlign w:val="center"/>
            <w:hideMark/>
          </w:tcPr>
          <w:p w14:paraId="11A41AE4" w14:textId="7ED8AAC5" w:rsidR="0070352B" w:rsidRPr="00D91EA7" w:rsidRDefault="0070352B" w:rsidP="00AE67FC">
            <w:pPr>
              <w:autoSpaceDE w:val="0"/>
              <w:autoSpaceDN w:val="0"/>
              <w:adjustRightInd w:val="0"/>
              <w:spacing w:after="0" w:line="276" w:lineRule="auto"/>
              <w:jc w:val="center"/>
              <w:rPr>
                <w:rFonts w:eastAsia="Arial" w:cs="Arial"/>
                <w:color w:val="auto"/>
                <w:szCs w:val="20"/>
              </w:rPr>
            </w:pPr>
            <w:r w:rsidRPr="00D91EA7">
              <w:rPr>
                <w:rFonts w:cs="Arial"/>
                <w:color w:val="auto"/>
                <w:szCs w:val="20"/>
              </w:rPr>
              <w:t>0,5</w:t>
            </w:r>
            <w:r w:rsidR="00B97129" w:rsidRPr="00D91EA7">
              <w:rPr>
                <w:rFonts w:cs="Arial"/>
                <w:color w:val="auto"/>
                <w:szCs w:val="20"/>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A864C2" w14:textId="11CABB70" w:rsidR="0070352B" w:rsidRPr="00D91EA7" w:rsidRDefault="0070352B" w:rsidP="00AE67FC">
            <w:pPr>
              <w:autoSpaceDE w:val="0"/>
              <w:autoSpaceDN w:val="0"/>
              <w:adjustRightInd w:val="0"/>
              <w:spacing w:after="0" w:line="276" w:lineRule="auto"/>
              <w:jc w:val="center"/>
              <w:rPr>
                <w:rFonts w:eastAsia="Arial" w:cs="Arial"/>
                <w:color w:val="auto"/>
                <w:szCs w:val="20"/>
              </w:rPr>
            </w:pPr>
            <w:r w:rsidRPr="00D91EA7">
              <w:rPr>
                <w:rFonts w:cs="Arial"/>
                <w:color w:val="auto"/>
                <w:szCs w:val="20"/>
              </w:rPr>
              <w:t>0,75</w:t>
            </w:r>
          </w:p>
        </w:tc>
        <w:tc>
          <w:tcPr>
            <w:tcW w:w="1417" w:type="dxa"/>
            <w:tcBorders>
              <w:top w:val="single" w:sz="4" w:space="0" w:color="000000" w:themeColor="text1"/>
              <w:left w:val="single" w:sz="4" w:space="0" w:color="000000" w:themeColor="text1"/>
              <w:bottom w:val="single" w:sz="4" w:space="0" w:color="000000" w:themeColor="text1"/>
              <w:right w:val="double" w:sz="4" w:space="0" w:color="auto"/>
            </w:tcBorders>
            <w:vAlign w:val="center"/>
            <w:hideMark/>
          </w:tcPr>
          <w:p w14:paraId="5A2E4EB3" w14:textId="77777777" w:rsidR="0070352B" w:rsidRPr="00D91EA7" w:rsidRDefault="0070352B" w:rsidP="00AE67FC">
            <w:pPr>
              <w:autoSpaceDE w:val="0"/>
              <w:autoSpaceDN w:val="0"/>
              <w:adjustRightInd w:val="0"/>
              <w:spacing w:after="0" w:line="276" w:lineRule="auto"/>
              <w:jc w:val="center"/>
              <w:rPr>
                <w:rFonts w:eastAsia="Arial" w:cs="Arial"/>
                <w:color w:val="auto"/>
                <w:szCs w:val="20"/>
              </w:rPr>
            </w:pPr>
            <w:r w:rsidRPr="00D91EA7">
              <w:rPr>
                <w:rFonts w:cs="Arial"/>
                <w:color w:val="auto"/>
                <w:szCs w:val="20"/>
              </w:rPr>
              <w:t>25</w:t>
            </w:r>
          </w:p>
        </w:tc>
      </w:tr>
      <w:tr w:rsidR="001D2634" w:rsidRPr="00D91EA7" w14:paraId="66292A08" w14:textId="77777777" w:rsidTr="00AE67FC">
        <w:trPr>
          <w:trHeight w:val="227"/>
          <w:jc w:val="center"/>
        </w:trPr>
        <w:tc>
          <w:tcPr>
            <w:tcW w:w="1417" w:type="dxa"/>
            <w:tcBorders>
              <w:top w:val="single" w:sz="4" w:space="0" w:color="000000" w:themeColor="text1"/>
              <w:left w:val="double" w:sz="4" w:space="0" w:color="auto"/>
              <w:bottom w:val="single" w:sz="4" w:space="0" w:color="000000" w:themeColor="text1"/>
              <w:right w:val="single" w:sz="4" w:space="0" w:color="000000" w:themeColor="text1"/>
            </w:tcBorders>
            <w:vAlign w:val="center"/>
            <w:hideMark/>
          </w:tcPr>
          <w:p w14:paraId="0FDF447B" w14:textId="0C88CB8D" w:rsidR="0070352B" w:rsidRPr="00D91EA7" w:rsidRDefault="0070352B" w:rsidP="00AE67FC">
            <w:pPr>
              <w:autoSpaceDE w:val="0"/>
              <w:autoSpaceDN w:val="0"/>
              <w:adjustRightInd w:val="0"/>
              <w:spacing w:after="0" w:line="276" w:lineRule="auto"/>
              <w:jc w:val="center"/>
              <w:rPr>
                <w:rFonts w:eastAsia="Arial" w:cs="Arial"/>
                <w:color w:val="auto"/>
                <w:szCs w:val="20"/>
              </w:rPr>
            </w:pPr>
            <w:r w:rsidRPr="00D91EA7">
              <w:rPr>
                <w:rFonts w:cs="Arial"/>
                <w:color w:val="auto"/>
                <w:szCs w:val="20"/>
              </w:rPr>
              <w:t>0,7</w:t>
            </w:r>
            <w:r w:rsidR="00F46B75" w:rsidRPr="00D91EA7">
              <w:rPr>
                <w:rFonts w:cs="Arial"/>
                <w:color w:val="auto"/>
                <w:szCs w:val="20"/>
              </w:rPr>
              <w:t>6</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52EC1E" w14:textId="77777777" w:rsidR="0070352B" w:rsidRPr="00D91EA7" w:rsidRDefault="0070352B" w:rsidP="00AE67FC">
            <w:pPr>
              <w:autoSpaceDE w:val="0"/>
              <w:autoSpaceDN w:val="0"/>
              <w:adjustRightInd w:val="0"/>
              <w:spacing w:after="0" w:line="276" w:lineRule="auto"/>
              <w:jc w:val="center"/>
              <w:rPr>
                <w:rFonts w:eastAsia="Arial" w:cs="Arial"/>
                <w:color w:val="auto"/>
                <w:szCs w:val="20"/>
              </w:rPr>
            </w:pPr>
            <w:r w:rsidRPr="00D91EA7">
              <w:rPr>
                <w:rFonts w:cs="Arial"/>
                <w:color w:val="auto"/>
                <w:szCs w:val="20"/>
              </w:rPr>
              <w:t>1,00</w:t>
            </w:r>
          </w:p>
        </w:tc>
        <w:tc>
          <w:tcPr>
            <w:tcW w:w="1417" w:type="dxa"/>
            <w:tcBorders>
              <w:top w:val="single" w:sz="4" w:space="0" w:color="000000" w:themeColor="text1"/>
              <w:left w:val="single" w:sz="4" w:space="0" w:color="000000" w:themeColor="text1"/>
              <w:bottom w:val="single" w:sz="4" w:space="0" w:color="000000" w:themeColor="text1"/>
              <w:right w:val="double" w:sz="4" w:space="0" w:color="auto"/>
            </w:tcBorders>
            <w:vAlign w:val="center"/>
            <w:hideMark/>
          </w:tcPr>
          <w:p w14:paraId="1F38EEAD" w14:textId="77777777" w:rsidR="0070352B" w:rsidRPr="00D91EA7" w:rsidRDefault="0070352B" w:rsidP="00AE67FC">
            <w:pPr>
              <w:autoSpaceDE w:val="0"/>
              <w:autoSpaceDN w:val="0"/>
              <w:adjustRightInd w:val="0"/>
              <w:spacing w:after="0" w:line="276" w:lineRule="auto"/>
              <w:jc w:val="center"/>
              <w:rPr>
                <w:rFonts w:eastAsia="Arial" w:cs="Arial"/>
                <w:color w:val="auto"/>
                <w:szCs w:val="20"/>
              </w:rPr>
            </w:pPr>
            <w:r w:rsidRPr="00D91EA7">
              <w:rPr>
                <w:rFonts w:cs="Arial"/>
                <w:color w:val="auto"/>
                <w:szCs w:val="20"/>
              </w:rPr>
              <w:t>30</w:t>
            </w:r>
          </w:p>
        </w:tc>
      </w:tr>
      <w:tr w:rsidR="001D2634" w:rsidRPr="00D91EA7" w14:paraId="0F7C5DE8" w14:textId="77777777" w:rsidTr="00AE67FC">
        <w:trPr>
          <w:trHeight w:val="227"/>
          <w:jc w:val="center"/>
        </w:trPr>
        <w:tc>
          <w:tcPr>
            <w:tcW w:w="1417" w:type="dxa"/>
            <w:tcBorders>
              <w:top w:val="single" w:sz="4" w:space="0" w:color="000000" w:themeColor="text1"/>
              <w:left w:val="double" w:sz="4" w:space="0" w:color="auto"/>
              <w:bottom w:val="single" w:sz="4" w:space="0" w:color="000000" w:themeColor="text1"/>
              <w:right w:val="single" w:sz="4" w:space="0" w:color="000000" w:themeColor="text1"/>
            </w:tcBorders>
            <w:vAlign w:val="center"/>
            <w:hideMark/>
          </w:tcPr>
          <w:p w14:paraId="543E54D0" w14:textId="76F5895B" w:rsidR="0070352B" w:rsidRPr="00D91EA7" w:rsidRDefault="0070352B" w:rsidP="00AE67FC">
            <w:pPr>
              <w:autoSpaceDE w:val="0"/>
              <w:autoSpaceDN w:val="0"/>
              <w:adjustRightInd w:val="0"/>
              <w:spacing w:after="0" w:line="276" w:lineRule="auto"/>
              <w:jc w:val="center"/>
              <w:rPr>
                <w:rFonts w:eastAsia="Arial" w:cs="Arial"/>
                <w:color w:val="auto"/>
                <w:szCs w:val="20"/>
              </w:rPr>
            </w:pPr>
            <w:r w:rsidRPr="00D91EA7">
              <w:rPr>
                <w:rFonts w:cs="Arial"/>
                <w:color w:val="auto"/>
                <w:szCs w:val="20"/>
              </w:rPr>
              <w:t>1,0</w:t>
            </w:r>
            <w:r w:rsidR="00EA0C69" w:rsidRPr="00D91EA7">
              <w:rPr>
                <w:rFonts w:cs="Arial"/>
                <w:color w:val="auto"/>
                <w:szCs w:val="20"/>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6489C95" w14:textId="19EA971F" w:rsidR="0070352B" w:rsidRPr="00D91EA7" w:rsidRDefault="0070352B" w:rsidP="00AE67FC">
            <w:pPr>
              <w:autoSpaceDE w:val="0"/>
              <w:autoSpaceDN w:val="0"/>
              <w:adjustRightInd w:val="0"/>
              <w:spacing w:after="0" w:line="276" w:lineRule="auto"/>
              <w:jc w:val="center"/>
              <w:rPr>
                <w:rFonts w:eastAsia="Arial" w:cs="Arial"/>
                <w:color w:val="auto"/>
                <w:szCs w:val="20"/>
              </w:rPr>
            </w:pPr>
            <w:r w:rsidRPr="00D91EA7">
              <w:rPr>
                <w:rFonts w:cs="Arial"/>
                <w:color w:val="auto"/>
                <w:szCs w:val="20"/>
              </w:rPr>
              <w:t>1,5</w:t>
            </w:r>
            <w:r w:rsidR="00752EA4" w:rsidRPr="00D91EA7">
              <w:rPr>
                <w:rFonts w:cs="Arial"/>
                <w:color w:val="auto"/>
                <w:szCs w:val="20"/>
              </w:rPr>
              <w:t>0</w:t>
            </w:r>
          </w:p>
        </w:tc>
        <w:tc>
          <w:tcPr>
            <w:tcW w:w="1417" w:type="dxa"/>
            <w:tcBorders>
              <w:top w:val="single" w:sz="4" w:space="0" w:color="000000" w:themeColor="text1"/>
              <w:left w:val="single" w:sz="4" w:space="0" w:color="000000" w:themeColor="text1"/>
              <w:bottom w:val="single" w:sz="4" w:space="0" w:color="000000" w:themeColor="text1"/>
              <w:right w:val="double" w:sz="4" w:space="0" w:color="auto"/>
            </w:tcBorders>
            <w:vAlign w:val="center"/>
            <w:hideMark/>
          </w:tcPr>
          <w:p w14:paraId="5AABE4FB" w14:textId="77777777" w:rsidR="0070352B" w:rsidRPr="00D91EA7" w:rsidRDefault="0070352B" w:rsidP="00AE67FC">
            <w:pPr>
              <w:autoSpaceDE w:val="0"/>
              <w:autoSpaceDN w:val="0"/>
              <w:adjustRightInd w:val="0"/>
              <w:spacing w:after="0" w:line="276" w:lineRule="auto"/>
              <w:jc w:val="center"/>
              <w:rPr>
                <w:rFonts w:eastAsia="Arial" w:cs="Arial"/>
                <w:color w:val="auto"/>
                <w:szCs w:val="20"/>
              </w:rPr>
            </w:pPr>
            <w:r w:rsidRPr="00D91EA7">
              <w:rPr>
                <w:rFonts w:cs="Arial"/>
                <w:color w:val="auto"/>
                <w:szCs w:val="20"/>
              </w:rPr>
              <w:t>35</w:t>
            </w:r>
          </w:p>
        </w:tc>
      </w:tr>
      <w:tr w:rsidR="001D2634" w:rsidRPr="00D91EA7" w14:paraId="4110F995" w14:textId="77777777" w:rsidTr="00A61F19">
        <w:trPr>
          <w:trHeight w:val="227"/>
          <w:jc w:val="center"/>
        </w:trPr>
        <w:tc>
          <w:tcPr>
            <w:tcW w:w="1417" w:type="dxa"/>
            <w:tcBorders>
              <w:top w:val="single" w:sz="4" w:space="0" w:color="000000" w:themeColor="text1"/>
              <w:left w:val="double" w:sz="4" w:space="0" w:color="auto"/>
              <w:bottom w:val="single" w:sz="4" w:space="0" w:color="000000" w:themeColor="text1"/>
              <w:right w:val="single" w:sz="4" w:space="0" w:color="000000" w:themeColor="text1"/>
            </w:tcBorders>
            <w:vAlign w:val="center"/>
            <w:hideMark/>
          </w:tcPr>
          <w:p w14:paraId="312B5643" w14:textId="3DD00735" w:rsidR="0070352B" w:rsidRPr="00D91EA7" w:rsidRDefault="0070352B" w:rsidP="00AE67FC">
            <w:pPr>
              <w:autoSpaceDE w:val="0"/>
              <w:autoSpaceDN w:val="0"/>
              <w:adjustRightInd w:val="0"/>
              <w:spacing w:after="0" w:line="276" w:lineRule="auto"/>
              <w:jc w:val="center"/>
              <w:rPr>
                <w:rFonts w:eastAsia="Arial" w:cs="Arial"/>
                <w:color w:val="auto"/>
                <w:szCs w:val="20"/>
              </w:rPr>
            </w:pPr>
            <w:r w:rsidRPr="00D91EA7">
              <w:rPr>
                <w:rFonts w:cs="Arial"/>
                <w:color w:val="auto"/>
                <w:szCs w:val="20"/>
              </w:rPr>
              <w:t>1,5</w:t>
            </w:r>
            <w:r w:rsidR="00436144" w:rsidRPr="00D91EA7">
              <w:rPr>
                <w:rFonts w:cs="Arial"/>
                <w:color w:val="auto"/>
                <w:szCs w:val="20"/>
              </w:rPr>
              <w:t>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6991F08" w14:textId="77777777" w:rsidR="0070352B" w:rsidRPr="00D91EA7" w:rsidRDefault="0070352B" w:rsidP="00AE67FC">
            <w:pPr>
              <w:autoSpaceDE w:val="0"/>
              <w:autoSpaceDN w:val="0"/>
              <w:adjustRightInd w:val="0"/>
              <w:spacing w:after="0" w:line="276" w:lineRule="auto"/>
              <w:jc w:val="center"/>
              <w:rPr>
                <w:rFonts w:eastAsia="Arial" w:cs="Arial"/>
                <w:color w:val="auto"/>
                <w:szCs w:val="20"/>
              </w:rPr>
            </w:pPr>
            <w:r w:rsidRPr="00D91EA7">
              <w:rPr>
                <w:rFonts w:cs="Arial"/>
                <w:color w:val="auto"/>
                <w:szCs w:val="20"/>
              </w:rPr>
              <w:t>Mayores</w:t>
            </w:r>
          </w:p>
        </w:tc>
        <w:tc>
          <w:tcPr>
            <w:tcW w:w="1417" w:type="dxa"/>
            <w:tcBorders>
              <w:top w:val="single" w:sz="4" w:space="0" w:color="000000" w:themeColor="text1"/>
              <w:left w:val="single" w:sz="4" w:space="0" w:color="000000" w:themeColor="text1"/>
              <w:bottom w:val="single" w:sz="4" w:space="0" w:color="000000" w:themeColor="text1"/>
              <w:right w:val="double" w:sz="4" w:space="0" w:color="auto"/>
            </w:tcBorders>
            <w:vAlign w:val="center"/>
            <w:hideMark/>
          </w:tcPr>
          <w:p w14:paraId="1B4855D1" w14:textId="77777777" w:rsidR="0070352B" w:rsidRPr="00D91EA7" w:rsidRDefault="0070352B" w:rsidP="00AE67FC">
            <w:pPr>
              <w:autoSpaceDE w:val="0"/>
              <w:autoSpaceDN w:val="0"/>
              <w:adjustRightInd w:val="0"/>
              <w:spacing w:after="0" w:line="276" w:lineRule="auto"/>
              <w:jc w:val="center"/>
              <w:rPr>
                <w:rFonts w:eastAsia="Arial" w:cs="Arial"/>
                <w:color w:val="auto"/>
                <w:szCs w:val="20"/>
              </w:rPr>
            </w:pPr>
            <w:r w:rsidRPr="00D91EA7">
              <w:rPr>
                <w:rFonts w:cs="Arial"/>
                <w:color w:val="auto"/>
                <w:szCs w:val="20"/>
              </w:rPr>
              <w:t>40</w:t>
            </w:r>
          </w:p>
        </w:tc>
      </w:tr>
      <w:tr w:rsidR="001D2634" w:rsidRPr="00D91EA7" w14:paraId="07488985" w14:textId="77777777">
        <w:trPr>
          <w:trHeight w:val="227"/>
          <w:jc w:val="center"/>
        </w:trPr>
        <w:tc>
          <w:tcPr>
            <w:tcW w:w="2834" w:type="dxa"/>
            <w:gridSpan w:val="2"/>
            <w:tcBorders>
              <w:top w:val="single" w:sz="4" w:space="0" w:color="000000" w:themeColor="text1"/>
              <w:left w:val="double" w:sz="4" w:space="0" w:color="auto"/>
              <w:bottom w:val="double" w:sz="4" w:space="0" w:color="auto"/>
              <w:right w:val="single" w:sz="4" w:space="0" w:color="000000" w:themeColor="text1"/>
            </w:tcBorders>
            <w:vAlign w:val="center"/>
          </w:tcPr>
          <w:p w14:paraId="2E452DD2" w14:textId="77F0676E" w:rsidR="002C624A" w:rsidRPr="00D91EA7" w:rsidRDefault="002C624A" w:rsidP="00AE67FC">
            <w:pPr>
              <w:autoSpaceDE w:val="0"/>
              <w:autoSpaceDN w:val="0"/>
              <w:adjustRightInd w:val="0"/>
              <w:spacing w:after="0" w:line="276" w:lineRule="auto"/>
              <w:jc w:val="center"/>
              <w:rPr>
                <w:rFonts w:cs="Arial"/>
                <w:color w:val="auto"/>
                <w:szCs w:val="20"/>
              </w:rPr>
            </w:pPr>
            <w:r w:rsidRPr="00D91EA7">
              <w:rPr>
                <w:rFonts w:cs="Arial"/>
                <w:color w:val="auto"/>
                <w:szCs w:val="20"/>
              </w:rPr>
              <w:t>Indeterminado</w:t>
            </w:r>
          </w:p>
        </w:tc>
        <w:tc>
          <w:tcPr>
            <w:tcW w:w="1417" w:type="dxa"/>
            <w:tcBorders>
              <w:top w:val="single" w:sz="4" w:space="0" w:color="000000" w:themeColor="text1"/>
              <w:left w:val="single" w:sz="4" w:space="0" w:color="000000" w:themeColor="text1"/>
              <w:bottom w:val="double" w:sz="4" w:space="0" w:color="auto"/>
              <w:right w:val="double" w:sz="4" w:space="0" w:color="auto"/>
            </w:tcBorders>
            <w:vAlign w:val="center"/>
          </w:tcPr>
          <w:p w14:paraId="2EFBA729" w14:textId="09A33FEC" w:rsidR="002C624A" w:rsidRPr="00D91EA7" w:rsidRDefault="004105B5" w:rsidP="00AE67FC">
            <w:pPr>
              <w:autoSpaceDE w:val="0"/>
              <w:autoSpaceDN w:val="0"/>
              <w:adjustRightInd w:val="0"/>
              <w:spacing w:after="0" w:line="276" w:lineRule="auto"/>
              <w:jc w:val="center"/>
              <w:rPr>
                <w:rFonts w:cs="Arial"/>
                <w:color w:val="auto"/>
                <w:szCs w:val="20"/>
              </w:rPr>
            </w:pPr>
            <w:r w:rsidRPr="00D91EA7">
              <w:rPr>
                <w:rFonts w:cs="Arial"/>
                <w:color w:val="auto"/>
                <w:szCs w:val="20"/>
              </w:rPr>
              <w:t>40</w:t>
            </w:r>
          </w:p>
        </w:tc>
      </w:tr>
    </w:tbl>
    <w:p w14:paraId="4343ADFC" w14:textId="77777777" w:rsidR="0070352B" w:rsidRPr="00D91EA7" w:rsidRDefault="0070352B" w:rsidP="0070352B">
      <w:pPr>
        <w:spacing w:line="276" w:lineRule="auto"/>
        <w:jc w:val="both"/>
        <w:rPr>
          <w:rFonts w:eastAsiaTheme="minorEastAsia" w:cs="Arial"/>
          <w:color w:val="auto"/>
          <w:szCs w:val="20"/>
        </w:rPr>
      </w:pPr>
    </w:p>
    <w:p w14:paraId="167662C2" w14:textId="4A5FBEEA" w:rsidR="0070352B" w:rsidRPr="00D91EA7" w:rsidRDefault="0070352B" w:rsidP="0070352B">
      <w:pPr>
        <w:spacing w:line="276" w:lineRule="auto"/>
        <w:jc w:val="both"/>
        <w:rPr>
          <w:rFonts w:eastAsia="Arial," w:cs="Arial"/>
          <w:color w:val="auto"/>
          <w:szCs w:val="20"/>
        </w:rPr>
      </w:pPr>
      <w:r w:rsidRPr="00D91EA7">
        <w:rPr>
          <w:rFonts w:cs="Arial"/>
          <w:color w:val="auto"/>
          <w:szCs w:val="20"/>
        </w:rPr>
        <w:t>El</w:t>
      </w:r>
      <w:r w:rsidRPr="00D91EA7">
        <w:rPr>
          <w:rFonts w:eastAsia="Arial," w:cs="Arial"/>
          <w:color w:val="auto"/>
          <w:szCs w:val="20"/>
        </w:rPr>
        <w:t xml:space="preserve"> </w:t>
      </w:r>
      <w:r w:rsidRPr="00D91EA7">
        <w:rPr>
          <w:rFonts w:cs="Arial"/>
          <w:color w:val="auto"/>
          <w:szCs w:val="20"/>
        </w:rPr>
        <w:t>índice</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liquidez</w:t>
      </w:r>
      <w:r w:rsidRPr="00D91EA7">
        <w:rPr>
          <w:rFonts w:eastAsia="Arial," w:cs="Arial"/>
          <w:color w:val="auto"/>
          <w:szCs w:val="20"/>
        </w:rPr>
        <w:t xml:space="preserve"> </w:t>
      </w:r>
      <w:r w:rsidRPr="00D91EA7">
        <w:rPr>
          <w:rFonts w:cs="Arial"/>
          <w:color w:val="auto"/>
          <w:szCs w:val="20"/>
        </w:rPr>
        <w:t>del</w:t>
      </w:r>
      <w:r w:rsidRPr="00D91EA7">
        <w:rPr>
          <w:rFonts w:eastAsia="Arial," w:cs="Arial"/>
          <w:color w:val="auto"/>
          <w:szCs w:val="20"/>
        </w:rPr>
        <w:t xml:space="preserve"> </w:t>
      </w:r>
      <w:r w:rsidR="003F63EE" w:rsidRPr="00D91EA7">
        <w:rPr>
          <w:rFonts w:cs="Arial"/>
          <w:color w:val="auto"/>
          <w:szCs w:val="20"/>
        </w:rPr>
        <w:t>p</w:t>
      </w:r>
      <w:r w:rsidR="003C407D" w:rsidRPr="00D91EA7">
        <w:rPr>
          <w:rFonts w:cs="Arial"/>
          <w:color w:val="auto"/>
          <w:szCs w:val="20"/>
        </w:rPr>
        <w:t>roponente</w:t>
      </w:r>
      <w:r w:rsidRPr="00D91EA7">
        <w:rPr>
          <w:rFonts w:eastAsia="Arial," w:cs="Arial"/>
          <w:color w:val="auto"/>
          <w:szCs w:val="20"/>
        </w:rPr>
        <w:t xml:space="preserve"> </w:t>
      </w:r>
      <w:r w:rsidRPr="00D91EA7">
        <w:rPr>
          <w:rFonts w:cs="Arial"/>
          <w:color w:val="auto"/>
          <w:szCs w:val="20"/>
        </w:rPr>
        <w:t>se</w:t>
      </w:r>
      <w:r w:rsidRPr="00D91EA7">
        <w:rPr>
          <w:rFonts w:eastAsia="Arial," w:cs="Arial"/>
          <w:color w:val="auto"/>
          <w:szCs w:val="20"/>
        </w:rPr>
        <w:t xml:space="preserve"> </w:t>
      </w:r>
      <w:r w:rsidRPr="00D91EA7">
        <w:rPr>
          <w:rFonts w:cs="Arial"/>
          <w:color w:val="auto"/>
          <w:szCs w:val="20"/>
        </w:rPr>
        <w:t>verifica</w:t>
      </w:r>
      <w:r w:rsidRPr="00D91EA7">
        <w:rPr>
          <w:rFonts w:eastAsia="Arial," w:cs="Arial"/>
          <w:color w:val="auto"/>
          <w:szCs w:val="20"/>
        </w:rPr>
        <w:t xml:space="preserve"> </w:t>
      </w:r>
      <w:r w:rsidRPr="00D91EA7">
        <w:rPr>
          <w:rFonts w:cs="Arial"/>
          <w:color w:val="auto"/>
          <w:szCs w:val="20"/>
        </w:rPr>
        <w:t>con</w:t>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w:t>
      </w:r>
      <w:r w:rsidRPr="00D91EA7">
        <w:rPr>
          <w:rFonts w:cs="Arial"/>
          <w:color w:val="auto"/>
          <w:szCs w:val="20"/>
        </w:rPr>
        <w:t>RUP</w:t>
      </w:r>
      <w:r w:rsidRPr="00D91EA7">
        <w:rPr>
          <w:rFonts w:eastAsia="Arial," w:cs="Arial"/>
          <w:color w:val="auto"/>
          <w:szCs w:val="20"/>
        </w:rPr>
        <w:t xml:space="preserve">. </w:t>
      </w:r>
      <w:r w:rsidRPr="00D91EA7">
        <w:rPr>
          <w:rFonts w:cs="Arial"/>
          <w:color w:val="auto"/>
          <w:szCs w:val="20"/>
        </w:rPr>
        <w:t>Si</w:t>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w:t>
      </w:r>
      <w:r w:rsidR="003F63EE" w:rsidRPr="00D91EA7">
        <w:rPr>
          <w:rFonts w:eastAsia="Arial," w:cs="Arial"/>
          <w:color w:val="auto"/>
          <w:szCs w:val="20"/>
        </w:rPr>
        <w:t>p</w:t>
      </w:r>
      <w:r w:rsidR="003C407D" w:rsidRPr="00D91EA7">
        <w:rPr>
          <w:rFonts w:cs="Arial"/>
          <w:color w:val="auto"/>
          <w:szCs w:val="20"/>
        </w:rPr>
        <w:t>roponente</w:t>
      </w:r>
      <w:r w:rsidRPr="00D91EA7">
        <w:rPr>
          <w:rFonts w:eastAsia="Arial," w:cs="Arial"/>
          <w:color w:val="auto"/>
          <w:szCs w:val="20"/>
        </w:rPr>
        <w:t xml:space="preserve"> </w:t>
      </w:r>
      <w:r w:rsidRPr="00D91EA7">
        <w:rPr>
          <w:rFonts w:cs="Arial"/>
          <w:color w:val="auto"/>
          <w:szCs w:val="20"/>
        </w:rPr>
        <w:t>no</w:t>
      </w:r>
      <w:r w:rsidRPr="00D91EA7">
        <w:rPr>
          <w:rFonts w:eastAsia="Arial," w:cs="Arial"/>
          <w:color w:val="auto"/>
          <w:szCs w:val="20"/>
        </w:rPr>
        <w:t xml:space="preserve"> </w:t>
      </w:r>
      <w:r w:rsidRPr="00D91EA7">
        <w:rPr>
          <w:rFonts w:cs="Arial"/>
          <w:color w:val="auto"/>
          <w:szCs w:val="20"/>
        </w:rPr>
        <w:t>tiene</w:t>
      </w:r>
      <w:r w:rsidRPr="00D91EA7">
        <w:rPr>
          <w:rFonts w:eastAsia="Arial," w:cs="Arial"/>
          <w:color w:val="auto"/>
          <w:szCs w:val="20"/>
        </w:rPr>
        <w:t xml:space="preserve"> </w:t>
      </w:r>
      <w:r w:rsidRPr="00D91EA7">
        <w:rPr>
          <w:rFonts w:cs="Arial"/>
          <w:color w:val="auto"/>
          <w:szCs w:val="20"/>
        </w:rPr>
        <w:t>antigüedad</w:t>
      </w:r>
      <w:r w:rsidRPr="00D91EA7">
        <w:rPr>
          <w:rFonts w:eastAsia="Arial," w:cs="Arial"/>
          <w:color w:val="auto"/>
          <w:szCs w:val="20"/>
        </w:rPr>
        <w:t xml:space="preserve"> </w:t>
      </w:r>
      <w:r w:rsidRPr="00D91EA7">
        <w:rPr>
          <w:rFonts w:cs="Arial"/>
          <w:color w:val="auto"/>
          <w:szCs w:val="20"/>
        </w:rPr>
        <w:t>suficiente</w:t>
      </w:r>
      <w:r w:rsidRPr="00D91EA7">
        <w:rPr>
          <w:rFonts w:eastAsia="Arial," w:cs="Arial"/>
          <w:color w:val="auto"/>
          <w:szCs w:val="20"/>
        </w:rPr>
        <w:t xml:space="preserve"> </w:t>
      </w:r>
      <w:r w:rsidRPr="00D91EA7">
        <w:rPr>
          <w:rFonts w:cs="Arial"/>
          <w:color w:val="auto"/>
          <w:szCs w:val="20"/>
        </w:rPr>
        <w:t>para</w:t>
      </w:r>
      <w:r w:rsidRPr="00D91EA7">
        <w:rPr>
          <w:rFonts w:eastAsia="Arial," w:cs="Arial"/>
          <w:color w:val="auto"/>
          <w:szCs w:val="20"/>
        </w:rPr>
        <w:t xml:space="preserve"> </w:t>
      </w:r>
      <w:r w:rsidRPr="00D91EA7">
        <w:rPr>
          <w:rFonts w:cs="Arial"/>
          <w:color w:val="auto"/>
          <w:szCs w:val="20"/>
        </w:rPr>
        <w:t>tener</w:t>
      </w:r>
      <w:r w:rsidRPr="00D91EA7">
        <w:rPr>
          <w:rFonts w:eastAsia="Arial," w:cs="Arial"/>
          <w:color w:val="auto"/>
          <w:szCs w:val="20"/>
        </w:rPr>
        <w:t xml:space="preserve"> </w:t>
      </w:r>
      <w:r w:rsidR="003F63EE" w:rsidRPr="00D91EA7">
        <w:rPr>
          <w:rFonts w:cs="Arial"/>
          <w:color w:val="auto"/>
          <w:szCs w:val="20"/>
        </w:rPr>
        <w:t>e</w:t>
      </w:r>
      <w:r w:rsidRPr="00D91EA7">
        <w:rPr>
          <w:rFonts w:cs="Arial"/>
          <w:color w:val="auto"/>
          <w:szCs w:val="20"/>
        </w:rPr>
        <w:t>stados</w:t>
      </w:r>
      <w:r w:rsidRPr="00D91EA7">
        <w:rPr>
          <w:rFonts w:eastAsia="Arial," w:cs="Arial"/>
          <w:color w:val="auto"/>
          <w:szCs w:val="20"/>
        </w:rPr>
        <w:t xml:space="preserve"> </w:t>
      </w:r>
      <w:r w:rsidR="003F63EE" w:rsidRPr="00D91EA7">
        <w:rPr>
          <w:rFonts w:eastAsia="Arial," w:cs="Arial"/>
          <w:color w:val="auto"/>
          <w:szCs w:val="20"/>
        </w:rPr>
        <w:t>f</w:t>
      </w:r>
      <w:r w:rsidRPr="00D91EA7">
        <w:rPr>
          <w:rFonts w:cs="Arial"/>
          <w:color w:val="auto"/>
          <w:szCs w:val="20"/>
        </w:rPr>
        <w:t>inancieros</w:t>
      </w:r>
      <w:r w:rsidRPr="00D91EA7">
        <w:rPr>
          <w:rFonts w:eastAsia="Arial," w:cs="Arial"/>
          <w:color w:val="auto"/>
          <w:szCs w:val="20"/>
        </w:rPr>
        <w:t xml:space="preserve"> </w:t>
      </w:r>
      <w:r w:rsidRPr="00D91EA7">
        <w:rPr>
          <w:rFonts w:cs="Arial"/>
          <w:color w:val="auto"/>
          <w:szCs w:val="20"/>
        </w:rPr>
        <w:t>auditados</w:t>
      </w:r>
      <w:r w:rsidRPr="00D91EA7">
        <w:rPr>
          <w:rFonts w:eastAsia="Arial," w:cs="Arial"/>
          <w:color w:val="auto"/>
          <w:szCs w:val="20"/>
        </w:rPr>
        <w:t xml:space="preserve"> </w:t>
      </w:r>
      <w:r w:rsidRPr="00D91EA7">
        <w:rPr>
          <w:rFonts w:cs="Arial"/>
          <w:color w:val="auto"/>
          <w:szCs w:val="20"/>
        </w:rPr>
        <w:t>a</w:t>
      </w:r>
      <w:r w:rsidRPr="00D91EA7">
        <w:rPr>
          <w:rFonts w:eastAsia="Arial," w:cs="Arial"/>
          <w:color w:val="auto"/>
          <w:szCs w:val="20"/>
        </w:rPr>
        <w:t xml:space="preserve"> </w:t>
      </w:r>
      <w:r w:rsidRPr="00D91EA7">
        <w:rPr>
          <w:rFonts w:cs="Arial"/>
          <w:color w:val="auto"/>
          <w:szCs w:val="20"/>
        </w:rPr>
        <w:t>31</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diciembre</w:t>
      </w:r>
      <w:r w:rsidRPr="00D91EA7">
        <w:rPr>
          <w:rFonts w:eastAsia="Arial," w:cs="Arial"/>
          <w:color w:val="auto"/>
          <w:szCs w:val="20"/>
        </w:rPr>
        <w:t xml:space="preserve"> </w:t>
      </w:r>
      <w:r w:rsidRPr="00D91EA7">
        <w:rPr>
          <w:rFonts w:cs="Arial"/>
          <w:color w:val="auto"/>
          <w:szCs w:val="20"/>
        </w:rPr>
        <w:t>del</w:t>
      </w:r>
      <w:r w:rsidRPr="00D91EA7">
        <w:rPr>
          <w:rFonts w:eastAsia="Arial," w:cs="Arial"/>
          <w:color w:val="auto"/>
          <w:szCs w:val="20"/>
        </w:rPr>
        <w:t xml:space="preserve"> </w:t>
      </w:r>
      <w:r w:rsidRPr="00D91EA7">
        <w:rPr>
          <w:rFonts w:cs="Arial"/>
          <w:color w:val="auto"/>
          <w:szCs w:val="20"/>
        </w:rPr>
        <w:t>año</w:t>
      </w:r>
      <w:r w:rsidRPr="00D91EA7">
        <w:rPr>
          <w:rFonts w:eastAsia="Arial," w:cs="Arial"/>
          <w:color w:val="auto"/>
          <w:szCs w:val="20"/>
        </w:rPr>
        <w:t xml:space="preserve"> </w:t>
      </w:r>
      <w:r w:rsidRPr="00D91EA7">
        <w:rPr>
          <w:rFonts w:cs="Arial"/>
          <w:color w:val="auto"/>
          <w:szCs w:val="20"/>
        </w:rPr>
        <w:t>inmediatamente</w:t>
      </w:r>
      <w:r w:rsidRPr="00D91EA7">
        <w:rPr>
          <w:rFonts w:eastAsia="Arial," w:cs="Arial"/>
          <w:color w:val="auto"/>
          <w:szCs w:val="20"/>
        </w:rPr>
        <w:t xml:space="preserve"> </w:t>
      </w:r>
      <w:r w:rsidRPr="00D91EA7">
        <w:rPr>
          <w:rFonts w:cs="Arial"/>
          <w:color w:val="auto"/>
          <w:szCs w:val="20"/>
        </w:rPr>
        <w:lastRenderedPageBreak/>
        <w:t>anterior,</w:t>
      </w:r>
      <w:r w:rsidRPr="00D91EA7">
        <w:rPr>
          <w:rFonts w:eastAsia="Arial," w:cs="Arial"/>
          <w:color w:val="auto"/>
          <w:szCs w:val="20"/>
        </w:rPr>
        <w:t xml:space="preserve"> </w:t>
      </w:r>
      <w:r w:rsidRPr="00D91EA7">
        <w:rPr>
          <w:rFonts w:cs="Arial"/>
          <w:color w:val="auto"/>
          <w:szCs w:val="20"/>
        </w:rPr>
        <w:t>deben</w:t>
      </w:r>
      <w:r w:rsidRPr="00D91EA7">
        <w:rPr>
          <w:rFonts w:eastAsia="Arial," w:cs="Arial"/>
          <w:color w:val="auto"/>
          <w:szCs w:val="20"/>
        </w:rPr>
        <w:t xml:space="preserve"> </w:t>
      </w:r>
      <w:r w:rsidRPr="00D91EA7">
        <w:rPr>
          <w:rFonts w:cs="Arial"/>
          <w:color w:val="auto"/>
          <w:szCs w:val="20"/>
        </w:rPr>
        <w:t>tenerse</w:t>
      </w:r>
      <w:r w:rsidRPr="00D91EA7">
        <w:rPr>
          <w:rFonts w:eastAsia="Arial," w:cs="Arial"/>
          <w:color w:val="auto"/>
          <w:szCs w:val="20"/>
        </w:rPr>
        <w:t xml:space="preserve"> </w:t>
      </w:r>
      <w:r w:rsidRPr="00D91EA7">
        <w:rPr>
          <w:rFonts w:cs="Arial"/>
          <w:color w:val="auto"/>
          <w:szCs w:val="20"/>
        </w:rPr>
        <w:t>en</w:t>
      </w:r>
      <w:r w:rsidRPr="00D91EA7">
        <w:rPr>
          <w:rFonts w:eastAsia="Arial," w:cs="Arial"/>
          <w:color w:val="auto"/>
          <w:szCs w:val="20"/>
        </w:rPr>
        <w:t xml:space="preserve"> </w:t>
      </w:r>
      <w:r w:rsidRPr="00D91EA7">
        <w:rPr>
          <w:rFonts w:cs="Arial"/>
          <w:color w:val="auto"/>
          <w:szCs w:val="20"/>
        </w:rPr>
        <w:t>cuenta</w:t>
      </w:r>
      <w:r w:rsidRPr="00D91EA7">
        <w:rPr>
          <w:rFonts w:eastAsia="Arial," w:cs="Arial"/>
          <w:color w:val="auto"/>
          <w:szCs w:val="20"/>
        </w:rPr>
        <w:t xml:space="preserve"> </w:t>
      </w:r>
      <w:r w:rsidRPr="00D91EA7">
        <w:rPr>
          <w:rFonts w:cs="Arial"/>
          <w:color w:val="auto"/>
          <w:szCs w:val="20"/>
        </w:rPr>
        <w:t>los</w:t>
      </w:r>
      <w:r w:rsidRPr="00D91EA7">
        <w:rPr>
          <w:rFonts w:eastAsia="Arial," w:cs="Arial"/>
          <w:color w:val="auto"/>
          <w:szCs w:val="20"/>
        </w:rPr>
        <w:t xml:space="preserve"> </w:t>
      </w:r>
      <w:r w:rsidR="003F63EE" w:rsidRPr="00D91EA7">
        <w:rPr>
          <w:rFonts w:eastAsia="Arial," w:cs="Arial"/>
          <w:color w:val="auto"/>
          <w:szCs w:val="20"/>
        </w:rPr>
        <w:t>e</w:t>
      </w:r>
      <w:r w:rsidRPr="00D91EA7">
        <w:rPr>
          <w:rFonts w:cs="Arial"/>
          <w:color w:val="auto"/>
          <w:szCs w:val="20"/>
        </w:rPr>
        <w:t xml:space="preserve">stados </w:t>
      </w:r>
      <w:r w:rsidR="003F63EE" w:rsidRPr="00D91EA7">
        <w:rPr>
          <w:rFonts w:cs="Arial"/>
          <w:color w:val="auto"/>
          <w:szCs w:val="20"/>
        </w:rPr>
        <w:t>f</w:t>
      </w:r>
      <w:r w:rsidRPr="00D91EA7">
        <w:rPr>
          <w:rFonts w:cs="Arial"/>
          <w:color w:val="auto"/>
          <w:szCs w:val="20"/>
        </w:rPr>
        <w:t>inancieros de</w:t>
      </w:r>
      <w:r w:rsidRPr="00D91EA7">
        <w:rPr>
          <w:rFonts w:eastAsia="Arial," w:cs="Arial"/>
          <w:color w:val="auto"/>
          <w:szCs w:val="20"/>
        </w:rPr>
        <w:t xml:space="preserve"> </w:t>
      </w:r>
      <w:r w:rsidRPr="00D91EA7">
        <w:rPr>
          <w:rFonts w:cs="Arial"/>
          <w:color w:val="auto"/>
          <w:szCs w:val="20"/>
        </w:rPr>
        <w:t>corte</w:t>
      </w:r>
      <w:r w:rsidRPr="00D91EA7">
        <w:rPr>
          <w:rFonts w:eastAsia="Arial," w:cs="Arial"/>
          <w:color w:val="auto"/>
          <w:szCs w:val="20"/>
        </w:rPr>
        <w:t xml:space="preserve"> </w:t>
      </w:r>
      <w:r w:rsidRPr="00D91EA7">
        <w:rPr>
          <w:rFonts w:cs="Arial"/>
          <w:color w:val="auto"/>
          <w:szCs w:val="20"/>
        </w:rPr>
        <w:t>trimestral</w:t>
      </w:r>
      <w:r w:rsidRPr="00D91EA7">
        <w:rPr>
          <w:rFonts w:eastAsia="Arial," w:cs="Arial"/>
          <w:color w:val="auto"/>
          <w:szCs w:val="20"/>
        </w:rPr>
        <w:t xml:space="preserve"> </w:t>
      </w:r>
      <w:r w:rsidRPr="00D91EA7">
        <w:rPr>
          <w:rFonts w:cs="Arial"/>
          <w:color w:val="auto"/>
          <w:szCs w:val="20"/>
        </w:rPr>
        <w:t>o</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apertura,</w:t>
      </w:r>
      <w:r w:rsidRPr="00D91EA7">
        <w:rPr>
          <w:rFonts w:eastAsia="Arial," w:cs="Arial"/>
          <w:color w:val="auto"/>
          <w:szCs w:val="20"/>
        </w:rPr>
        <w:t xml:space="preserve"> </w:t>
      </w:r>
      <w:r w:rsidRPr="00D91EA7">
        <w:rPr>
          <w:rFonts w:cs="Arial"/>
          <w:color w:val="auto"/>
          <w:szCs w:val="20"/>
        </w:rPr>
        <w:t>suscritos</w:t>
      </w:r>
      <w:r w:rsidRPr="00D91EA7">
        <w:rPr>
          <w:rFonts w:eastAsia="Arial," w:cs="Arial"/>
          <w:color w:val="auto"/>
          <w:szCs w:val="20"/>
        </w:rPr>
        <w:t xml:space="preserve"> </w:t>
      </w:r>
      <w:r w:rsidRPr="00D91EA7">
        <w:rPr>
          <w:rFonts w:cs="Arial"/>
          <w:color w:val="auto"/>
          <w:szCs w:val="20"/>
        </w:rPr>
        <w:t>por</w:t>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w:t>
      </w:r>
      <w:r w:rsidR="003F63EE" w:rsidRPr="00D91EA7">
        <w:rPr>
          <w:rFonts w:eastAsia="Arial," w:cs="Arial"/>
          <w:color w:val="auto"/>
          <w:szCs w:val="20"/>
        </w:rPr>
        <w:t>r</w:t>
      </w:r>
      <w:r w:rsidRPr="00D91EA7">
        <w:rPr>
          <w:rFonts w:cs="Arial"/>
          <w:color w:val="auto"/>
          <w:szCs w:val="20"/>
        </w:rPr>
        <w:t xml:space="preserve">epresentante </w:t>
      </w:r>
      <w:r w:rsidR="003F63EE" w:rsidRPr="00D91EA7">
        <w:rPr>
          <w:rFonts w:cs="Arial"/>
          <w:color w:val="auto"/>
          <w:szCs w:val="20"/>
        </w:rPr>
        <w:t>l</w:t>
      </w:r>
      <w:r w:rsidRPr="00D91EA7">
        <w:rPr>
          <w:rFonts w:cs="Arial"/>
          <w:color w:val="auto"/>
          <w:szCs w:val="20"/>
        </w:rPr>
        <w:t>egal y</w:t>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w:t>
      </w:r>
      <w:r w:rsidR="003F63EE" w:rsidRPr="00D91EA7">
        <w:rPr>
          <w:rFonts w:eastAsia="Arial," w:cs="Arial"/>
          <w:color w:val="auto"/>
          <w:szCs w:val="20"/>
        </w:rPr>
        <w:t>a</w:t>
      </w:r>
      <w:r w:rsidRPr="00D91EA7">
        <w:rPr>
          <w:rFonts w:cs="Arial"/>
          <w:color w:val="auto"/>
          <w:szCs w:val="20"/>
        </w:rPr>
        <w:t>uditor</w:t>
      </w:r>
      <w:r w:rsidRPr="00D91EA7">
        <w:rPr>
          <w:rFonts w:eastAsia="Arial," w:cs="Arial"/>
          <w:color w:val="auto"/>
          <w:szCs w:val="20"/>
        </w:rPr>
        <w:t>.</w:t>
      </w:r>
    </w:p>
    <w:p w14:paraId="56B76785" w14:textId="1C351601" w:rsidR="0070352B" w:rsidRPr="00D91EA7" w:rsidRDefault="0070352B" w:rsidP="0070352B">
      <w:pPr>
        <w:spacing w:line="276" w:lineRule="auto"/>
        <w:jc w:val="both"/>
        <w:rPr>
          <w:rFonts w:cs="Arial"/>
          <w:color w:val="auto"/>
          <w:szCs w:val="20"/>
        </w:rPr>
      </w:pPr>
      <w:r w:rsidRPr="00D91EA7">
        <w:rPr>
          <w:rFonts w:cs="Arial"/>
          <w:color w:val="auto"/>
          <w:szCs w:val="20"/>
        </w:rPr>
        <w:t>Para</w:t>
      </w:r>
      <w:r w:rsidRPr="00D91EA7">
        <w:rPr>
          <w:rFonts w:eastAsia="Arial," w:cs="Arial"/>
          <w:color w:val="auto"/>
          <w:szCs w:val="20"/>
        </w:rPr>
        <w:t xml:space="preserve"> </w:t>
      </w:r>
      <w:r w:rsidRPr="00D91EA7">
        <w:rPr>
          <w:rFonts w:cs="Arial"/>
          <w:color w:val="auto"/>
          <w:szCs w:val="20"/>
        </w:rPr>
        <w:t>los</w:t>
      </w:r>
      <w:r w:rsidRPr="00D91EA7">
        <w:rPr>
          <w:rFonts w:eastAsia="Arial," w:cs="Arial"/>
          <w:color w:val="auto"/>
          <w:szCs w:val="20"/>
        </w:rPr>
        <w:t xml:space="preserve"> </w:t>
      </w:r>
      <w:r w:rsidR="003F63EE" w:rsidRPr="00D91EA7">
        <w:rPr>
          <w:rFonts w:eastAsia="Arial," w:cs="Arial"/>
          <w:color w:val="auto"/>
          <w:szCs w:val="20"/>
        </w:rPr>
        <w:t>pr</w:t>
      </w:r>
      <w:r w:rsidR="00E633D4" w:rsidRPr="00D91EA7">
        <w:rPr>
          <w:rFonts w:cs="Arial"/>
          <w:color w:val="auto"/>
          <w:szCs w:val="20"/>
        </w:rPr>
        <w:t>oponentes</w:t>
      </w:r>
      <w:r w:rsidRPr="00D91EA7">
        <w:rPr>
          <w:rFonts w:eastAsia="Arial," w:cs="Arial"/>
          <w:color w:val="auto"/>
          <w:szCs w:val="20"/>
        </w:rPr>
        <w:t xml:space="preserve"> </w:t>
      </w:r>
      <w:r w:rsidRPr="00D91EA7">
        <w:rPr>
          <w:rFonts w:cs="Arial"/>
          <w:color w:val="auto"/>
          <w:szCs w:val="20"/>
        </w:rPr>
        <w:t>o</w:t>
      </w:r>
      <w:r w:rsidRPr="00D91EA7">
        <w:rPr>
          <w:rFonts w:eastAsia="Arial," w:cs="Arial"/>
          <w:color w:val="auto"/>
          <w:szCs w:val="20"/>
        </w:rPr>
        <w:t xml:space="preserve"> </w:t>
      </w:r>
      <w:r w:rsidRPr="00D91EA7">
        <w:rPr>
          <w:rFonts w:cs="Arial"/>
          <w:color w:val="auto"/>
          <w:szCs w:val="20"/>
        </w:rPr>
        <w:t>integrantes</w:t>
      </w:r>
      <w:r w:rsidRPr="00D91EA7">
        <w:rPr>
          <w:rFonts w:eastAsia="Arial," w:cs="Arial"/>
          <w:color w:val="auto"/>
          <w:szCs w:val="20"/>
        </w:rPr>
        <w:t xml:space="preserve"> </w:t>
      </w:r>
      <w:r w:rsidRPr="00D91EA7">
        <w:rPr>
          <w:rFonts w:cs="Arial"/>
          <w:color w:val="auto"/>
          <w:szCs w:val="20"/>
        </w:rPr>
        <w:t>extranjeros</w:t>
      </w:r>
      <w:r w:rsidRPr="00D91EA7">
        <w:rPr>
          <w:rFonts w:eastAsia="Arial," w:cs="Arial"/>
          <w:color w:val="auto"/>
          <w:szCs w:val="20"/>
        </w:rPr>
        <w:t xml:space="preserve"> </w:t>
      </w:r>
      <w:r w:rsidRPr="00D91EA7">
        <w:rPr>
          <w:rFonts w:cs="Arial"/>
          <w:color w:val="auto"/>
          <w:szCs w:val="20"/>
        </w:rPr>
        <w:t>sin</w:t>
      </w:r>
      <w:r w:rsidRPr="00D91EA7">
        <w:rPr>
          <w:rFonts w:eastAsia="Arial," w:cs="Arial"/>
          <w:color w:val="auto"/>
          <w:szCs w:val="20"/>
        </w:rPr>
        <w:t xml:space="preserve"> </w:t>
      </w:r>
      <w:r w:rsidRPr="00D91EA7">
        <w:rPr>
          <w:rFonts w:cs="Arial"/>
          <w:color w:val="auto"/>
          <w:szCs w:val="20"/>
        </w:rPr>
        <w:t>domicilio</w:t>
      </w:r>
      <w:r w:rsidRPr="00D91EA7">
        <w:rPr>
          <w:rFonts w:eastAsia="Arial," w:cs="Arial"/>
          <w:color w:val="auto"/>
          <w:szCs w:val="20"/>
        </w:rPr>
        <w:t xml:space="preserve"> </w:t>
      </w:r>
      <w:r w:rsidRPr="00D91EA7">
        <w:rPr>
          <w:rFonts w:cs="Arial"/>
          <w:color w:val="auto"/>
          <w:szCs w:val="20"/>
        </w:rPr>
        <w:t>o sucursal</w:t>
      </w:r>
      <w:r w:rsidRPr="00D91EA7">
        <w:rPr>
          <w:rFonts w:eastAsia="Arial," w:cs="Arial"/>
          <w:color w:val="auto"/>
          <w:szCs w:val="20"/>
        </w:rPr>
        <w:t xml:space="preserve"> </w:t>
      </w:r>
      <w:r w:rsidRPr="00D91EA7">
        <w:rPr>
          <w:rFonts w:cs="Arial"/>
          <w:color w:val="auto"/>
          <w:szCs w:val="20"/>
        </w:rPr>
        <w:t>en</w:t>
      </w:r>
      <w:r w:rsidRPr="00D91EA7">
        <w:rPr>
          <w:rFonts w:eastAsia="Arial," w:cs="Arial"/>
          <w:color w:val="auto"/>
          <w:szCs w:val="20"/>
        </w:rPr>
        <w:t xml:space="preserve"> </w:t>
      </w:r>
      <w:r w:rsidRPr="00D91EA7">
        <w:rPr>
          <w:rFonts w:cs="Arial"/>
          <w:color w:val="auto"/>
          <w:szCs w:val="20"/>
        </w:rPr>
        <w:t>Colombia,</w:t>
      </w:r>
      <w:r w:rsidRPr="00D91EA7">
        <w:rPr>
          <w:rFonts w:eastAsia="Arial," w:cs="Arial"/>
          <w:color w:val="auto"/>
          <w:szCs w:val="20"/>
        </w:rPr>
        <w:t xml:space="preserve"> </w:t>
      </w:r>
      <w:r w:rsidRPr="00D91EA7">
        <w:rPr>
          <w:rFonts w:cs="Arial"/>
          <w:color w:val="auto"/>
          <w:szCs w:val="20"/>
        </w:rPr>
        <w:t>la</w:t>
      </w:r>
      <w:r w:rsidRPr="00D91EA7">
        <w:rPr>
          <w:rFonts w:eastAsia="Arial," w:cs="Arial"/>
          <w:color w:val="auto"/>
          <w:szCs w:val="20"/>
        </w:rPr>
        <w:t xml:space="preserve"> </w:t>
      </w:r>
      <w:r w:rsidRPr="00D91EA7">
        <w:rPr>
          <w:rFonts w:cs="Arial"/>
          <w:color w:val="auto"/>
          <w:szCs w:val="20"/>
        </w:rPr>
        <w:t>información</w:t>
      </w:r>
      <w:r w:rsidRPr="00D91EA7">
        <w:rPr>
          <w:rFonts w:eastAsia="Arial," w:cs="Arial"/>
          <w:color w:val="auto"/>
          <w:szCs w:val="20"/>
        </w:rPr>
        <w:t xml:space="preserve"> </w:t>
      </w:r>
      <w:r w:rsidRPr="00D91EA7">
        <w:rPr>
          <w:rFonts w:cs="Arial"/>
          <w:color w:val="auto"/>
          <w:szCs w:val="20"/>
        </w:rPr>
        <w:t>requerida</w:t>
      </w:r>
      <w:r w:rsidRPr="00D91EA7">
        <w:rPr>
          <w:rFonts w:eastAsia="Arial," w:cs="Arial"/>
          <w:color w:val="auto"/>
          <w:szCs w:val="20"/>
        </w:rPr>
        <w:t xml:space="preserve"> </w:t>
      </w:r>
      <w:r w:rsidRPr="00D91EA7">
        <w:rPr>
          <w:rFonts w:cs="Arial"/>
          <w:color w:val="auto"/>
          <w:szCs w:val="20"/>
        </w:rPr>
        <w:t>para</w:t>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w:t>
      </w:r>
      <w:r w:rsidRPr="00D91EA7">
        <w:rPr>
          <w:rFonts w:cs="Arial"/>
          <w:color w:val="auto"/>
          <w:szCs w:val="20"/>
        </w:rPr>
        <w:t>factor</w:t>
      </w:r>
      <w:r w:rsidRPr="00D91EA7">
        <w:rPr>
          <w:rFonts w:eastAsia="Arial," w:cs="Arial"/>
          <w:color w:val="auto"/>
          <w:szCs w:val="20"/>
        </w:rPr>
        <w:t xml:space="preserve"> </w:t>
      </w:r>
      <w:r w:rsidRPr="00D91EA7">
        <w:rPr>
          <w:rFonts w:cs="Arial"/>
          <w:color w:val="auto"/>
          <w:szCs w:val="20"/>
        </w:rPr>
        <w:t>(CF)</w:t>
      </w:r>
      <w:r w:rsidRPr="00D91EA7">
        <w:rPr>
          <w:rFonts w:eastAsia="Arial," w:cs="Arial"/>
          <w:color w:val="auto"/>
          <w:szCs w:val="20"/>
        </w:rPr>
        <w:t xml:space="preserve"> </w:t>
      </w:r>
      <w:r w:rsidRPr="00D91EA7">
        <w:rPr>
          <w:rFonts w:cs="Arial"/>
          <w:color w:val="auto"/>
          <w:szCs w:val="20"/>
        </w:rPr>
        <w:t>exigido</w:t>
      </w:r>
      <w:r w:rsidRPr="00D91EA7">
        <w:rPr>
          <w:rFonts w:eastAsia="Arial," w:cs="Arial"/>
          <w:color w:val="auto"/>
          <w:szCs w:val="20"/>
        </w:rPr>
        <w:t xml:space="preserve"> </w:t>
      </w:r>
      <w:r w:rsidRPr="00D91EA7">
        <w:rPr>
          <w:rFonts w:cs="Arial"/>
          <w:color w:val="auto"/>
          <w:szCs w:val="20"/>
        </w:rPr>
        <w:t>para</w:t>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w:t>
      </w:r>
      <w:r w:rsidRPr="00D91EA7">
        <w:rPr>
          <w:rFonts w:cs="Arial"/>
          <w:color w:val="auto"/>
          <w:szCs w:val="20"/>
        </w:rPr>
        <w:t>cálculo</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la</w:t>
      </w:r>
      <w:r w:rsidRPr="00D91EA7">
        <w:rPr>
          <w:rFonts w:eastAsia="Arial," w:cs="Arial"/>
          <w:color w:val="auto"/>
          <w:szCs w:val="20"/>
        </w:rPr>
        <w:t xml:space="preserve"> </w:t>
      </w:r>
      <w:r w:rsidRPr="00D91EA7">
        <w:rPr>
          <w:rFonts w:cs="Arial"/>
          <w:color w:val="auto"/>
          <w:szCs w:val="20"/>
        </w:rPr>
        <w:t>capacidad</w:t>
      </w:r>
      <w:r w:rsidRPr="00D91EA7">
        <w:rPr>
          <w:rFonts w:eastAsia="Arial," w:cs="Arial"/>
          <w:color w:val="auto"/>
          <w:szCs w:val="20"/>
        </w:rPr>
        <w:t xml:space="preserve"> </w:t>
      </w:r>
      <w:r w:rsidRPr="00D91EA7">
        <w:rPr>
          <w:rFonts w:cs="Arial"/>
          <w:color w:val="auto"/>
          <w:szCs w:val="20"/>
        </w:rPr>
        <w:t>residual</w:t>
      </w:r>
      <w:r w:rsidRPr="00D91EA7">
        <w:rPr>
          <w:rFonts w:eastAsia="Arial," w:cs="Arial"/>
          <w:color w:val="auto"/>
          <w:szCs w:val="20"/>
        </w:rPr>
        <w:t xml:space="preserve"> </w:t>
      </w:r>
      <w:r w:rsidRPr="00D91EA7">
        <w:rPr>
          <w:rFonts w:cs="Arial"/>
          <w:color w:val="auto"/>
          <w:szCs w:val="20"/>
        </w:rPr>
        <w:t>del</w:t>
      </w:r>
      <w:r w:rsidRPr="00D91EA7">
        <w:rPr>
          <w:rFonts w:eastAsia="Arial," w:cs="Arial"/>
          <w:color w:val="auto"/>
          <w:szCs w:val="20"/>
        </w:rPr>
        <w:t xml:space="preserve"> </w:t>
      </w:r>
      <w:r w:rsidR="003F63EE" w:rsidRPr="00D91EA7">
        <w:rPr>
          <w:rFonts w:cs="Arial"/>
          <w:color w:val="auto"/>
          <w:szCs w:val="20"/>
        </w:rPr>
        <w:t>p</w:t>
      </w:r>
      <w:r w:rsidR="003C407D" w:rsidRPr="00D91EA7">
        <w:rPr>
          <w:rFonts w:cs="Arial"/>
          <w:color w:val="auto"/>
          <w:szCs w:val="20"/>
        </w:rPr>
        <w:t>roponente</w:t>
      </w:r>
      <w:r w:rsidRPr="00D91EA7">
        <w:rPr>
          <w:rFonts w:eastAsia="Arial," w:cs="Arial"/>
          <w:color w:val="auto"/>
          <w:szCs w:val="20"/>
        </w:rPr>
        <w:t xml:space="preserve"> </w:t>
      </w:r>
      <w:r w:rsidRPr="00D91EA7">
        <w:rPr>
          <w:rFonts w:cs="Arial"/>
          <w:color w:val="auto"/>
          <w:szCs w:val="20"/>
        </w:rPr>
        <w:t>está</w:t>
      </w:r>
      <w:r w:rsidRPr="00D91EA7">
        <w:rPr>
          <w:rFonts w:eastAsia="Arial," w:cs="Arial"/>
          <w:color w:val="auto"/>
          <w:szCs w:val="20"/>
        </w:rPr>
        <w:t xml:space="preserve"> </w:t>
      </w:r>
      <w:r w:rsidRPr="00D91EA7">
        <w:rPr>
          <w:rFonts w:cs="Arial"/>
          <w:color w:val="auto"/>
          <w:szCs w:val="20"/>
        </w:rPr>
        <w:t>contemplada</w:t>
      </w:r>
      <w:r w:rsidRPr="00D91EA7">
        <w:rPr>
          <w:rFonts w:eastAsia="Arial," w:cs="Arial"/>
          <w:color w:val="auto"/>
          <w:szCs w:val="20"/>
        </w:rPr>
        <w:t xml:space="preserve"> </w:t>
      </w:r>
      <w:r w:rsidRPr="00D91EA7">
        <w:rPr>
          <w:rFonts w:cs="Arial"/>
          <w:color w:val="auto"/>
          <w:szCs w:val="20"/>
        </w:rPr>
        <w:t>en</w:t>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w:t>
      </w:r>
      <w:r w:rsidRPr="00D91EA7">
        <w:rPr>
          <w:rFonts w:cs="Arial"/>
          <w:color w:val="auto"/>
          <w:szCs w:val="20"/>
        </w:rPr>
        <w:t>numeral</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los</w:t>
      </w:r>
      <w:r w:rsidRPr="00D91EA7">
        <w:rPr>
          <w:rFonts w:eastAsia="Arial," w:cs="Arial"/>
          <w:color w:val="auto"/>
          <w:szCs w:val="20"/>
        </w:rPr>
        <w:t xml:space="preserve"> </w:t>
      </w:r>
      <w:r w:rsidRPr="00D91EA7">
        <w:rPr>
          <w:rFonts w:cs="Arial"/>
          <w:color w:val="auto"/>
          <w:szCs w:val="20"/>
        </w:rPr>
        <w:t>requisitos</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capacidad</w:t>
      </w:r>
      <w:r w:rsidRPr="00D91EA7">
        <w:rPr>
          <w:rFonts w:eastAsia="Arial," w:cs="Arial"/>
          <w:color w:val="auto"/>
          <w:szCs w:val="20"/>
        </w:rPr>
        <w:t xml:space="preserve"> </w:t>
      </w:r>
      <w:r w:rsidRPr="00D91EA7">
        <w:rPr>
          <w:rFonts w:cs="Arial"/>
          <w:color w:val="auto"/>
          <w:szCs w:val="20"/>
        </w:rPr>
        <w:t>financiera</w:t>
      </w:r>
      <w:r w:rsidRPr="00D91EA7">
        <w:rPr>
          <w:rFonts w:eastAsia="Arial," w:cs="Arial"/>
          <w:color w:val="auto"/>
          <w:szCs w:val="20"/>
        </w:rPr>
        <w:t xml:space="preserve"> </w:t>
      </w:r>
      <w:r w:rsidRPr="00D91EA7">
        <w:rPr>
          <w:rFonts w:cs="Arial"/>
          <w:color w:val="auto"/>
          <w:szCs w:val="20"/>
        </w:rPr>
        <w:t>del</w:t>
      </w:r>
      <w:r w:rsidRPr="00D91EA7">
        <w:rPr>
          <w:rFonts w:eastAsia="Arial," w:cs="Arial"/>
          <w:color w:val="auto"/>
          <w:szCs w:val="20"/>
        </w:rPr>
        <w:t xml:space="preserve"> </w:t>
      </w:r>
      <w:r w:rsidR="003F63EE" w:rsidRPr="00D91EA7">
        <w:rPr>
          <w:rFonts w:cs="Arial"/>
          <w:color w:val="auto"/>
          <w:szCs w:val="20"/>
        </w:rPr>
        <w:t>p</w:t>
      </w:r>
      <w:r w:rsidRPr="00D91EA7">
        <w:rPr>
          <w:rFonts w:cs="Arial"/>
          <w:color w:val="auto"/>
          <w:szCs w:val="20"/>
        </w:rPr>
        <w:t>liego</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003F63EE" w:rsidRPr="00D91EA7">
        <w:rPr>
          <w:rFonts w:eastAsia="Arial," w:cs="Arial"/>
          <w:color w:val="auto"/>
          <w:szCs w:val="20"/>
        </w:rPr>
        <w:t>c</w:t>
      </w:r>
      <w:r w:rsidRPr="00D91EA7">
        <w:rPr>
          <w:rFonts w:cs="Arial"/>
          <w:color w:val="auto"/>
          <w:szCs w:val="20"/>
        </w:rPr>
        <w:t>ondiciones.</w:t>
      </w:r>
    </w:p>
    <w:p w14:paraId="7EF55723" w14:textId="320861D0" w:rsidR="00772C95" w:rsidRPr="00D91EA7" w:rsidRDefault="00772C95" w:rsidP="0070352B">
      <w:pPr>
        <w:spacing w:line="276" w:lineRule="auto"/>
        <w:jc w:val="both"/>
        <w:rPr>
          <w:rFonts w:eastAsia="Arial," w:cs="Arial"/>
          <w:color w:val="auto"/>
          <w:szCs w:val="20"/>
        </w:rPr>
      </w:pPr>
      <w:r w:rsidRPr="00D91EA7">
        <w:rPr>
          <w:rFonts w:cs="Arial"/>
          <w:color w:val="auto"/>
          <w:szCs w:val="20"/>
        </w:rPr>
        <w:t xml:space="preserve">Cuando el </w:t>
      </w:r>
      <w:r w:rsidR="003F63EE" w:rsidRPr="00D91EA7">
        <w:rPr>
          <w:rFonts w:cs="Arial"/>
          <w:color w:val="auto"/>
          <w:szCs w:val="20"/>
        </w:rPr>
        <w:t>p</w:t>
      </w:r>
      <w:r w:rsidR="003C407D" w:rsidRPr="00D91EA7">
        <w:rPr>
          <w:rFonts w:cs="Arial"/>
          <w:color w:val="auto"/>
          <w:szCs w:val="20"/>
        </w:rPr>
        <w:t>roponente</w:t>
      </w:r>
      <w:r w:rsidRPr="00D91EA7">
        <w:rPr>
          <w:rFonts w:cs="Arial"/>
          <w:color w:val="auto"/>
          <w:szCs w:val="20"/>
        </w:rPr>
        <w:t xml:space="preserve"> tiene un pasivo corriente igual a cero (0) y por consiguiente su índice de liquidez sea indeterminado, la </w:t>
      </w:r>
      <w:r w:rsidR="003F63EE" w:rsidRPr="00D91EA7">
        <w:rPr>
          <w:rFonts w:cs="Arial"/>
          <w:color w:val="auto"/>
          <w:szCs w:val="20"/>
        </w:rPr>
        <w:t>e</w:t>
      </w:r>
      <w:r w:rsidRPr="00D91EA7">
        <w:rPr>
          <w:rFonts w:cs="Arial"/>
          <w:color w:val="auto"/>
          <w:szCs w:val="20"/>
        </w:rPr>
        <w:t xml:space="preserve">ntidad debe otorgar el mayor puntaje en el componente de </w:t>
      </w:r>
      <w:r w:rsidR="003F63EE" w:rsidRPr="00D91EA7">
        <w:rPr>
          <w:rFonts w:cs="Arial"/>
          <w:color w:val="auto"/>
          <w:szCs w:val="20"/>
        </w:rPr>
        <w:t>c</w:t>
      </w:r>
      <w:r w:rsidRPr="00D91EA7">
        <w:rPr>
          <w:rFonts w:cs="Arial"/>
          <w:color w:val="auto"/>
          <w:szCs w:val="20"/>
        </w:rPr>
        <w:t xml:space="preserve">apacidad </w:t>
      </w:r>
      <w:r w:rsidR="003F63EE" w:rsidRPr="00D91EA7">
        <w:rPr>
          <w:rFonts w:cs="Arial"/>
          <w:color w:val="auto"/>
          <w:szCs w:val="20"/>
        </w:rPr>
        <w:t>f</w:t>
      </w:r>
      <w:r w:rsidRPr="00D91EA7">
        <w:rPr>
          <w:rFonts w:cs="Arial"/>
          <w:color w:val="auto"/>
          <w:szCs w:val="20"/>
        </w:rPr>
        <w:t xml:space="preserve">inanciera (CF). </w:t>
      </w:r>
    </w:p>
    <w:p w14:paraId="550B3840" w14:textId="77777777" w:rsidR="0070352B" w:rsidRPr="00D91EA7" w:rsidRDefault="0070352B" w:rsidP="005641B3">
      <w:pPr>
        <w:pStyle w:val="Prrafodelista"/>
        <w:numPr>
          <w:ilvl w:val="0"/>
          <w:numId w:val="46"/>
        </w:numPr>
        <w:jc w:val="both"/>
        <w:rPr>
          <w:rFonts w:ascii="Arial" w:eastAsia="Arial," w:hAnsi="Arial" w:cs="Arial"/>
          <w:b/>
          <w:sz w:val="20"/>
          <w:szCs w:val="20"/>
        </w:rPr>
      </w:pPr>
      <w:r w:rsidRPr="00D91EA7">
        <w:rPr>
          <w:rFonts w:ascii="Arial" w:eastAsia="Arial" w:hAnsi="Arial" w:cs="Arial"/>
          <w:b/>
          <w:sz w:val="20"/>
          <w:szCs w:val="20"/>
        </w:rPr>
        <w:t>Capacidad</w:t>
      </w:r>
      <w:r w:rsidRPr="00D91EA7">
        <w:rPr>
          <w:rFonts w:ascii="Arial" w:eastAsia="Arial," w:hAnsi="Arial" w:cs="Arial"/>
          <w:b/>
          <w:sz w:val="20"/>
          <w:szCs w:val="20"/>
        </w:rPr>
        <w:t xml:space="preserve"> </w:t>
      </w:r>
      <w:r w:rsidRPr="00D91EA7">
        <w:rPr>
          <w:rFonts w:ascii="Arial" w:eastAsia="Arial" w:hAnsi="Arial" w:cs="Arial"/>
          <w:b/>
          <w:sz w:val="20"/>
          <w:szCs w:val="20"/>
        </w:rPr>
        <w:t>Técnica</w:t>
      </w:r>
      <w:r w:rsidRPr="00D91EA7">
        <w:rPr>
          <w:rFonts w:ascii="Arial" w:eastAsia="Arial," w:hAnsi="Arial" w:cs="Arial"/>
          <w:b/>
          <w:sz w:val="20"/>
          <w:szCs w:val="20"/>
        </w:rPr>
        <w:t xml:space="preserve"> </w:t>
      </w:r>
      <w:r w:rsidRPr="00D91EA7">
        <w:rPr>
          <w:rFonts w:ascii="Arial" w:eastAsia="Arial" w:hAnsi="Arial" w:cs="Arial"/>
          <w:b/>
          <w:sz w:val="20"/>
          <w:szCs w:val="20"/>
        </w:rPr>
        <w:t>(CT):</w:t>
      </w:r>
      <w:r w:rsidRPr="00D91EA7">
        <w:rPr>
          <w:rFonts w:ascii="Arial" w:eastAsia="Arial," w:hAnsi="Arial" w:cs="Arial"/>
          <w:b/>
          <w:sz w:val="20"/>
          <w:szCs w:val="20"/>
        </w:rPr>
        <w:t xml:space="preserve"> </w:t>
      </w:r>
    </w:p>
    <w:p w14:paraId="2A79CE69" w14:textId="77777777" w:rsidR="0070352B" w:rsidRPr="00D91EA7" w:rsidRDefault="0070352B" w:rsidP="0070352B">
      <w:pPr>
        <w:spacing w:line="276" w:lineRule="auto"/>
        <w:jc w:val="both"/>
        <w:rPr>
          <w:rFonts w:eastAsia="Arial," w:cs="Arial"/>
          <w:color w:val="auto"/>
          <w:szCs w:val="20"/>
        </w:rPr>
      </w:pPr>
      <w:r w:rsidRPr="00D91EA7">
        <w:rPr>
          <w:rFonts w:cs="Arial"/>
          <w:color w:val="auto"/>
          <w:szCs w:val="20"/>
        </w:rPr>
        <w:t>El</w:t>
      </w:r>
      <w:r w:rsidRPr="00D91EA7">
        <w:rPr>
          <w:rFonts w:eastAsia="Arial" w:cs="Arial"/>
          <w:color w:val="auto"/>
          <w:szCs w:val="20"/>
        </w:rPr>
        <w:t xml:space="preserve"> </w:t>
      </w:r>
      <w:r w:rsidRPr="00D91EA7">
        <w:rPr>
          <w:rFonts w:cs="Arial"/>
          <w:color w:val="auto"/>
          <w:szCs w:val="20"/>
        </w:rPr>
        <w:t>factor</w:t>
      </w:r>
      <w:r w:rsidRPr="00D91EA7">
        <w:rPr>
          <w:rFonts w:eastAsia="Arial" w:cs="Arial"/>
          <w:color w:val="auto"/>
          <w:szCs w:val="20"/>
        </w:rPr>
        <w:t xml:space="preserve"> </w:t>
      </w:r>
      <w:r w:rsidRPr="00D91EA7">
        <w:rPr>
          <w:rFonts w:cs="Arial"/>
          <w:color w:val="auto"/>
          <w:szCs w:val="20"/>
        </w:rPr>
        <w:t>(CT)</w:t>
      </w:r>
      <w:r w:rsidRPr="00D91EA7">
        <w:rPr>
          <w:rFonts w:eastAsia="Arial" w:cs="Arial"/>
          <w:color w:val="auto"/>
          <w:szCs w:val="20"/>
        </w:rPr>
        <w:t xml:space="preserve"> </w:t>
      </w:r>
      <w:r w:rsidRPr="00D91EA7">
        <w:rPr>
          <w:rFonts w:cs="Arial"/>
          <w:color w:val="auto"/>
          <w:szCs w:val="20"/>
        </w:rPr>
        <w:t>para</w:t>
      </w:r>
      <w:r w:rsidRPr="00D91EA7">
        <w:rPr>
          <w:rFonts w:eastAsia="Arial," w:cs="Arial"/>
          <w:color w:val="auto"/>
          <w:szCs w:val="20"/>
        </w:rPr>
        <w:t xml:space="preserve"> </w:t>
      </w:r>
      <w:r w:rsidRPr="00D91EA7">
        <w:rPr>
          <w:rFonts w:cs="Arial"/>
          <w:color w:val="auto"/>
          <w:szCs w:val="20"/>
        </w:rPr>
        <w:t>propósitos</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la</w:t>
      </w:r>
      <w:r w:rsidRPr="00D91EA7">
        <w:rPr>
          <w:rFonts w:eastAsia="Arial," w:cs="Arial"/>
          <w:color w:val="auto"/>
          <w:szCs w:val="20"/>
        </w:rPr>
        <w:t xml:space="preserve"> </w:t>
      </w:r>
      <w:r w:rsidRPr="00D91EA7">
        <w:rPr>
          <w:rFonts w:cs="Arial"/>
          <w:color w:val="auto"/>
          <w:szCs w:val="20"/>
        </w:rPr>
        <w:t>capacidad</w:t>
      </w:r>
      <w:r w:rsidRPr="00D91EA7">
        <w:rPr>
          <w:rFonts w:eastAsia="Arial," w:cs="Arial"/>
          <w:color w:val="auto"/>
          <w:szCs w:val="20"/>
        </w:rPr>
        <w:t xml:space="preserve"> </w:t>
      </w:r>
      <w:r w:rsidRPr="00D91EA7">
        <w:rPr>
          <w:rFonts w:cs="Arial"/>
          <w:color w:val="auto"/>
          <w:szCs w:val="20"/>
        </w:rPr>
        <w:t>residual</w:t>
      </w:r>
      <w:r w:rsidRPr="00D91EA7">
        <w:rPr>
          <w:rFonts w:eastAsia="Arial," w:cs="Arial"/>
          <w:color w:val="auto"/>
          <w:szCs w:val="20"/>
        </w:rPr>
        <w:t xml:space="preserve"> </w:t>
      </w:r>
      <w:r w:rsidRPr="00D91EA7">
        <w:rPr>
          <w:rFonts w:cs="Arial"/>
          <w:color w:val="auto"/>
          <w:szCs w:val="20"/>
        </w:rPr>
        <w:t>se</w:t>
      </w:r>
      <w:r w:rsidRPr="00D91EA7">
        <w:rPr>
          <w:rFonts w:eastAsia="Arial," w:cs="Arial"/>
          <w:color w:val="auto"/>
          <w:szCs w:val="20"/>
        </w:rPr>
        <w:t xml:space="preserve"> </w:t>
      </w:r>
      <w:r w:rsidRPr="00D91EA7">
        <w:rPr>
          <w:rFonts w:cs="Arial"/>
          <w:color w:val="auto"/>
          <w:szCs w:val="20"/>
        </w:rPr>
        <w:t>asigna</w:t>
      </w:r>
      <w:r w:rsidRPr="00D91EA7">
        <w:rPr>
          <w:rFonts w:eastAsia="Arial," w:cs="Arial"/>
          <w:color w:val="auto"/>
          <w:szCs w:val="20"/>
        </w:rPr>
        <w:t xml:space="preserve"> </w:t>
      </w:r>
      <w:r w:rsidRPr="00D91EA7">
        <w:rPr>
          <w:rFonts w:cs="Arial"/>
          <w:color w:val="auto"/>
          <w:szCs w:val="20"/>
        </w:rPr>
        <w:t>teniendo</w:t>
      </w:r>
      <w:r w:rsidRPr="00D91EA7">
        <w:rPr>
          <w:rFonts w:eastAsia="Arial," w:cs="Arial"/>
          <w:color w:val="auto"/>
          <w:szCs w:val="20"/>
        </w:rPr>
        <w:t xml:space="preserve"> </w:t>
      </w:r>
      <w:r w:rsidRPr="00D91EA7">
        <w:rPr>
          <w:rFonts w:cs="Arial"/>
          <w:color w:val="auto"/>
          <w:szCs w:val="20"/>
        </w:rPr>
        <w:t>en</w:t>
      </w:r>
      <w:r w:rsidRPr="00D91EA7">
        <w:rPr>
          <w:rFonts w:eastAsia="Arial," w:cs="Arial"/>
          <w:color w:val="auto"/>
          <w:szCs w:val="20"/>
        </w:rPr>
        <w:t xml:space="preserve"> </w:t>
      </w:r>
      <w:r w:rsidRPr="00D91EA7">
        <w:rPr>
          <w:rFonts w:cs="Arial"/>
          <w:color w:val="auto"/>
          <w:szCs w:val="20"/>
        </w:rPr>
        <w:t>cuenta</w:t>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w:t>
      </w:r>
      <w:r w:rsidRPr="00D91EA7">
        <w:rPr>
          <w:rFonts w:cs="Arial"/>
          <w:color w:val="auto"/>
          <w:szCs w:val="20"/>
        </w:rPr>
        <w:t>número</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socios</w:t>
      </w:r>
      <w:r w:rsidRPr="00D91EA7">
        <w:rPr>
          <w:rFonts w:eastAsia="Arial," w:cs="Arial"/>
          <w:color w:val="auto"/>
          <w:szCs w:val="20"/>
        </w:rPr>
        <w:t xml:space="preserve"> </w:t>
      </w:r>
      <w:r w:rsidRPr="00D91EA7">
        <w:rPr>
          <w:rFonts w:cs="Arial"/>
          <w:color w:val="auto"/>
          <w:szCs w:val="20"/>
        </w:rPr>
        <w:t>y</w:t>
      </w:r>
      <w:r w:rsidRPr="00D91EA7">
        <w:rPr>
          <w:rFonts w:eastAsia="Arial," w:cs="Arial"/>
          <w:color w:val="auto"/>
          <w:szCs w:val="20"/>
        </w:rPr>
        <w:t xml:space="preserve"> </w:t>
      </w:r>
      <w:r w:rsidRPr="00D91EA7">
        <w:rPr>
          <w:rFonts w:cs="Arial"/>
          <w:color w:val="auto"/>
          <w:szCs w:val="20"/>
        </w:rPr>
        <w:t>profesionales</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la</w:t>
      </w:r>
      <w:r w:rsidRPr="00D91EA7">
        <w:rPr>
          <w:rFonts w:eastAsia="Arial," w:cs="Arial"/>
          <w:color w:val="auto"/>
          <w:szCs w:val="20"/>
        </w:rPr>
        <w:t xml:space="preserve"> </w:t>
      </w:r>
      <w:r w:rsidRPr="00D91EA7">
        <w:rPr>
          <w:rFonts w:cs="Arial"/>
          <w:color w:val="auto"/>
          <w:szCs w:val="20"/>
        </w:rPr>
        <w:t>Arquitectura, Ingeniería y</w:t>
      </w:r>
      <w:r w:rsidRPr="00D91EA7">
        <w:rPr>
          <w:rFonts w:eastAsia="Arial," w:cs="Arial"/>
          <w:color w:val="auto"/>
          <w:szCs w:val="20"/>
        </w:rPr>
        <w:t xml:space="preserve"> </w:t>
      </w:r>
      <w:r w:rsidRPr="00D91EA7">
        <w:rPr>
          <w:rFonts w:cs="Arial"/>
          <w:color w:val="auto"/>
          <w:szCs w:val="20"/>
        </w:rPr>
        <w:t>Geología</w:t>
      </w:r>
      <w:r w:rsidRPr="00D91EA7">
        <w:rPr>
          <w:rFonts w:eastAsia="Arial," w:cs="Arial"/>
          <w:color w:val="auto"/>
          <w:szCs w:val="20"/>
        </w:rPr>
        <w:t xml:space="preserve"> </w:t>
      </w:r>
      <w:r w:rsidRPr="00D91EA7">
        <w:rPr>
          <w:rFonts w:cs="Arial"/>
          <w:color w:val="auto"/>
          <w:szCs w:val="20"/>
        </w:rPr>
        <w:t>vinculados</w:t>
      </w:r>
      <w:r w:rsidRPr="00D91EA7">
        <w:rPr>
          <w:rFonts w:eastAsia="Arial," w:cs="Arial"/>
          <w:color w:val="auto"/>
          <w:szCs w:val="20"/>
        </w:rPr>
        <w:t xml:space="preserve"> </w:t>
      </w:r>
      <w:r w:rsidRPr="00D91EA7">
        <w:rPr>
          <w:rFonts w:cs="Arial"/>
          <w:color w:val="auto"/>
          <w:szCs w:val="20"/>
        </w:rPr>
        <w:t>mediante</w:t>
      </w:r>
      <w:r w:rsidRPr="00D91EA7">
        <w:rPr>
          <w:rFonts w:eastAsia="Arial," w:cs="Arial"/>
          <w:color w:val="auto"/>
          <w:szCs w:val="20"/>
        </w:rPr>
        <w:t xml:space="preserve"> </w:t>
      </w:r>
      <w:r w:rsidRPr="00D91EA7">
        <w:rPr>
          <w:rFonts w:cs="Arial"/>
          <w:color w:val="auto"/>
          <w:szCs w:val="20"/>
        </w:rPr>
        <w:t>una</w:t>
      </w:r>
      <w:r w:rsidRPr="00D91EA7">
        <w:rPr>
          <w:rFonts w:eastAsia="Arial," w:cs="Arial"/>
          <w:color w:val="auto"/>
          <w:szCs w:val="20"/>
        </w:rPr>
        <w:t xml:space="preserve"> </w:t>
      </w:r>
      <w:r w:rsidRPr="00D91EA7">
        <w:rPr>
          <w:rFonts w:cs="Arial"/>
          <w:color w:val="auto"/>
          <w:szCs w:val="20"/>
        </w:rPr>
        <w:t>relación</w:t>
      </w:r>
      <w:r w:rsidRPr="00D91EA7">
        <w:rPr>
          <w:rFonts w:eastAsia="Arial," w:cs="Arial"/>
          <w:color w:val="auto"/>
          <w:szCs w:val="20"/>
        </w:rPr>
        <w:t xml:space="preserve"> </w:t>
      </w:r>
      <w:r w:rsidRPr="00D91EA7">
        <w:rPr>
          <w:rFonts w:cs="Arial"/>
          <w:color w:val="auto"/>
          <w:szCs w:val="20"/>
        </w:rPr>
        <w:t>laboral</w:t>
      </w:r>
      <w:r w:rsidRPr="00D91EA7">
        <w:rPr>
          <w:rFonts w:eastAsia="Arial," w:cs="Arial"/>
          <w:color w:val="auto"/>
          <w:szCs w:val="20"/>
        </w:rPr>
        <w:t xml:space="preserve"> </w:t>
      </w:r>
      <w:r w:rsidRPr="00D91EA7">
        <w:rPr>
          <w:rFonts w:cs="Arial"/>
          <w:color w:val="auto"/>
          <w:szCs w:val="20"/>
        </w:rPr>
        <w:t>o</w:t>
      </w:r>
      <w:r w:rsidRPr="00D91EA7">
        <w:rPr>
          <w:rFonts w:eastAsia="Arial," w:cs="Arial"/>
          <w:color w:val="auto"/>
          <w:szCs w:val="20"/>
        </w:rPr>
        <w:t xml:space="preserve"> </w:t>
      </w:r>
      <w:r w:rsidRPr="00D91EA7">
        <w:rPr>
          <w:rFonts w:cs="Arial"/>
          <w:color w:val="auto"/>
          <w:szCs w:val="20"/>
        </w:rPr>
        <w:t>contractual</w:t>
      </w:r>
      <w:r w:rsidRPr="00D91EA7">
        <w:rPr>
          <w:rFonts w:eastAsia="Arial," w:cs="Arial"/>
          <w:color w:val="auto"/>
          <w:szCs w:val="20"/>
        </w:rPr>
        <w:t xml:space="preserve"> </w:t>
      </w:r>
      <w:r w:rsidRPr="00D91EA7">
        <w:rPr>
          <w:rFonts w:cs="Arial"/>
          <w:color w:val="auto"/>
          <w:szCs w:val="20"/>
        </w:rPr>
        <w:t>vigente</w:t>
      </w:r>
      <w:r w:rsidRPr="00D91EA7">
        <w:rPr>
          <w:rFonts w:eastAsia="Arial," w:cs="Arial"/>
          <w:color w:val="auto"/>
          <w:szCs w:val="20"/>
        </w:rPr>
        <w:t xml:space="preserve"> </w:t>
      </w:r>
      <w:r w:rsidRPr="00D91EA7">
        <w:rPr>
          <w:rFonts w:cs="Arial"/>
          <w:color w:val="auto"/>
          <w:szCs w:val="20"/>
        </w:rPr>
        <w:t>conforme</w:t>
      </w:r>
      <w:r w:rsidRPr="00D91EA7">
        <w:rPr>
          <w:rFonts w:eastAsia="Arial," w:cs="Arial"/>
          <w:color w:val="auto"/>
          <w:szCs w:val="20"/>
        </w:rPr>
        <w:t xml:space="preserve"> </w:t>
      </w:r>
      <w:r w:rsidRPr="00D91EA7">
        <w:rPr>
          <w:rFonts w:cs="Arial"/>
          <w:color w:val="auto"/>
          <w:szCs w:val="20"/>
        </w:rPr>
        <w:t>a</w:t>
      </w:r>
      <w:r w:rsidRPr="00D91EA7">
        <w:rPr>
          <w:rFonts w:eastAsia="Arial," w:cs="Arial"/>
          <w:color w:val="auto"/>
          <w:szCs w:val="20"/>
        </w:rPr>
        <w:t xml:space="preserve"> </w:t>
      </w:r>
      <w:r w:rsidRPr="00D91EA7">
        <w:rPr>
          <w:rFonts w:cs="Arial"/>
          <w:color w:val="auto"/>
          <w:szCs w:val="20"/>
        </w:rPr>
        <w:t>la</w:t>
      </w:r>
      <w:r w:rsidRPr="00D91EA7">
        <w:rPr>
          <w:rFonts w:eastAsia="Arial," w:cs="Arial"/>
          <w:color w:val="auto"/>
          <w:szCs w:val="20"/>
        </w:rPr>
        <w:t xml:space="preserve"> </w:t>
      </w:r>
      <w:r w:rsidRPr="00D91EA7">
        <w:rPr>
          <w:rFonts w:cs="Arial"/>
          <w:color w:val="auto"/>
          <w:szCs w:val="20"/>
        </w:rPr>
        <w:t>cual</w:t>
      </w:r>
      <w:r w:rsidRPr="00D91EA7">
        <w:rPr>
          <w:rFonts w:eastAsia="Arial," w:cs="Arial"/>
          <w:color w:val="auto"/>
          <w:szCs w:val="20"/>
        </w:rPr>
        <w:t xml:space="preserve"> </w:t>
      </w:r>
      <w:r w:rsidRPr="00D91EA7">
        <w:rPr>
          <w:rFonts w:cs="Arial"/>
          <w:color w:val="auto"/>
          <w:szCs w:val="20"/>
        </w:rPr>
        <w:t>desarrollen</w:t>
      </w:r>
      <w:r w:rsidRPr="00D91EA7">
        <w:rPr>
          <w:rFonts w:eastAsia="Arial," w:cs="Arial"/>
          <w:color w:val="auto"/>
          <w:szCs w:val="20"/>
        </w:rPr>
        <w:t xml:space="preserve"> </w:t>
      </w:r>
      <w:r w:rsidRPr="00D91EA7">
        <w:rPr>
          <w:rFonts w:cs="Arial"/>
          <w:color w:val="auto"/>
          <w:szCs w:val="20"/>
        </w:rPr>
        <w:t>actividades</w:t>
      </w:r>
      <w:r w:rsidRPr="00D91EA7">
        <w:rPr>
          <w:rFonts w:eastAsia="Arial," w:cs="Arial"/>
          <w:color w:val="auto"/>
          <w:szCs w:val="20"/>
        </w:rPr>
        <w:t xml:space="preserve"> </w:t>
      </w:r>
      <w:r w:rsidRPr="00D91EA7">
        <w:rPr>
          <w:rFonts w:cs="Arial"/>
          <w:color w:val="auto"/>
          <w:szCs w:val="20"/>
        </w:rPr>
        <w:t>vinculadas</w:t>
      </w:r>
      <w:r w:rsidRPr="00D91EA7">
        <w:rPr>
          <w:rFonts w:eastAsia="Arial," w:cs="Arial"/>
          <w:color w:val="auto"/>
          <w:szCs w:val="20"/>
        </w:rPr>
        <w:t xml:space="preserve"> </w:t>
      </w:r>
      <w:r w:rsidRPr="00D91EA7">
        <w:rPr>
          <w:rFonts w:cs="Arial"/>
          <w:color w:val="auto"/>
          <w:szCs w:val="20"/>
        </w:rPr>
        <w:t>directamente</w:t>
      </w:r>
      <w:r w:rsidRPr="00D91EA7">
        <w:rPr>
          <w:rFonts w:eastAsia="Arial," w:cs="Arial"/>
          <w:color w:val="auto"/>
          <w:szCs w:val="20"/>
        </w:rPr>
        <w:t xml:space="preserve"> </w:t>
      </w:r>
      <w:r w:rsidRPr="00D91EA7">
        <w:rPr>
          <w:rFonts w:cs="Arial"/>
          <w:color w:val="auto"/>
          <w:szCs w:val="20"/>
        </w:rPr>
        <w:t>con</w:t>
      </w:r>
      <w:r w:rsidRPr="00D91EA7">
        <w:rPr>
          <w:rFonts w:eastAsia="Arial," w:cs="Arial"/>
          <w:color w:val="auto"/>
          <w:szCs w:val="20"/>
        </w:rPr>
        <w:t xml:space="preserve"> </w:t>
      </w:r>
      <w:r w:rsidRPr="00D91EA7">
        <w:rPr>
          <w:rFonts w:cs="Arial"/>
          <w:color w:val="auto"/>
          <w:szCs w:val="20"/>
        </w:rPr>
        <w:t>la</w:t>
      </w:r>
      <w:r w:rsidRPr="00D91EA7">
        <w:rPr>
          <w:rFonts w:eastAsia="Arial," w:cs="Arial"/>
          <w:color w:val="auto"/>
          <w:szCs w:val="20"/>
        </w:rPr>
        <w:t xml:space="preserve"> </w:t>
      </w:r>
      <w:r w:rsidRPr="00D91EA7">
        <w:rPr>
          <w:rFonts w:cs="Arial"/>
          <w:color w:val="auto"/>
          <w:szCs w:val="20"/>
        </w:rPr>
        <w:t>construcción.</w:t>
      </w:r>
    </w:p>
    <w:p w14:paraId="1DF05FD9" w14:textId="6A887041" w:rsidR="0070352B" w:rsidRPr="00D91EA7" w:rsidRDefault="0070352B" w:rsidP="0070352B">
      <w:pPr>
        <w:spacing w:line="276" w:lineRule="auto"/>
        <w:jc w:val="both"/>
        <w:rPr>
          <w:rFonts w:eastAsia="Arial," w:cs="Arial"/>
          <w:color w:val="auto"/>
          <w:szCs w:val="20"/>
        </w:rPr>
      </w:pPr>
      <w:r w:rsidRPr="00D91EA7">
        <w:rPr>
          <w:rFonts w:cs="Arial"/>
          <w:color w:val="auto"/>
          <w:szCs w:val="20"/>
        </w:rPr>
        <w:t>Para</w:t>
      </w:r>
      <w:r w:rsidRPr="00D91EA7">
        <w:rPr>
          <w:rFonts w:eastAsia="Arial," w:cs="Arial"/>
          <w:color w:val="auto"/>
          <w:szCs w:val="20"/>
        </w:rPr>
        <w:t xml:space="preserve"> </w:t>
      </w:r>
      <w:r w:rsidRPr="00D91EA7">
        <w:rPr>
          <w:rFonts w:cs="Arial"/>
          <w:color w:val="auto"/>
          <w:szCs w:val="20"/>
        </w:rPr>
        <w:t>acreditar</w:t>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w:t>
      </w:r>
      <w:r w:rsidRPr="00D91EA7">
        <w:rPr>
          <w:rFonts w:cs="Arial"/>
          <w:color w:val="auto"/>
          <w:szCs w:val="20"/>
        </w:rPr>
        <w:t>factor</w:t>
      </w:r>
      <w:r w:rsidRPr="00D91EA7">
        <w:rPr>
          <w:rFonts w:eastAsia="Arial," w:cs="Arial"/>
          <w:color w:val="auto"/>
          <w:szCs w:val="20"/>
        </w:rPr>
        <w:t xml:space="preserve"> </w:t>
      </w:r>
      <w:r w:rsidRPr="00D91EA7">
        <w:rPr>
          <w:rFonts w:cs="Arial"/>
          <w:color w:val="auto"/>
          <w:szCs w:val="20"/>
        </w:rPr>
        <w:t>(CT)</w:t>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w:t>
      </w:r>
      <w:r w:rsidR="003C407D" w:rsidRPr="00D91EA7">
        <w:rPr>
          <w:rFonts w:cs="Arial"/>
          <w:color w:val="auto"/>
          <w:szCs w:val="20"/>
        </w:rPr>
        <w:t>Proponente</w:t>
      </w:r>
      <w:r w:rsidRPr="00D91EA7">
        <w:rPr>
          <w:rFonts w:eastAsia="Arial," w:cs="Arial"/>
          <w:color w:val="auto"/>
          <w:szCs w:val="20"/>
        </w:rPr>
        <w:t xml:space="preserve"> </w:t>
      </w:r>
      <w:r w:rsidRPr="00D91EA7">
        <w:rPr>
          <w:rFonts w:cs="Arial"/>
          <w:color w:val="auto"/>
          <w:szCs w:val="20"/>
        </w:rPr>
        <w:t>o</w:t>
      </w:r>
      <w:r w:rsidRPr="00D91EA7">
        <w:rPr>
          <w:rFonts w:eastAsia="Arial," w:cs="Arial"/>
          <w:color w:val="auto"/>
          <w:szCs w:val="20"/>
        </w:rPr>
        <w:t xml:space="preserve"> </w:t>
      </w:r>
      <w:r w:rsidRPr="00D91EA7">
        <w:rPr>
          <w:rFonts w:cs="Arial"/>
          <w:color w:val="auto"/>
          <w:szCs w:val="20"/>
        </w:rPr>
        <w:t>integrante</w:t>
      </w:r>
      <w:r w:rsidRPr="00D91EA7">
        <w:rPr>
          <w:rFonts w:eastAsia="Arial," w:cs="Arial"/>
          <w:color w:val="auto"/>
          <w:szCs w:val="20"/>
        </w:rPr>
        <w:t xml:space="preserve"> </w:t>
      </w:r>
      <w:r w:rsidRPr="00D91EA7">
        <w:rPr>
          <w:rFonts w:cs="Arial"/>
          <w:color w:val="auto"/>
          <w:szCs w:val="20"/>
        </w:rPr>
        <w:t>nacional</w:t>
      </w:r>
      <w:r w:rsidRPr="00D91EA7">
        <w:rPr>
          <w:rFonts w:eastAsia="Arial," w:cs="Arial"/>
          <w:color w:val="auto"/>
          <w:szCs w:val="20"/>
        </w:rPr>
        <w:t xml:space="preserve"> </w:t>
      </w:r>
      <w:r w:rsidRPr="00D91EA7">
        <w:rPr>
          <w:rFonts w:cs="Arial"/>
          <w:color w:val="auto"/>
          <w:szCs w:val="20"/>
        </w:rPr>
        <w:t>y</w:t>
      </w:r>
      <w:r w:rsidRPr="00D91EA7">
        <w:rPr>
          <w:rFonts w:eastAsia="Arial," w:cs="Arial"/>
          <w:color w:val="auto"/>
          <w:szCs w:val="20"/>
        </w:rPr>
        <w:t xml:space="preserve"> </w:t>
      </w:r>
      <w:r w:rsidRPr="00D91EA7">
        <w:rPr>
          <w:rFonts w:cs="Arial"/>
          <w:color w:val="auto"/>
          <w:szCs w:val="20"/>
        </w:rPr>
        <w:t>extranjero</w:t>
      </w:r>
      <w:r w:rsidRPr="00D91EA7">
        <w:rPr>
          <w:rFonts w:eastAsia="Arial," w:cs="Arial"/>
          <w:color w:val="auto"/>
          <w:szCs w:val="20"/>
        </w:rPr>
        <w:t xml:space="preserve"> </w:t>
      </w:r>
      <w:r w:rsidRPr="00D91EA7">
        <w:rPr>
          <w:rFonts w:cs="Arial"/>
          <w:color w:val="auto"/>
          <w:szCs w:val="20"/>
        </w:rPr>
        <w:t>con</w:t>
      </w:r>
      <w:r w:rsidRPr="00D91EA7">
        <w:rPr>
          <w:rFonts w:eastAsia="Arial," w:cs="Arial"/>
          <w:color w:val="auto"/>
          <w:szCs w:val="20"/>
        </w:rPr>
        <w:t xml:space="preserve"> </w:t>
      </w:r>
      <w:r w:rsidRPr="00D91EA7">
        <w:rPr>
          <w:rFonts w:cs="Arial"/>
          <w:color w:val="auto"/>
          <w:szCs w:val="20"/>
        </w:rPr>
        <w:t>o</w:t>
      </w:r>
      <w:r w:rsidRPr="00D91EA7">
        <w:rPr>
          <w:rFonts w:eastAsia="Arial," w:cs="Arial"/>
          <w:color w:val="auto"/>
          <w:szCs w:val="20"/>
        </w:rPr>
        <w:t xml:space="preserve"> </w:t>
      </w:r>
      <w:r w:rsidRPr="00D91EA7">
        <w:rPr>
          <w:rFonts w:cs="Arial"/>
          <w:color w:val="auto"/>
          <w:szCs w:val="20"/>
        </w:rPr>
        <w:t>sin</w:t>
      </w:r>
      <w:r w:rsidRPr="00D91EA7">
        <w:rPr>
          <w:rFonts w:eastAsia="Arial," w:cs="Arial"/>
          <w:color w:val="auto"/>
          <w:szCs w:val="20"/>
        </w:rPr>
        <w:t xml:space="preserve"> </w:t>
      </w:r>
      <w:r w:rsidRPr="00D91EA7">
        <w:rPr>
          <w:rFonts w:cs="Arial"/>
          <w:color w:val="auto"/>
          <w:szCs w:val="20"/>
        </w:rPr>
        <w:t>sucursal</w:t>
      </w:r>
      <w:r w:rsidRPr="00D91EA7">
        <w:rPr>
          <w:rFonts w:eastAsia="Arial," w:cs="Arial"/>
          <w:color w:val="auto"/>
          <w:szCs w:val="20"/>
        </w:rPr>
        <w:t xml:space="preserve"> </w:t>
      </w:r>
      <w:r w:rsidRPr="00D91EA7">
        <w:rPr>
          <w:rFonts w:cs="Arial"/>
          <w:color w:val="auto"/>
          <w:szCs w:val="20"/>
        </w:rPr>
        <w:t>en</w:t>
      </w:r>
      <w:r w:rsidRPr="00D91EA7">
        <w:rPr>
          <w:rFonts w:eastAsia="Arial," w:cs="Arial"/>
          <w:color w:val="auto"/>
          <w:szCs w:val="20"/>
        </w:rPr>
        <w:t xml:space="preserve"> </w:t>
      </w:r>
      <w:r w:rsidRPr="00D91EA7">
        <w:rPr>
          <w:rFonts w:cs="Arial"/>
          <w:color w:val="auto"/>
          <w:szCs w:val="20"/>
        </w:rPr>
        <w:t>Colombia</w:t>
      </w:r>
      <w:r w:rsidRPr="00D91EA7">
        <w:rPr>
          <w:rFonts w:eastAsia="Arial," w:cs="Arial"/>
          <w:color w:val="auto"/>
          <w:szCs w:val="20"/>
        </w:rPr>
        <w:t xml:space="preserve"> </w:t>
      </w:r>
      <w:r w:rsidRPr="00D91EA7">
        <w:rPr>
          <w:rFonts w:cs="Arial"/>
          <w:color w:val="auto"/>
          <w:szCs w:val="20"/>
        </w:rPr>
        <w:t>deben</w:t>
      </w:r>
      <w:r w:rsidRPr="00D91EA7">
        <w:rPr>
          <w:rFonts w:eastAsia="Arial," w:cs="Arial"/>
          <w:color w:val="auto"/>
          <w:szCs w:val="20"/>
        </w:rPr>
        <w:t xml:space="preserve"> </w:t>
      </w:r>
      <w:r w:rsidRPr="00D91EA7">
        <w:rPr>
          <w:rFonts w:cs="Arial"/>
          <w:color w:val="auto"/>
          <w:szCs w:val="20"/>
        </w:rPr>
        <w:t>diligenciar</w:t>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w:t>
      </w:r>
      <w:r w:rsidRPr="00D91EA7">
        <w:rPr>
          <w:rFonts w:cs="Arial"/>
          <w:color w:val="auto"/>
          <w:szCs w:val="20"/>
        </w:rPr>
        <w:fldChar w:fldCharType="begin"/>
      </w:r>
      <w:r w:rsidRPr="00D91EA7">
        <w:rPr>
          <w:rFonts w:eastAsiaTheme="minorEastAsia" w:cs="Arial"/>
          <w:color w:val="auto"/>
          <w:szCs w:val="20"/>
        </w:rPr>
        <w:instrText xml:space="preserve"> REF _Ref508649250 \h  \* MERGEFORMAT </w:instrText>
      </w:r>
      <w:r w:rsidRPr="00D91EA7">
        <w:rPr>
          <w:rFonts w:cs="Arial"/>
          <w:color w:val="auto"/>
          <w:szCs w:val="20"/>
        </w:rPr>
      </w:r>
      <w:r w:rsidRPr="00D91EA7">
        <w:rPr>
          <w:rFonts w:eastAsiaTheme="minorEastAsia" w:cs="Arial"/>
          <w:color w:val="auto"/>
          <w:szCs w:val="20"/>
        </w:rPr>
        <w:fldChar w:fldCharType="separate"/>
      </w:r>
      <w:r w:rsidR="00B74E9C" w:rsidRPr="00D91EA7">
        <w:rPr>
          <w:rFonts w:cs="Arial"/>
          <w:color w:val="auto"/>
          <w:szCs w:val="20"/>
        </w:rPr>
        <w:t>Formato 5 – Capacidad residual</w:t>
      </w:r>
      <w:r w:rsidRPr="00D91EA7">
        <w:rPr>
          <w:rFonts w:cs="Arial"/>
          <w:color w:val="auto"/>
          <w:szCs w:val="20"/>
        </w:rPr>
        <w:fldChar w:fldCharType="end"/>
      </w:r>
      <w:r w:rsidRPr="00D91EA7">
        <w:rPr>
          <w:rFonts w:eastAsia="Arial," w:cs="Arial"/>
          <w:color w:val="auto"/>
          <w:szCs w:val="20"/>
        </w:rPr>
        <w:t xml:space="preserve">. </w:t>
      </w:r>
    </w:p>
    <w:p w14:paraId="2999C92C" w14:textId="77777777" w:rsidR="0070352B" w:rsidRPr="00D91EA7" w:rsidRDefault="0070352B" w:rsidP="0070352B">
      <w:pPr>
        <w:spacing w:line="276" w:lineRule="auto"/>
        <w:jc w:val="both"/>
        <w:rPr>
          <w:rFonts w:eastAsia="Arial," w:cs="Arial"/>
          <w:color w:val="auto"/>
          <w:szCs w:val="20"/>
        </w:rPr>
      </w:pPr>
      <w:r w:rsidRPr="00D91EA7">
        <w:rPr>
          <w:rFonts w:cs="Arial"/>
          <w:color w:val="auto"/>
          <w:szCs w:val="20"/>
        </w:rPr>
        <w:t>El</w:t>
      </w:r>
      <w:r w:rsidRPr="00D91EA7">
        <w:rPr>
          <w:rFonts w:eastAsia="Arial," w:cs="Arial"/>
          <w:color w:val="auto"/>
          <w:szCs w:val="20"/>
        </w:rPr>
        <w:t xml:space="preserve"> </w:t>
      </w:r>
      <w:r w:rsidRPr="00D91EA7">
        <w:rPr>
          <w:rFonts w:cs="Arial"/>
          <w:color w:val="auto"/>
          <w:szCs w:val="20"/>
        </w:rPr>
        <w:t>puntaje</w:t>
      </w:r>
      <w:r w:rsidRPr="00D91EA7">
        <w:rPr>
          <w:rFonts w:eastAsia="Arial," w:cs="Arial"/>
          <w:color w:val="auto"/>
          <w:szCs w:val="20"/>
        </w:rPr>
        <w:t xml:space="preserve"> </w:t>
      </w:r>
      <w:r w:rsidRPr="00D91EA7">
        <w:rPr>
          <w:rFonts w:cs="Arial"/>
          <w:color w:val="auto"/>
          <w:szCs w:val="20"/>
        </w:rPr>
        <w:t>del</w:t>
      </w:r>
      <w:r w:rsidRPr="00D91EA7">
        <w:rPr>
          <w:rFonts w:eastAsia="Arial," w:cs="Arial"/>
          <w:color w:val="auto"/>
          <w:szCs w:val="20"/>
        </w:rPr>
        <w:t xml:space="preserve"> </w:t>
      </w:r>
      <w:r w:rsidRPr="00D91EA7">
        <w:rPr>
          <w:rFonts w:cs="Arial"/>
          <w:color w:val="auto"/>
          <w:szCs w:val="20"/>
        </w:rPr>
        <w:t>factor</w:t>
      </w:r>
      <w:r w:rsidRPr="00D91EA7">
        <w:rPr>
          <w:rFonts w:eastAsia="Arial," w:cs="Arial"/>
          <w:color w:val="auto"/>
          <w:szCs w:val="20"/>
        </w:rPr>
        <w:t xml:space="preserve"> </w:t>
      </w:r>
      <w:r w:rsidRPr="00D91EA7">
        <w:rPr>
          <w:rFonts w:cs="Arial"/>
          <w:color w:val="auto"/>
          <w:szCs w:val="20"/>
        </w:rPr>
        <w:t>(CT)</w:t>
      </w:r>
      <w:r w:rsidRPr="00D91EA7">
        <w:rPr>
          <w:rFonts w:eastAsia="Arial," w:cs="Arial"/>
          <w:color w:val="auto"/>
          <w:szCs w:val="20"/>
        </w:rPr>
        <w:t xml:space="preserve"> </w:t>
      </w:r>
      <w:r w:rsidRPr="00D91EA7">
        <w:rPr>
          <w:rFonts w:cs="Arial"/>
          <w:color w:val="auto"/>
          <w:szCs w:val="20"/>
        </w:rPr>
        <w:t>se</w:t>
      </w:r>
      <w:r w:rsidRPr="00D91EA7">
        <w:rPr>
          <w:rFonts w:eastAsia="Arial," w:cs="Arial"/>
          <w:color w:val="auto"/>
          <w:szCs w:val="20"/>
        </w:rPr>
        <w:t xml:space="preserve"> </w:t>
      </w:r>
      <w:r w:rsidRPr="00D91EA7">
        <w:rPr>
          <w:rFonts w:cs="Arial"/>
          <w:color w:val="auto"/>
          <w:szCs w:val="20"/>
        </w:rPr>
        <w:t>asigna</w:t>
      </w:r>
      <w:r w:rsidRPr="00D91EA7">
        <w:rPr>
          <w:rFonts w:eastAsia="Arial," w:cs="Arial"/>
          <w:color w:val="auto"/>
          <w:szCs w:val="20"/>
        </w:rPr>
        <w:t xml:space="preserve"> </w:t>
      </w:r>
      <w:r w:rsidRPr="00D91EA7">
        <w:rPr>
          <w:rFonts w:cs="Arial"/>
          <w:color w:val="auto"/>
          <w:szCs w:val="20"/>
        </w:rPr>
        <w:t>con</w:t>
      </w:r>
      <w:r w:rsidRPr="00D91EA7">
        <w:rPr>
          <w:rFonts w:eastAsia="Arial," w:cs="Arial"/>
          <w:color w:val="auto"/>
          <w:szCs w:val="20"/>
        </w:rPr>
        <w:t xml:space="preserve"> </w:t>
      </w:r>
      <w:r w:rsidRPr="00D91EA7">
        <w:rPr>
          <w:rFonts w:cs="Arial"/>
          <w:color w:val="auto"/>
          <w:szCs w:val="20"/>
        </w:rPr>
        <w:t>base</w:t>
      </w:r>
      <w:r w:rsidRPr="00D91EA7">
        <w:rPr>
          <w:rFonts w:eastAsia="Arial," w:cs="Arial"/>
          <w:color w:val="auto"/>
          <w:szCs w:val="20"/>
        </w:rPr>
        <w:t xml:space="preserve"> </w:t>
      </w:r>
      <w:r w:rsidRPr="00D91EA7">
        <w:rPr>
          <w:rFonts w:cs="Arial"/>
          <w:color w:val="auto"/>
          <w:szCs w:val="20"/>
        </w:rPr>
        <w:t>en</w:t>
      </w:r>
      <w:r w:rsidRPr="00D91EA7">
        <w:rPr>
          <w:rFonts w:eastAsia="Arial," w:cs="Arial"/>
          <w:color w:val="auto"/>
          <w:szCs w:val="20"/>
        </w:rPr>
        <w:t xml:space="preserve"> </w:t>
      </w:r>
      <w:r w:rsidRPr="00D91EA7">
        <w:rPr>
          <w:rFonts w:cs="Arial"/>
          <w:color w:val="auto"/>
          <w:szCs w:val="20"/>
        </w:rPr>
        <w:t>la</w:t>
      </w:r>
      <w:r w:rsidRPr="00D91EA7">
        <w:rPr>
          <w:rFonts w:eastAsia="Arial," w:cs="Arial"/>
          <w:color w:val="auto"/>
          <w:szCs w:val="20"/>
        </w:rPr>
        <w:t xml:space="preserve"> </w:t>
      </w:r>
      <w:r w:rsidRPr="00D91EA7">
        <w:rPr>
          <w:rFonts w:cs="Arial"/>
          <w:color w:val="auto"/>
          <w:szCs w:val="20"/>
        </w:rPr>
        <w:t>siguiente</w:t>
      </w:r>
      <w:r w:rsidRPr="00D91EA7">
        <w:rPr>
          <w:rFonts w:eastAsia="Arial," w:cs="Arial"/>
          <w:color w:val="auto"/>
          <w:szCs w:val="20"/>
        </w:rPr>
        <w:t xml:space="preserve"> </w:t>
      </w:r>
      <w:r w:rsidRPr="00D91EA7">
        <w:rPr>
          <w:rFonts w:cs="Arial"/>
          <w:color w:val="auto"/>
          <w:szCs w:val="20"/>
        </w:rPr>
        <w:t>tabla: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983"/>
        <w:gridCol w:w="939"/>
      </w:tblGrid>
      <w:tr w:rsidR="001D2634" w:rsidRPr="00D91EA7" w14:paraId="34CEA689" w14:textId="77777777" w:rsidTr="00AE67FC">
        <w:trPr>
          <w:trHeight w:val="57"/>
          <w:tblHeader/>
          <w:jc w:val="center"/>
        </w:trPr>
        <w:tc>
          <w:tcPr>
            <w:tcW w:w="0" w:type="auto"/>
            <w:tcBorders>
              <w:top w:val="double" w:sz="4" w:space="0" w:color="auto"/>
              <w:left w:val="double" w:sz="4" w:space="0" w:color="auto"/>
              <w:bottom w:val="single" w:sz="4" w:space="0" w:color="000000" w:themeColor="text1"/>
              <w:right w:val="single" w:sz="4" w:space="0" w:color="000000" w:themeColor="text1"/>
            </w:tcBorders>
            <w:shd w:val="clear" w:color="auto" w:fill="404040" w:themeFill="text1" w:themeFillTint="BF"/>
            <w:vAlign w:val="center"/>
            <w:hideMark/>
          </w:tcPr>
          <w:p w14:paraId="0BC75F73" w14:textId="77777777" w:rsidR="0070352B" w:rsidRPr="00D91EA7" w:rsidRDefault="0070352B" w:rsidP="00AE67FC">
            <w:pPr>
              <w:spacing w:after="0" w:line="276" w:lineRule="auto"/>
              <w:jc w:val="center"/>
              <w:rPr>
                <w:rFonts w:eastAsia="Arial," w:cs="Arial"/>
                <w:b/>
                <w:color w:val="FFFFFF" w:themeColor="background1"/>
                <w:szCs w:val="20"/>
              </w:rPr>
            </w:pPr>
            <w:r w:rsidRPr="00D91EA7">
              <w:rPr>
                <w:rFonts w:cs="Arial"/>
                <w:b/>
                <w:color w:val="FFFFFF" w:themeColor="background1"/>
                <w:szCs w:val="20"/>
              </w:rPr>
              <w:t>Desde</w:t>
            </w:r>
          </w:p>
        </w:tc>
        <w:tc>
          <w:tcPr>
            <w:tcW w:w="0" w:type="auto"/>
            <w:tcBorders>
              <w:top w:val="double" w:sz="4" w:space="0" w:color="auto"/>
              <w:left w:val="single" w:sz="4" w:space="0" w:color="000000" w:themeColor="text1"/>
              <w:bottom w:val="single" w:sz="4" w:space="0" w:color="000000" w:themeColor="text1"/>
              <w:right w:val="single" w:sz="4" w:space="0" w:color="000000" w:themeColor="text1"/>
            </w:tcBorders>
            <w:shd w:val="clear" w:color="auto" w:fill="404040" w:themeFill="text1" w:themeFillTint="BF"/>
            <w:vAlign w:val="center"/>
            <w:hideMark/>
          </w:tcPr>
          <w:p w14:paraId="7AA576AC" w14:textId="77777777" w:rsidR="0070352B" w:rsidRPr="00D91EA7" w:rsidRDefault="0070352B" w:rsidP="00AE67FC">
            <w:pPr>
              <w:spacing w:after="0" w:line="276" w:lineRule="auto"/>
              <w:jc w:val="center"/>
              <w:rPr>
                <w:rFonts w:eastAsia="Arial," w:cs="Arial"/>
                <w:b/>
                <w:color w:val="FFFFFF" w:themeColor="background1"/>
                <w:szCs w:val="20"/>
              </w:rPr>
            </w:pPr>
            <w:r w:rsidRPr="00D91EA7">
              <w:rPr>
                <w:rFonts w:cs="Arial"/>
                <w:b/>
                <w:color w:val="FFFFFF" w:themeColor="background1"/>
                <w:szCs w:val="20"/>
              </w:rPr>
              <w:t>Hasta</w:t>
            </w:r>
          </w:p>
        </w:tc>
        <w:tc>
          <w:tcPr>
            <w:tcW w:w="0" w:type="auto"/>
            <w:tcBorders>
              <w:top w:val="double" w:sz="4" w:space="0" w:color="auto"/>
              <w:left w:val="single" w:sz="4" w:space="0" w:color="000000" w:themeColor="text1"/>
              <w:bottom w:val="single" w:sz="4" w:space="0" w:color="000000" w:themeColor="text1"/>
              <w:right w:val="double" w:sz="4" w:space="0" w:color="auto"/>
            </w:tcBorders>
            <w:shd w:val="clear" w:color="auto" w:fill="404040" w:themeFill="text1" w:themeFillTint="BF"/>
            <w:vAlign w:val="center"/>
            <w:hideMark/>
          </w:tcPr>
          <w:p w14:paraId="38C691A8" w14:textId="77777777" w:rsidR="0070352B" w:rsidRPr="00D91EA7" w:rsidRDefault="0070352B" w:rsidP="00AE67FC">
            <w:pPr>
              <w:spacing w:after="0" w:line="276" w:lineRule="auto"/>
              <w:jc w:val="center"/>
              <w:rPr>
                <w:rFonts w:eastAsia="Arial," w:cs="Arial"/>
                <w:b/>
                <w:color w:val="FFFFFF" w:themeColor="background1"/>
                <w:szCs w:val="20"/>
              </w:rPr>
            </w:pPr>
            <w:r w:rsidRPr="00D91EA7">
              <w:rPr>
                <w:rFonts w:cs="Arial"/>
                <w:b/>
                <w:color w:val="FFFFFF" w:themeColor="background1"/>
                <w:szCs w:val="20"/>
              </w:rPr>
              <w:t>Puntaje</w:t>
            </w:r>
          </w:p>
        </w:tc>
      </w:tr>
      <w:tr w:rsidR="001D2634" w:rsidRPr="00D91EA7" w14:paraId="04B345BE" w14:textId="77777777" w:rsidTr="00AE67FC">
        <w:trPr>
          <w:trHeight w:val="57"/>
          <w:tblHeader/>
          <w:jc w:val="center"/>
        </w:trPr>
        <w:tc>
          <w:tcPr>
            <w:tcW w:w="0" w:type="auto"/>
            <w:tcBorders>
              <w:top w:val="double" w:sz="4" w:space="0" w:color="auto"/>
              <w:left w:val="double" w:sz="4" w:space="0" w:color="auto"/>
              <w:bottom w:val="single" w:sz="4" w:space="0" w:color="000000" w:themeColor="text1"/>
              <w:right w:val="single" w:sz="4" w:space="0" w:color="000000" w:themeColor="text1"/>
            </w:tcBorders>
            <w:shd w:val="clear" w:color="auto" w:fill="404040" w:themeFill="text1" w:themeFillTint="BF"/>
            <w:vAlign w:val="center"/>
          </w:tcPr>
          <w:p w14:paraId="750CE8D9" w14:textId="4CA49498" w:rsidR="000A16E4" w:rsidRPr="00D91EA7" w:rsidRDefault="000A16E4" w:rsidP="00AE67FC">
            <w:pPr>
              <w:spacing w:after="0" w:line="276" w:lineRule="auto"/>
              <w:jc w:val="center"/>
              <w:rPr>
                <w:rFonts w:cs="Arial"/>
                <w:b/>
                <w:color w:val="FFFFFF" w:themeColor="background1"/>
                <w:szCs w:val="20"/>
              </w:rPr>
            </w:pPr>
            <w:r w:rsidRPr="00D91EA7">
              <w:rPr>
                <w:rFonts w:cs="Arial"/>
                <w:b/>
                <w:color w:val="FFFFFF" w:themeColor="background1"/>
                <w:szCs w:val="20"/>
              </w:rPr>
              <w:t>-</w:t>
            </w:r>
          </w:p>
        </w:tc>
        <w:tc>
          <w:tcPr>
            <w:tcW w:w="0" w:type="auto"/>
            <w:tcBorders>
              <w:top w:val="double" w:sz="4" w:space="0" w:color="auto"/>
              <w:left w:val="single" w:sz="4" w:space="0" w:color="000000" w:themeColor="text1"/>
              <w:bottom w:val="single" w:sz="4" w:space="0" w:color="000000" w:themeColor="text1"/>
              <w:right w:val="single" w:sz="4" w:space="0" w:color="000000" w:themeColor="text1"/>
            </w:tcBorders>
            <w:shd w:val="clear" w:color="auto" w:fill="404040" w:themeFill="text1" w:themeFillTint="BF"/>
            <w:vAlign w:val="center"/>
          </w:tcPr>
          <w:p w14:paraId="0B4DB729" w14:textId="7F80C0C0" w:rsidR="000A16E4" w:rsidRPr="00D91EA7" w:rsidRDefault="000A16E4" w:rsidP="00AE67FC">
            <w:pPr>
              <w:spacing w:after="0" w:line="276" w:lineRule="auto"/>
              <w:jc w:val="center"/>
              <w:rPr>
                <w:rFonts w:cs="Arial"/>
                <w:b/>
                <w:color w:val="FFFFFF" w:themeColor="background1"/>
                <w:szCs w:val="20"/>
              </w:rPr>
            </w:pPr>
            <w:r w:rsidRPr="00D91EA7">
              <w:rPr>
                <w:rFonts w:cs="Arial"/>
                <w:b/>
                <w:color w:val="FFFFFF" w:themeColor="background1"/>
                <w:szCs w:val="20"/>
              </w:rPr>
              <w:t>0</w:t>
            </w:r>
          </w:p>
        </w:tc>
        <w:tc>
          <w:tcPr>
            <w:tcW w:w="0" w:type="auto"/>
            <w:tcBorders>
              <w:top w:val="double" w:sz="4" w:space="0" w:color="auto"/>
              <w:left w:val="single" w:sz="4" w:space="0" w:color="000000" w:themeColor="text1"/>
              <w:bottom w:val="single" w:sz="4" w:space="0" w:color="000000" w:themeColor="text1"/>
              <w:right w:val="double" w:sz="4" w:space="0" w:color="auto"/>
            </w:tcBorders>
            <w:shd w:val="clear" w:color="auto" w:fill="404040" w:themeFill="text1" w:themeFillTint="BF"/>
            <w:vAlign w:val="center"/>
          </w:tcPr>
          <w:p w14:paraId="3F7849C8" w14:textId="61D5398C" w:rsidR="000A16E4" w:rsidRPr="00D91EA7" w:rsidRDefault="000A16E4" w:rsidP="00AE67FC">
            <w:pPr>
              <w:spacing w:after="0" w:line="276" w:lineRule="auto"/>
              <w:jc w:val="center"/>
              <w:rPr>
                <w:rFonts w:cs="Arial"/>
                <w:b/>
                <w:color w:val="FFFFFF" w:themeColor="background1"/>
                <w:szCs w:val="20"/>
              </w:rPr>
            </w:pPr>
            <w:r w:rsidRPr="00D91EA7">
              <w:rPr>
                <w:rFonts w:cs="Arial"/>
                <w:b/>
                <w:color w:val="FFFFFF" w:themeColor="background1"/>
                <w:szCs w:val="20"/>
              </w:rPr>
              <w:t>0</w:t>
            </w:r>
          </w:p>
        </w:tc>
      </w:tr>
      <w:tr w:rsidR="001D2634" w:rsidRPr="00D91EA7" w14:paraId="1F0100F3" w14:textId="77777777" w:rsidTr="00AE67FC">
        <w:trPr>
          <w:trHeight w:val="227"/>
          <w:jc w:val="center"/>
        </w:trPr>
        <w:tc>
          <w:tcPr>
            <w:tcW w:w="0" w:type="auto"/>
            <w:tcBorders>
              <w:top w:val="single" w:sz="4" w:space="0" w:color="000000" w:themeColor="text1"/>
              <w:left w:val="double" w:sz="4" w:space="0" w:color="auto"/>
              <w:bottom w:val="single" w:sz="4" w:space="0" w:color="000000" w:themeColor="text1"/>
              <w:right w:val="single" w:sz="4" w:space="0" w:color="000000" w:themeColor="text1"/>
            </w:tcBorders>
            <w:vAlign w:val="center"/>
            <w:hideMark/>
          </w:tcPr>
          <w:p w14:paraId="76D79AB3" w14:textId="77777777" w:rsidR="0070352B" w:rsidRPr="00D91EA7" w:rsidRDefault="0070352B" w:rsidP="00AE67FC">
            <w:pPr>
              <w:spacing w:after="0" w:line="276" w:lineRule="auto"/>
              <w:jc w:val="center"/>
              <w:rPr>
                <w:rFonts w:eastAsia="Arial," w:cs="Arial"/>
                <w:color w:val="auto"/>
                <w:szCs w:val="20"/>
              </w:rPr>
            </w:pPr>
            <w:r w:rsidRPr="00D91EA7">
              <w:rPr>
                <w:rFonts w:cs="Arial"/>
                <w:color w:val="auto"/>
                <w:szCs w:val="20"/>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56C96D" w14:textId="77777777" w:rsidR="0070352B" w:rsidRPr="00D91EA7" w:rsidRDefault="0070352B" w:rsidP="00AE67FC">
            <w:pPr>
              <w:spacing w:after="0" w:line="276" w:lineRule="auto"/>
              <w:jc w:val="center"/>
              <w:rPr>
                <w:rFonts w:eastAsia="Arial," w:cs="Arial"/>
                <w:color w:val="auto"/>
                <w:szCs w:val="20"/>
              </w:rPr>
            </w:pPr>
            <w:r w:rsidRPr="00D91EA7">
              <w:rPr>
                <w:rFonts w:cs="Arial"/>
                <w:color w:val="auto"/>
                <w:szCs w:val="20"/>
              </w:rPr>
              <w:t>5</w:t>
            </w:r>
          </w:p>
        </w:tc>
        <w:tc>
          <w:tcPr>
            <w:tcW w:w="0" w:type="auto"/>
            <w:tcBorders>
              <w:top w:val="single" w:sz="4" w:space="0" w:color="000000" w:themeColor="text1"/>
              <w:left w:val="single" w:sz="4" w:space="0" w:color="000000" w:themeColor="text1"/>
              <w:bottom w:val="single" w:sz="4" w:space="0" w:color="000000" w:themeColor="text1"/>
              <w:right w:val="double" w:sz="4" w:space="0" w:color="auto"/>
            </w:tcBorders>
            <w:vAlign w:val="center"/>
            <w:hideMark/>
          </w:tcPr>
          <w:p w14:paraId="447A32F0" w14:textId="77777777" w:rsidR="0070352B" w:rsidRPr="00D91EA7" w:rsidRDefault="0070352B" w:rsidP="00AE67FC">
            <w:pPr>
              <w:spacing w:after="0" w:line="276" w:lineRule="auto"/>
              <w:jc w:val="center"/>
              <w:rPr>
                <w:rFonts w:eastAsia="Arial," w:cs="Arial"/>
                <w:color w:val="auto"/>
                <w:szCs w:val="20"/>
              </w:rPr>
            </w:pPr>
            <w:r w:rsidRPr="00D91EA7">
              <w:rPr>
                <w:rFonts w:cs="Arial"/>
                <w:color w:val="auto"/>
                <w:szCs w:val="20"/>
              </w:rPr>
              <w:t>20</w:t>
            </w:r>
          </w:p>
        </w:tc>
      </w:tr>
      <w:tr w:rsidR="001D2634" w:rsidRPr="00D91EA7" w14:paraId="6D238690" w14:textId="77777777" w:rsidTr="00AE67FC">
        <w:trPr>
          <w:trHeight w:val="227"/>
          <w:jc w:val="center"/>
        </w:trPr>
        <w:tc>
          <w:tcPr>
            <w:tcW w:w="0" w:type="auto"/>
            <w:tcBorders>
              <w:top w:val="single" w:sz="4" w:space="0" w:color="000000" w:themeColor="text1"/>
              <w:left w:val="double" w:sz="4" w:space="0" w:color="auto"/>
              <w:bottom w:val="single" w:sz="4" w:space="0" w:color="000000" w:themeColor="text1"/>
              <w:right w:val="single" w:sz="4" w:space="0" w:color="000000" w:themeColor="text1"/>
            </w:tcBorders>
            <w:vAlign w:val="center"/>
            <w:hideMark/>
          </w:tcPr>
          <w:p w14:paraId="048E2301" w14:textId="77777777" w:rsidR="0070352B" w:rsidRPr="00D91EA7" w:rsidRDefault="0070352B" w:rsidP="00AE67FC">
            <w:pPr>
              <w:spacing w:after="0" w:line="276" w:lineRule="auto"/>
              <w:jc w:val="center"/>
              <w:rPr>
                <w:rFonts w:eastAsia="Arial," w:cs="Arial"/>
                <w:color w:val="auto"/>
                <w:szCs w:val="20"/>
              </w:rPr>
            </w:pPr>
            <w:r w:rsidRPr="00D91EA7">
              <w:rPr>
                <w:rFonts w:cs="Arial"/>
                <w:color w:val="auto"/>
                <w:szCs w:val="20"/>
              </w:rPr>
              <w:t>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BE17DBB" w14:textId="77777777" w:rsidR="0070352B" w:rsidRPr="00D91EA7" w:rsidRDefault="0070352B" w:rsidP="00AE67FC">
            <w:pPr>
              <w:spacing w:after="0" w:line="276" w:lineRule="auto"/>
              <w:jc w:val="center"/>
              <w:rPr>
                <w:rFonts w:eastAsia="Arial," w:cs="Arial"/>
                <w:color w:val="auto"/>
                <w:szCs w:val="20"/>
              </w:rPr>
            </w:pPr>
            <w:r w:rsidRPr="00D91EA7">
              <w:rPr>
                <w:rFonts w:cs="Arial"/>
                <w:color w:val="auto"/>
                <w:szCs w:val="20"/>
              </w:rPr>
              <w:t>10</w:t>
            </w:r>
          </w:p>
        </w:tc>
        <w:tc>
          <w:tcPr>
            <w:tcW w:w="0" w:type="auto"/>
            <w:tcBorders>
              <w:top w:val="single" w:sz="4" w:space="0" w:color="000000" w:themeColor="text1"/>
              <w:left w:val="single" w:sz="4" w:space="0" w:color="000000" w:themeColor="text1"/>
              <w:bottom w:val="single" w:sz="4" w:space="0" w:color="000000" w:themeColor="text1"/>
              <w:right w:val="double" w:sz="4" w:space="0" w:color="auto"/>
            </w:tcBorders>
            <w:vAlign w:val="center"/>
            <w:hideMark/>
          </w:tcPr>
          <w:p w14:paraId="74A15AC1" w14:textId="77777777" w:rsidR="0070352B" w:rsidRPr="00D91EA7" w:rsidRDefault="0070352B" w:rsidP="00AE67FC">
            <w:pPr>
              <w:spacing w:after="0" w:line="276" w:lineRule="auto"/>
              <w:jc w:val="center"/>
              <w:rPr>
                <w:rFonts w:eastAsia="Arial," w:cs="Arial"/>
                <w:color w:val="auto"/>
                <w:szCs w:val="20"/>
              </w:rPr>
            </w:pPr>
            <w:r w:rsidRPr="00D91EA7">
              <w:rPr>
                <w:rFonts w:cs="Arial"/>
                <w:color w:val="auto"/>
                <w:szCs w:val="20"/>
              </w:rPr>
              <w:t>30</w:t>
            </w:r>
          </w:p>
        </w:tc>
      </w:tr>
      <w:tr w:rsidR="0070352B" w:rsidRPr="00D91EA7" w14:paraId="596F804D" w14:textId="77777777" w:rsidTr="00AE67FC">
        <w:trPr>
          <w:trHeight w:val="227"/>
          <w:jc w:val="center"/>
        </w:trPr>
        <w:tc>
          <w:tcPr>
            <w:tcW w:w="0" w:type="auto"/>
            <w:tcBorders>
              <w:top w:val="single" w:sz="4" w:space="0" w:color="000000" w:themeColor="text1"/>
              <w:left w:val="double" w:sz="4" w:space="0" w:color="auto"/>
              <w:bottom w:val="double" w:sz="4" w:space="0" w:color="auto"/>
              <w:right w:val="single" w:sz="4" w:space="0" w:color="000000" w:themeColor="text1"/>
            </w:tcBorders>
            <w:vAlign w:val="center"/>
            <w:hideMark/>
          </w:tcPr>
          <w:p w14:paraId="06EE243F" w14:textId="77777777" w:rsidR="0070352B" w:rsidRPr="00D91EA7" w:rsidRDefault="0070352B" w:rsidP="00AE67FC">
            <w:pPr>
              <w:spacing w:after="0" w:line="276" w:lineRule="auto"/>
              <w:jc w:val="center"/>
              <w:rPr>
                <w:rFonts w:eastAsia="Arial," w:cs="Arial"/>
                <w:color w:val="auto"/>
                <w:szCs w:val="20"/>
              </w:rPr>
            </w:pPr>
            <w:r w:rsidRPr="00D91EA7">
              <w:rPr>
                <w:rFonts w:cs="Arial"/>
                <w:color w:val="auto"/>
                <w:szCs w:val="20"/>
              </w:rPr>
              <w:t>11</w:t>
            </w:r>
          </w:p>
        </w:tc>
        <w:tc>
          <w:tcPr>
            <w:tcW w:w="0" w:type="auto"/>
            <w:tcBorders>
              <w:top w:val="single" w:sz="4" w:space="0" w:color="000000" w:themeColor="text1"/>
              <w:left w:val="single" w:sz="4" w:space="0" w:color="000000" w:themeColor="text1"/>
              <w:bottom w:val="double" w:sz="4" w:space="0" w:color="auto"/>
              <w:right w:val="single" w:sz="4" w:space="0" w:color="000000" w:themeColor="text1"/>
            </w:tcBorders>
            <w:vAlign w:val="center"/>
            <w:hideMark/>
          </w:tcPr>
          <w:p w14:paraId="78F147F2" w14:textId="77777777" w:rsidR="0070352B" w:rsidRPr="00D91EA7" w:rsidRDefault="0070352B" w:rsidP="00AE67FC">
            <w:pPr>
              <w:spacing w:after="0" w:line="276" w:lineRule="auto"/>
              <w:jc w:val="center"/>
              <w:rPr>
                <w:rFonts w:eastAsia="Arial," w:cs="Arial"/>
                <w:color w:val="auto"/>
                <w:szCs w:val="20"/>
              </w:rPr>
            </w:pPr>
            <w:r w:rsidRPr="00D91EA7">
              <w:rPr>
                <w:rFonts w:cs="Arial"/>
                <w:color w:val="auto"/>
                <w:szCs w:val="20"/>
              </w:rPr>
              <w:t>Mayores</w:t>
            </w:r>
          </w:p>
        </w:tc>
        <w:tc>
          <w:tcPr>
            <w:tcW w:w="0" w:type="auto"/>
            <w:tcBorders>
              <w:top w:val="single" w:sz="4" w:space="0" w:color="000000" w:themeColor="text1"/>
              <w:left w:val="single" w:sz="4" w:space="0" w:color="000000" w:themeColor="text1"/>
              <w:bottom w:val="double" w:sz="4" w:space="0" w:color="auto"/>
              <w:right w:val="double" w:sz="4" w:space="0" w:color="auto"/>
            </w:tcBorders>
            <w:vAlign w:val="center"/>
            <w:hideMark/>
          </w:tcPr>
          <w:p w14:paraId="5B61FE8E" w14:textId="77777777" w:rsidR="0070352B" w:rsidRPr="00D91EA7" w:rsidRDefault="0070352B" w:rsidP="00AE67FC">
            <w:pPr>
              <w:spacing w:after="0" w:line="276" w:lineRule="auto"/>
              <w:jc w:val="center"/>
              <w:rPr>
                <w:rFonts w:eastAsia="Arial," w:cs="Arial"/>
                <w:color w:val="auto"/>
                <w:szCs w:val="20"/>
              </w:rPr>
            </w:pPr>
            <w:r w:rsidRPr="00D91EA7">
              <w:rPr>
                <w:rFonts w:cs="Arial"/>
                <w:color w:val="auto"/>
                <w:szCs w:val="20"/>
              </w:rPr>
              <w:t>40</w:t>
            </w:r>
          </w:p>
        </w:tc>
      </w:tr>
    </w:tbl>
    <w:p w14:paraId="2599E756" w14:textId="77777777" w:rsidR="0070352B" w:rsidRPr="00D91EA7" w:rsidRDefault="0070352B" w:rsidP="0070352B">
      <w:pPr>
        <w:pStyle w:val="Prrafodelista"/>
        <w:jc w:val="both"/>
        <w:rPr>
          <w:rFonts w:ascii="Arial" w:eastAsiaTheme="minorEastAsia" w:hAnsi="Arial" w:cs="Arial"/>
          <w:b/>
          <w:sz w:val="20"/>
          <w:szCs w:val="20"/>
        </w:rPr>
      </w:pPr>
    </w:p>
    <w:p w14:paraId="07348B6B" w14:textId="77777777" w:rsidR="004130DD" w:rsidRPr="00D91EA7" w:rsidRDefault="004130DD" w:rsidP="0070352B">
      <w:pPr>
        <w:pStyle w:val="Prrafodelista"/>
        <w:jc w:val="both"/>
        <w:rPr>
          <w:rFonts w:ascii="Arial" w:eastAsiaTheme="minorEastAsia" w:hAnsi="Arial" w:cs="Arial"/>
          <w:b/>
          <w:sz w:val="20"/>
          <w:szCs w:val="20"/>
        </w:rPr>
      </w:pPr>
    </w:p>
    <w:p w14:paraId="1C4C8E29" w14:textId="77777777" w:rsidR="0070352B" w:rsidRPr="00D91EA7" w:rsidRDefault="0070352B" w:rsidP="005641B3">
      <w:pPr>
        <w:pStyle w:val="Prrafodelista"/>
        <w:numPr>
          <w:ilvl w:val="0"/>
          <w:numId w:val="46"/>
        </w:numPr>
        <w:jc w:val="both"/>
        <w:rPr>
          <w:rFonts w:ascii="Arial" w:eastAsia="Arial," w:hAnsi="Arial" w:cs="Arial"/>
          <w:b/>
          <w:sz w:val="20"/>
          <w:szCs w:val="20"/>
        </w:rPr>
      </w:pPr>
      <w:r w:rsidRPr="00D91EA7">
        <w:rPr>
          <w:rFonts w:ascii="Arial" w:eastAsia="Arial" w:hAnsi="Arial" w:cs="Arial"/>
          <w:b/>
          <w:sz w:val="20"/>
          <w:szCs w:val="20"/>
        </w:rPr>
        <w:t>Saldos</w:t>
      </w:r>
      <w:r w:rsidRPr="00D91EA7">
        <w:rPr>
          <w:rFonts w:ascii="Arial" w:eastAsia="Arial," w:hAnsi="Arial" w:cs="Arial"/>
          <w:b/>
          <w:sz w:val="20"/>
          <w:szCs w:val="20"/>
        </w:rPr>
        <w:t xml:space="preserve"> </w:t>
      </w:r>
      <w:r w:rsidRPr="00D91EA7">
        <w:rPr>
          <w:rFonts w:ascii="Arial" w:eastAsia="Arial" w:hAnsi="Arial" w:cs="Arial"/>
          <w:b/>
          <w:sz w:val="20"/>
          <w:szCs w:val="20"/>
        </w:rPr>
        <w:t>contratos</w:t>
      </w:r>
      <w:r w:rsidRPr="00D91EA7">
        <w:rPr>
          <w:rFonts w:ascii="Arial" w:eastAsia="Arial," w:hAnsi="Arial" w:cs="Arial"/>
          <w:b/>
          <w:sz w:val="20"/>
          <w:szCs w:val="20"/>
        </w:rPr>
        <w:t xml:space="preserve"> </w:t>
      </w:r>
      <w:r w:rsidRPr="00D91EA7">
        <w:rPr>
          <w:rFonts w:ascii="Arial" w:eastAsia="Arial" w:hAnsi="Arial" w:cs="Arial"/>
          <w:b/>
          <w:sz w:val="20"/>
          <w:szCs w:val="20"/>
        </w:rPr>
        <w:t>en</w:t>
      </w:r>
      <w:r w:rsidRPr="00D91EA7">
        <w:rPr>
          <w:rFonts w:ascii="Arial" w:eastAsia="Arial," w:hAnsi="Arial" w:cs="Arial"/>
          <w:b/>
          <w:sz w:val="20"/>
          <w:szCs w:val="20"/>
        </w:rPr>
        <w:t xml:space="preserve"> </w:t>
      </w:r>
      <w:r w:rsidRPr="00D91EA7">
        <w:rPr>
          <w:rFonts w:ascii="Arial" w:eastAsia="Arial" w:hAnsi="Arial" w:cs="Arial"/>
          <w:b/>
          <w:sz w:val="20"/>
          <w:szCs w:val="20"/>
        </w:rPr>
        <w:t>ejecución</w:t>
      </w:r>
      <w:r w:rsidRPr="00D91EA7">
        <w:rPr>
          <w:rFonts w:ascii="Arial" w:eastAsia="Arial," w:hAnsi="Arial" w:cs="Arial"/>
          <w:b/>
          <w:sz w:val="20"/>
          <w:szCs w:val="20"/>
        </w:rPr>
        <w:t xml:space="preserve"> </w:t>
      </w:r>
      <w:r w:rsidRPr="00D91EA7">
        <w:rPr>
          <w:rFonts w:ascii="Arial" w:eastAsia="Arial" w:hAnsi="Arial" w:cs="Arial"/>
          <w:b/>
          <w:sz w:val="20"/>
          <w:szCs w:val="20"/>
        </w:rPr>
        <w:t>(SCE):</w:t>
      </w:r>
      <w:r w:rsidRPr="00D91EA7">
        <w:rPr>
          <w:rFonts w:ascii="Arial" w:eastAsia="Arial," w:hAnsi="Arial" w:cs="Arial"/>
          <w:b/>
          <w:sz w:val="20"/>
          <w:szCs w:val="20"/>
        </w:rPr>
        <w:t xml:space="preserve"> </w:t>
      </w:r>
    </w:p>
    <w:p w14:paraId="3FF66C0C" w14:textId="6553C364" w:rsidR="0070352B" w:rsidRPr="00D91EA7" w:rsidRDefault="0070352B" w:rsidP="0070352B">
      <w:pPr>
        <w:spacing w:line="276" w:lineRule="auto"/>
        <w:jc w:val="both"/>
        <w:rPr>
          <w:rFonts w:eastAsia="Arial," w:cs="Arial"/>
          <w:color w:val="auto"/>
          <w:szCs w:val="20"/>
        </w:rPr>
      </w:pPr>
      <w:r w:rsidRPr="00D91EA7">
        <w:rPr>
          <w:rFonts w:cs="Arial"/>
          <w:color w:val="auto"/>
          <w:szCs w:val="20"/>
        </w:rPr>
        <w:t>El</w:t>
      </w:r>
      <w:r w:rsidRPr="00D91EA7">
        <w:rPr>
          <w:rFonts w:eastAsia="Arial," w:cs="Arial"/>
          <w:color w:val="auto"/>
          <w:szCs w:val="20"/>
        </w:rPr>
        <w:t xml:space="preserve"> </w:t>
      </w:r>
      <w:r w:rsidR="003F63EE" w:rsidRPr="00D91EA7">
        <w:rPr>
          <w:rFonts w:cs="Arial"/>
          <w:color w:val="auto"/>
          <w:szCs w:val="20"/>
        </w:rPr>
        <w:t>p</w:t>
      </w:r>
      <w:r w:rsidR="003C407D" w:rsidRPr="00D91EA7">
        <w:rPr>
          <w:rFonts w:cs="Arial"/>
          <w:color w:val="auto"/>
          <w:szCs w:val="20"/>
        </w:rPr>
        <w:t>roponente</w:t>
      </w:r>
      <w:r w:rsidRPr="00D91EA7">
        <w:rPr>
          <w:rFonts w:eastAsia="Arial," w:cs="Arial"/>
          <w:color w:val="auto"/>
          <w:szCs w:val="20"/>
        </w:rPr>
        <w:t xml:space="preserve"> </w:t>
      </w:r>
      <w:r w:rsidRPr="00D91EA7">
        <w:rPr>
          <w:rFonts w:cs="Arial"/>
          <w:color w:val="auto"/>
          <w:szCs w:val="20"/>
        </w:rPr>
        <w:t>debe</w:t>
      </w:r>
      <w:r w:rsidRPr="00D91EA7">
        <w:rPr>
          <w:rFonts w:eastAsia="Arial," w:cs="Arial"/>
          <w:color w:val="auto"/>
          <w:szCs w:val="20"/>
        </w:rPr>
        <w:t xml:space="preserve"> </w:t>
      </w:r>
      <w:r w:rsidRPr="00D91EA7">
        <w:rPr>
          <w:rFonts w:cs="Arial"/>
          <w:color w:val="auto"/>
          <w:szCs w:val="20"/>
        </w:rPr>
        <w:t>presentar</w:t>
      </w:r>
      <w:r w:rsidRPr="00D91EA7">
        <w:rPr>
          <w:rFonts w:eastAsia="Arial," w:cs="Arial"/>
          <w:color w:val="auto"/>
          <w:szCs w:val="20"/>
        </w:rPr>
        <w:t xml:space="preserve"> </w:t>
      </w:r>
      <w:r w:rsidRPr="00D91EA7">
        <w:rPr>
          <w:rFonts w:cs="Arial"/>
          <w:color w:val="auto"/>
          <w:szCs w:val="20"/>
        </w:rPr>
        <w:t xml:space="preserve">el </w:t>
      </w:r>
      <w:r w:rsidRPr="00D91EA7">
        <w:rPr>
          <w:rFonts w:cs="Arial"/>
          <w:color w:val="auto"/>
          <w:szCs w:val="20"/>
        </w:rPr>
        <w:fldChar w:fldCharType="begin"/>
      </w:r>
      <w:r w:rsidRPr="00D91EA7">
        <w:rPr>
          <w:rFonts w:eastAsiaTheme="minorEastAsia" w:cs="Arial"/>
          <w:color w:val="auto"/>
          <w:szCs w:val="20"/>
        </w:rPr>
        <w:instrText xml:space="preserve"> REF _Ref508649250 \h  \* MERGEFORMAT </w:instrText>
      </w:r>
      <w:r w:rsidRPr="00D91EA7">
        <w:rPr>
          <w:rFonts w:cs="Arial"/>
          <w:color w:val="auto"/>
          <w:szCs w:val="20"/>
        </w:rPr>
      </w:r>
      <w:r w:rsidRPr="00D91EA7">
        <w:rPr>
          <w:rFonts w:eastAsiaTheme="minorEastAsia" w:cs="Arial"/>
          <w:color w:val="auto"/>
          <w:szCs w:val="20"/>
        </w:rPr>
        <w:fldChar w:fldCharType="separate"/>
      </w:r>
      <w:r w:rsidR="00B74E9C" w:rsidRPr="00D91EA7">
        <w:rPr>
          <w:rFonts w:cs="Arial"/>
          <w:color w:val="auto"/>
          <w:szCs w:val="20"/>
        </w:rPr>
        <w:t>Formato 5 – Capacidad residual</w:t>
      </w:r>
      <w:r w:rsidRPr="00D91EA7">
        <w:rPr>
          <w:rFonts w:cs="Arial"/>
          <w:color w:val="auto"/>
          <w:szCs w:val="20"/>
        </w:rPr>
        <w:fldChar w:fldCharType="end"/>
      </w:r>
      <w:r w:rsidRPr="00D91EA7">
        <w:rPr>
          <w:rFonts w:eastAsia="Arial," w:cs="Arial"/>
          <w:color w:val="auto"/>
          <w:szCs w:val="20"/>
        </w:rPr>
        <w:t xml:space="preserve"> </w:t>
      </w:r>
      <w:r w:rsidRPr="00D91EA7">
        <w:rPr>
          <w:rFonts w:cs="Arial"/>
          <w:color w:val="auto"/>
          <w:szCs w:val="20"/>
        </w:rPr>
        <w:t>suscrito</w:t>
      </w:r>
      <w:r w:rsidRPr="00D91EA7">
        <w:rPr>
          <w:rFonts w:eastAsia="Arial," w:cs="Arial"/>
          <w:color w:val="auto"/>
          <w:szCs w:val="20"/>
        </w:rPr>
        <w:t xml:space="preserve"> </w:t>
      </w:r>
      <w:r w:rsidRPr="00D91EA7">
        <w:rPr>
          <w:rFonts w:cs="Arial"/>
          <w:color w:val="auto"/>
          <w:szCs w:val="20"/>
        </w:rPr>
        <w:t>por</w:t>
      </w:r>
      <w:r w:rsidRPr="00D91EA7">
        <w:rPr>
          <w:rFonts w:eastAsia="Arial," w:cs="Arial"/>
          <w:color w:val="auto"/>
          <w:szCs w:val="20"/>
        </w:rPr>
        <w:t xml:space="preserve"> </w:t>
      </w:r>
      <w:r w:rsidRPr="00D91EA7">
        <w:rPr>
          <w:rFonts w:cs="Arial"/>
          <w:color w:val="auto"/>
          <w:szCs w:val="20"/>
        </w:rPr>
        <w:t>su</w:t>
      </w:r>
      <w:r w:rsidRPr="00D91EA7">
        <w:rPr>
          <w:rFonts w:eastAsia="Arial," w:cs="Arial"/>
          <w:color w:val="auto"/>
          <w:szCs w:val="20"/>
        </w:rPr>
        <w:t xml:space="preserve"> </w:t>
      </w:r>
      <w:r w:rsidR="003F63EE" w:rsidRPr="00D91EA7">
        <w:rPr>
          <w:rFonts w:cs="Arial"/>
          <w:color w:val="auto"/>
          <w:szCs w:val="20"/>
        </w:rPr>
        <w:t>r</w:t>
      </w:r>
      <w:r w:rsidRPr="00D91EA7">
        <w:rPr>
          <w:rFonts w:cs="Arial"/>
          <w:color w:val="auto"/>
          <w:szCs w:val="20"/>
        </w:rPr>
        <w:t xml:space="preserve">epresentante </w:t>
      </w:r>
      <w:r w:rsidR="003F63EE" w:rsidRPr="00D91EA7">
        <w:rPr>
          <w:rFonts w:cs="Arial"/>
          <w:color w:val="auto"/>
          <w:szCs w:val="20"/>
        </w:rPr>
        <w:t>l</w:t>
      </w:r>
      <w:r w:rsidRPr="00D91EA7">
        <w:rPr>
          <w:rFonts w:cs="Arial"/>
          <w:color w:val="auto"/>
          <w:szCs w:val="20"/>
        </w:rPr>
        <w:t>egal y</w:t>
      </w:r>
      <w:r w:rsidRPr="00D91EA7">
        <w:rPr>
          <w:rFonts w:eastAsia="Arial," w:cs="Arial"/>
          <w:color w:val="auto"/>
          <w:szCs w:val="20"/>
        </w:rPr>
        <w:t xml:space="preserve"> </w:t>
      </w:r>
      <w:r w:rsidRPr="00D91EA7">
        <w:rPr>
          <w:rFonts w:cs="Arial"/>
          <w:color w:val="auto"/>
          <w:szCs w:val="20"/>
        </w:rPr>
        <w:t>su</w:t>
      </w:r>
      <w:r w:rsidRPr="00D91EA7">
        <w:rPr>
          <w:rFonts w:eastAsia="Arial," w:cs="Arial"/>
          <w:color w:val="auto"/>
          <w:szCs w:val="20"/>
        </w:rPr>
        <w:t xml:space="preserve"> </w:t>
      </w:r>
      <w:r w:rsidR="003F63EE" w:rsidRPr="00D91EA7">
        <w:rPr>
          <w:rFonts w:eastAsia="Arial," w:cs="Arial"/>
          <w:color w:val="auto"/>
          <w:szCs w:val="20"/>
        </w:rPr>
        <w:t>r</w:t>
      </w:r>
      <w:r w:rsidRPr="00D91EA7">
        <w:rPr>
          <w:rFonts w:cs="Arial"/>
          <w:color w:val="auto"/>
          <w:szCs w:val="20"/>
        </w:rPr>
        <w:t xml:space="preserve">evisor </w:t>
      </w:r>
      <w:r w:rsidR="003F63EE" w:rsidRPr="00D91EA7">
        <w:rPr>
          <w:rFonts w:cs="Arial"/>
          <w:color w:val="auto"/>
          <w:szCs w:val="20"/>
        </w:rPr>
        <w:t>f</w:t>
      </w:r>
      <w:r w:rsidRPr="00D91EA7">
        <w:rPr>
          <w:rFonts w:cs="Arial"/>
          <w:color w:val="auto"/>
          <w:szCs w:val="20"/>
        </w:rPr>
        <w:t>iscal si</w:t>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w:t>
      </w:r>
      <w:r w:rsidR="003F63EE" w:rsidRPr="00D91EA7">
        <w:rPr>
          <w:rFonts w:eastAsia="Arial," w:cs="Arial"/>
          <w:color w:val="auto"/>
          <w:szCs w:val="20"/>
        </w:rPr>
        <w:t>p</w:t>
      </w:r>
      <w:r w:rsidR="003C407D" w:rsidRPr="00D91EA7">
        <w:rPr>
          <w:rFonts w:cs="Arial"/>
          <w:color w:val="auto"/>
          <w:szCs w:val="20"/>
        </w:rPr>
        <w:t>roponente</w:t>
      </w:r>
      <w:r w:rsidRPr="00D91EA7">
        <w:rPr>
          <w:rFonts w:eastAsia="Arial," w:cs="Arial"/>
          <w:color w:val="auto"/>
          <w:szCs w:val="20"/>
        </w:rPr>
        <w:t xml:space="preserve"> </w:t>
      </w:r>
      <w:r w:rsidRPr="00D91EA7">
        <w:rPr>
          <w:rFonts w:cs="Arial"/>
          <w:color w:val="auto"/>
          <w:szCs w:val="20"/>
        </w:rPr>
        <w:t>está</w:t>
      </w:r>
      <w:r w:rsidRPr="00D91EA7">
        <w:rPr>
          <w:rFonts w:eastAsia="Arial," w:cs="Arial"/>
          <w:color w:val="auto"/>
          <w:szCs w:val="20"/>
        </w:rPr>
        <w:t xml:space="preserve"> </w:t>
      </w:r>
      <w:r w:rsidRPr="00D91EA7">
        <w:rPr>
          <w:rFonts w:cs="Arial"/>
          <w:color w:val="auto"/>
          <w:szCs w:val="20"/>
        </w:rPr>
        <w:t>obligado</w:t>
      </w:r>
      <w:r w:rsidRPr="00D91EA7">
        <w:rPr>
          <w:rFonts w:eastAsia="Arial," w:cs="Arial"/>
          <w:color w:val="auto"/>
          <w:szCs w:val="20"/>
        </w:rPr>
        <w:t xml:space="preserve"> </w:t>
      </w:r>
      <w:r w:rsidRPr="00D91EA7">
        <w:rPr>
          <w:rFonts w:cs="Arial"/>
          <w:color w:val="auto"/>
          <w:szCs w:val="20"/>
        </w:rPr>
        <w:t>a</w:t>
      </w:r>
      <w:r w:rsidRPr="00D91EA7">
        <w:rPr>
          <w:rFonts w:eastAsia="Arial," w:cs="Arial"/>
          <w:color w:val="auto"/>
          <w:szCs w:val="20"/>
        </w:rPr>
        <w:t xml:space="preserve"> </w:t>
      </w:r>
      <w:r w:rsidRPr="00D91EA7">
        <w:rPr>
          <w:rFonts w:cs="Arial"/>
          <w:color w:val="auto"/>
          <w:szCs w:val="20"/>
        </w:rPr>
        <w:t>tenerlo,</w:t>
      </w:r>
      <w:r w:rsidRPr="00D91EA7">
        <w:rPr>
          <w:rFonts w:eastAsia="Arial," w:cs="Arial"/>
          <w:color w:val="auto"/>
          <w:szCs w:val="20"/>
        </w:rPr>
        <w:t xml:space="preserve"> </w:t>
      </w:r>
      <w:r w:rsidRPr="00D91EA7">
        <w:rPr>
          <w:rFonts w:cs="Arial"/>
          <w:color w:val="auto"/>
          <w:szCs w:val="20"/>
        </w:rPr>
        <w:t>o</w:t>
      </w:r>
      <w:r w:rsidRPr="00D91EA7">
        <w:rPr>
          <w:rFonts w:eastAsia="Arial," w:cs="Arial"/>
          <w:color w:val="auto"/>
          <w:szCs w:val="20"/>
        </w:rPr>
        <w:t xml:space="preserve"> </w:t>
      </w:r>
      <w:r w:rsidRPr="00D91EA7">
        <w:rPr>
          <w:rFonts w:cs="Arial"/>
          <w:color w:val="auto"/>
          <w:szCs w:val="20"/>
        </w:rPr>
        <w:t>por</w:t>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w:t>
      </w:r>
      <w:r w:rsidR="003F63EE" w:rsidRPr="00D91EA7">
        <w:rPr>
          <w:rFonts w:cs="Arial"/>
          <w:color w:val="auto"/>
          <w:szCs w:val="20"/>
        </w:rPr>
        <w:t>c</w:t>
      </w:r>
      <w:r w:rsidRPr="00D91EA7">
        <w:rPr>
          <w:rFonts w:cs="Arial"/>
          <w:color w:val="auto"/>
          <w:szCs w:val="20"/>
        </w:rPr>
        <w:t>ontador o</w:t>
      </w:r>
      <w:r w:rsidRPr="00D91EA7">
        <w:rPr>
          <w:rFonts w:eastAsia="Arial," w:cs="Arial"/>
          <w:color w:val="auto"/>
          <w:szCs w:val="20"/>
        </w:rPr>
        <w:t xml:space="preserve"> </w:t>
      </w:r>
      <w:r w:rsidRPr="00D91EA7">
        <w:rPr>
          <w:rFonts w:cs="Arial"/>
          <w:color w:val="auto"/>
          <w:szCs w:val="20"/>
        </w:rPr>
        <w:t>su</w:t>
      </w:r>
      <w:r w:rsidRPr="00D91EA7">
        <w:rPr>
          <w:rFonts w:eastAsia="Arial," w:cs="Arial"/>
          <w:color w:val="auto"/>
          <w:szCs w:val="20"/>
        </w:rPr>
        <w:t xml:space="preserve"> </w:t>
      </w:r>
      <w:r w:rsidR="003F63EE" w:rsidRPr="00D91EA7">
        <w:rPr>
          <w:rFonts w:eastAsia="Arial," w:cs="Arial"/>
          <w:color w:val="auto"/>
          <w:szCs w:val="20"/>
        </w:rPr>
        <w:t>a</w:t>
      </w:r>
      <w:r w:rsidRPr="00D91EA7">
        <w:rPr>
          <w:rFonts w:cs="Arial"/>
          <w:color w:val="auto"/>
          <w:szCs w:val="20"/>
        </w:rPr>
        <w:t>uditor</w:t>
      </w:r>
      <w:r w:rsidRPr="00D91EA7">
        <w:rPr>
          <w:rFonts w:eastAsia="Arial," w:cs="Arial"/>
          <w:color w:val="auto"/>
          <w:szCs w:val="20"/>
        </w:rPr>
        <w:t xml:space="preserve"> </w:t>
      </w:r>
      <w:r w:rsidRPr="00D91EA7">
        <w:rPr>
          <w:rFonts w:cs="Arial"/>
          <w:color w:val="auto"/>
          <w:szCs w:val="20"/>
        </w:rPr>
        <w:t>independiente</w:t>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w:t>
      </w:r>
      <w:r w:rsidRPr="00D91EA7">
        <w:rPr>
          <w:rFonts w:cs="Arial"/>
          <w:color w:val="auto"/>
          <w:szCs w:val="20"/>
        </w:rPr>
        <w:t>cual</w:t>
      </w:r>
      <w:r w:rsidRPr="00D91EA7">
        <w:rPr>
          <w:rFonts w:eastAsia="Arial," w:cs="Arial"/>
          <w:color w:val="auto"/>
          <w:szCs w:val="20"/>
        </w:rPr>
        <w:t xml:space="preserve"> </w:t>
      </w:r>
      <w:r w:rsidRPr="00D91EA7">
        <w:rPr>
          <w:rFonts w:cs="Arial"/>
          <w:color w:val="auto"/>
          <w:szCs w:val="20"/>
        </w:rPr>
        <w:t>contenga</w:t>
      </w:r>
      <w:r w:rsidRPr="00D91EA7">
        <w:rPr>
          <w:rFonts w:eastAsia="Arial," w:cs="Arial"/>
          <w:color w:val="auto"/>
          <w:szCs w:val="20"/>
        </w:rPr>
        <w:t xml:space="preserve"> </w:t>
      </w:r>
      <w:r w:rsidRPr="00D91EA7">
        <w:rPr>
          <w:rFonts w:cs="Arial"/>
          <w:color w:val="auto"/>
          <w:szCs w:val="20"/>
        </w:rPr>
        <w:t>la</w:t>
      </w:r>
      <w:r w:rsidRPr="00D91EA7">
        <w:rPr>
          <w:rFonts w:eastAsia="Arial," w:cs="Arial"/>
          <w:color w:val="auto"/>
          <w:szCs w:val="20"/>
        </w:rPr>
        <w:t xml:space="preserve"> </w:t>
      </w:r>
      <w:r w:rsidRPr="00D91EA7">
        <w:rPr>
          <w:rFonts w:cs="Arial"/>
          <w:color w:val="auto"/>
          <w:szCs w:val="20"/>
        </w:rPr>
        <w:t>lista</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los</w:t>
      </w:r>
      <w:r w:rsidRPr="00D91EA7">
        <w:rPr>
          <w:rFonts w:eastAsia="Arial," w:cs="Arial"/>
          <w:color w:val="auto"/>
          <w:szCs w:val="20"/>
        </w:rPr>
        <w:t xml:space="preserve"> </w:t>
      </w:r>
      <w:r w:rsidRPr="00D91EA7">
        <w:rPr>
          <w:rFonts w:cs="Arial"/>
          <w:color w:val="auto"/>
          <w:szCs w:val="20"/>
        </w:rPr>
        <w:t>contratos</w:t>
      </w:r>
      <w:r w:rsidRPr="00D91EA7">
        <w:rPr>
          <w:rFonts w:eastAsia="Arial," w:cs="Arial"/>
          <w:color w:val="auto"/>
          <w:szCs w:val="20"/>
        </w:rPr>
        <w:t xml:space="preserve"> </w:t>
      </w:r>
      <w:r w:rsidRPr="00D91EA7">
        <w:rPr>
          <w:rFonts w:cs="Arial"/>
          <w:color w:val="auto"/>
          <w:szCs w:val="20"/>
        </w:rPr>
        <w:t>en</w:t>
      </w:r>
      <w:r w:rsidRPr="00D91EA7">
        <w:rPr>
          <w:rFonts w:eastAsia="Arial," w:cs="Arial"/>
          <w:color w:val="auto"/>
          <w:szCs w:val="20"/>
        </w:rPr>
        <w:t xml:space="preserve"> </w:t>
      </w:r>
      <w:r w:rsidRPr="00D91EA7">
        <w:rPr>
          <w:rFonts w:cs="Arial"/>
          <w:color w:val="auto"/>
          <w:szCs w:val="20"/>
        </w:rPr>
        <w:t>ejecución</w:t>
      </w:r>
      <w:r w:rsidRPr="00D91EA7">
        <w:rPr>
          <w:rFonts w:eastAsia="Arial," w:cs="Arial"/>
          <w:color w:val="auto"/>
          <w:szCs w:val="20"/>
        </w:rPr>
        <w:t xml:space="preserve"> </w:t>
      </w:r>
      <w:r w:rsidRPr="00D91EA7">
        <w:rPr>
          <w:rFonts w:cs="Arial"/>
          <w:color w:val="auto"/>
          <w:szCs w:val="20"/>
        </w:rPr>
        <w:t>tanto</w:t>
      </w:r>
      <w:r w:rsidRPr="00D91EA7">
        <w:rPr>
          <w:rFonts w:eastAsia="Arial," w:cs="Arial"/>
          <w:color w:val="auto"/>
          <w:szCs w:val="20"/>
        </w:rPr>
        <w:t xml:space="preserve"> </w:t>
      </w:r>
      <w:r w:rsidRPr="00D91EA7">
        <w:rPr>
          <w:rFonts w:cs="Arial"/>
          <w:color w:val="auto"/>
          <w:szCs w:val="20"/>
        </w:rPr>
        <w:t>a</w:t>
      </w:r>
      <w:r w:rsidRPr="00D91EA7">
        <w:rPr>
          <w:rFonts w:eastAsia="Arial," w:cs="Arial"/>
          <w:color w:val="auto"/>
          <w:szCs w:val="20"/>
        </w:rPr>
        <w:t xml:space="preserve"> </w:t>
      </w:r>
      <w:r w:rsidRPr="00D91EA7">
        <w:rPr>
          <w:rFonts w:cs="Arial"/>
          <w:color w:val="auto"/>
          <w:szCs w:val="20"/>
        </w:rPr>
        <w:t>nivel</w:t>
      </w:r>
      <w:r w:rsidRPr="00D91EA7">
        <w:rPr>
          <w:rFonts w:eastAsia="Arial," w:cs="Arial"/>
          <w:color w:val="auto"/>
          <w:szCs w:val="20"/>
        </w:rPr>
        <w:t xml:space="preserve"> </w:t>
      </w:r>
      <w:r w:rsidRPr="00D91EA7">
        <w:rPr>
          <w:rFonts w:cs="Arial"/>
          <w:color w:val="auto"/>
          <w:szCs w:val="20"/>
        </w:rPr>
        <w:t>nacional</w:t>
      </w:r>
      <w:r w:rsidRPr="00D91EA7">
        <w:rPr>
          <w:rFonts w:eastAsia="Arial," w:cs="Arial"/>
          <w:color w:val="auto"/>
          <w:szCs w:val="20"/>
        </w:rPr>
        <w:t xml:space="preserve"> </w:t>
      </w:r>
      <w:r w:rsidRPr="00D91EA7">
        <w:rPr>
          <w:rFonts w:cs="Arial"/>
          <w:color w:val="auto"/>
          <w:szCs w:val="20"/>
        </w:rPr>
        <w:t>como</w:t>
      </w:r>
      <w:r w:rsidRPr="00D91EA7">
        <w:rPr>
          <w:rFonts w:eastAsia="Arial," w:cs="Arial"/>
          <w:color w:val="auto"/>
          <w:szCs w:val="20"/>
        </w:rPr>
        <w:t xml:space="preserve"> </w:t>
      </w:r>
      <w:r w:rsidRPr="00D91EA7">
        <w:rPr>
          <w:rFonts w:cs="Arial"/>
          <w:color w:val="auto"/>
          <w:szCs w:val="20"/>
        </w:rPr>
        <w:t>internacional</w:t>
      </w:r>
      <w:r w:rsidRPr="00D91EA7">
        <w:rPr>
          <w:rFonts w:eastAsia="Arial," w:cs="Arial"/>
          <w:color w:val="auto"/>
          <w:szCs w:val="20"/>
        </w:rPr>
        <w:t xml:space="preserve"> </w:t>
      </w:r>
      <w:r w:rsidRPr="00D91EA7">
        <w:rPr>
          <w:rFonts w:cs="Arial"/>
          <w:color w:val="auto"/>
          <w:szCs w:val="20"/>
        </w:rPr>
        <w:t>indicando:</w:t>
      </w:r>
      <w:r w:rsidRPr="00D91EA7">
        <w:rPr>
          <w:rFonts w:eastAsia="Arial," w:cs="Arial"/>
          <w:color w:val="auto"/>
          <w:szCs w:val="20"/>
        </w:rPr>
        <w:t xml:space="preserve"> </w:t>
      </w:r>
      <w:r w:rsidRPr="00D91EA7">
        <w:rPr>
          <w:rFonts w:cs="Arial"/>
          <w:color w:val="auto"/>
          <w:szCs w:val="20"/>
        </w:rPr>
        <w:t>i)</w:t>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w:t>
      </w:r>
      <w:r w:rsidRPr="00D91EA7">
        <w:rPr>
          <w:rFonts w:cs="Arial"/>
          <w:color w:val="auto"/>
          <w:szCs w:val="20"/>
        </w:rPr>
        <w:t>valor</w:t>
      </w:r>
      <w:r w:rsidRPr="00D91EA7">
        <w:rPr>
          <w:rFonts w:eastAsia="Arial," w:cs="Arial"/>
          <w:color w:val="auto"/>
          <w:szCs w:val="20"/>
        </w:rPr>
        <w:t xml:space="preserve"> </w:t>
      </w:r>
      <w:r w:rsidRPr="00D91EA7">
        <w:rPr>
          <w:rFonts w:cs="Arial"/>
          <w:color w:val="auto"/>
          <w:szCs w:val="20"/>
        </w:rPr>
        <w:t>del</w:t>
      </w:r>
      <w:r w:rsidRPr="00D91EA7">
        <w:rPr>
          <w:rFonts w:eastAsia="Arial," w:cs="Arial"/>
          <w:color w:val="auto"/>
          <w:szCs w:val="20"/>
        </w:rPr>
        <w:t xml:space="preserve"> </w:t>
      </w:r>
      <w:r w:rsidRPr="00D91EA7">
        <w:rPr>
          <w:rFonts w:cs="Arial"/>
          <w:color w:val="auto"/>
          <w:szCs w:val="20"/>
        </w:rPr>
        <w:t>contrato;</w:t>
      </w:r>
      <w:r w:rsidRPr="00D91EA7">
        <w:rPr>
          <w:rFonts w:eastAsia="Arial," w:cs="Arial"/>
          <w:color w:val="auto"/>
          <w:szCs w:val="20"/>
        </w:rPr>
        <w:t xml:space="preserve"> </w:t>
      </w:r>
      <w:r w:rsidRPr="00D91EA7">
        <w:rPr>
          <w:rFonts w:cs="Arial"/>
          <w:color w:val="auto"/>
          <w:szCs w:val="20"/>
        </w:rPr>
        <w:t>ii)</w:t>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w:t>
      </w:r>
      <w:r w:rsidRPr="00D91EA7">
        <w:rPr>
          <w:rFonts w:cs="Arial"/>
          <w:color w:val="auto"/>
          <w:szCs w:val="20"/>
        </w:rPr>
        <w:t>plazo</w:t>
      </w:r>
      <w:r w:rsidRPr="00D91EA7">
        <w:rPr>
          <w:rFonts w:eastAsia="Arial," w:cs="Arial"/>
          <w:color w:val="auto"/>
          <w:szCs w:val="20"/>
        </w:rPr>
        <w:t xml:space="preserve"> </w:t>
      </w:r>
      <w:r w:rsidRPr="00D91EA7">
        <w:rPr>
          <w:rFonts w:cs="Arial"/>
          <w:color w:val="auto"/>
          <w:szCs w:val="20"/>
        </w:rPr>
        <w:t>del</w:t>
      </w:r>
      <w:r w:rsidRPr="00D91EA7">
        <w:rPr>
          <w:rFonts w:eastAsia="Arial," w:cs="Arial"/>
          <w:color w:val="auto"/>
          <w:szCs w:val="20"/>
        </w:rPr>
        <w:t xml:space="preserve"> </w:t>
      </w:r>
      <w:r w:rsidRPr="00D91EA7">
        <w:rPr>
          <w:rFonts w:cs="Arial"/>
          <w:color w:val="auto"/>
          <w:szCs w:val="20"/>
        </w:rPr>
        <w:t>contrato</w:t>
      </w:r>
      <w:r w:rsidRPr="00D91EA7">
        <w:rPr>
          <w:rFonts w:eastAsia="Arial," w:cs="Arial"/>
          <w:color w:val="auto"/>
          <w:szCs w:val="20"/>
        </w:rPr>
        <w:t xml:space="preserve"> </w:t>
      </w:r>
      <w:r w:rsidRPr="00D91EA7">
        <w:rPr>
          <w:rFonts w:cs="Arial"/>
          <w:color w:val="auto"/>
          <w:szCs w:val="20"/>
        </w:rPr>
        <w:t>en</w:t>
      </w:r>
      <w:r w:rsidRPr="00D91EA7">
        <w:rPr>
          <w:rFonts w:eastAsia="Arial," w:cs="Arial"/>
          <w:color w:val="auto"/>
          <w:szCs w:val="20"/>
        </w:rPr>
        <w:t xml:space="preserve"> </w:t>
      </w:r>
      <w:r w:rsidRPr="00D91EA7">
        <w:rPr>
          <w:rFonts w:cs="Arial"/>
          <w:color w:val="auto"/>
          <w:szCs w:val="20"/>
        </w:rPr>
        <w:t>meses;</w:t>
      </w:r>
      <w:r w:rsidRPr="00D91EA7">
        <w:rPr>
          <w:rFonts w:eastAsia="Arial," w:cs="Arial"/>
          <w:color w:val="auto"/>
          <w:szCs w:val="20"/>
        </w:rPr>
        <w:t xml:space="preserve"> </w:t>
      </w:r>
      <w:r w:rsidRPr="00D91EA7">
        <w:rPr>
          <w:rFonts w:cs="Arial"/>
          <w:color w:val="auto"/>
          <w:szCs w:val="20"/>
        </w:rPr>
        <w:t>iii)</w:t>
      </w:r>
      <w:r w:rsidRPr="00D91EA7">
        <w:rPr>
          <w:rFonts w:eastAsia="Arial," w:cs="Arial"/>
          <w:color w:val="auto"/>
          <w:szCs w:val="20"/>
        </w:rPr>
        <w:t xml:space="preserve"> </w:t>
      </w:r>
      <w:r w:rsidRPr="00D91EA7">
        <w:rPr>
          <w:rFonts w:cs="Arial"/>
          <w:color w:val="auto"/>
          <w:szCs w:val="20"/>
        </w:rPr>
        <w:t>la</w:t>
      </w:r>
      <w:r w:rsidRPr="00D91EA7">
        <w:rPr>
          <w:rFonts w:eastAsia="Arial," w:cs="Arial"/>
          <w:color w:val="auto"/>
          <w:szCs w:val="20"/>
        </w:rPr>
        <w:t xml:space="preserve"> </w:t>
      </w:r>
      <w:r w:rsidRPr="00D91EA7">
        <w:rPr>
          <w:rFonts w:cs="Arial"/>
          <w:color w:val="auto"/>
          <w:szCs w:val="20"/>
        </w:rPr>
        <w:t>fecha</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inicio</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las</w:t>
      </w:r>
      <w:r w:rsidRPr="00D91EA7">
        <w:rPr>
          <w:rFonts w:eastAsia="Arial," w:cs="Arial"/>
          <w:color w:val="auto"/>
          <w:szCs w:val="20"/>
        </w:rPr>
        <w:t xml:space="preserve"> </w:t>
      </w:r>
      <w:r w:rsidRPr="00D91EA7">
        <w:rPr>
          <w:rFonts w:cs="Arial"/>
          <w:color w:val="auto"/>
          <w:szCs w:val="20"/>
        </w:rPr>
        <w:t>obras</w:t>
      </w:r>
      <w:r w:rsidRPr="00D91EA7">
        <w:rPr>
          <w:rFonts w:eastAsia="Arial," w:cs="Arial"/>
          <w:color w:val="auto"/>
          <w:szCs w:val="20"/>
        </w:rPr>
        <w:t xml:space="preserve"> </w:t>
      </w:r>
      <w:r w:rsidRPr="00D91EA7">
        <w:rPr>
          <w:rFonts w:cs="Arial"/>
          <w:color w:val="auto"/>
          <w:szCs w:val="20"/>
        </w:rPr>
        <w:t>del</w:t>
      </w:r>
      <w:r w:rsidRPr="00D91EA7">
        <w:rPr>
          <w:rFonts w:eastAsia="Arial," w:cs="Arial"/>
          <w:color w:val="auto"/>
          <w:szCs w:val="20"/>
        </w:rPr>
        <w:t xml:space="preserve"> </w:t>
      </w:r>
      <w:r w:rsidRPr="00D91EA7">
        <w:rPr>
          <w:rFonts w:cs="Arial"/>
          <w:color w:val="auto"/>
          <w:szCs w:val="20"/>
        </w:rPr>
        <w:t>contrato,</w:t>
      </w:r>
      <w:r w:rsidRPr="00D91EA7">
        <w:rPr>
          <w:rFonts w:eastAsia="Arial," w:cs="Arial"/>
          <w:color w:val="auto"/>
          <w:szCs w:val="20"/>
        </w:rPr>
        <w:t xml:space="preserve"> </w:t>
      </w:r>
      <w:r w:rsidRPr="00D91EA7">
        <w:rPr>
          <w:rFonts w:cs="Arial"/>
          <w:color w:val="auto"/>
          <w:szCs w:val="20"/>
        </w:rPr>
        <w:t>día,</w:t>
      </w:r>
      <w:r w:rsidRPr="00D91EA7">
        <w:rPr>
          <w:rFonts w:eastAsia="Arial," w:cs="Arial"/>
          <w:color w:val="auto"/>
          <w:szCs w:val="20"/>
        </w:rPr>
        <w:t xml:space="preserve"> </w:t>
      </w:r>
      <w:r w:rsidRPr="00D91EA7">
        <w:rPr>
          <w:rFonts w:cs="Arial"/>
          <w:color w:val="auto"/>
          <w:szCs w:val="20"/>
        </w:rPr>
        <w:t>mes,</w:t>
      </w:r>
      <w:r w:rsidRPr="00D91EA7">
        <w:rPr>
          <w:rFonts w:eastAsia="Arial," w:cs="Arial"/>
          <w:color w:val="auto"/>
          <w:szCs w:val="20"/>
        </w:rPr>
        <w:t xml:space="preserve"> </w:t>
      </w:r>
      <w:r w:rsidRPr="00D91EA7">
        <w:rPr>
          <w:rFonts w:cs="Arial"/>
          <w:color w:val="auto"/>
          <w:szCs w:val="20"/>
        </w:rPr>
        <w:t>año;</w:t>
      </w:r>
      <w:r w:rsidRPr="00D91EA7">
        <w:rPr>
          <w:rFonts w:eastAsia="Arial," w:cs="Arial"/>
          <w:color w:val="auto"/>
          <w:szCs w:val="20"/>
        </w:rPr>
        <w:t xml:space="preserve"> </w:t>
      </w:r>
      <w:r w:rsidRPr="00D91EA7">
        <w:rPr>
          <w:rFonts w:cs="Arial"/>
          <w:color w:val="auto"/>
          <w:szCs w:val="20"/>
        </w:rPr>
        <w:t>iv)</w:t>
      </w:r>
      <w:r w:rsidRPr="00D91EA7">
        <w:rPr>
          <w:rFonts w:eastAsia="Arial," w:cs="Arial"/>
          <w:color w:val="auto"/>
          <w:szCs w:val="20"/>
        </w:rPr>
        <w:t xml:space="preserve"> </w:t>
      </w:r>
      <w:r w:rsidRPr="00D91EA7">
        <w:rPr>
          <w:rFonts w:cs="Arial"/>
          <w:color w:val="auto"/>
          <w:szCs w:val="20"/>
        </w:rPr>
        <w:t>si</w:t>
      </w:r>
      <w:r w:rsidRPr="00D91EA7">
        <w:rPr>
          <w:rFonts w:eastAsia="Arial," w:cs="Arial"/>
          <w:color w:val="auto"/>
          <w:szCs w:val="20"/>
        </w:rPr>
        <w:t xml:space="preserve"> </w:t>
      </w:r>
      <w:r w:rsidRPr="00D91EA7">
        <w:rPr>
          <w:rFonts w:cs="Arial"/>
          <w:color w:val="auto"/>
          <w:szCs w:val="20"/>
        </w:rPr>
        <w:t>la</w:t>
      </w:r>
      <w:r w:rsidRPr="00D91EA7">
        <w:rPr>
          <w:rFonts w:eastAsia="Arial," w:cs="Arial"/>
          <w:color w:val="auto"/>
          <w:szCs w:val="20"/>
        </w:rPr>
        <w:t xml:space="preserve"> </w:t>
      </w:r>
      <w:r w:rsidRPr="00D91EA7">
        <w:rPr>
          <w:rFonts w:cs="Arial"/>
          <w:color w:val="auto"/>
          <w:szCs w:val="20"/>
        </w:rPr>
        <w:t>obra</w:t>
      </w:r>
      <w:r w:rsidRPr="00D91EA7">
        <w:rPr>
          <w:rFonts w:eastAsia="Arial," w:cs="Arial"/>
          <w:color w:val="auto"/>
          <w:szCs w:val="20"/>
        </w:rPr>
        <w:t xml:space="preserve"> </w:t>
      </w:r>
      <w:r w:rsidRPr="00D91EA7">
        <w:rPr>
          <w:rFonts w:cs="Arial"/>
          <w:color w:val="auto"/>
          <w:szCs w:val="20"/>
        </w:rPr>
        <w:t>la</w:t>
      </w:r>
      <w:r w:rsidRPr="00D91EA7">
        <w:rPr>
          <w:rFonts w:eastAsia="Arial," w:cs="Arial"/>
          <w:color w:val="auto"/>
          <w:szCs w:val="20"/>
        </w:rPr>
        <w:t xml:space="preserve"> </w:t>
      </w:r>
      <w:r w:rsidRPr="00D91EA7">
        <w:rPr>
          <w:rFonts w:cs="Arial"/>
          <w:color w:val="auto"/>
          <w:szCs w:val="20"/>
        </w:rPr>
        <w:t>ejecuta</w:t>
      </w:r>
      <w:r w:rsidRPr="00D91EA7">
        <w:rPr>
          <w:rFonts w:eastAsia="Arial," w:cs="Arial"/>
          <w:color w:val="auto"/>
          <w:szCs w:val="20"/>
        </w:rPr>
        <w:t xml:space="preserve"> </w:t>
      </w:r>
      <w:r w:rsidRPr="00D91EA7">
        <w:rPr>
          <w:rFonts w:cs="Arial"/>
          <w:color w:val="auto"/>
          <w:szCs w:val="20"/>
        </w:rPr>
        <w:t>un</w:t>
      </w:r>
      <w:r w:rsidRPr="00D91EA7">
        <w:rPr>
          <w:rFonts w:eastAsia="Arial," w:cs="Arial"/>
          <w:color w:val="auto"/>
          <w:szCs w:val="20"/>
        </w:rPr>
        <w:t xml:space="preserve"> </w:t>
      </w:r>
      <w:r w:rsidR="003F63EE" w:rsidRPr="00D91EA7">
        <w:rPr>
          <w:rFonts w:cs="Arial"/>
          <w:color w:val="auto"/>
          <w:szCs w:val="20"/>
        </w:rPr>
        <w:t>c</w:t>
      </w:r>
      <w:r w:rsidRPr="00D91EA7">
        <w:rPr>
          <w:rFonts w:cs="Arial"/>
          <w:color w:val="auto"/>
          <w:szCs w:val="20"/>
        </w:rPr>
        <w:t>onsorcio</w:t>
      </w:r>
      <w:r w:rsidRPr="00D91EA7">
        <w:rPr>
          <w:rFonts w:eastAsia="Arial," w:cs="Arial"/>
          <w:color w:val="auto"/>
          <w:szCs w:val="20"/>
        </w:rPr>
        <w:t xml:space="preserve"> </w:t>
      </w:r>
      <w:r w:rsidRPr="00D91EA7">
        <w:rPr>
          <w:rFonts w:cs="Arial"/>
          <w:color w:val="auto"/>
          <w:szCs w:val="20"/>
        </w:rPr>
        <w:t>o</w:t>
      </w:r>
      <w:r w:rsidRPr="00D91EA7">
        <w:rPr>
          <w:rFonts w:eastAsia="Arial," w:cs="Arial"/>
          <w:color w:val="auto"/>
          <w:szCs w:val="20"/>
        </w:rPr>
        <w:t xml:space="preserve"> </w:t>
      </w:r>
      <w:r w:rsidR="003F63EE" w:rsidRPr="00D91EA7">
        <w:rPr>
          <w:rFonts w:eastAsia="Arial," w:cs="Arial"/>
          <w:color w:val="auto"/>
          <w:szCs w:val="20"/>
        </w:rPr>
        <w:t>u</w:t>
      </w:r>
      <w:r w:rsidRPr="00D91EA7">
        <w:rPr>
          <w:rFonts w:cs="Arial"/>
          <w:color w:val="auto"/>
          <w:szCs w:val="20"/>
        </w:rPr>
        <w:t xml:space="preserve">nión </w:t>
      </w:r>
      <w:r w:rsidR="003F63EE" w:rsidRPr="00D91EA7">
        <w:rPr>
          <w:rFonts w:cs="Arial"/>
          <w:color w:val="auto"/>
          <w:szCs w:val="20"/>
        </w:rPr>
        <w:t>t</w:t>
      </w:r>
      <w:r w:rsidRPr="00D91EA7">
        <w:rPr>
          <w:rFonts w:cs="Arial"/>
          <w:color w:val="auto"/>
          <w:szCs w:val="20"/>
        </w:rPr>
        <w:t>emporal</w:t>
      </w:r>
      <w:r w:rsidRPr="00D91EA7">
        <w:rPr>
          <w:rFonts w:eastAsia="Arial," w:cs="Arial"/>
          <w:color w:val="auto"/>
          <w:szCs w:val="20"/>
        </w:rPr>
        <w:t xml:space="preserve"> </w:t>
      </w:r>
      <w:r w:rsidRPr="00D91EA7">
        <w:rPr>
          <w:rFonts w:cs="Arial"/>
          <w:color w:val="auto"/>
          <w:szCs w:val="20"/>
        </w:rPr>
        <w:t>junto</w:t>
      </w:r>
      <w:r w:rsidRPr="00D91EA7">
        <w:rPr>
          <w:rFonts w:eastAsia="Arial," w:cs="Arial"/>
          <w:color w:val="auto"/>
          <w:szCs w:val="20"/>
        </w:rPr>
        <w:t xml:space="preserve"> </w:t>
      </w:r>
      <w:r w:rsidRPr="00D91EA7">
        <w:rPr>
          <w:rFonts w:cs="Arial"/>
          <w:color w:val="auto"/>
          <w:szCs w:val="20"/>
        </w:rPr>
        <w:t>con</w:t>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w:t>
      </w:r>
      <w:r w:rsidRPr="00D91EA7">
        <w:rPr>
          <w:rFonts w:cs="Arial"/>
          <w:color w:val="auto"/>
          <w:szCs w:val="20"/>
        </w:rPr>
        <w:t>porcentaje</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participación</w:t>
      </w:r>
      <w:r w:rsidRPr="00D91EA7">
        <w:rPr>
          <w:rFonts w:eastAsia="Arial," w:cs="Arial"/>
          <w:color w:val="auto"/>
          <w:szCs w:val="20"/>
        </w:rPr>
        <w:t xml:space="preserve"> </w:t>
      </w:r>
      <w:r w:rsidRPr="00D91EA7">
        <w:rPr>
          <w:rFonts w:cs="Arial"/>
          <w:color w:val="auto"/>
          <w:szCs w:val="20"/>
        </w:rPr>
        <w:t>del</w:t>
      </w:r>
      <w:r w:rsidRPr="00D91EA7">
        <w:rPr>
          <w:rFonts w:eastAsia="Arial," w:cs="Arial"/>
          <w:color w:val="auto"/>
          <w:szCs w:val="20"/>
        </w:rPr>
        <w:t xml:space="preserve"> </w:t>
      </w:r>
      <w:r w:rsidRPr="00D91EA7">
        <w:rPr>
          <w:rFonts w:cs="Arial"/>
          <w:color w:val="auto"/>
          <w:szCs w:val="20"/>
        </w:rPr>
        <w:t>integrante</w:t>
      </w:r>
      <w:r w:rsidRPr="00D91EA7">
        <w:rPr>
          <w:rFonts w:eastAsia="Arial," w:cs="Arial"/>
          <w:color w:val="auto"/>
          <w:szCs w:val="20"/>
        </w:rPr>
        <w:t xml:space="preserve"> </w:t>
      </w:r>
      <w:r w:rsidRPr="00D91EA7">
        <w:rPr>
          <w:rFonts w:cs="Arial"/>
          <w:color w:val="auto"/>
          <w:szCs w:val="20"/>
        </w:rPr>
        <w:t>que</w:t>
      </w:r>
      <w:r w:rsidRPr="00D91EA7">
        <w:rPr>
          <w:rFonts w:eastAsia="Arial," w:cs="Arial"/>
          <w:color w:val="auto"/>
          <w:szCs w:val="20"/>
        </w:rPr>
        <w:t xml:space="preserve"> </w:t>
      </w:r>
      <w:r w:rsidRPr="00D91EA7">
        <w:rPr>
          <w:rFonts w:cs="Arial"/>
          <w:color w:val="auto"/>
          <w:szCs w:val="20"/>
        </w:rPr>
        <w:t>presenta</w:t>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w:t>
      </w:r>
      <w:r w:rsidRPr="00D91EA7">
        <w:rPr>
          <w:rFonts w:cs="Arial"/>
          <w:color w:val="auto"/>
          <w:szCs w:val="20"/>
        </w:rPr>
        <w:t>certificado, y v)</w:t>
      </w:r>
      <w:r w:rsidRPr="00D91EA7">
        <w:rPr>
          <w:rFonts w:eastAsia="Arial," w:cs="Arial"/>
          <w:color w:val="auto"/>
          <w:szCs w:val="20"/>
        </w:rPr>
        <w:t xml:space="preserve"> </w:t>
      </w:r>
      <w:r w:rsidRPr="00D91EA7">
        <w:rPr>
          <w:rFonts w:cs="Arial"/>
          <w:color w:val="auto"/>
          <w:szCs w:val="20"/>
        </w:rPr>
        <w:t>si</w:t>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w:t>
      </w:r>
      <w:r w:rsidRPr="00D91EA7">
        <w:rPr>
          <w:rFonts w:cs="Arial"/>
          <w:color w:val="auto"/>
          <w:szCs w:val="20"/>
        </w:rPr>
        <w:t>contrato</w:t>
      </w:r>
      <w:r w:rsidRPr="00D91EA7">
        <w:rPr>
          <w:rFonts w:eastAsia="Arial," w:cs="Arial"/>
          <w:color w:val="auto"/>
          <w:szCs w:val="20"/>
        </w:rPr>
        <w:t xml:space="preserve"> </w:t>
      </w:r>
      <w:r w:rsidRPr="00D91EA7">
        <w:rPr>
          <w:rFonts w:cs="Arial"/>
          <w:color w:val="auto"/>
          <w:szCs w:val="20"/>
        </w:rPr>
        <w:t>se</w:t>
      </w:r>
      <w:r w:rsidRPr="00D91EA7">
        <w:rPr>
          <w:rFonts w:eastAsia="Arial," w:cs="Arial"/>
          <w:color w:val="auto"/>
          <w:szCs w:val="20"/>
        </w:rPr>
        <w:t xml:space="preserve"> </w:t>
      </w:r>
      <w:r w:rsidRPr="00D91EA7">
        <w:rPr>
          <w:rFonts w:cs="Arial"/>
          <w:color w:val="auto"/>
          <w:szCs w:val="20"/>
        </w:rPr>
        <w:t>encuentra</w:t>
      </w:r>
      <w:r w:rsidRPr="00D91EA7">
        <w:rPr>
          <w:rFonts w:eastAsia="Arial," w:cs="Arial"/>
          <w:color w:val="auto"/>
          <w:szCs w:val="20"/>
        </w:rPr>
        <w:t xml:space="preserve"> </w:t>
      </w:r>
      <w:r w:rsidRPr="00D91EA7">
        <w:rPr>
          <w:rFonts w:cs="Arial"/>
          <w:color w:val="auto"/>
          <w:szCs w:val="20"/>
        </w:rPr>
        <w:t>suspendido, de ser así,</w:t>
      </w:r>
      <w:r w:rsidRPr="00D91EA7">
        <w:rPr>
          <w:rFonts w:eastAsia="Arial," w:cs="Arial"/>
          <w:color w:val="auto"/>
          <w:szCs w:val="20"/>
        </w:rPr>
        <w:t xml:space="preserve"> </w:t>
      </w:r>
      <w:r w:rsidRPr="00D91EA7">
        <w:rPr>
          <w:rFonts w:cs="Arial"/>
          <w:color w:val="auto"/>
          <w:szCs w:val="20"/>
        </w:rPr>
        <w:t>la</w:t>
      </w:r>
      <w:r w:rsidRPr="00D91EA7">
        <w:rPr>
          <w:rFonts w:eastAsia="Arial," w:cs="Arial"/>
          <w:color w:val="auto"/>
          <w:szCs w:val="20"/>
        </w:rPr>
        <w:t xml:space="preserve"> </w:t>
      </w:r>
      <w:r w:rsidRPr="00D91EA7">
        <w:rPr>
          <w:rFonts w:cs="Arial"/>
          <w:color w:val="auto"/>
          <w:szCs w:val="20"/>
        </w:rPr>
        <w:t>fecha</w:t>
      </w:r>
      <w:r w:rsidRPr="00D91EA7">
        <w:rPr>
          <w:rFonts w:eastAsia="Arial," w:cs="Arial"/>
          <w:color w:val="auto"/>
          <w:szCs w:val="20"/>
        </w:rPr>
        <w:t xml:space="preserve"> </w:t>
      </w:r>
      <w:r w:rsidRPr="00D91EA7">
        <w:rPr>
          <w:rFonts w:cs="Arial"/>
          <w:color w:val="auto"/>
          <w:szCs w:val="20"/>
        </w:rPr>
        <w:t>de</w:t>
      </w:r>
      <w:r w:rsidRPr="00D91EA7">
        <w:rPr>
          <w:rFonts w:eastAsia="Arial," w:cs="Arial"/>
          <w:color w:val="auto"/>
          <w:szCs w:val="20"/>
        </w:rPr>
        <w:t xml:space="preserve"> </w:t>
      </w:r>
      <w:r w:rsidRPr="00D91EA7">
        <w:rPr>
          <w:rFonts w:cs="Arial"/>
          <w:color w:val="auto"/>
          <w:szCs w:val="20"/>
        </w:rPr>
        <w:t>suspensión</w:t>
      </w:r>
      <w:r w:rsidRPr="00D91EA7">
        <w:rPr>
          <w:rFonts w:eastAsia="Arial," w:cs="Arial"/>
          <w:color w:val="auto"/>
          <w:szCs w:val="20"/>
        </w:rPr>
        <w:t xml:space="preserve">. </w:t>
      </w:r>
      <w:r w:rsidRPr="00D91EA7">
        <w:rPr>
          <w:rFonts w:cs="Arial"/>
          <w:color w:val="auto"/>
          <w:szCs w:val="20"/>
        </w:rPr>
        <w:t>En el certificado debe constar expresamente si</w:t>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w:t>
      </w:r>
      <w:r w:rsidR="003F63EE" w:rsidRPr="00D91EA7">
        <w:rPr>
          <w:rFonts w:cs="Arial"/>
          <w:color w:val="auto"/>
          <w:szCs w:val="20"/>
        </w:rPr>
        <w:t>p</w:t>
      </w:r>
      <w:r w:rsidR="003C407D" w:rsidRPr="00D91EA7">
        <w:rPr>
          <w:rFonts w:cs="Arial"/>
          <w:color w:val="auto"/>
          <w:szCs w:val="20"/>
        </w:rPr>
        <w:t>roponente</w:t>
      </w:r>
      <w:r w:rsidRPr="00D91EA7">
        <w:rPr>
          <w:rFonts w:eastAsia="Arial," w:cs="Arial"/>
          <w:color w:val="auto"/>
          <w:szCs w:val="20"/>
        </w:rPr>
        <w:t xml:space="preserve"> </w:t>
      </w:r>
      <w:r w:rsidRPr="00D91EA7">
        <w:rPr>
          <w:rFonts w:cs="Arial"/>
          <w:color w:val="auto"/>
          <w:szCs w:val="20"/>
        </w:rPr>
        <w:t>no</w:t>
      </w:r>
      <w:r w:rsidRPr="00D91EA7">
        <w:rPr>
          <w:rFonts w:eastAsia="Arial," w:cs="Arial"/>
          <w:color w:val="auto"/>
          <w:szCs w:val="20"/>
        </w:rPr>
        <w:t xml:space="preserve"> </w:t>
      </w:r>
      <w:r w:rsidRPr="00D91EA7">
        <w:rPr>
          <w:rFonts w:cs="Arial"/>
          <w:color w:val="auto"/>
          <w:szCs w:val="20"/>
        </w:rPr>
        <w:t>tiene</w:t>
      </w:r>
      <w:r w:rsidRPr="00D91EA7">
        <w:rPr>
          <w:rFonts w:eastAsia="Arial," w:cs="Arial"/>
          <w:color w:val="auto"/>
          <w:szCs w:val="20"/>
        </w:rPr>
        <w:t xml:space="preserve"> </w:t>
      </w:r>
      <w:r w:rsidRPr="00D91EA7">
        <w:rPr>
          <w:rFonts w:cs="Arial"/>
          <w:color w:val="auto"/>
          <w:szCs w:val="20"/>
        </w:rPr>
        <w:t>contratos</w:t>
      </w:r>
      <w:r w:rsidRPr="00D91EA7">
        <w:rPr>
          <w:rFonts w:eastAsia="Arial," w:cs="Arial"/>
          <w:color w:val="auto"/>
          <w:szCs w:val="20"/>
        </w:rPr>
        <w:t xml:space="preserve"> </w:t>
      </w:r>
      <w:r w:rsidRPr="00D91EA7">
        <w:rPr>
          <w:rFonts w:cs="Arial"/>
          <w:color w:val="auto"/>
          <w:szCs w:val="20"/>
        </w:rPr>
        <w:t>en</w:t>
      </w:r>
      <w:r w:rsidRPr="00D91EA7">
        <w:rPr>
          <w:rFonts w:eastAsia="Arial," w:cs="Arial"/>
          <w:color w:val="auto"/>
          <w:szCs w:val="20"/>
        </w:rPr>
        <w:t xml:space="preserve"> </w:t>
      </w:r>
      <w:r w:rsidRPr="00D91EA7">
        <w:rPr>
          <w:rFonts w:cs="Arial"/>
          <w:color w:val="auto"/>
          <w:szCs w:val="20"/>
        </w:rPr>
        <w:t xml:space="preserve">ejecución. </w:t>
      </w:r>
    </w:p>
    <w:p w14:paraId="6B9BE831" w14:textId="37199F78" w:rsidR="0070352B" w:rsidRPr="00D91EA7" w:rsidRDefault="0070352B" w:rsidP="0070352B">
      <w:pPr>
        <w:spacing w:line="276" w:lineRule="auto"/>
        <w:jc w:val="both"/>
        <w:rPr>
          <w:rFonts w:eastAsia="Arial," w:cs="Arial"/>
          <w:color w:val="auto"/>
          <w:szCs w:val="20"/>
        </w:rPr>
      </w:pPr>
      <w:r w:rsidRPr="00D91EA7">
        <w:rPr>
          <w:rFonts w:cs="Arial"/>
          <w:color w:val="auto"/>
          <w:szCs w:val="20"/>
        </w:rPr>
        <w:t>Para</w:t>
      </w:r>
      <w:r w:rsidRPr="00D91EA7">
        <w:rPr>
          <w:rFonts w:eastAsia="Arial," w:cs="Arial"/>
          <w:color w:val="auto"/>
          <w:szCs w:val="20"/>
        </w:rPr>
        <w:t xml:space="preserve"> </w:t>
      </w:r>
      <w:r w:rsidRPr="00D91EA7">
        <w:rPr>
          <w:rFonts w:cs="Arial"/>
          <w:color w:val="auto"/>
          <w:szCs w:val="20"/>
        </w:rPr>
        <w:t>acreditar</w:t>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w:t>
      </w:r>
      <w:r w:rsidRPr="00D91EA7">
        <w:rPr>
          <w:rFonts w:cs="Arial"/>
          <w:color w:val="auto"/>
          <w:szCs w:val="20"/>
        </w:rPr>
        <w:t>factor</w:t>
      </w:r>
      <w:r w:rsidRPr="00D91EA7">
        <w:rPr>
          <w:rFonts w:eastAsia="Arial," w:cs="Arial"/>
          <w:color w:val="auto"/>
          <w:szCs w:val="20"/>
        </w:rPr>
        <w:t xml:space="preserve"> </w:t>
      </w:r>
      <w:r w:rsidRPr="00D91EA7">
        <w:rPr>
          <w:rFonts w:cs="Arial"/>
          <w:color w:val="auto"/>
          <w:szCs w:val="20"/>
        </w:rPr>
        <w:t>(SCE)</w:t>
      </w:r>
      <w:r w:rsidRPr="00D91EA7">
        <w:rPr>
          <w:rFonts w:eastAsia="Arial," w:cs="Arial"/>
          <w:color w:val="auto"/>
          <w:szCs w:val="20"/>
        </w:rPr>
        <w:t xml:space="preserve"> </w:t>
      </w:r>
      <w:r w:rsidRPr="00D91EA7">
        <w:rPr>
          <w:rFonts w:cs="Arial"/>
          <w:color w:val="auto"/>
          <w:szCs w:val="20"/>
        </w:rPr>
        <w:t>el</w:t>
      </w:r>
      <w:r w:rsidRPr="00D91EA7">
        <w:rPr>
          <w:rFonts w:eastAsia="Arial," w:cs="Arial"/>
          <w:color w:val="auto"/>
          <w:szCs w:val="20"/>
        </w:rPr>
        <w:t xml:space="preserve"> </w:t>
      </w:r>
      <w:r w:rsidR="003F63EE" w:rsidRPr="00D91EA7">
        <w:rPr>
          <w:rFonts w:cs="Arial"/>
          <w:color w:val="auto"/>
          <w:szCs w:val="20"/>
        </w:rPr>
        <w:t>p</w:t>
      </w:r>
      <w:r w:rsidR="003C407D" w:rsidRPr="00D91EA7">
        <w:rPr>
          <w:rFonts w:cs="Arial"/>
          <w:color w:val="auto"/>
          <w:szCs w:val="20"/>
        </w:rPr>
        <w:t>roponente</w:t>
      </w:r>
      <w:r w:rsidRPr="00D91EA7">
        <w:rPr>
          <w:rFonts w:eastAsia="Arial," w:cs="Arial"/>
          <w:color w:val="auto"/>
          <w:szCs w:val="20"/>
        </w:rPr>
        <w:t xml:space="preserve"> </w:t>
      </w:r>
      <w:r w:rsidRPr="00D91EA7">
        <w:rPr>
          <w:rFonts w:cs="Arial"/>
          <w:color w:val="auto"/>
          <w:szCs w:val="20"/>
        </w:rPr>
        <w:t>tendrá</w:t>
      </w:r>
      <w:r w:rsidRPr="00D91EA7">
        <w:rPr>
          <w:rFonts w:eastAsia="Arial," w:cs="Arial"/>
          <w:color w:val="auto"/>
          <w:szCs w:val="20"/>
        </w:rPr>
        <w:t xml:space="preserve"> </w:t>
      </w:r>
      <w:r w:rsidRPr="00D91EA7">
        <w:rPr>
          <w:rFonts w:cs="Arial"/>
          <w:color w:val="auto"/>
          <w:szCs w:val="20"/>
        </w:rPr>
        <w:t>en</w:t>
      </w:r>
      <w:r w:rsidRPr="00D91EA7">
        <w:rPr>
          <w:rFonts w:eastAsia="Arial," w:cs="Arial"/>
          <w:color w:val="auto"/>
          <w:szCs w:val="20"/>
        </w:rPr>
        <w:t xml:space="preserve"> </w:t>
      </w:r>
      <w:r w:rsidRPr="00D91EA7">
        <w:rPr>
          <w:rFonts w:cs="Arial"/>
          <w:color w:val="auto"/>
          <w:szCs w:val="20"/>
        </w:rPr>
        <w:t>cuenta</w:t>
      </w:r>
      <w:r w:rsidRPr="00D91EA7">
        <w:rPr>
          <w:rFonts w:eastAsia="Arial," w:cs="Arial"/>
          <w:color w:val="auto"/>
          <w:szCs w:val="20"/>
        </w:rPr>
        <w:t xml:space="preserve"> </w:t>
      </w:r>
      <w:r w:rsidRPr="00D91EA7">
        <w:rPr>
          <w:rFonts w:cs="Arial"/>
          <w:color w:val="auto"/>
          <w:szCs w:val="20"/>
        </w:rPr>
        <w:t>lo</w:t>
      </w:r>
      <w:r w:rsidRPr="00D91EA7">
        <w:rPr>
          <w:rFonts w:eastAsia="Arial," w:cs="Arial"/>
          <w:color w:val="auto"/>
          <w:szCs w:val="20"/>
        </w:rPr>
        <w:t xml:space="preserve"> </w:t>
      </w:r>
      <w:r w:rsidRPr="00D91EA7">
        <w:rPr>
          <w:rFonts w:cs="Arial"/>
          <w:color w:val="auto"/>
          <w:szCs w:val="20"/>
        </w:rPr>
        <w:t>siguiente:</w:t>
      </w:r>
      <w:r w:rsidRPr="00D91EA7">
        <w:rPr>
          <w:rFonts w:eastAsia="Arial," w:cs="Arial"/>
          <w:color w:val="auto"/>
          <w:szCs w:val="20"/>
        </w:rPr>
        <w:t xml:space="preserve"> </w:t>
      </w:r>
    </w:p>
    <w:p w14:paraId="572785DA" w14:textId="77777777" w:rsidR="0070352B" w:rsidRPr="00D91EA7" w:rsidRDefault="0070352B" w:rsidP="005641B3">
      <w:pPr>
        <w:pStyle w:val="Prrafodelista"/>
        <w:numPr>
          <w:ilvl w:val="0"/>
          <w:numId w:val="48"/>
        </w:numPr>
        <w:jc w:val="both"/>
        <w:rPr>
          <w:rFonts w:ascii="Arial" w:eastAsia="Arial," w:hAnsi="Arial" w:cs="Arial"/>
          <w:sz w:val="20"/>
          <w:szCs w:val="20"/>
        </w:rPr>
      </w:pPr>
      <w:r w:rsidRPr="00D91EA7">
        <w:rPr>
          <w:rFonts w:ascii="Arial" w:eastAsia="Arial" w:hAnsi="Arial" w:cs="Arial"/>
          <w:sz w:val="20"/>
          <w:szCs w:val="20"/>
        </w:rPr>
        <w:t>El</w:t>
      </w:r>
      <w:r w:rsidRPr="00D91EA7">
        <w:rPr>
          <w:rFonts w:ascii="Arial" w:eastAsia="Arial," w:hAnsi="Arial" w:cs="Arial"/>
          <w:sz w:val="20"/>
          <w:szCs w:val="20"/>
        </w:rPr>
        <w:t xml:space="preserve"> </w:t>
      </w:r>
      <w:r w:rsidRPr="00D91EA7">
        <w:rPr>
          <w:rFonts w:ascii="Arial" w:eastAsia="Arial" w:hAnsi="Arial" w:cs="Arial"/>
          <w:sz w:val="20"/>
          <w:szCs w:val="20"/>
        </w:rPr>
        <w:t>factor</w:t>
      </w:r>
      <w:r w:rsidRPr="00D91EA7">
        <w:rPr>
          <w:rFonts w:ascii="Arial" w:eastAsia="Arial," w:hAnsi="Arial" w:cs="Arial"/>
          <w:sz w:val="20"/>
          <w:szCs w:val="20"/>
        </w:rPr>
        <w:t xml:space="preserve"> </w:t>
      </w:r>
      <w:r w:rsidRPr="00D91EA7">
        <w:rPr>
          <w:rFonts w:ascii="Arial" w:eastAsia="Arial" w:hAnsi="Arial" w:cs="Arial"/>
          <w:sz w:val="20"/>
          <w:szCs w:val="20"/>
        </w:rPr>
        <w:t>SCE</w:t>
      </w:r>
      <w:r w:rsidRPr="00D91EA7">
        <w:rPr>
          <w:rFonts w:ascii="Arial" w:eastAsia="Arial," w:hAnsi="Arial" w:cs="Arial"/>
          <w:sz w:val="20"/>
          <w:szCs w:val="20"/>
        </w:rPr>
        <w:t xml:space="preserve"> </w:t>
      </w:r>
      <w:r w:rsidRPr="00D91EA7">
        <w:rPr>
          <w:rFonts w:ascii="Arial" w:eastAsia="Arial" w:hAnsi="Arial" w:cs="Arial"/>
          <w:sz w:val="20"/>
          <w:szCs w:val="20"/>
        </w:rPr>
        <w:t>es</w:t>
      </w:r>
      <w:r w:rsidRPr="00D91EA7">
        <w:rPr>
          <w:rFonts w:ascii="Arial" w:eastAsia="Arial," w:hAnsi="Arial" w:cs="Arial"/>
          <w:sz w:val="20"/>
          <w:szCs w:val="20"/>
        </w:rPr>
        <w:t xml:space="preserve"> </w:t>
      </w:r>
      <w:r w:rsidRPr="00D91EA7">
        <w:rPr>
          <w:rFonts w:ascii="Arial" w:eastAsia="Arial" w:hAnsi="Arial" w:cs="Arial"/>
          <w:sz w:val="20"/>
          <w:szCs w:val="20"/>
        </w:rPr>
        <w:t>la</w:t>
      </w:r>
      <w:r w:rsidRPr="00D91EA7">
        <w:rPr>
          <w:rFonts w:ascii="Arial" w:eastAsia="Arial," w:hAnsi="Arial" w:cs="Arial"/>
          <w:sz w:val="20"/>
          <w:szCs w:val="20"/>
        </w:rPr>
        <w:t xml:space="preserve"> </w:t>
      </w:r>
      <w:r w:rsidRPr="00D91EA7">
        <w:rPr>
          <w:rFonts w:ascii="Arial" w:eastAsia="Arial" w:hAnsi="Arial" w:cs="Arial"/>
          <w:sz w:val="20"/>
          <w:szCs w:val="20"/>
        </w:rPr>
        <w:t>suma</w:t>
      </w:r>
      <w:r w:rsidRPr="00D91EA7">
        <w:rPr>
          <w:rFonts w:ascii="Arial" w:eastAsia="Arial," w:hAnsi="Arial" w:cs="Arial"/>
          <w:sz w:val="20"/>
          <w:szCs w:val="20"/>
        </w:rPr>
        <w:t xml:space="preserve"> </w:t>
      </w:r>
      <w:r w:rsidRPr="00D91EA7">
        <w:rPr>
          <w:rFonts w:ascii="Arial" w:eastAsia="Arial" w:hAnsi="Arial" w:cs="Arial"/>
          <w:sz w:val="20"/>
          <w:szCs w:val="20"/>
        </w:rPr>
        <w:t>de</w:t>
      </w:r>
      <w:r w:rsidRPr="00D91EA7">
        <w:rPr>
          <w:rFonts w:ascii="Arial" w:eastAsia="Arial," w:hAnsi="Arial" w:cs="Arial"/>
          <w:sz w:val="20"/>
          <w:szCs w:val="20"/>
        </w:rPr>
        <w:t xml:space="preserve"> </w:t>
      </w:r>
      <w:r w:rsidRPr="00D91EA7">
        <w:rPr>
          <w:rFonts w:ascii="Arial" w:eastAsia="Arial" w:hAnsi="Arial" w:cs="Arial"/>
          <w:sz w:val="20"/>
          <w:szCs w:val="20"/>
        </w:rPr>
        <w:t>los</w:t>
      </w:r>
      <w:r w:rsidRPr="00D91EA7">
        <w:rPr>
          <w:rFonts w:ascii="Arial" w:eastAsia="Arial," w:hAnsi="Arial" w:cs="Arial"/>
          <w:sz w:val="20"/>
          <w:szCs w:val="20"/>
        </w:rPr>
        <w:t xml:space="preserve"> </w:t>
      </w:r>
      <w:r w:rsidRPr="00D91EA7">
        <w:rPr>
          <w:rFonts w:ascii="Arial" w:eastAsia="Arial" w:hAnsi="Arial" w:cs="Arial"/>
          <w:sz w:val="20"/>
          <w:szCs w:val="20"/>
        </w:rPr>
        <w:t>montos</w:t>
      </w:r>
      <w:r w:rsidRPr="00D91EA7">
        <w:rPr>
          <w:rFonts w:ascii="Arial" w:eastAsia="Arial," w:hAnsi="Arial" w:cs="Arial"/>
          <w:sz w:val="20"/>
          <w:szCs w:val="20"/>
        </w:rPr>
        <w:t xml:space="preserve"> </w:t>
      </w:r>
      <w:r w:rsidRPr="00D91EA7">
        <w:rPr>
          <w:rFonts w:ascii="Arial" w:eastAsia="Arial" w:hAnsi="Arial" w:cs="Arial"/>
          <w:sz w:val="20"/>
          <w:szCs w:val="20"/>
        </w:rPr>
        <w:t>por</w:t>
      </w:r>
      <w:r w:rsidRPr="00D91EA7">
        <w:rPr>
          <w:rFonts w:ascii="Arial" w:eastAsia="Arial," w:hAnsi="Arial" w:cs="Arial"/>
          <w:sz w:val="20"/>
          <w:szCs w:val="20"/>
        </w:rPr>
        <w:t xml:space="preserve"> </w:t>
      </w:r>
      <w:r w:rsidRPr="00D91EA7">
        <w:rPr>
          <w:rFonts w:ascii="Arial" w:eastAsia="Arial" w:hAnsi="Arial" w:cs="Arial"/>
          <w:sz w:val="20"/>
          <w:szCs w:val="20"/>
        </w:rPr>
        <w:t>ejecutar</w:t>
      </w:r>
      <w:r w:rsidRPr="00D91EA7">
        <w:rPr>
          <w:rFonts w:ascii="Arial" w:eastAsia="Arial," w:hAnsi="Arial" w:cs="Arial"/>
          <w:sz w:val="20"/>
          <w:szCs w:val="20"/>
        </w:rPr>
        <w:t xml:space="preserve"> </w:t>
      </w:r>
      <w:r w:rsidRPr="00D91EA7">
        <w:rPr>
          <w:rFonts w:ascii="Arial" w:eastAsia="Arial" w:hAnsi="Arial" w:cs="Arial"/>
          <w:sz w:val="20"/>
          <w:szCs w:val="20"/>
        </w:rPr>
        <w:t>de</w:t>
      </w:r>
      <w:r w:rsidRPr="00D91EA7">
        <w:rPr>
          <w:rFonts w:ascii="Arial" w:eastAsia="Arial," w:hAnsi="Arial" w:cs="Arial"/>
          <w:sz w:val="20"/>
          <w:szCs w:val="20"/>
        </w:rPr>
        <w:t xml:space="preserve"> </w:t>
      </w:r>
      <w:r w:rsidRPr="00D91EA7">
        <w:rPr>
          <w:rFonts w:ascii="Arial" w:eastAsia="Arial" w:hAnsi="Arial" w:cs="Arial"/>
          <w:sz w:val="20"/>
          <w:szCs w:val="20"/>
        </w:rPr>
        <w:t>los</w:t>
      </w:r>
      <w:r w:rsidRPr="00D91EA7">
        <w:rPr>
          <w:rFonts w:ascii="Arial" w:eastAsia="Arial," w:hAnsi="Arial" w:cs="Arial"/>
          <w:sz w:val="20"/>
          <w:szCs w:val="20"/>
        </w:rPr>
        <w:t xml:space="preserve"> </w:t>
      </w:r>
      <w:r w:rsidRPr="00D91EA7">
        <w:rPr>
          <w:rFonts w:ascii="Arial" w:eastAsia="Arial" w:hAnsi="Arial" w:cs="Arial"/>
          <w:sz w:val="20"/>
          <w:szCs w:val="20"/>
        </w:rPr>
        <w:t>contratos</w:t>
      </w:r>
      <w:r w:rsidRPr="00D91EA7">
        <w:rPr>
          <w:rFonts w:ascii="Arial" w:eastAsia="Arial," w:hAnsi="Arial" w:cs="Arial"/>
          <w:sz w:val="20"/>
          <w:szCs w:val="20"/>
        </w:rPr>
        <w:t xml:space="preserve"> </w:t>
      </w:r>
      <w:r w:rsidRPr="00D91EA7">
        <w:rPr>
          <w:rFonts w:ascii="Arial" w:eastAsia="Arial" w:hAnsi="Arial" w:cs="Arial"/>
          <w:sz w:val="20"/>
          <w:szCs w:val="20"/>
        </w:rPr>
        <w:t>vigentes durante</w:t>
      </w:r>
      <w:r w:rsidRPr="00D91EA7">
        <w:rPr>
          <w:rFonts w:ascii="Arial" w:eastAsia="Arial," w:hAnsi="Arial" w:cs="Arial"/>
          <w:sz w:val="20"/>
          <w:szCs w:val="20"/>
        </w:rPr>
        <w:t xml:space="preserve"> </w:t>
      </w:r>
      <w:r w:rsidRPr="00D91EA7">
        <w:rPr>
          <w:rFonts w:ascii="Arial" w:eastAsia="Arial" w:hAnsi="Arial" w:cs="Arial"/>
          <w:sz w:val="20"/>
          <w:szCs w:val="20"/>
        </w:rPr>
        <w:t>los</w:t>
      </w:r>
      <w:r w:rsidRPr="00D91EA7">
        <w:rPr>
          <w:rFonts w:ascii="Arial" w:eastAsia="Arial," w:hAnsi="Arial" w:cs="Arial"/>
          <w:sz w:val="20"/>
          <w:szCs w:val="20"/>
        </w:rPr>
        <w:t xml:space="preserve"> </w:t>
      </w:r>
      <w:r w:rsidRPr="00D91EA7">
        <w:rPr>
          <w:rFonts w:ascii="Arial" w:eastAsia="Arial" w:hAnsi="Arial" w:cs="Arial"/>
          <w:sz w:val="20"/>
          <w:szCs w:val="20"/>
        </w:rPr>
        <w:t>12</w:t>
      </w:r>
      <w:r w:rsidRPr="00D91EA7">
        <w:rPr>
          <w:rFonts w:ascii="Arial" w:eastAsia="Arial," w:hAnsi="Arial" w:cs="Arial"/>
          <w:sz w:val="20"/>
          <w:szCs w:val="20"/>
        </w:rPr>
        <w:t xml:space="preserve"> </w:t>
      </w:r>
      <w:r w:rsidRPr="00D91EA7">
        <w:rPr>
          <w:rFonts w:ascii="Arial" w:eastAsia="Arial" w:hAnsi="Arial" w:cs="Arial"/>
          <w:sz w:val="20"/>
          <w:szCs w:val="20"/>
        </w:rPr>
        <w:t>meses</w:t>
      </w:r>
      <w:r w:rsidRPr="00D91EA7">
        <w:rPr>
          <w:rFonts w:ascii="Arial" w:eastAsia="Arial," w:hAnsi="Arial" w:cs="Arial"/>
          <w:sz w:val="20"/>
          <w:szCs w:val="20"/>
        </w:rPr>
        <w:t xml:space="preserve"> </w:t>
      </w:r>
      <w:r w:rsidRPr="00D91EA7">
        <w:rPr>
          <w:rFonts w:ascii="Arial" w:eastAsia="Arial" w:hAnsi="Arial" w:cs="Arial"/>
          <w:sz w:val="20"/>
          <w:szCs w:val="20"/>
        </w:rPr>
        <w:t>siguientes.</w:t>
      </w:r>
      <w:r w:rsidRPr="00D91EA7">
        <w:rPr>
          <w:rFonts w:ascii="Arial" w:eastAsia="Arial," w:hAnsi="Arial" w:cs="Arial"/>
          <w:sz w:val="20"/>
          <w:szCs w:val="20"/>
        </w:rPr>
        <w:t xml:space="preserve"> </w:t>
      </w:r>
      <w:r w:rsidRPr="00D91EA7">
        <w:rPr>
          <w:rFonts w:ascii="Arial" w:eastAsia="Arial" w:hAnsi="Arial" w:cs="Arial"/>
          <w:sz w:val="20"/>
          <w:szCs w:val="20"/>
        </w:rPr>
        <w:t>Si el número de días por ejecutar en un contrato es superior a 12 meses, es decir 360 días, el factor (SCE) solo tendrá en cuenta la proporción lineal de 12 meses.</w:t>
      </w:r>
    </w:p>
    <w:p w14:paraId="2246E552" w14:textId="30A9A4A3" w:rsidR="0070352B" w:rsidRPr="00D91EA7" w:rsidRDefault="0070352B" w:rsidP="005641B3">
      <w:pPr>
        <w:pStyle w:val="Prrafodelista"/>
        <w:numPr>
          <w:ilvl w:val="0"/>
          <w:numId w:val="48"/>
        </w:numPr>
        <w:jc w:val="both"/>
        <w:rPr>
          <w:rFonts w:ascii="Arial" w:eastAsia="Arial," w:hAnsi="Arial" w:cs="Arial"/>
          <w:sz w:val="20"/>
          <w:szCs w:val="20"/>
        </w:rPr>
      </w:pPr>
      <w:r w:rsidRPr="00D91EA7">
        <w:rPr>
          <w:rFonts w:ascii="Arial" w:eastAsia="Arial" w:hAnsi="Arial" w:cs="Arial"/>
          <w:sz w:val="20"/>
          <w:szCs w:val="20"/>
        </w:rPr>
        <w:lastRenderedPageBreak/>
        <w:t>Los</w:t>
      </w:r>
      <w:r w:rsidRPr="00D91EA7">
        <w:rPr>
          <w:rFonts w:ascii="Arial" w:eastAsia="Arial," w:hAnsi="Arial" w:cs="Arial"/>
          <w:sz w:val="20"/>
          <w:szCs w:val="20"/>
        </w:rPr>
        <w:t xml:space="preserve"> </w:t>
      </w:r>
      <w:r w:rsidRPr="00D91EA7">
        <w:rPr>
          <w:rFonts w:ascii="Arial" w:eastAsia="Arial" w:hAnsi="Arial" w:cs="Arial"/>
          <w:sz w:val="20"/>
          <w:szCs w:val="20"/>
        </w:rPr>
        <w:t>contratos</w:t>
      </w:r>
      <w:r w:rsidRPr="00D91EA7">
        <w:rPr>
          <w:rFonts w:ascii="Arial" w:eastAsia="Arial," w:hAnsi="Arial" w:cs="Arial"/>
          <w:sz w:val="20"/>
          <w:szCs w:val="20"/>
        </w:rPr>
        <w:t xml:space="preserve"> </w:t>
      </w:r>
      <w:r w:rsidRPr="00D91EA7">
        <w:rPr>
          <w:rFonts w:ascii="Arial" w:eastAsia="Arial" w:hAnsi="Arial" w:cs="Arial"/>
          <w:sz w:val="20"/>
          <w:szCs w:val="20"/>
        </w:rPr>
        <w:t>de obras civiles en</w:t>
      </w:r>
      <w:r w:rsidRPr="00D91EA7">
        <w:rPr>
          <w:rFonts w:ascii="Arial" w:eastAsia="Arial," w:hAnsi="Arial" w:cs="Arial"/>
          <w:sz w:val="20"/>
          <w:szCs w:val="20"/>
        </w:rPr>
        <w:t xml:space="preserve"> </w:t>
      </w:r>
      <w:r w:rsidRPr="00D91EA7">
        <w:rPr>
          <w:rFonts w:ascii="Arial" w:eastAsia="Arial" w:hAnsi="Arial" w:cs="Arial"/>
          <w:sz w:val="20"/>
          <w:szCs w:val="20"/>
        </w:rPr>
        <w:t>ejecución</w:t>
      </w:r>
      <w:r w:rsidRPr="00D91EA7">
        <w:rPr>
          <w:rFonts w:ascii="Arial" w:eastAsia="Arial," w:hAnsi="Arial" w:cs="Arial"/>
          <w:sz w:val="20"/>
          <w:szCs w:val="20"/>
        </w:rPr>
        <w:t xml:space="preserve"> </w:t>
      </w:r>
      <w:r w:rsidRPr="00D91EA7">
        <w:rPr>
          <w:rFonts w:ascii="Arial" w:eastAsia="Arial" w:hAnsi="Arial" w:cs="Arial"/>
          <w:sz w:val="20"/>
          <w:szCs w:val="20"/>
        </w:rPr>
        <w:t>son</w:t>
      </w:r>
      <w:r w:rsidRPr="00D91EA7">
        <w:rPr>
          <w:rFonts w:ascii="Arial" w:eastAsia="Arial," w:hAnsi="Arial" w:cs="Arial"/>
          <w:sz w:val="20"/>
          <w:szCs w:val="20"/>
        </w:rPr>
        <w:t xml:space="preserve"> </w:t>
      </w:r>
      <w:r w:rsidRPr="00D91EA7">
        <w:rPr>
          <w:rFonts w:ascii="Arial" w:eastAsia="Arial" w:hAnsi="Arial" w:cs="Arial"/>
          <w:sz w:val="20"/>
          <w:szCs w:val="20"/>
        </w:rPr>
        <w:t>aquellos</w:t>
      </w:r>
      <w:r w:rsidRPr="00D91EA7">
        <w:rPr>
          <w:rFonts w:ascii="Arial" w:eastAsia="Arial," w:hAnsi="Arial" w:cs="Arial"/>
          <w:sz w:val="20"/>
          <w:szCs w:val="20"/>
        </w:rPr>
        <w:t xml:space="preserve"> </w:t>
      </w:r>
      <w:r w:rsidRPr="00D91EA7">
        <w:rPr>
          <w:rFonts w:ascii="Arial" w:eastAsia="Arial" w:hAnsi="Arial" w:cs="Arial"/>
          <w:sz w:val="20"/>
          <w:szCs w:val="20"/>
        </w:rPr>
        <w:t>que</w:t>
      </w:r>
      <w:r w:rsidRPr="00D91EA7">
        <w:rPr>
          <w:rFonts w:ascii="Arial" w:eastAsia="Arial," w:hAnsi="Arial" w:cs="Arial"/>
          <w:sz w:val="20"/>
          <w:szCs w:val="20"/>
        </w:rPr>
        <w:t xml:space="preserve"> </w:t>
      </w:r>
      <w:r w:rsidRPr="00D91EA7">
        <w:rPr>
          <w:rFonts w:ascii="Arial" w:eastAsia="Arial" w:hAnsi="Arial" w:cs="Arial"/>
          <w:sz w:val="20"/>
          <w:szCs w:val="20"/>
        </w:rPr>
        <w:t>a</w:t>
      </w:r>
      <w:r w:rsidRPr="00D91EA7">
        <w:rPr>
          <w:rFonts w:ascii="Arial" w:eastAsia="Arial," w:hAnsi="Arial" w:cs="Arial"/>
          <w:sz w:val="20"/>
          <w:szCs w:val="20"/>
        </w:rPr>
        <w:t xml:space="preserve"> </w:t>
      </w:r>
      <w:r w:rsidRPr="00D91EA7">
        <w:rPr>
          <w:rFonts w:ascii="Arial" w:eastAsia="Arial" w:hAnsi="Arial" w:cs="Arial"/>
          <w:sz w:val="20"/>
          <w:szCs w:val="20"/>
        </w:rPr>
        <w:t>la</w:t>
      </w:r>
      <w:r w:rsidRPr="00D91EA7">
        <w:rPr>
          <w:rFonts w:ascii="Arial" w:eastAsia="Arial," w:hAnsi="Arial" w:cs="Arial"/>
          <w:sz w:val="20"/>
          <w:szCs w:val="20"/>
        </w:rPr>
        <w:t xml:space="preserve"> </w:t>
      </w:r>
      <w:r w:rsidRPr="00D91EA7">
        <w:rPr>
          <w:rFonts w:ascii="Arial" w:eastAsia="Arial" w:hAnsi="Arial" w:cs="Arial"/>
          <w:sz w:val="20"/>
          <w:szCs w:val="20"/>
        </w:rPr>
        <w:t>fecha</w:t>
      </w:r>
      <w:r w:rsidRPr="00D91EA7">
        <w:rPr>
          <w:rFonts w:ascii="Arial" w:eastAsia="Arial," w:hAnsi="Arial" w:cs="Arial"/>
          <w:sz w:val="20"/>
          <w:szCs w:val="20"/>
        </w:rPr>
        <w:t xml:space="preserve"> </w:t>
      </w:r>
      <w:r w:rsidRPr="00D91EA7">
        <w:rPr>
          <w:rFonts w:ascii="Arial" w:eastAsia="Arial" w:hAnsi="Arial" w:cs="Arial"/>
          <w:sz w:val="20"/>
          <w:szCs w:val="20"/>
        </w:rPr>
        <w:t>de</w:t>
      </w:r>
      <w:r w:rsidRPr="00D91EA7">
        <w:rPr>
          <w:rFonts w:ascii="Arial" w:eastAsia="Arial," w:hAnsi="Arial" w:cs="Arial"/>
          <w:sz w:val="20"/>
          <w:szCs w:val="20"/>
        </w:rPr>
        <w:t xml:space="preserve"> </w:t>
      </w:r>
      <w:r w:rsidRPr="00D91EA7">
        <w:rPr>
          <w:rFonts w:ascii="Arial" w:eastAsia="Arial" w:hAnsi="Arial" w:cs="Arial"/>
          <w:sz w:val="20"/>
          <w:szCs w:val="20"/>
        </w:rPr>
        <w:t>presentación</w:t>
      </w:r>
      <w:r w:rsidRPr="00D91EA7">
        <w:rPr>
          <w:rFonts w:ascii="Arial" w:eastAsia="Arial," w:hAnsi="Arial" w:cs="Arial"/>
          <w:sz w:val="20"/>
          <w:szCs w:val="20"/>
        </w:rPr>
        <w:t xml:space="preserve"> </w:t>
      </w:r>
      <w:r w:rsidRPr="00D91EA7">
        <w:rPr>
          <w:rFonts w:ascii="Arial" w:eastAsia="Arial" w:hAnsi="Arial" w:cs="Arial"/>
          <w:sz w:val="20"/>
          <w:szCs w:val="20"/>
        </w:rPr>
        <w:t>de</w:t>
      </w:r>
      <w:r w:rsidRPr="00D91EA7">
        <w:rPr>
          <w:rFonts w:ascii="Arial" w:eastAsia="Arial," w:hAnsi="Arial" w:cs="Arial"/>
          <w:sz w:val="20"/>
          <w:szCs w:val="20"/>
        </w:rPr>
        <w:t xml:space="preserve"> </w:t>
      </w:r>
      <w:r w:rsidRPr="00D91EA7">
        <w:rPr>
          <w:rFonts w:ascii="Arial" w:eastAsia="Arial" w:hAnsi="Arial" w:cs="Arial"/>
          <w:sz w:val="20"/>
          <w:szCs w:val="20"/>
        </w:rPr>
        <w:t>la</w:t>
      </w:r>
      <w:r w:rsidRPr="00D91EA7">
        <w:rPr>
          <w:rFonts w:ascii="Arial" w:eastAsia="Arial," w:hAnsi="Arial" w:cs="Arial"/>
          <w:sz w:val="20"/>
          <w:szCs w:val="20"/>
        </w:rPr>
        <w:t xml:space="preserve"> </w:t>
      </w:r>
      <w:r w:rsidRPr="00D91EA7">
        <w:rPr>
          <w:rFonts w:ascii="Arial" w:eastAsia="Arial" w:hAnsi="Arial" w:cs="Arial"/>
          <w:sz w:val="20"/>
          <w:szCs w:val="20"/>
        </w:rPr>
        <w:t>oferta</w:t>
      </w:r>
      <w:r w:rsidRPr="00D91EA7">
        <w:rPr>
          <w:rFonts w:ascii="Arial" w:eastAsia="Arial," w:hAnsi="Arial" w:cs="Arial"/>
          <w:sz w:val="20"/>
          <w:szCs w:val="20"/>
        </w:rPr>
        <w:t xml:space="preserve"> </w:t>
      </w:r>
      <w:r w:rsidRPr="00D91EA7">
        <w:rPr>
          <w:rFonts w:ascii="Arial" w:eastAsia="Arial" w:hAnsi="Arial" w:cs="Arial"/>
          <w:sz w:val="20"/>
          <w:szCs w:val="20"/>
        </w:rPr>
        <w:t>obligan</w:t>
      </w:r>
      <w:r w:rsidRPr="00D91EA7">
        <w:rPr>
          <w:rFonts w:ascii="Arial" w:eastAsia="Arial," w:hAnsi="Arial" w:cs="Arial"/>
          <w:sz w:val="20"/>
          <w:szCs w:val="20"/>
        </w:rPr>
        <w:t xml:space="preserve"> </w:t>
      </w:r>
      <w:r w:rsidRPr="00D91EA7">
        <w:rPr>
          <w:rFonts w:ascii="Arial" w:eastAsia="Arial" w:hAnsi="Arial" w:cs="Arial"/>
          <w:sz w:val="20"/>
          <w:szCs w:val="20"/>
        </w:rPr>
        <w:t>al</w:t>
      </w:r>
      <w:r w:rsidRPr="00D91EA7">
        <w:rPr>
          <w:rFonts w:ascii="Arial" w:eastAsia="Arial," w:hAnsi="Arial" w:cs="Arial"/>
          <w:sz w:val="20"/>
          <w:szCs w:val="20"/>
        </w:rPr>
        <w:t xml:space="preserve"> </w:t>
      </w:r>
      <w:r w:rsidR="003F63EE" w:rsidRPr="00D91EA7">
        <w:rPr>
          <w:rFonts w:ascii="Arial" w:eastAsia="Arial" w:hAnsi="Arial" w:cs="Arial"/>
          <w:sz w:val="20"/>
          <w:szCs w:val="20"/>
        </w:rPr>
        <w:t>p</w:t>
      </w:r>
      <w:r w:rsidR="003C407D" w:rsidRPr="00D91EA7">
        <w:rPr>
          <w:rFonts w:ascii="Arial" w:eastAsia="Arial" w:hAnsi="Arial" w:cs="Arial"/>
          <w:sz w:val="20"/>
          <w:szCs w:val="20"/>
        </w:rPr>
        <w:t>roponente</w:t>
      </w:r>
      <w:r w:rsidRPr="00D91EA7">
        <w:rPr>
          <w:rFonts w:ascii="Arial" w:eastAsia="Arial," w:hAnsi="Arial" w:cs="Arial"/>
          <w:sz w:val="20"/>
          <w:szCs w:val="20"/>
        </w:rPr>
        <w:t xml:space="preserve"> </w:t>
      </w:r>
      <w:r w:rsidRPr="00D91EA7">
        <w:rPr>
          <w:rFonts w:ascii="Arial" w:eastAsia="Arial" w:hAnsi="Arial" w:cs="Arial"/>
          <w:sz w:val="20"/>
          <w:szCs w:val="20"/>
        </w:rPr>
        <w:t>con</w:t>
      </w:r>
      <w:r w:rsidRPr="00D91EA7">
        <w:rPr>
          <w:rFonts w:ascii="Arial" w:eastAsia="Arial," w:hAnsi="Arial" w:cs="Arial"/>
          <w:sz w:val="20"/>
          <w:szCs w:val="20"/>
        </w:rPr>
        <w:t xml:space="preserve"> </w:t>
      </w:r>
      <w:r w:rsidR="003F63EE" w:rsidRPr="00D91EA7">
        <w:rPr>
          <w:rFonts w:ascii="Arial" w:eastAsia="Arial," w:hAnsi="Arial" w:cs="Arial"/>
          <w:sz w:val="20"/>
          <w:szCs w:val="20"/>
        </w:rPr>
        <w:t>e</w:t>
      </w:r>
      <w:r w:rsidRPr="00D91EA7">
        <w:rPr>
          <w:rFonts w:ascii="Arial" w:eastAsia="Arial" w:hAnsi="Arial" w:cs="Arial"/>
          <w:sz w:val="20"/>
          <w:szCs w:val="20"/>
        </w:rPr>
        <w:t>ntidades</w:t>
      </w:r>
      <w:r w:rsidRPr="00D91EA7">
        <w:rPr>
          <w:rFonts w:ascii="Arial" w:eastAsia="Arial," w:hAnsi="Arial" w:cs="Arial"/>
          <w:sz w:val="20"/>
          <w:szCs w:val="20"/>
        </w:rPr>
        <w:t xml:space="preserve"> </w:t>
      </w:r>
      <w:r w:rsidR="003F63EE" w:rsidRPr="00D91EA7">
        <w:rPr>
          <w:rFonts w:ascii="Arial" w:eastAsia="Arial," w:hAnsi="Arial" w:cs="Arial"/>
          <w:sz w:val="20"/>
          <w:szCs w:val="20"/>
        </w:rPr>
        <w:t>e</w:t>
      </w:r>
      <w:r w:rsidRPr="00D91EA7">
        <w:rPr>
          <w:rFonts w:ascii="Arial" w:eastAsia="Arial" w:hAnsi="Arial" w:cs="Arial"/>
          <w:sz w:val="20"/>
          <w:szCs w:val="20"/>
        </w:rPr>
        <w:t>statales</w:t>
      </w:r>
      <w:r w:rsidRPr="00D91EA7">
        <w:rPr>
          <w:rFonts w:ascii="Arial" w:eastAsia="Arial," w:hAnsi="Arial" w:cs="Arial"/>
          <w:sz w:val="20"/>
          <w:szCs w:val="20"/>
        </w:rPr>
        <w:t xml:space="preserve"> </w:t>
      </w:r>
      <w:r w:rsidRPr="00D91EA7">
        <w:rPr>
          <w:rFonts w:ascii="Arial" w:eastAsia="Arial" w:hAnsi="Arial" w:cs="Arial"/>
          <w:sz w:val="20"/>
          <w:szCs w:val="20"/>
        </w:rPr>
        <w:t>y</w:t>
      </w:r>
      <w:r w:rsidRPr="00D91EA7">
        <w:rPr>
          <w:rFonts w:ascii="Arial" w:eastAsia="Arial," w:hAnsi="Arial" w:cs="Arial"/>
          <w:sz w:val="20"/>
          <w:szCs w:val="20"/>
        </w:rPr>
        <w:t xml:space="preserve"> </w:t>
      </w:r>
      <w:r w:rsidRPr="00D91EA7">
        <w:rPr>
          <w:rFonts w:ascii="Arial" w:eastAsia="Arial" w:hAnsi="Arial" w:cs="Arial"/>
          <w:sz w:val="20"/>
          <w:szCs w:val="20"/>
        </w:rPr>
        <w:t>con</w:t>
      </w:r>
      <w:r w:rsidRPr="00D91EA7">
        <w:rPr>
          <w:rFonts w:ascii="Arial" w:eastAsia="Arial," w:hAnsi="Arial" w:cs="Arial"/>
          <w:sz w:val="20"/>
          <w:szCs w:val="20"/>
        </w:rPr>
        <w:t xml:space="preserve"> </w:t>
      </w:r>
      <w:r w:rsidR="003F63EE" w:rsidRPr="00D91EA7">
        <w:rPr>
          <w:rFonts w:ascii="Arial" w:eastAsia="Arial," w:hAnsi="Arial" w:cs="Arial"/>
          <w:sz w:val="20"/>
          <w:szCs w:val="20"/>
        </w:rPr>
        <w:t>e</w:t>
      </w:r>
      <w:r w:rsidRPr="00D91EA7">
        <w:rPr>
          <w:rFonts w:ascii="Arial" w:eastAsia="Arial" w:hAnsi="Arial" w:cs="Arial"/>
          <w:sz w:val="20"/>
          <w:szCs w:val="20"/>
        </w:rPr>
        <w:t>ntidades</w:t>
      </w:r>
      <w:r w:rsidRPr="00D91EA7">
        <w:rPr>
          <w:rFonts w:ascii="Arial" w:eastAsia="Arial," w:hAnsi="Arial" w:cs="Arial"/>
          <w:sz w:val="20"/>
          <w:szCs w:val="20"/>
        </w:rPr>
        <w:t xml:space="preserve"> </w:t>
      </w:r>
      <w:r w:rsidRPr="00D91EA7">
        <w:rPr>
          <w:rFonts w:ascii="Arial" w:eastAsia="Arial" w:hAnsi="Arial" w:cs="Arial"/>
          <w:sz w:val="20"/>
          <w:szCs w:val="20"/>
        </w:rPr>
        <w:t>privadas</w:t>
      </w:r>
      <w:r w:rsidRPr="00D91EA7">
        <w:rPr>
          <w:rFonts w:ascii="Arial" w:eastAsia="Arial," w:hAnsi="Arial" w:cs="Arial"/>
          <w:sz w:val="20"/>
          <w:szCs w:val="20"/>
        </w:rPr>
        <w:t xml:space="preserve"> </w:t>
      </w:r>
      <w:r w:rsidRPr="00D91EA7">
        <w:rPr>
          <w:rFonts w:ascii="Arial" w:eastAsia="Arial" w:hAnsi="Arial" w:cs="Arial"/>
          <w:sz w:val="20"/>
          <w:szCs w:val="20"/>
        </w:rPr>
        <w:t>para</w:t>
      </w:r>
      <w:r w:rsidRPr="00D91EA7">
        <w:rPr>
          <w:rFonts w:ascii="Arial" w:eastAsia="Arial," w:hAnsi="Arial" w:cs="Arial"/>
          <w:sz w:val="20"/>
          <w:szCs w:val="20"/>
        </w:rPr>
        <w:t xml:space="preserve"> </w:t>
      </w:r>
      <w:r w:rsidRPr="00D91EA7">
        <w:rPr>
          <w:rFonts w:ascii="Arial" w:eastAsia="Arial" w:hAnsi="Arial" w:cs="Arial"/>
          <w:sz w:val="20"/>
          <w:szCs w:val="20"/>
        </w:rPr>
        <w:t>ejecutar</w:t>
      </w:r>
      <w:r w:rsidRPr="00D91EA7">
        <w:rPr>
          <w:rFonts w:ascii="Arial" w:eastAsia="Arial," w:hAnsi="Arial" w:cs="Arial"/>
          <w:sz w:val="20"/>
          <w:szCs w:val="20"/>
        </w:rPr>
        <w:t xml:space="preserve"> </w:t>
      </w:r>
      <w:r w:rsidRPr="00D91EA7">
        <w:rPr>
          <w:rFonts w:ascii="Arial" w:eastAsia="Arial" w:hAnsi="Arial" w:cs="Arial"/>
          <w:sz w:val="20"/>
          <w:szCs w:val="20"/>
        </w:rPr>
        <w:t>obras</w:t>
      </w:r>
      <w:r w:rsidRPr="00D91EA7">
        <w:rPr>
          <w:rFonts w:ascii="Arial" w:eastAsia="Arial," w:hAnsi="Arial" w:cs="Arial"/>
          <w:sz w:val="20"/>
          <w:szCs w:val="20"/>
        </w:rPr>
        <w:t xml:space="preserve"> </w:t>
      </w:r>
      <w:r w:rsidRPr="00D91EA7">
        <w:rPr>
          <w:rFonts w:ascii="Arial" w:eastAsia="Arial" w:hAnsi="Arial" w:cs="Arial"/>
          <w:sz w:val="20"/>
          <w:szCs w:val="20"/>
        </w:rPr>
        <w:t>civiles. Estas incluyen</w:t>
      </w:r>
      <w:r w:rsidRPr="00D91EA7">
        <w:rPr>
          <w:rFonts w:ascii="Arial" w:eastAsia="Arial," w:hAnsi="Arial" w:cs="Arial"/>
          <w:sz w:val="20"/>
          <w:szCs w:val="20"/>
        </w:rPr>
        <w:t xml:space="preserve"> </w:t>
      </w:r>
      <w:r w:rsidRPr="00D91EA7">
        <w:rPr>
          <w:rFonts w:ascii="Arial" w:eastAsia="Arial" w:hAnsi="Arial" w:cs="Arial"/>
          <w:sz w:val="20"/>
          <w:szCs w:val="20"/>
        </w:rPr>
        <w:t>las</w:t>
      </w:r>
      <w:r w:rsidRPr="00D91EA7">
        <w:rPr>
          <w:rFonts w:ascii="Arial" w:eastAsia="Arial," w:hAnsi="Arial" w:cs="Arial"/>
          <w:sz w:val="20"/>
          <w:szCs w:val="20"/>
        </w:rPr>
        <w:t xml:space="preserve"> </w:t>
      </w:r>
      <w:r w:rsidRPr="00D91EA7">
        <w:rPr>
          <w:rFonts w:ascii="Arial" w:eastAsia="Arial" w:hAnsi="Arial" w:cs="Arial"/>
          <w:sz w:val="20"/>
          <w:szCs w:val="20"/>
        </w:rPr>
        <w:t>obras</w:t>
      </w:r>
      <w:r w:rsidRPr="00D91EA7">
        <w:rPr>
          <w:rFonts w:ascii="Arial" w:eastAsia="Arial," w:hAnsi="Arial" w:cs="Arial"/>
          <w:sz w:val="20"/>
          <w:szCs w:val="20"/>
        </w:rPr>
        <w:t xml:space="preserve"> </w:t>
      </w:r>
      <w:r w:rsidRPr="00D91EA7">
        <w:rPr>
          <w:rFonts w:ascii="Arial" w:eastAsia="Arial" w:hAnsi="Arial" w:cs="Arial"/>
          <w:sz w:val="20"/>
          <w:szCs w:val="20"/>
        </w:rPr>
        <w:t>civiles</w:t>
      </w:r>
      <w:r w:rsidRPr="00D91EA7">
        <w:rPr>
          <w:rFonts w:ascii="Arial" w:eastAsia="Arial," w:hAnsi="Arial" w:cs="Arial"/>
          <w:sz w:val="20"/>
          <w:szCs w:val="20"/>
        </w:rPr>
        <w:t xml:space="preserve"> </w:t>
      </w:r>
      <w:r w:rsidRPr="00D91EA7">
        <w:rPr>
          <w:rFonts w:ascii="Arial" w:eastAsia="Arial" w:hAnsi="Arial" w:cs="Arial"/>
          <w:sz w:val="20"/>
          <w:szCs w:val="20"/>
        </w:rPr>
        <w:t>de los</w:t>
      </w:r>
      <w:r w:rsidRPr="00D91EA7">
        <w:rPr>
          <w:rFonts w:ascii="Arial" w:eastAsia="Arial," w:hAnsi="Arial" w:cs="Arial"/>
          <w:sz w:val="20"/>
          <w:szCs w:val="20"/>
        </w:rPr>
        <w:t xml:space="preserve"> </w:t>
      </w:r>
      <w:r w:rsidRPr="00D91EA7">
        <w:rPr>
          <w:rFonts w:ascii="Arial" w:eastAsia="Arial" w:hAnsi="Arial" w:cs="Arial"/>
          <w:sz w:val="20"/>
          <w:szCs w:val="20"/>
        </w:rPr>
        <w:t>contratos</w:t>
      </w:r>
      <w:r w:rsidRPr="00D91EA7">
        <w:rPr>
          <w:rFonts w:ascii="Arial" w:eastAsia="Arial," w:hAnsi="Arial" w:cs="Arial"/>
          <w:sz w:val="20"/>
          <w:szCs w:val="20"/>
        </w:rPr>
        <w:t xml:space="preserve"> </w:t>
      </w:r>
      <w:r w:rsidRPr="00D91EA7">
        <w:rPr>
          <w:rFonts w:ascii="Arial" w:eastAsia="Arial" w:hAnsi="Arial" w:cs="Arial"/>
          <w:sz w:val="20"/>
          <w:szCs w:val="20"/>
        </w:rPr>
        <w:t>de</w:t>
      </w:r>
      <w:r w:rsidRPr="00D91EA7">
        <w:rPr>
          <w:rFonts w:ascii="Arial" w:eastAsia="Arial," w:hAnsi="Arial" w:cs="Arial"/>
          <w:sz w:val="20"/>
          <w:szCs w:val="20"/>
        </w:rPr>
        <w:t xml:space="preserve"> </w:t>
      </w:r>
      <w:r w:rsidRPr="00D91EA7">
        <w:rPr>
          <w:rFonts w:ascii="Arial" w:eastAsia="Arial" w:hAnsi="Arial" w:cs="Arial"/>
          <w:sz w:val="20"/>
          <w:szCs w:val="20"/>
        </w:rPr>
        <w:t>concesión</w:t>
      </w:r>
      <w:r w:rsidRPr="00D91EA7">
        <w:rPr>
          <w:rFonts w:ascii="Arial" w:eastAsia="Arial," w:hAnsi="Arial" w:cs="Arial"/>
          <w:sz w:val="20"/>
          <w:szCs w:val="20"/>
        </w:rPr>
        <w:t xml:space="preserve"> </w:t>
      </w:r>
      <w:r w:rsidRPr="00D91EA7">
        <w:rPr>
          <w:rFonts w:ascii="Arial" w:eastAsia="Arial" w:hAnsi="Arial" w:cs="Arial"/>
          <w:sz w:val="20"/>
          <w:szCs w:val="20"/>
        </w:rPr>
        <w:t>y</w:t>
      </w:r>
      <w:r w:rsidRPr="00D91EA7">
        <w:rPr>
          <w:rFonts w:ascii="Arial" w:eastAsia="Arial," w:hAnsi="Arial" w:cs="Arial"/>
          <w:sz w:val="20"/>
          <w:szCs w:val="20"/>
        </w:rPr>
        <w:t xml:space="preserve"> </w:t>
      </w:r>
      <w:r w:rsidRPr="00D91EA7">
        <w:rPr>
          <w:rFonts w:ascii="Arial" w:eastAsia="Arial" w:hAnsi="Arial" w:cs="Arial"/>
          <w:sz w:val="20"/>
          <w:szCs w:val="20"/>
        </w:rPr>
        <w:t>los</w:t>
      </w:r>
      <w:r w:rsidRPr="00D91EA7">
        <w:rPr>
          <w:rFonts w:ascii="Arial" w:eastAsia="Arial," w:hAnsi="Arial" w:cs="Arial"/>
          <w:sz w:val="20"/>
          <w:szCs w:val="20"/>
        </w:rPr>
        <w:t xml:space="preserve"> </w:t>
      </w:r>
      <w:r w:rsidRPr="00D91EA7">
        <w:rPr>
          <w:rFonts w:ascii="Arial" w:eastAsia="Arial" w:hAnsi="Arial" w:cs="Arial"/>
          <w:sz w:val="20"/>
          <w:szCs w:val="20"/>
        </w:rPr>
        <w:t>contratos</w:t>
      </w:r>
      <w:r w:rsidRPr="00D91EA7">
        <w:rPr>
          <w:rFonts w:ascii="Arial" w:eastAsia="Arial," w:hAnsi="Arial" w:cs="Arial"/>
          <w:sz w:val="20"/>
          <w:szCs w:val="20"/>
        </w:rPr>
        <w:t xml:space="preserve"> </w:t>
      </w:r>
      <w:r w:rsidRPr="00D91EA7">
        <w:rPr>
          <w:rFonts w:ascii="Arial" w:eastAsia="Arial" w:hAnsi="Arial" w:cs="Arial"/>
          <w:sz w:val="20"/>
          <w:szCs w:val="20"/>
        </w:rPr>
        <w:t>de</w:t>
      </w:r>
      <w:r w:rsidRPr="00D91EA7">
        <w:rPr>
          <w:rFonts w:ascii="Arial" w:eastAsia="Arial," w:hAnsi="Arial" w:cs="Arial"/>
          <w:sz w:val="20"/>
          <w:szCs w:val="20"/>
        </w:rPr>
        <w:t xml:space="preserve"> </w:t>
      </w:r>
      <w:r w:rsidRPr="00D91EA7">
        <w:rPr>
          <w:rFonts w:ascii="Arial" w:eastAsia="Arial" w:hAnsi="Arial" w:cs="Arial"/>
          <w:sz w:val="20"/>
          <w:szCs w:val="20"/>
        </w:rPr>
        <w:t>obra</w:t>
      </w:r>
      <w:r w:rsidRPr="00D91EA7">
        <w:rPr>
          <w:rFonts w:ascii="Arial" w:eastAsia="Arial," w:hAnsi="Arial" w:cs="Arial"/>
          <w:sz w:val="20"/>
          <w:szCs w:val="20"/>
        </w:rPr>
        <w:t xml:space="preserve"> </w:t>
      </w:r>
      <w:r w:rsidRPr="00D91EA7">
        <w:rPr>
          <w:rFonts w:ascii="Arial" w:eastAsia="Arial" w:hAnsi="Arial" w:cs="Arial"/>
          <w:sz w:val="20"/>
          <w:szCs w:val="20"/>
        </w:rPr>
        <w:t>suscritos</w:t>
      </w:r>
      <w:r w:rsidRPr="00D91EA7">
        <w:rPr>
          <w:rFonts w:ascii="Arial" w:eastAsia="Arial," w:hAnsi="Arial" w:cs="Arial"/>
          <w:sz w:val="20"/>
          <w:szCs w:val="20"/>
        </w:rPr>
        <w:t xml:space="preserve"> </w:t>
      </w:r>
      <w:r w:rsidRPr="00D91EA7">
        <w:rPr>
          <w:rFonts w:ascii="Arial" w:eastAsia="Arial" w:hAnsi="Arial" w:cs="Arial"/>
          <w:sz w:val="20"/>
          <w:szCs w:val="20"/>
        </w:rPr>
        <w:t>con</w:t>
      </w:r>
      <w:r w:rsidRPr="00D91EA7">
        <w:rPr>
          <w:rFonts w:ascii="Arial" w:eastAsia="Arial," w:hAnsi="Arial" w:cs="Arial"/>
          <w:sz w:val="20"/>
          <w:szCs w:val="20"/>
        </w:rPr>
        <w:t xml:space="preserve"> </w:t>
      </w:r>
      <w:r w:rsidRPr="00D91EA7">
        <w:rPr>
          <w:rFonts w:ascii="Arial" w:eastAsia="Arial" w:hAnsi="Arial" w:cs="Arial"/>
          <w:sz w:val="20"/>
          <w:szCs w:val="20"/>
        </w:rPr>
        <w:t>concesionarios,</w:t>
      </w:r>
      <w:r w:rsidRPr="00D91EA7">
        <w:rPr>
          <w:rFonts w:ascii="Arial" w:eastAsia="Arial," w:hAnsi="Arial" w:cs="Arial"/>
          <w:sz w:val="20"/>
          <w:szCs w:val="20"/>
        </w:rPr>
        <w:t xml:space="preserve"> </w:t>
      </w:r>
      <w:r w:rsidRPr="00D91EA7">
        <w:rPr>
          <w:rFonts w:ascii="Arial" w:eastAsia="Arial" w:hAnsi="Arial" w:cs="Arial"/>
          <w:sz w:val="20"/>
          <w:szCs w:val="20"/>
        </w:rPr>
        <w:t>así como, los</w:t>
      </w:r>
      <w:r w:rsidRPr="00D91EA7">
        <w:rPr>
          <w:rFonts w:ascii="Arial" w:eastAsia="Arial," w:hAnsi="Arial" w:cs="Arial"/>
          <w:sz w:val="20"/>
          <w:szCs w:val="20"/>
        </w:rPr>
        <w:t xml:space="preserve"> </w:t>
      </w:r>
      <w:r w:rsidRPr="00D91EA7">
        <w:rPr>
          <w:rFonts w:ascii="Arial" w:eastAsia="Arial" w:hAnsi="Arial" w:cs="Arial"/>
          <w:sz w:val="20"/>
          <w:szCs w:val="20"/>
        </w:rPr>
        <w:t>contratos</w:t>
      </w:r>
      <w:r w:rsidRPr="00D91EA7">
        <w:rPr>
          <w:rFonts w:ascii="Arial" w:eastAsia="Arial," w:hAnsi="Arial" w:cs="Arial"/>
          <w:sz w:val="20"/>
          <w:szCs w:val="20"/>
        </w:rPr>
        <w:t xml:space="preserve"> </w:t>
      </w:r>
      <w:r w:rsidRPr="00D91EA7">
        <w:rPr>
          <w:rFonts w:ascii="Arial" w:eastAsia="Arial" w:hAnsi="Arial" w:cs="Arial"/>
          <w:sz w:val="20"/>
          <w:szCs w:val="20"/>
        </w:rPr>
        <w:t>suspendidos</w:t>
      </w:r>
      <w:r w:rsidRPr="00D91EA7">
        <w:rPr>
          <w:rFonts w:ascii="Arial" w:eastAsia="Arial," w:hAnsi="Arial" w:cs="Arial"/>
          <w:sz w:val="20"/>
          <w:szCs w:val="20"/>
        </w:rPr>
        <w:t xml:space="preserve"> </w:t>
      </w:r>
      <w:r w:rsidRPr="00D91EA7">
        <w:rPr>
          <w:rFonts w:ascii="Arial" w:eastAsia="Arial" w:hAnsi="Arial" w:cs="Arial"/>
          <w:sz w:val="20"/>
          <w:szCs w:val="20"/>
        </w:rPr>
        <w:t>y</w:t>
      </w:r>
      <w:r w:rsidRPr="00D91EA7">
        <w:rPr>
          <w:rFonts w:ascii="Arial" w:eastAsia="Arial," w:hAnsi="Arial" w:cs="Arial"/>
          <w:sz w:val="20"/>
          <w:szCs w:val="20"/>
        </w:rPr>
        <w:t xml:space="preserve"> </w:t>
      </w:r>
      <w:r w:rsidRPr="00D91EA7">
        <w:rPr>
          <w:rFonts w:ascii="Arial" w:eastAsia="Arial" w:hAnsi="Arial" w:cs="Arial"/>
          <w:sz w:val="20"/>
          <w:szCs w:val="20"/>
        </w:rPr>
        <w:t>aquellos</w:t>
      </w:r>
      <w:r w:rsidRPr="00D91EA7">
        <w:rPr>
          <w:rFonts w:ascii="Arial" w:eastAsia="Arial," w:hAnsi="Arial" w:cs="Arial"/>
          <w:sz w:val="20"/>
          <w:szCs w:val="20"/>
        </w:rPr>
        <w:t xml:space="preserve"> </w:t>
      </w:r>
      <w:r w:rsidRPr="00D91EA7">
        <w:rPr>
          <w:rFonts w:ascii="Arial" w:eastAsia="Arial" w:hAnsi="Arial" w:cs="Arial"/>
          <w:sz w:val="20"/>
          <w:szCs w:val="20"/>
        </w:rPr>
        <w:t>que</w:t>
      </w:r>
      <w:r w:rsidRPr="00D91EA7">
        <w:rPr>
          <w:rFonts w:ascii="Arial" w:eastAsia="Arial," w:hAnsi="Arial" w:cs="Arial"/>
          <w:sz w:val="20"/>
          <w:szCs w:val="20"/>
        </w:rPr>
        <w:t xml:space="preserve"> </w:t>
      </w:r>
      <w:r w:rsidRPr="00D91EA7">
        <w:rPr>
          <w:rFonts w:ascii="Arial" w:eastAsia="Arial" w:hAnsi="Arial" w:cs="Arial"/>
          <w:sz w:val="20"/>
          <w:szCs w:val="20"/>
        </w:rPr>
        <w:t>no</w:t>
      </w:r>
      <w:r w:rsidRPr="00D91EA7">
        <w:rPr>
          <w:rFonts w:ascii="Arial" w:eastAsia="Arial," w:hAnsi="Arial" w:cs="Arial"/>
          <w:sz w:val="20"/>
          <w:szCs w:val="20"/>
        </w:rPr>
        <w:t xml:space="preserve"> </w:t>
      </w:r>
      <w:r w:rsidRPr="00D91EA7">
        <w:rPr>
          <w:rFonts w:ascii="Arial" w:eastAsia="Arial" w:hAnsi="Arial" w:cs="Arial"/>
          <w:sz w:val="20"/>
          <w:szCs w:val="20"/>
        </w:rPr>
        <w:t>tengan</w:t>
      </w:r>
      <w:r w:rsidRPr="00D91EA7">
        <w:rPr>
          <w:rFonts w:ascii="Arial" w:eastAsia="Arial," w:hAnsi="Arial" w:cs="Arial"/>
          <w:sz w:val="20"/>
          <w:szCs w:val="20"/>
        </w:rPr>
        <w:t xml:space="preserve"> </w:t>
      </w:r>
      <w:r w:rsidRPr="00D91EA7">
        <w:rPr>
          <w:rFonts w:ascii="Arial" w:eastAsia="Arial" w:hAnsi="Arial" w:cs="Arial"/>
          <w:sz w:val="20"/>
          <w:szCs w:val="20"/>
        </w:rPr>
        <w:t>acta</w:t>
      </w:r>
      <w:r w:rsidRPr="00D91EA7">
        <w:rPr>
          <w:rFonts w:ascii="Arial" w:eastAsia="Arial," w:hAnsi="Arial" w:cs="Arial"/>
          <w:sz w:val="20"/>
          <w:szCs w:val="20"/>
        </w:rPr>
        <w:t xml:space="preserve"> </w:t>
      </w:r>
      <w:r w:rsidRPr="00D91EA7">
        <w:rPr>
          <w:rFonts w:ascii="Arial" w:eastAsia="Arial" w:hAnsi="Arial" w:cs="Arial"/>
          <w:sz w:val="20"/>
          <w:szCs w:val="20"/>
        </w:rPr>
        <w:t>de</w:t>
      </w:r>
      <w:r w:rsidRPr="00D91EA7">
        <w:rPr>
          <w:rFonts w:ascii="Arial" w:eastAsia="Arial," w:hAnsi="Arial" w:cs="Arial"/>
          <w:sz w:val="20"/>
          <w:szCs w:val="20"/>
        </w:rPr>
        <w:t xml:space="preserve"> </w:t>
      </w:r>
      <w:r w:rsidRPr="00D91EA7">
        <w:rPr>
          <w:rFonts w:ascii="Arial" w:eastAsia="Arial" w:hAnsi="Arial" w:cs="Arial"/>
          <w:sz w:val="20"/>
          <w:szCs w:val="20"/>
        </w:rPr>
        <w:t>inicio.</w:t>
      </w:r>
      <w:r w:rsidRPr="00D91EA7">
        <w:rPr>
          <w:rFonts w:ascii="Arial" w:eastAsia="Arial," w:hAnsi="Arial" w:cs="Arial"/>
          <w:sz w:val="20"/>
          <w:szCs w:val="20"/>
        </w:rPr>
        <w:t xml:space="preserve"> </w:t>
      </w:r>
      <w:r w:rsidRPr="00D91EA7">
        <w:rPr>
          <w:rFonts w:ascii="Arial" w:eastAsia="Arial" w:hAnsi="Arial" w:cs="Arial"/>
          <w:sz w:val="20"/>
          <w:szCs w:val="20"/>
        </w:rPr>
        <w:t>No</w:t>
      </w:r>
      <w:r w:rsidRPr="00D91EA7">
        <w:rPr>
          <w:rFonts w:ascii="Arial" w:eastAsia="Arial," w:hAnsi="Arial" w:cs="Arial"/>
          <w:sz w:val="20"/>
          <w:szCs w:val="20"/>
        </w:rPr>
        <w:t xml:space="preserve"> </w:t>
      </w:r>
      <w:r w:rsidRPr="00D91EA7">
        <w:rPr>
          <w:rFonts w:ascii="Arial" w:eastAsia="Arial" w:hAnsi="Arial" w:cs="Arial"/>
          <w:sz w:val="20"/>
          <w:szCs w:val="20"/>
        </w:rPr>
        <w:t>se</w:t>
      </w:r>
      <w:r w:rsidRPr="00D91EA7">
        <w:rPr>
          <w:rFonts w:ascii="Arial" w:eastAsia="Arial," w:hAnsi="Arial" w:cs="Arial"/>
          <w:sz w:val="20"/>
          <w:szCs w:val="20"/>
        </w:rPr>
        <w:t xml:space="preserve"> </w:t>
      </w:r>
      <w:r w:rsidRPr="00D91EA7">
        <w:rPr>
          <w:rFonts w:ascii="Arial" w:eastAsia="Arial" w:hAnsi="Arial" w:cs="Arial"/>
          <w:sz w:val="20"/>
          <w:szCs w:val="20"/>
        </w:rPr>
        <w:t>entenderán</w:t>
      </w:r>
      <w:r w:rsidRPr="00D91EA7">
        <w:rPr>
          <w:rFonts w:ascii="Arial" w:eastAsia="Arial," w:hAnsi="Arial" w:cs="Arial"/>
          <w:sz w:val="20"/>
          <w:szCs w:val="20"/>
        </w:rPr>
        <w:t xml:space="preserve"> </w:t>
      </w:r>
      <w:r w:rsidRPr="00D91EA7">
        <w:rPr>
          <w:rFonts w:ascii="Arial" w:eastAsia="Arial" w:hAnsi="Arial" w:cs="Arial"/>
          <w:sz w:val="20"/>
          <w:szCs w:val="20"/>
        </w:rPr>
        <w:t>como</w:t>
      </w:r>
      <w:r w:rsidRPr="00D91EA7">
        <w:rPr>
          <w:rFonts w:ascii="Arial" w:eastAsia="Arial," w:hAnsi="Arial" w:cs="Arial"/>
          <w:sz w:val="20"/>
          <w:szCs w:val="20"/>
        </w:rPr>
        <w:t xml:space="preserve"> </w:t>
      </w:r>
      <w:r w:rsidRPr="00D91EA7">
        <w:rPr>
          <w:rFonts w:ascii="Arial" w:eastAsia="Arial" w:hAnsi="Arial" w:cs="Arial"/>
          <w:sz w:val="20"/>
          <w:szCs w:val="20"/>
        </w:rPr>
        <w:t>contratos</w:t>
      </w:r>
      <w:r w:rsidRPr="00D91EA7">
        <w:rPr>
          <w:rFonts w:ascii="Arial" w:eastAsia="Arial," w:hAnsi="Arial" w:cs="Arial"/>
          <w:sz w:val="20"/>
          <w:szCs w:val="20"/>
        </w:rPr>
        <w:t xml:space="preserve"> </w:t>
      </w:r>
      <w:r w:rsidRPr="00D91EA7">
        <w:rPr>
          <w:rFonts w:ascii="Arial" w:eastAsia="Arial" w:hAnsi="Arial" w:cs="Arial"/>
          <w:sz w:val="20"/>
          <w:szCs w:val="20"/>
        </w:rPr>
        <w:t>en</w:t>
      </w:r>
      <w:r w:rsidRPr="00D91EA7">
        <w:rPr>
          <w:rFonts w:ascii="Arial" w:eastAsia="Arial," w:hAnsi="Arial" w:cs="Arial"/>
          <w:sz w:val="20"/>
          <w:szCs w:val="20"/>
        </w:rPr>
        <w:t xml:space="preserve"> </w:t>
      </w:r>
      <w:r w:rsidRPr="00D91EA7">
        <w:rPr>
          <w:rFonts w:ascii="Arial" w:eastAsia="Arial" w:hAnsi="Arial" w:cs="Arial"/>
          <w:sz w:val="20"/>
          <w:szCs w:val="20"/>
        </w:rPr>
        <w:t>ejecución</w:t>
      </w:r>
      <w:r w:rsidRPr="00D91EA7">
        <w:rPr>
          <w:rFonts w:ascii="Arial" w:eastAsia="Arial," w:hAnsi="Arial" w:cs="Arial"/>
          <w:sz w:val="20"/>
          <w:szCs w:val="20"/>
        </w:rPr>
        <w:t xml:space="preserve"> </w:t>
      </w:r>
      <w:r w:rsidRPr="00D91EA7">
        <w:rPr>
          <w:rFonts w:ascii="Arial" w:eastAsia="Arial" w:hAnsi="Arial" w:cs="Arial"/>
          <w:sz w:val="20"/>
          <w:szCs w:val="20"/>
        </w:rPr>
        <w:t>los</w:t>
      </w:r>
      <w:r w:rsidRPr="00D91EA7">
        <w:rPr>
          <w:rFonts w:ascii="Arial" w:eastAsia="Arial," w:hAnsi="Arial" w:cs="Arial"/>
          <w:sz w:val="20"/>
          <w:szCs w:val="20"/>
        </w:rPr>
        <w:t xml:space="preserve"> </w:t>
      </w:r>
      <w:r w:rsidRPr="00D91EA7">
        <w:rPr>
          <w:rFonts w:ascii="Arial" w:eastAsia="Arial" w:hAnsi="Arial" w:cs="Arial"/>
          <w:sz w:val="20"/>
          <w:szCs w:val="20"/>
        </w:rPr>
        <w:t>que</w:t>
      </w:r>
      <w:r w:rsidRPr="00D91EA7">
        <w:rPr>
          <w:rFonts w:ascii="Arial" w:eastAsia="Arial," w:hAnsi="Arial" w:cs="Arial"/>
          <w:sz w:val="20"/>
          <w:szCs w:val="20"/>
        </w:rPr>
        <w:t xml:space="preserve"> </w:t>
      </w:r>
      <w:r w:rsidRPr="00D91EA7">
        <w:rPr>
          <w:rFonts w:ascii="Arial" w:eastAsia="Arial" w:hAnsi="Arial" w:cs="Arial"/>
          <w:sz w:val="20"/>
          <w:szCs w:val="20"/>
        </w:rPr>
        <w:t>se</w:t>
      </w:r>
      <w:r w:rsidRPr="00D91EA7">
        <w:rPr>
          <w:rFonts w:ascii="Arial" w:eastAsia="Arial," w:hAnsi="Arial" w:cs="Arial"/>
          <w:sz w:val="20"/>
          <w:szCs w:val="20"/>
        </w:rPr>
        <w:t xml:space="preserve"> </w:t>
      </w:r>
      <w:r w:rsidRPr="00D91EA7">
        <w:rPr>
          <w:rFonts w:ascii="Arial" w:eastAsia="Arial" w:hAnsi="Arial" w:cs="Arial"/>
          <w:sz w:val="20"/>
          <w:szCs w:val="20"/>
        </w:rPr>
        <w:t>encuentren</w:t>
      </w:r>
      <w:r w:rsidRPr="00D91EA7">
        <w:rPr>
          <w:rFonts w:ascii="Arial" w:eastAsia="Arial," w:hAnsi="Arial" w:cs="Arial"/>
          <w:sz w:val="20"/>
          <w:szCs w:val="20"/>
        </w:rPr>
        <w:t xml:space="preserve"> </w:t>
      </w:r>
      <w:r w:rsidRPr="00D91EA7">
        <w:rPr>
          <w:rFonts w:ascii="Arial" w:eastAsia="Arial" w:hAnsi="Arial" w:cs="Arial"/>
          <w:sz w:val="20"/>
          <w:szCs w:val="20"/>
        </w:rPr>
        <w:t>en</w:t>
      </w:r>
      <w:r w:rsidRPr="00D91EA7">
        <w:rPr>
          <w:rFonts w:ascii="Arial" w:eastAsia="Arial," w:hAnsi="Arial" w:cs="Arial"/>
          <w:sz w:val="20"/>
          <w:szCs w:val="20"/>
        </w:rPr>
        <w:t xml:space="preserve"> </w:t>
      </w:r>
      <w:r w:rsidRPr="00D91EA7">
        <w:rPr>
          <w:rFonts w:ascii="Arial" w:eastAsia="Arial" w:hAnsi="Arial" w:cs="Arial"/>
          <w:sz w:val="20"/>
          <w:szCs w:val="20"/>
        </w:rPr>
        <w:t>liquidación.</w:t>
      </w:r>
    </w:p>
    <w:p w14:paraId="14D84E90" w14:textId="1BA675EF" w:rsidR="0070352B" w:rsidRPr="00D91EA7" w:rsidRDefault="0070352B" w:rsidP="005641B3">
      <w:pPr>
        <w:pStyle w:val="Prrafodelista"/>
        <w:numPr>
          <w:ilvl w:val="0"/>
          <w:numId w:val="48"/>
        </w:numPr>
        <w:jc w:val="both"/>
        <w:rPr>
          <w:rFonts w:ascii="Arial" w:eastAsia="Arial," w:hAnsi="Arial" w:cs="Arial"/>
          <w:sz w:val="20"/>
          <w:szCs w:val="20"/>
        </w:rPr>
      </w:pPr>
      <w:r w:rsidRPr="00D91EA7">
        <w:rPr>
          <w:rFonts w:ascii="Arial" w:eastAsia="Arial" w:hAnsi="Arial" w:cs="Arial"/>
          <w:sz w:val="20"/>
          <w:szCs w:val="20"/>
        </w:rPr>
        <w:t>Se</w:t>
      </w:r>
      <w:r w:rsidRPr="00D91EA7">
        <w:rPr>
          <w:rFonts w:ascii="Arial" w:eastAsia="Arial," w:hAnsi="Arial" w:cs="Arial"/>
          <w:sz w:val="20"/>
          <w:szCs w:val="20"/>
        </w:rPr>
        <w:t xml:space="preserve"> </w:t>
      </w:r>
      <w:r w:rsidRPr="00D91EA7">
        <w:rPr>
          <w:rFonts w:ascii="Arial" w:eastAsia="Arial" w:hAnsi="Arial" w:cs="Arial"/>
          <w:sz w:val="20"/>
          <w:szCs w:val="20"/>
        </w:rPr>
        <w:t>tendrán</w:t>
      </w:r>
      <w:r w:rsidRPr="00D91EA7">
        <w:rPr>
          <w:rFonts w:ascii="Arial" w:eastAsia="Arial," w:hAnsi="Arial" w:cs="Arial"/>
          <w:sz w:val="20"/>
          <w:szCs w:val="20"/>
        </w:rPr>
        <w:t xml:space="preserve"> </w:t>
      </w:r>
      <w:r w:rsidRPr="00D91EA7">
        <w:rPr>
          <w:rFonts w:ascii="Arial" w:eastAsia="Arial" w:hAnsi="Arial" w:cs="Arial"/>
          <w:sz w:val="20"/>
          <w:szCs w:val="20"/>
        </w:rPr>
        <w:t>en</w:t>
      </w:r>
      <w:r w:rsidRPr="00D91EA7">
        <w:rPr>
          <w:rFonts w:ascii="Arial" w:eastAsia="Arial," w:hAnsi="Arial" w:cs="Arial"/>
          <w:sz w:val="20"/>
          <w:szCs w:val="20"/>
        </w:rPr>
        <w:t xml:space="preserve"> </w:t>
      </w:r>
      <w:r w:rsidRPr="00D91EA7">
        <w:rPr>
          <w:rFonts w:ascii="Arial" w:eastAsia="Arial" w:hAnsi="Arial" w:cs="Arial"/>
          <w:sz w:val="20"/>
          <w:szCs w:val="20"/>
        </w:rPr>
        <w:t>cuenta</w:t>
      </w:r>
      <w:r w:rsidRPr="00D91EA7">
        <w:rPr>
          <w:rFonts w:ascii="Arial" w:eastAsia="Arial," w:hAnsi="Arial" w:cs="Arial"/>
          <w:sz w:val="20"/>
          <w:szCs w:val="20"/>
        </w:rPr>
        <w:t xml:space="preserve"> </w:t>
      </w:r>
      <w:r w:rsidRPr="00D91EA7">
        <w:rPr>
          <w:rFonts w:ascii="Arial" w:eastAsia="Arial" w:hAnsi="Arial" w:cs="Arial"/>
          <w:sz w:val="20"/>
          <w:szCs w:val="20"/>
        </w:rPr>
        <w:t>los</w:t>
      </w:r>
      <w:r w:rsidRPr="00D91EA7">
        <w:rPr>
          <w:rFonts w:ascii="Arial" w:eastAsia="Arial," w:hAnsi="Arial" w:cs="Arial"/>
          <w:sz w:val="20"/>
          <w:szCs w:val="20"/>
        </w:rPr>
        <w:t xml:space="preserve"> </w:t>
      </w:r>
      <w:r w:rsidRPr="00D91EA7">
        <w:rPr>
          <w:rFonts w:ascii="Arial" w:eastAsia="Arial" w:hAnsi="Arial" w:cs="Arial"/>
          <w:sz w:val="20"/>
          <w:szCs w:val="20"/>
        </w:rPr>
        <w:t>contratos</w:t>
      </w:r>
      <w:r w:rsidRPr="00D91EA7">
        <w:rPr>
          <w:rFonts w:ascii="Arial" w:eastAsia="Arial," w:hAnsi="Arial" w:cs="Arial"/>
          <w:sz w:val="20"/>
          <w:szCs w:val="20"/>
        </w:rPr>
        <w:t xml:space="preserve"> </w:t>
      </w:r>
      <w:r w:rsidRPr="00D91EA7">
        <w:rPr>
          <w:rFonts w:ascii="Arial" w:eastAsia="Arial" w:hAnsi="Arial" w:cs="Arial"/>
          <w:sz w:val="20"/>
          <w:szCs w:val="20"/>
        </w:rPr>
        <w:t>de</w:t>
      </w:r>
      <w:r w:rsidRPr="00D91EA7">
        <w:rPr>
          <w:rFonts w:ascii="Arial" w:eastAsia="Arial," w:hAnsi="Arial" w:cs="Arial"/>
          <w:sz w:val="20"/>
          <w:szCs w:val="20"/>
        </w:rPr>
        <w:t xml:space="preserve"> </w:t>
      </w:r>
      <w:r w:rsidRPr="00D91EA7">
        <w:rPr>
          <w:rFonts w:ascii="Arial" w:eastAsia="Arial" w:hAnsi="Arial" w:cs="Arial"/>
          <w:sz w:val="20"/>
          <w:szCs w:val="20"/>
        </w:rPr>
        <w:t>obras</w:t>
      </w:r>
      <w:r w:rsidRPr="00D91EA7">
        <w:rPr>
          <w:rFonts w:ascii="Arial" w:eastAsia="Arial," w:hAnsi="Arial" w:cs="Arial"/>
          <w:sz w:val="20"/>
          <w:szCs w:val="20"/>
        </w:rPr>
        <w:t xml:space="preserve"> </w:t>
      </w:r>
      <w:r w:rsidRPr="00D91EA7">
        <w:rPr>
          <w:rFonts w:ascii="Arial" w:eastAsia="Arial" w:hAnsi="Arial" w:cs="Arial"/>
          <w:sz w:val="20"/>
          <w:szCs w:val="20"/>
        </w:rPr>
        <w:t>civiles</w:t>
      </w:r>
      <w:r w:rsidRPr="00D91EA7">
        <w:rPr>
          <w:rFonts w:ascii="Arial" w:eastAsia="Arial," w:hAnsi="Arial" w:cs="Arial"/>
          <w:sz w:val="20"/>
          <w:szCs w:val="20"/>
        </w:rPr>
        <w:t xml:space="preserve"> </w:t>
      </w:r>
      <w:r w:rsidRPr="00D91EA7">
        <w:rPr>
          <w:rFonts w:ascii="Arial" w:eastAsia="Arial" w:hAnsi="Arial" w:cs="Arial"/>
          <w:sz w:val="20"/>
          <w:szCs w:val="20"/>
        </w:rPr>
        <w:t>en</w:t>
      </w:r>
      <w:r w:rsidRPr="00D91EA7">
        <w:rPr>
          <w:rFonts w:ascii="Arial" w:eastAsia="Arial," w:hAnsi="Arial" w:cs="Arial"/>
          <w:sz w:val="20"/>
          <w:szCs w:val="20"/>
        </w:rPr>
        <w:t xml:space="preserve"> </w:t>
      </w:r>
      <w:r w:rsidRPr="00D91EA7">
        <w:rPr>
          <w:rFonts w:ascii="Arial" w:eastAsia="Arial" w:hAnsi="Arial" w:cs="Arial"/>
          <w:sz w:val="20"/>
          <w:szCs w:val="20"/>
        </w:rPr>
        <w:t>ejecución</w:t>
      </w:r>
      <w:r w:rsidRPr="00D91EA7">
        <w:rPr>
          <w:rFonts w:ascii="Arial" w:eastAsia="Arial," w:hAnsi="Arial" w:cs="Arial"/>
          <w:sz w:val="20"/>
          <w:szCs w:val="20"/>
        </w:rPr>
        <w:t xml:space="preserve"> </w:t>
      </w:r>
      <w:r w:rsidRPr="00D91EA7">
        <w:rPr>
          <w:rFonts w:ascii="Arial" w:eastAsia="Arial" w:hAnsi="Arial" w:cs="Arial"/>
          <w:sz w:val="20"/>
          <w:szCs w:val="20"/>
        </w:rPr>
        <w:t>suscritos</w:t>
      </w:r>
      <w:r w:rsidRPr="00D91EA7">
        <w:rPr>
          <w:rFonts w:ascii="Arial" w:eastAsia="Arial," w:hAnsi="Arial" w:cs="Arial"/>
          <w:sz w:val="20"/>
          <w:szCs w:val="20"/>
        </w:rPr>
        <w:t xml:space="preserve"> </w:t>
      </w:r>
      <w:r w:rsidRPr="00D91EA7">
        <w:rPr>
          <w:rFonts w:ascii="Arial" w:eastAsia="Arial" w:hAnsi="Arial" w:cs="Arial"/>
          <w:sz w:val="20"/>
          <w:szCs w:val="20"/>
        </w:rPr>
        <w:t>por</w:t>
      </w:r>
      <w:r w:rsidRPr="00D91EA7">
        <w:rPr>
          <w:rFonts w:ascii="Arial" w:eastAsia="Arial," w:hAnsi="Arial" w:cs="Arial"/>
          <w:sz w:val="20"/>
          <w:szCs w:val="20"/>
        </w:rPr>
        <w:t xml:space="preserve"> </w:t>
      </w:r>
      <w:r w:rsidRPr="00D91EA7">
        <w:rPr>
          <w:rFonts w:ascii="Arial" w:eastAsia="Arial" w:hAnsi="Arial" w:cs="Arial"/>
          <w:sz w:val="20"/>
          <w:szCs w:val="20"/>
        </w:rPr>
        <w:t>el</w:t>
      </w:r>
      <w:r w:rsidRPr="00D91EA7">
        <w:rPr>
          <w:rFonts w:ascii="Arial" w:eastAsia="Arial," w:hAnsi="Arial" w:cs="Arial"/>
          <w:sz w:val="20"/>
          <w:szCs w:val="20"/>
        </w:rPr>
        <w:t xml:space="preserve"> </w:t>
      </w:r>
      <w:r w:rsidR="003F63EE" w:rsidRPr="00D91EA7">
        <w:rPr>
          <w:rFonts w:ascii="Arial" w:eastAsia="Arial," w:hAnsi="Arial" w:cs="Arial"/>
          <w:sz w:val="20"/>
          <w:szCs w:val="20"/>
        </w:rPr>
        <w:t>p</w:t>
      </w:r>
      <w:r w:rsidR="003C407D" w:rsidRPr="00D91EA7">
        <w:rPr>
          <w:rFonts w:ascii="Arial" w:eastAsia="Arial" w:hAnsi="Arial" w:cs="Arial"/>
          <w:sz w:val="20"/>
          <w:szCs w:val="20"/>
        </w:rPr>
        <w:t>roponente</w:t>
      </w:r>
      <w:r w:rsidRPr="00D91EA7">
        <w:rPr>
          <w:rFonts w:ascii="Arial" w:eastAsia="Arial," w:hAnsi="Arial" w:cs="Arial"/>
          <w:sz w:val="20"/>
          <w:szCs w:val="20"/>
        </w:rPr>
        <w:t xml:space="preserve"> </w:t>
      </w:r>
      <w:r w:rsidRPr="00D91EA7">
        <w:rPr>
          <w:rFonts w:ascii="Arial" w:eastAsia="Arial" w:hAnsi="Arial" w:cs="Arial"/>
          <w:sz w:val="20"/>
          <w:szCs w:val="20"/>
        </w:rPr>
        <w:t>o</w:t>
      </w:r>
      <w:r w:rsidRPr="00D91EA7">
        <w:rPr>
          <w:rFonts w:ascii="Arial" w:eastAsia="Arial," w:hAnsi="Arial" w:cs="Arial"/>
          <w:sz w:val="20"/>
          <w:szCs w:val="20"/>
        </w:rPr>
        <w:t xml:space="preserve"> </w:t>
      </w:r>
      <w:r w:rsidRPr="00D91EA7">
        <w:rPr>
          <w:rFonts w:ascii="Arial" w:eastAsia="Arial" w:hAnsi="Arial" w:cs="Arial"/>
          <w:sz w:val="20"/>
          <w:szCs w:val="20"/>
        </w:rPr>
        <w:t>por</w:t>
      </w:r>
      <w:r w:rsidRPr="00D91EA7">
        <w:rPr>
          <w:rFonts w:ascii="Arial" w:eastAsia="Arial," w:hAnsi="Arial" w:cs="Arial"/>
          <w:sz w:val="20"/>
          <w:szCs w:val="20"/>
        </w:rPr>
        <w:t xml:space="preserve"> </w:t>
      </w:r>
      <w:r w:rsidRPr="00D91EA7">
        <w:rPr>
          <w:rFonts w:ascii="Arial" w:eastAsia="Arial" w:hAnsi="Arial" w:cs="Arial"/>
          <w:sz w:val="20"/>
          <w:szCs w:val="20"/>
        </w:rPr>
        <w:t>sociedades,</w:t>
      </w:r>
      <w:r w:rsidRPr="00D91EA7">
        <w:rPr>
          <w:rFonts w:ascii="Arial" w:eastAsia="Arial," w:hAnsi="Arial" w:cs="Arial"/>
          <w:sz w:val="20"/>
          <w:szCs w:val="20"/>
        </w:rPr>
        <w:t xml:space="preserve"> </w:t>
      </w:r>
      <w:r w:rsidR="003F63EE" w:rsidRPr="00D91EA7">
        <w:rPr>
          <w:rFonts w:ascii="Arial" w:eastAsia="Arial," w:hAnsi="Arial" w:cs="Arial"/>
          <w:sz w:val="20"/>
          <w:szCs w:val="20"/>
        </w:rPr>
        <w:t>c</w:t>
      </w:r>
      <w:r w:rsidRPr="00D91EA7">
        <w:rPr>
          <w:rFonts w:ascii="Arial" w:eastAsia="Arial" w:hAnsi="Arial" w:cs="Arial"/>
          <w:sz w:val="20"/>
          <w:szCs w:val="20"/>
        </w:rPr>
        <w:t>onsorcios</w:t>
      </w:r>
      <w:r w:rsidRPr="00D91EA7">
        <w:rPr>
          <w:rFonts w:ascii="Arial" w:eastAsia="Arial," w:hAnsi="Arial" w:cs="Arial"/>
          <w:sz w:val="20"/>
          <w:szCs w:val="20"/>
        </w:rPr>
        <w:t xml:space="preserve"> </w:t>
      </w:r>
      <w:r w:rsidRPr="00D91EA7">
        <w:rPr>
          <w:rFonts w:ascii="Arial" w:eastAsia="Arial" w:hAnsi="Arial" w:cs="Arial"/>
          <w:sz w:val="20"/>
          <w:szCs w:val="20"/>
        </w:rPr>
        <w:t>o</w:t>
      </w:r>
      <w:r w:rsidRPr="00D91EA7">
        <w:rPr>
          <w:rFonts w:ascii="Arial" w:eastAsia="Arial," w:hAnsi="Arial" w:cs="Arial"/>
          <w:sz w:val="20"/>
          <w:szCs w:val="20"/>
        </w:rPr>
        <w:t xml:space="preserve"> </w:t>
      </w:r>
      <w:r w:rsidR="003F63EE" w:rsidRPr="00D91EA7">
        <w:rPr>
          <w:rFonts w:ascii="Arial" w:eastAsia="Arial," w:hAnsi="Arial" w:cs="Arial"/>
          <w:sz w:val="20"/>
          <w:szCs w:val="20"/>
        </w:rPr>
        <w:t>u</w:t>
      </w:r>
      <w:r w:rsidRPr="00D91EA7">
        <w:rPr>
          <w:rFonts w:ascii="Arial" w:eastAsia="Arial" w:hAnsi="Arial" w:cs="Arial"/>
          <w:sz w:val="20"/>
          <w:szCs w:val="20"/>
        </w:rPr>
        <w:t xml:space="preserve">niones </w:t>
      </w:r>
      <w:r w:rsidR="003F63EE" w:rsidRPr="00D91EA7">
        <w:rPr>
          <w:rFonts w:ascii="Arial" w:eastAsia="Arial" w:hAnsi="Arial" w:cs="Arial"/>
          <w:sz w:val="20"/>
          <w:szCs w:val="20"/>
        </w:rPr>
        <w:t>t</w:t>
      </w:r>
      <w:r w:rsidRPr="00D91EA7">
        <w:rPr>
          <w:rFonts w:ascii="Arial" w:eastAsia="Arial" w:hAnsi="Arial" w:cs="Arial"/>
          <w:sz w:val="20"/>
          <w:szCs w:val="20"/>
        </w:rPr>
        <w:t>emporales</w:t>
      </w:r>
      <w:r w:rsidRPr="00D91EA7">
        <w:rPr>
          <w:rFonts w:ascii="Arial" w:eastAsia="Arial," w:hAnsi="Arial" w:cs="Arial"/>
          <w:sz w:val="20"/>
          <w:szCs w:val="20"/>
        </w:rPr>
        <w:t xml:space="preserve"> </w:t>
      </w:r>
      <w:r w:rsidRPr="00D91EA7">
        <w:rPr>
          <w:rFonts w:ascii="Arial" w:eastAsia="Arial" w:hAnsi="Arial" w:cs="Arial"/>
          <w:sz w:val="20"/>
          <w:szCs w:val="20"/>
        </w:rPr>
        <w:t>en</w:t>
      </w:r>
      <w:r w:rsidRPr="00D91EA7">
        <w:rPr>
          <w:rFonts w:ascii="Arial" w:eastAsia="Arial," w:hAnsi="Arial" w:cs="Arial"/>
          <w:sz w:val="20"/>
          <w:szCs w:val="20"/>
        </w:rPr>
        <w:t xml:space="preserve"> </w:t>
      </w:r>
      <w:r w:rsidRPr="00D91EA7">
        <w:rPr>
          <w:rFonts w:ascii="Arial" w:eastAsia="Arial" w:hAnsi="Arial" w:cs="Arial"/>
          <w:sz w:val="20"/>
          <w:szCs w:val="20"/>
        </w:rPr>
        <w:t>los</w:t>
      </w:r>
      <w:r w:rsidRPr="00D91EA7">
        <w:rPr>
          <w:rFonts w:ascii="Arial" w:eastAsia="Arial," w:hAnsi="Arial" w:cs="Arial"/>
          <w:sz w:val="20"/>
          <w:szCs w:val="20"/>
        </w:rPr>
        <w:t xml:space="preserve"> </w:t>
      </w:r>
      <w:r w:rsidRPr="00D91EA7">
        <w:rPr>
          <w:rFonts w:ascii="Arial" w:eastAsia="Arial" w:hAnsi="Arial" w:cs="Arial"/>
          <w:sz w:val="20"/>
          <w:szCs w:val="20"/>
        </w:rPr>
        <w:t>cuales</w:t>
      </w:r>
      <w:r w:rsidRPr="00D91EA7">
        <w:rPr>
          <w:rFonts w:ascii="Arial" w:eastAsia="Arial," w:hAnsi="Arial" w:cs="Arial"/>
          <w:sz w:val="20"/>
          <w:szCs w:val="20"/>
        </w:rPr>
        <w:t xml:space="preserve"> </w:t>
      </w:r>
      <w:r w:rsidRPr="00D91EA7">
        <w:rPr>
          <w:rFonts w:ascii="Arial" w:eastAsia="Arial" w:hAnsi="Arial" w:cs="Arial"/>
          <w:sz w:val="20"/>
          <w:szCs w:val="20"/>
        </w:rPr>
        <w:t>el</w:t>
      </w:r>
      <w:r w:rsidRPr="00D91EA7">
        <w:rPr>
          <w:rFonts w:ascii="Arial" w:eastAsia="Arial," w:hAnsi="Arial" w:cs="Arial"/>
          <w:sz w:val="20"/>
          <w:szCs w:val="20"/>
        </w:rPr>
        <w:t xml:space="preserve"> </w:t>
      </w:r>
      <w:r w:rsidR="003F63EE" w:rsidRPr="00D91EA7">
        <w:rPr>
          <w:rFonts w:ascii="Arial" w:eastAsia="Arial" w:hAnsi="Arial" w:cs="Arial"/>
          <w:sz w:val="20"/>
          <w:szCs w:val="20"/>
        </w:rPr>
        <w:t>p</w:t>
      </w:r>
      <w:r w:rsidR="003C407D" w:rsidRPr="00D91EA7">
        <w:rPr>
          <w:rFonts w:ascii="Arial" w:eastAsia="Arial" w:hAnsi="Arial" w:cs="Arial"/>
          <w:sz w:val="20"/>
          <w:szCs w:val="20"/>
        </w:rPr>
        <w:t>roponente</w:t>
      </w:r>
      <w:r w:rsidRPr="00D91EA7">
        <w:rPr>
          <w:rFonts w:ascii="Arial" w:eastAsia="Arial," w:hAnsi="Arial" w:cs="Arial"/>
          <w:sz w:val="20"/>
          <w:szCs w:val="20"/>
        </w:rPr>
        <w:t xml:space="preserve"> </w:t>
      </w:r>
      <w:r w:rsidRPr="00D91EA7">
        <w:rPr>
          <w:rFonts w:ascii="Arial" w:eastAsia="Arial" w:hAnsi="Arial" w:cs="Arial"/>
          <w:sz w:val="20"/>
          <w:szCs w:val="20"/>
        </w:rPr>
        <w:t>tenga</w:t>
      </w:r>
      <w:r w:rsidRPr="00D91EA7">
        <w:rPr>
          <w:rFonts w:ascii="Arial" w:eastAsia="Arial," w:hAnsi="Arial" w:cs="Arial"/>
          <w:sz w:val="20"/>
          <w:szCs w:val="20"/>
        </w:rPr>
        <w:t xml:space="preserve"> </w:t>
      </w:r>
      <w:r w:rsidRPr="00D91EA7">
        <w:rPr>
          <w:rFonts w:ascii="Arial" w:eastAsia="Arial" w:hAnsi="Arial" w:cs="Arial"/>
          <w:sz w:val="20"/>
          <w:szCs w:val="20"/>
        </w:rPr>
        <w:t>participación.</w:t>
      </w:r>
      <w:r w:rsidRPr="00D91EA7">
        <w:rPr>
          <w:rFonts w:ascii="Arial" w:eastAsia="Arial," w:hAnsi="Arial" w:cs="Arial"/>
          <w:sz w:val="20"/>
          <w:szCs w:val="20"/>
        </w:rPr>
        <w:t xml:space="preserve"> </w:t>
      </w:r>
    </w:p>
    <w:p w14:paraId="494AA0A3" w14:textId="1679D498" w:rsidR="0070352B" w:rsidRPr="00D91EA7" w:rsidRDefault="0070352B" w:rsidP="005641B3">
      <w:pPr>
        <w:pStyle w:val="Prrafodelista"/>
        <w:numPr>
          <w:ilvl w:val="0"/>
          <w:numId w:val="48"/>
        </w:numPr>
        <w:jc w:val="both"/>
        <w:rPr>
          <w:rFonts w:ascii="Arial" w:eastAsia="Arial," w:hAnsi="Arial" w:cs="Arial"/>
          <w:sz w:val="20"/>
          <w:szCs w:val="20"/>
        </w:rPr>
      </w:pPr>
      <w:r w:rsidRPr="00D91EA7">
        <w:rPr>
          <w:rFonts w:ascii="Arial" w:eastAsia="Arial" w:hAnsi="Arial" w:cs="Arial"/>
          <w:sz w:val="20"/>
          <w:szCs w:val="20"/>
        </w:rPr>
        <w:t>Si</w:t>
      </w:r>
      <w:r w:rsidRPr="00D91EA7">
        <w:rPr>
          <w:rFonts w:ascii="Arial" w:eastAsia="Arial," w:hAnsi="Arial" w:cs="Arial"/>
          <w:sz w:val="20"/>
          <w:szCs w:val="20"/>
        </w:rPr>
        <w:t xml:space="preserve"> </w:t>
      </w:r>
      <w:r w:rsidRPr="00D91EA7">
        <w:rPr>
          <w:rFonts w:ascii="Arial" w:eastAsia="Arial" w:hAnsi="Arial" w:cs="Arial"/>
          <w:sz w:val="20"/>
          <w:szCs w:val="20"/>
        </w:rPr>
        <w:t>un</w:t>
      </w:r>
      <w:r w:rsidRPr="00D91EA7">
        <w:rPr>
          <w:rFonts w:ascii="Arial" w:eastAsia="Arial," w:hAnsi="Arial" w:cs="Arial"/>
          <w:sz w:val="20"/>
          <w:szCs w:val="20"/>
        </w:rPr>
        <w:t xml:space="preserve"> </w:t>
      </w:r>
      <w:r w:rsidRPr="00D91EA7">
        <w:rPr>
          <w:rFonts w:ascii="Arial" w:eastAsia="Arial" w:hAnsi="Arial" w:cs="Arial"/>
          <w:sz w:val="20"/>
          <w:szCs w:val="20"/>
        </w:rPr>
        <w:t>contrato</w:t>
      </w:r>
      <w:r w:rsidRPr="00D91EA7">
        <w:rPr>
          <w:rFonts w:ascii="Arial" w:eastAsia="Arial," w:hAnsi="Arial" w:cs="Arial"/>
          <w:sz w:val="20"/>
          <w:szCs w:val="20"/>
        </w:rPr>
        <w:t xml:space="preserve"> </w:t>
      </w:r>
      <w:r w:rsidRPr="00D91EA7">
        <w:rPr>
          <w:rFonts w:ascii="Arial" w:eastAsia="Arial" w:hAnsi="Arial" w:cs="Arial"/>
          <w:sz w:val="20"/>
          <w:szCs w:val="20"/>
        </w:rPr>
        <w:t>se</w:t>
      </w:r>
      <w:r w:rsidRPr="00D91EA7">
        <w:rPr>
          <w:rFonts w:ascii="Arial" w:eastAsia="Arial," w:hAnsi="Arial" w:cs="Arial"/>
          <w:sz w:val="20"/>
          <w:szCs w:val="20"/>
        </w:rPr>
        <w:t xml:space="preserve"> </w:t>
      </w:r>
      <w:r w:rsidRPr="00D91EA7">
        <w:rPr>
          <w:rFonts w:ascii="Arial" w:eastAsia="Arial" w:hAnsi="Arial" w:cs="Arial"/>
          <w:sz w:val="20"/>
          <w:szCs w:val="20"/>
        </w:rPr>
        <w:t>encuentra</w:t>
      </w:r>
      <w:r w:rsidRPr="00D91EA7">
        <w:rPr>
          <w:rFonts w:ascii="Arial" w:eastAsia="Arial," w:hAnsi="Arial" w:cs="Arial"/>
          <w:sz w:val="20"/>
          <w:szCs w:val="20"/>
        </w:rPr>
        <w:t xml:space="preserve"> </w:t>
      </w:r>
      <w:r w:rsidRPr="00D91EA7">
        <w:rPr>
          <w:rFonts w:ascii="Arial" w:eastAsia="Arial" w:hAnsi="Arial" w:cs="Arial"/>
          <w:sz w:val="20"/>
          <w:szCs w:val="20"/>
        </w:rPr>
        <w:t>suspendido,</w:t>
      </w:r>
      <w:r w:rsidRPr="00D91EA7">
        <w:rPr>
          <w:rFonts w:ascii="Arial" w:eastAsia="Arial," w:hAnsi="Arial" w:cs="Arial"/>
          <w:sz w:val="20"/>
          <w:szCs w:val="20"/>
        </w:rPr>
        <w:t xml:space="preserve"> </w:t>
      </w:r>
      <w:r w:rsidRPr="00D91EA7">
        <w:rPr>
          <w:rFonts w:ascii="Arial" w:eastAsia="Arial" w:hAnsi="Arial" w:cs="Arial"/>
          <w:sz w:val="20"/>
          <w:szCs w:val="20"/>
        </w:rPr>
        <w:t>el</w:t>
      </w:r>
      <w:r w:rsidRPr="00D91EA7">
        <w:rPr>
          <w:rFonts w:ascii="Arial" w:eastAsia="Arial," w:hAnsi="Arial" w:cs="Arial"/>
          <w:sz w:val="20"/>
          <w:szCs w:val="20"/>
        </w:rPr>
        <w:t xml:space="preserve"> </w:t>
      </w:r>
      <w:r w:rsidRPr="00D91EA7">
        <w:rPr>
          <w:rFonts w:ascii="Arial" w:eastAsia="Arial" w:hAnsi="Arial" w:cs="Arial"/>
          <w:sz w:val="20"/>
          <w:szCs w:val="20"/>
        </w:rPr>
        <w:t>cálculo</w:t>
      </w:r>
      <w:r w:rsidRPr="00D91EA7">
        <w:rPr>
          <w:rFonts w:ascii="Arial" w:eastAsia="Arial," w:hAnsi="Arial" w:cs="Arial"/>
          <w:sz w:val="20"/>
          <w:szCs w:val="20"/>
        </w:rPr>
        <w:t xml:space="preserve"> </w:t>
      </w:r>
      <w:r w:rsidRPr="00D91EA7">
        <w:rPr>
          <w:rFonts w:ascii="Arial" w:eastAsia="Arial" w:hAnsi="Arial" w:cs="Arial"/>
          <w:sz w:val="20"/>
          <w:szCs w:val="20"/>
        </w:rPr>
        <w:t>del</w:t>
      </w:r>
      <w:r w:rsidRPr="00D91EA7">
        <w:rPr>
          <w:rFonts w:ascii="Arial" w:eastAsia="Arial," w:hAnsi="Arial" w:cs="Arial"/>
          <w:sz w:val="20"/>
          <w:szCs w:val="20"/>
        </w:rPr>
        <w:t xml:space="preserve"> </w:t>
      </w:r>
      <w:r w:rsidRPr="00D91EA7">
        <w:rPr>
          <w:rFonts w:ascii="Arial" w:eastAsia="Arial" w:hAnsi="Arial" w:cs="Arial"/>
          <w:sz w:val="20"/>
          <w:szCs w:val="20"/>
        </w:rPr>
        <w:t>(SCE)</w:t>
      </w:r>
      <w:r w:rsidRPr="00D91EA7">
        <w:rPr>
          <w:rFonts w:ascii="Arial" w:eastAsia="Arial," w:hAnsi="Arial" w:cs="Arial"/>
          <w:sz w:val="20"/>
          <w:szCs w:val="20"/>
        </w:rPr>
        <w:t xml:space="preserve"> </w:t>
      </w:r>
      <w:r w:rsidRPr="00D91EA7">
        <w:rPr>
          <w:rFonts w:ascii="Arial" w:eastAsia="Arial" w:hAnsi="Arial" w:cs="Arial"/>
          <w:sz w:val="20"/>
          <w:szCs w:val="20"/>
        </w:rPr>
        <w:t>de</w:t>
      </w:r>
      <w:r w:rsidRPr="00D91EA7">
        <w:rPr>
          <w:rFonts w:ascii="Arial" w:eastAsia="Arial," w:hAnsi="Arial" w:cs="Arial"/>
          <w:sz w:val="20"/>
          <w:szCs w:val="20"/>
        </w:rPr>
        <w:t xml:space="preserve"> </w:t>
      </w:r>
      <w:r w:rsidRPr="00D91EA7">
        <w:rPr>
          <w:rFonts w:ascii="Arial" w:eastAsia="Arial" w:hAnsi="Arial" w:cs="Arial"/>
          <w:sz w:val="20"/>
          <w:szCs w:val="20"/>
        </w:rPr>
        <w:t>dicho</w:t>
      </w:r>
      <w:r w:rsidRPr="00D91EA7">
        <w:rPr>
          <w:rFonts w:ascii="Arial" w:eastAsia="Arial," w:hAnsi="Arial" w:cs="Arial"/>
          <w:sz w:val="20"/>
          <w:szCs w:val="20"/>
        </w:rPr>
        <w:t xml:space="preserve"> </w:t>
      </w:r>
      <w:r w:rsidRPr="00D91EA7">
        <w:rPr>
          <w:rFonts w:ascii="Arial" w:eastAsia="Arial" w:hAnsi="Arial" w:cs="Arial"/>
          <w:sz w:val="20"/>
          <w:szCs w:val="20"/>
        </w:rPr>
        <w:t>contrato</w:t>
      </w:r>
      <w:r w:rsidRPr="00D91EA7">
        <w:rPr>
          <w:rFonts w:ascii="Arial" w:eastAsia="Arial," w:hAnsi="Arial" w:cs="Arial"/>
          <w:sz w:val="20"/>
          <w:szCs w:val="20"/>
        </w:rPr>
        <w:t xml:space="preserve"> </w:t>
      </w:r>
      <w:r w:rsidRPr="00D91EA7">
        <w:rPr>
          <w:rFonts w:ascii="Arial" w:eastAsia="Arial" w:hAnsi="Arial" w:cs="Arial"/>
          <w:sz w:val="20"/>
          <w:szCs w:val="20"/>
        </w:rPr>
        <w:t>debe</w:t>
      </w:r>
      <w:r w:rsidRPr="00D91EA7">
        <w:rPr>
          <w:rFonts w:ascii="Arial" w:eastAsia="Arial," w:hAnsi="Arial" w:cs="Arial"/>
          <w:sz w:val="20"/>
          <w:szCs w:val="20"/>
        </w:rPr>
        <w:t xml:space="preserve"> </w:t>
      </w:r>
      <w:r w:rsidRPr="00D91EA7">
        <w:rPr>
          <w:rFonts w:ascii="Arial" w:eastAsia="Arial" w:hAnsi="Arial" w:cs="Arial"/>
          <w:sz w:val="20"/>
          <w:szCs w:val="20"/>
        </w:rPr>
        <w:t>efectuarse</w:t>
      </w:r>
      <w:r w:rsidRPr="00D91EA7">
        <w:rPr>
          <w:rFonts w:ascii="Arial" w:eastAsia="Arial," w:hAnsi="Arial" w:cs="Arial"/>
          <w:sz w:val="20"/>
          <w:szCs w:val="20"/>
        </w:rPr>
        <w:t xml:space="preserve"> </w:t>
      </w:r>
      <w:r w:rsidRPr="00D91EA7">
        <w:rPr>
          <w:rFonts w:ascii="Arial" w:eastAsia="Arial" w:hAnsi="Arial" w:cs="Arial"/>
          <w:sz w:val="20"/>
          <w:szCs w:val="20"/>
        </w:rPr>
        <w:t>asumiendo</w:t>
      </w:r>
      <w:r w:rsidRPr="00D91EA7">
        <w:rPr>
          <w:rFonts w:ascii="Arial" w:eastAsia="Arial," w:hAnsi="Arial" w:cs="Arial"/>
          <w:sz w:val="20"/>
          <w:szCs w:val="20"/>
        </w:rPr>
        <w:t xml:space="preserve"> </w:t>
      </w:r>
      <w:r w:rsidRPr="00D91EA7">
        <w:rPr>
          <w:rFonts w:ascii="Arial" w:eastAsia="Arial" w:hAnsi="Arial" w:cs="Arial"/>
          <w:sz w:val="20"/>
          <w:szCs w:val="20"/>
        </w:rPr>
        <w:t>que</w:t>
      </w:r>
      <w:r w:rsidRPr="00D91EA7">
        <w:rPr>
          <w:rFonts w:ascii="Arial" w:eastAsia="Arial," w:hAnsi="Arial" w:cs="Arial"/>
          <w:sz w:val="20"/>
          <w:szCs w:val="20"/>
        </w:rPr>
        <w:t xml:space="preserve"> </w:t>
      </w:r>
      <w:r w:rsidRPr="00D91EA7">
        <w:rPr>
          <w:rFonts w:ascii="Arial" w:eastAsia="Arial" w:hAnsi="Arial" w:cs="Arial"/>
          <w:sz w:val="20"/>
          <w:szCs w:val="20"/>
        </w:rPr>
        <w:t>lo</w:t>
      </w:r>
      <w:r w:rsidRPr="00D91EA7">
        <w:rPr>
          <w:rFonts w:ascii="Arial" w:eastAsia="Arial," w:hAnsi="Arial" w:cs="Arial"/>
          <w:sz w:val="20"/>
          <w:szCs w:val="20"/>
        </w:rPr>
        <w:t xml:space="preserve"> </w:t>
      </w:r>
      <w:r w:rsidRPr="00D91EA7">
        <w:rPr>
          <w:rFonts w:ascii="Arial" w:eastAsia="Arial" w:hAnsi="Arial" w:cs="Arial"/>
          <w:sz w:val="20"/>
          <w:szCs w:val="20"/>
        </w:rPr>
        <w:t>que</w:t>
      </w:r>
      <w:r w:rsidRPr="00D91EA7">
        <w:rPr>
          <w:rFonts w:ascii="Arial" w:eastAsia="Arial," w:hAnsi="Arial" w:cs="Arial"/>
          <w:sz w:val="20"/>
          <w:szCs w:val="20"/>
        </w:rPr>
        <w:t xml:space="preserve"> </w:t>
      </w:r>
      <w:r w:rsidRPr="00D91EA7">
        <w:rPr>
          <w:rFonts w:ascii="Arial" w:eastAsia="Arial" w:hAnsi="Arial" w:cs="Arial"/>
          <w:sz w:val="20"/>
          <w:szCs w:val="20"/>
        </w:rPr>
        <w:t>falta</w:t>
      </w:r>
      <w:r w:rsidRPr="00D91EA7">
        <w:rPr>
          <w:rFonts w:ascii="Arial" w:eastAsia="Arial," w:hAnsi="Arial" w:cs="Arial"/>
          <w:sz w:val="20"/>
          <w:szCs w:val="20"/>
        </w:rPr>
        <w:t xml:space="preserve"> </w:t>
      </w:r>
      <w:r w:rsidRPr="00D91EA7">
        <w:rPr>
          <w:rFonts w:ascii="Arial" w:eastAsia="Arial" w:hAnsi="Arial" w:cs="Arial"/>
          <w:sz w:val="20"/>
          <w:szCs w:val="20"/>
        </w:rPr>
        <w:t>por</w:t>
      </w:r>
      <w:r w:rsidRPr="00D91EA7">
        <w:rPr>
          <w:rFonts w:ascii="Arial" w:eastAsia="Arial," w:hAnsi="Arial" w:cs="Arial"/>
          <w:sz w:val="20"/>
          <w:szCs w:val="20"/>
        </w:rPr>
        <w:t xml:space="preserve"> </w:t>
      </w:r>
      <w:r w:rsidRPr="00D91EA7">
        <w:rPr>
          <w:rFonts w:ascii="Arial" w:eastAsia="Arial" w:hAnsi="Arial" w:cs="Arial"/>
          <w:sz w:val="20"/>
          <w:szCs w:val="20"/>
        </w:rPr>
        <w:t>ejecutar</w:t>
      </w:r>
      <w:r w:rsidRPr="00D91EA7">
        <w:rPr>
          <w:rFonts w:ascii="Arial" w:eastAsia="Arial," w:hAnsi="Arial" w:cs="Arial"/>
          <w:sz w:val="20"/>
          <w:szCs w:val="20"/>
        </w:rPr>
        <w:t xml:space="preserve"> </w:t>
      </w:r>
      <w:r w:rsidRPr="00D91EA7">
        <w:rPr>
          <w:rFonts w:ascii="Arial" w:eastAsia="Arial" w:hAnsi="Arial" w:cs="Arial"/>
          <w:sz w:val="20"/>
          <w:szCs w:val="20"/>
        </w:rPr>
        <w:t>iniciara</w:t>
      </w:r>
      <w:r w:rsidRPr="00D91EA7">
        <w:rPr>
          <w:rFonts w:ascii="Arial" w:eastAsia="Arial," w:hAnsi="Arial" w:cs="Arial"/>
          <w:sz w:val="20"/>
          <w:szCs w:val="20"/>
        </w:rPr>
        <w:t xml:space="preserve"> </w:t>
      </w:r>
      <w:r w:rsidRPr="00D91EA7">
        <w:rPr>
          <w:rFonts w:ascii="Arial" w:eastAsia="Arial" w:hAnsi="Arial" w:cs="Arial"/>
          <w:sz w:val="20"/>
          <w:szCs w:val="20"/>
        </w:rPr>
        <w:t>en</w:t>
      </w:r>
      <w:r w:rsidRPr="00D91EA7">
        <w:rPr>
          <w:rFonts w:ascii="Arial" w:eastAsia="Arial," w:hAnsi="Arial" w:cs="Arial"/>
          <w:sz w:val="20"/>
          <w:szCs w:val="20"/>
        </w:rPr>
        <w:t xml:space="preserve"> </w:t>
      </w:r>
      <w:r w:rsidRPr="00D91EA7">
        <w:rPr>
          <w:rFonts w:ascii="Arial" w:eastAsia="Arial" w:hAnsi="Arial" w:cs="Arial"/>
          <w:sz w:val="20"/>
          <w:szCs w:val="20"/>
        </w:rPr>
        <w:t>la</w:t>
      </w:r>
      <w:r w:rsidRPr="00D91EA7">
        <w:rPr>
          <w:rFonts w:ascii="Arial" w:eastAsia="Arial," w:hAnsi="Arial" w:cs="Arial"/>
          <w:sz w:val="20"/>
          <w:szCs w:val="20"/>
        </w:rPr>
        <w:t xml:space="preserve"> </w:t>
      </w:r>
      <w:r w:rsidRPr="00D91EA7">
        <w:rPr>
          <w:rFonts w:ascii="Arial" w:eastAsia="Arial" w:hAnsi="Arial" w:cs="Arial"/>
          <w:sz w:val="20"/>
          <w:szCs w:val="20"/>
        </w:rPr>
        <w:t>fecha de</w:t>
      </w:r>
      <w:r w:rsidRPr="00D91EA7">
        <w:rPr>
          <w:rFonts w:ascii="Arial" w:eastAsia="Arial," w:hAnsi="Arial" w:cs="Arial"/>
          <w:sz w:val="20"/>
          <w:szCs w:val="20"/>
        </w:rPr>
        <w:t xml:space="preserve"> </w:t>
      </w:r>
      <w:r w:rsidRPr="00D91EA7">
        <w:rPr>
          <w:rFonts w:ascii="Arial" w:eastAsia="Arial" w:hAnsi="Arial" w:cs="Arial"/>
          <w:sz w:val="20"/>
          <w:szCs w:val="20"/>
        </w:rPr>
        <w:t>presentación</w:t>
      </w:r>
      <w:r w:rsidRPr="00D91EA7">
        <w:rPr>
          <w:rFonts w:ascii="Arial" w:eastAsia="Arial," w:hAnsi="Arial" w:cs="Arial"/>
          <w:sz w:val="20"/>
          <w:szCs w:val="20"/>
        </w:rPr>
        <w:t xml:space="preserve"> </w:t>
      </w:r>
      <w:r w:rsidRPr="00D91EA7">
        <w:rPr>
          <w:rFonts w:ascii="Arial" w:eastAsia="Arial" w:hAnsi="Arial" w:cs="Arial"/>
          <w:sz w:val="20"/>
          <w:szCs w:val="20"/>
        </w:rPr>
        <w:t>de</w:t>
      </w:r>
      <w:r w:rsidRPr="00D91EA7">
        <w:rPr>
          <w:rFonts w:ascii="Arial" w:eastAsia="Arial," w:hAnsi="Arial" w:cs="Arial"/>
          <w:sz w:val="20"/>
          <w:szCs w:val="20"/>
        </w:rPr>
        <w:t xml:space="preserve"> </w:t>
      </w:r>
      <w:r w:rsidRPr="00D91EA7">
        <w:rPr>
          <w:rFonts w:ascii="Arial" w:eastAsia="Arial" w:hAnsi="Arial" w:cs="Arial"/>
          <w:sz w:val="20"/>
          <w:szCs w:val="20"/>
        </w:rPr>
        <w:t>la</w:t>
      </w:r>
      <w:r w:rsidRPr="00D91EA7">
        <w:rPr>
          <w:rFonts w:ascii="Arial" w:eastAsia="Arial," w:hAnsi="Arial" w:cs="Arial"/>
          <w:sz w:val="20"/>
          <w:szCs w:val="20"/>
        </w:rPr>
        <w:t xml:space="preserve"> </w:t>
      </w:r>
      <w:r w:rsidRPr="00D91EA7">
        <w:rPr>
          <w:rFonts w:ascii="Arial" w:eastAsia="Arial" w:hAnsi="Arial" w:cs="Arial"/>
          <w:sz w:val="20"/>
          <w:szCs w:val="20"/>
        </w:rPr>
        <w:t>oferta</w:t>
      </w:r>
      <w:r w:rsidRPr="00D91EA7">
        <w:rPr>
          <w:rFonts w:ascii="Arial" w:eastAsia="Arial," w:hAnsi="Arial" w:cs="Arial"/>
          <w:sz w:val="20"/>
          <w:szCs w:val="20"/>
        </w:rPr>
        <w:t xml:space="preserve"> </w:t>
      </w:r>
      <w:r w:rsidRPr="00D91EA7">
        <w:rPr>
          <w:rFonts w:ascii="Arial" w:eastAsia="Arial" w:hAnsi="Arial" w:cs="Arial"/>
          <w:sz w:val="20"/>
          <w:szCs w:val="20"/>
        </w:rPr>
        <w:t>del</w:t>
      </w:r>
      <w:r w:rsidRPr="00D91EA7">
        <w:rPr>
          <w:rFonts w:ascii="Arial" w:eastAsia="Arial," w:hAnsi="Arial" w:cs="Arial"/>
          <w:sz w:val="20"/>
          <w:szCs w:val="20"/>
        </w:rPr>
        <w:t xml:space="preserve"> </w:t>
      </w:r>
      <w:r w:rsidR="003E3EFD" w:rsidRPr="00D91EA7">
        <w:rPr>
          <w:rFonts w:ascii="Arial" w:eastAsia="Arial" w:hAnsi="Arial" w:cs="Arial"/>
          <w:sz w:val="20"/>
          <w:szCs w:val="20"/>
        </w:rPr>
        <w:t>Proceso de Contratación</w:t>
      </w:r>
      <w:r w:rsidRPr="00D91EA7">
        <w:rPr>
          <w:rFonts w:ascii="Arial" w:eastAsia="Arial" w:hAnsi="Arial" w:cs="Arial"/>
          <w:sz w:val="20"/>
          <w:szCs w:val="20"/>
        </w:rPr>
        <w:t>.</w:t>
      </w:r>
      <w:r w:rsidRPr="00D91EA7">
        <w:rPr>
          <w:rFonts w:ascii="Arial" w:eastAsia="Arial," w:hAnsi="Arial" w:cs="Arial"/>
          <w:sz w:val="20"/>
          <w:szCs w:val="20"/>
        </w:rPr>
        <w:t xml:space="preserve"> </w:t>
      </w:r>
      <w:r w:rsidRPr="00D91EA7">
        <w:rPr>
          <w:rFonts w:ascii="Arial" w:eastAsia="Arial" w:hAnsi="Arial" w:cs="Arial"/>
          <w:sz w:val="20"/>
          <w:szCs w:val="20"/>
        </w:rPr>
        <w:t>Si</w:t>
      </w:r>
      <w:r w:rsidRPr="00D91EA7">
        <w:rPr>
          <w:rFonts w:ascii="Arial" w:eastAsia="Arial," w:hAnsi="Arial" w:cs="Arial"/>
          <w:sz w:val="20"/>
          <w:szCs w:val="20"/>
        </w:rPr>
        <w:t xml:space="preserve"> </w:t>
      </w:r>
      <w:r w:rsidRPr="00D91EA7">
        <w:rPr>
          <w:rFonts w:ascii="Arial" w:eastAsia="Arial" w:hAnsi="Arial" w:cs="Arial"/>
          <w:sz w:val="20"/>
          <w:szCs w:val="20"/>
        </w:rPr>
        <w:t>el</w:t>
      </w:r>
      <w:r w:rsidRPr="00D91EA7">
        <w:rPr>
          <w:rFonts w:ascii="Arial" w:eastAsia="Arial," w:hAnsi="Arial" w:cs="Arial"/>
          <w:sz w:val="20"/>
          <w:szCs w:val="20"/>
        </w:rPr>
        <w:t xml:space="preserve"> </w:t>
      </w:r>
      <w:r w:rsidRPr="00D91EA7">
        <w:rPr>
          <w:rFonts w:ascii="Arial" w:eastAsia="Arial" w:hAnsi="Arial" w:cs="Arial"/>
          <w:sz w:val="20"/>
          <w:szCs w:val="20"/>
        </w:rPr>
        <w:t>contrato</w:t>
      </w:r>
      <w:r w:rsidRPr="00D91EA7">
        <w:rPr>
          <w:rFonts w:ascii="Arial" w:eastAsia="Arial," w:hAnsi="Arial" w:cs="Arial"/>
          <w:sz w:val="20"/>
          <w:szCs w:val="20"/>
        </w:rPr>
        <w:t xml:space="preserve"> </w:t>
      </w:r>
      <w:r w:rsidRPr="00D91EA7">
        <w:rPr>
          <w:rFonts w:ascii="Arial" w:eastAsia="Arial" w:hAnsi="Arial" w:cs="Arial"/>
          <w:sz w:val="20"/>
          <w:szCs w:val="20"/>
        </w:rPr>
        <w:t>está</w:t>
      </w:r>
      <w:r w:rsidRPr="00D91EA7">
        <w:rPr>
          <w:rFonts w:ascii="Arial" w:eastAsia="Arial," w:hAnsi="Arial" w:cs="Arial"/>
          <w:sz w:val="20"/>
          <w:szCs w:val="20"/>
        </w:rPr>
        <w:t xml:space="preserve"> </w:t>
      </w:r>
      <w:r w:rsidRPr="00D91EA7">
        <w:rPr>
          <w:rFonts w:ascii="Arial" w:eastAsia="Arial" w:hAnsi="Arial" w:cs="Arial"/>
          <w:sz w:val="20"/>
          <w:szCs w:val="20"/>
        </w:rPr>
        <w:t>suspendido</w:t>
      </w:r>
      <w:r w:rsidRPr="00D91EA7">
        <w:rPr>
          <w:rFonts w:ascii="Arial" w:eastAsia="Arial," w:hAnsi="Arial" w:cs="Arial"/>
          <w:sz w:val="20"/>
          <w:szCs w:val="20"/>
        </w:rPr>
        <w:t xml:space="preserve"> </w:t>
      </w:r>
      <w:r w:rsidRPr="00D91EA7">
        <w:rPr>
          <w:rFonts w:ascii="Arial" w:eastAsia="Arial" w:hAnsi="Arial" w:cs="Arial"/>
          <w:sz w:val="20"/>
          <w:szCs w:val="20"/>
        </w:rPr>
        <w:t>el</w:t>
      </w:r>
      <w:r w:rsidRPr="00D91EA7">
        <w:rPr>
          <w:rFonts w:ascii="Arial" w:eastAsia="Arial," w:hAnsi="Arial" w:cs="Arial"/>
          <w:sz w:val="20"/>
          <w:szCs w:val="20"/>
        </w:rPr>
        <w:t xml:space="preserve"> </w:t>
      </w:r>
      <w:r w:rsidR="003F63EE" w:rsidRPr="00D91EA7">
        <w:rPr>
          <w:rFonts w:ascii="Arial" w:eastAsia="Arial" w:hAnsi="Arial" w:cs="Arial"/>
          <w:sz w:val="20"/>
          <w:szCs w:val="20"/>
        </w:rPr>
        <w:t>p</w:t>
      </w:r>
      <w:r w:rsidR="003C407D" w:rsidRPr="00D91EA7">
        <w:rPr>
          <w:rFonts w:ascii="Arial" w:eastAsia="Arial" w:hAnsi="Arial" w:cs="Arial"/>
          <w:sz w:val="20"/>
          <w:szCs w:val="20"/>
        </w:rPr>
        <w:t>roponente</w:t>
      </w:r>
      <w:r w:rsidRPr="00D91EA7">
        <w:rPr>
          <w:rFonts w:ascii="Arial" w:eastAsia="Arial," w:hAnsi="Arial" w:cs="Arial"/>
          <w:sz w:val="20"/>
          <w:szCs w:val="20"/>
        </w:rPr>
        <w:t xml:space="preserve"> </w:t>
      </w:r>
      <w:r w:rsidRPr="00D91EA7">
        <w:rPr>
          <w:rFonts w:ascii="Arial" w:eastAsia="Arial" w:hAnsi="Arial" w:cs="Arial"/>
          <w:sz w:val="20"/>
          <w:szCs w:val="20"/>
        </w:rPr>
        <w:t>debe</w:t>
      </w:r>
      <w:r w:rsidRPr="00D91EA7">
        <w:rPr>
          <w:rFonts w:ascii="Arial" w:eastAsia="Arial," w:hAnsi="Arial" w:cs="Arial"/>
          <w:sz w:val="20"/>
          <w:szCs w:val="20"/>
        </w:rPr>
        <w:t xml:space="preserve"> </w:t>
      </w:r>
      <w:r w:rsidRPr="00D91EA7">
        <w:rPr>
          <w:rFonts w:ascii="Arial" w:eastAsia="Arial" w:hAnsi="Arial" w:cs="Arial"/>
          <w:sz w:val="20"/>
          <w:szCs w:val="20"/>
        </w:rPr>
        <w:t>informar</w:t>
      </w:r>
      <w:r w:rsidRPr="00D91EA7">
        <w:rPr>
          <w:rFonts w:ascii="Arial" w:eastAsia="Arial," w:hAnsi="Arial" w:cs="Arial"/>
          <w:sz w:val="20"/>
          <w:szCs w:val="20"/>
        </w:rPr>
        <w:t xml:space="preserve"> </w:t>
      </w:r>
      <w:r w:rsidRPr="00D91EA7">
        <w:rPr>
          <w:rFonts w:ascii="Arial" w:eastAsia="Arial" w:hAnsi="Arial" w:cs="Arial"/>
          <w:sz w:val="20"/>
          <w:szCs w:val="20"/>
        </w:rPr>
        <w:t>el</w:t>
      </w:r>
      <w:r w:rsidRPr="00D91EA7">
        <w:rPr>
          <w:rFonts w:ascii="Arial" w:eastAsia="Arial," w:hAnsi="Arial" w:cs="Arial"/>
          <w:sz w:val="20"/>
          <w:szCs w:val="20"/>
        </w:rPr>
        <w:t xml:space="preserve"> </w:t>
      </w:r>
      <w:r w:rsidRPr="00D91EA7">
        <w:rPr>
          <w:rFonts w:ascii="Arial" w:eastAsia="Arial" w:hAnsi="Arial" w:cs="Arial"/>
          <w:sz w:val="20"/>
          <w:szCs w:val="20"/>
        </w:rPr>
        <w:t>saldo</w:t>
      </w:r>
      <w:r w:rsidRPr="00D91EA7">
        <w:rPr>
          <w:rFonts w:ascii="Arial" w:eastAsia="Arial," w:hAnsi="Arial" w:cs="Arial"/>
          <w:sz w:val="20"/>
          <w:szCs w:val="20"/>
        </w:rPr>
        <w:t xml:space="preserve"> </w:t>
      </w:r>
      <w:r w:rsidRPr="00D91EA7">
        <w:rPr>
          <w:rFonts w:ascii="Arial" w:eastAsia="Arial" w:hAnsi="Arial" w:cs="Arial"/>
          <w:sz w:val="20"/>
          <w:szCs w:val="20"/>
        </w:rPr>
        <w:t>pendiente</w:t>
      </w:r>
      <w:r w:rsidRPr="00D91EA7">
        <w:rPr>
          <w:rFonts w:ascii="Arial" w:eastAsia="Arial," w:hAnsi="Arial" w:cs="Arial"/>
          <w:sz w:val="20"/>
          <w:szCs w:val="20"/>
        </w:rPr>
        <w:t xml:space="preserve"> </w:t>
      </w:r>
      <w:r w:rsidRPr="00D91EA7">
        <w:rPr>
          <w:rFonts w:ascii="Arial" w:eastAsia="Arial" w:hAnsi="Arial" w:cs="Arial"/>
          <w:sz w:val="20"/>
          <w:szCs w:val="20"/>
        </w:rPr>
        <w:t>por</w:t>
      </w:r>
      <w:r w:rsidRPr="00D91EA7">
        <w:rPr>
          <w:rFonts w:ascii="Arial" w:eastAsia="Arial," w:hAnsi="Arial" w:cs="Arial"/>
          <w:sz w:val="20"/>
          <w:szCs w:val="20"/>
        </w:rPr>
        <w:t xml:space="preserve"> </w:t>
      </w:r>
      <w:r w:rsidRPr="00D91EA7">
        <w:rPr>
          <w:rFonts w:ascii="Arial" w:eastAsia="Arial" w:hAnsi="Arial" w:cs="Arial"/>
          <w:sz w:val="20"/>
          <w:szCs w:val="20"/>
        </w:rPr>
        <w:t>ejecutar.</w:t>
      </w:r>
    </w:p>
    <w:p w14:paraId="44ECF945" w14:textId="0C74A9FE" w:rsidR="00A90569" w:rsidRPr="00D91EA7" w:rsidRDefault="0070352B" w:rsidP="005641B3">
      <w:pPr>
        <w:pStyle w:val="Prrafodelista"/>
        <w:numPr>
          <w:ilvl w:val="0"/>
          <w:numId w:val="48"/>
        </w:numPr>
        <w:spacing w:before="240" w:after="0"/>
        <w:jc w:val="both"/>
        <w:rPr>
          <w:rFonts w:ascii="Arial" w:eastAsia="Arial" w:hAnsi="Arial" w:cs="Arial"/>
          <w:sz w:val="20"/>
          <w:szCs w:val="20"/>
        </w:rPr>
      </w:pPr>
      <w:r w:rsidRPr="00D91EA7">
        <w:rPr>
          <w:rFonts w:ascii="Arial" w:eastAsia="Arial" w:hAnsi="Arial" w:cs="Arial"/>
          <w:sz w:val="20"/>
          <w:szCs w:val="20"/>
        </w:rPr>
        <w:t>El</w:t>
      </w:r>
      <w:r w:rsidRPr="00D91EA7">
        <w:rPr>
          <w:rFonts w:ascii="Arial" w:eastAsia="Arial," w:hAnsi="Arial" w:cs="Arial"/>
          <w:sz w:val="20"/>
          <w:szCs w:val="20"/>
        </w:rPr>
        <w:t xml:space="preserve"> </w:t>
      </w:r>
      <w:r w:rsidRPr="00D91EA7">
        <w:rPr>
          <w:rFonts w:ascii="Arial" w:eastAsia="Arial" w:hAnsi="Arial" w:cs="Arial"/>
          <w:sz w:val="20"/>
          <w:szCs w:val="20"/>
        </w:rPr>
        <w:t>cálculo</w:t>
      </w:r>
      <w:r w:rsidRPr="00D91EA7">
        <w:rPr>
          <w:rFonts w:ascii="Arial" w:eastAsia="Arial," w:hAnsi="Arial" w:cs="Arial"/>
          <w:sz w:val="20"/>
          <w:szCs w:val="20"/>
        </w:rPr>
        <w:t xml:space="preserve"> </w:t>
      </w:r>
      <w:r w:rsidRPr="00D91EA7">
        <w:rPr>
          <w:rFonts w:ascii="Arial" w:eastAsia="Arial" w:hAnsi="Arial" w:cs="Arial"/>
          <w:sz w:val="20"/>
          <w:szCs w:val="20"/>
        </w:rPr>
        <w:t>del</w:t>
      </w:r>
      <w:r w:rsidRPr="00D91EA7">
        <w:rPr>
          <w:rFonts w:ascii="Arial" w:eastAsia="Arial," w:hAnsi="Arial" w:cs="Arial"/>
          <w:sz w:val="20"/>
          <w:szCs w:val="20"/>
        </w:rPr>
        <w:t xml:space="preserve"> </w:t>
      </w:r>
      <w:r w:rsidRPr="00D91EA7">
        <w:rPr>
          <w:rFonts w:ascii="Arial" w:eastAsia="Arial" w:hAnsi="Arial" w:cs="Arial"/>
          <w:sz w:val="20"/>
          <w:szCs w:val="20"/>
        </w:rPr>
        <w:t>factor</w:t>
      </w:r>
      <w:r w:rsidRPr="00D91EA7">
        <w:rPr>
          <w:rFonts w:ascii="Arial" w:eastAsia="Arial," w:hAnsi="Arial" w:cs="Arial"/>
          <w:sz w:val="20"/>
          <w:szCs w:val="20"/>
        </w:rPr>
        <w:t xml:space="preserve"> </w:t>
      </w:r>
      <w:r w:rsidRPr="00D91EA7">
        <w:rPr>
          <w:rFonts w:ascii="Arial" w:eastAsia="Arial" w:hAnsi="Arial" w:cs="Arial"/>
          <w:sz w:val="20"/>
          <w:szCs w:val="20"/>
        </w:rPr>
        <w:t>(SCE)</w:t>
      </w:r>
      <w:r w:rsidRPr="00D91EA7">
        <w:rPr>
          <w:rFonts w:ascii="Arial" w:eastAsia="Arial," w:hAnsi="Arial" w:cs="Arial"/>
          <w:sz w:val="20"/>
          <w:szCs w:val="20"/>
        </w:rPr>
        <w:t xml:space="preserve"> </w:t>
      </w:r>
      <w:r w:rsidRPr="00D91EA7">
        <w:rPr>
          <w:rFonts w:ascii="Arial" w:eastAsia="Arial" w:hAnsi="Arial" w:cs="Arial"/>
          <w:sz w:val="20"/>
          <w:szCs w:val="20"/>
        </w:rPr>
        <w:t>debe</w:t>
      </w:r>
      <w:r w:rsidRPr="00D91EA7">
        <w:rPr>
          <w:rFonts w:ascii="Arial" w:eastAsia="Arial," w:hAnsi="Arial" w:cs="Arial"/>
          <w:sz w:val="20"/>
          <w:szCs w:val="20"/>
        </w:rPr>
        <w:t xml:space="preserve"> </w:t>
      </w:r>
      <w:r w:rsidRPr="00D91EA7">
        <w:rPr>
          <w:rFonts w:ascii="Arial" w:eastAsia="Arial" w:hAnsi="Arial" w:cs="Arial"/>
          <w:sz w:val="20"/>
          <w:szCs w:val="20"/>
        </w:rPr>
        <w:t>hacerse</w:t>
      </w:r>
      <w:r w:rsidRPr="00D91EA7">
        <w:rPr>
          <w:rFonts w:ascii="Arial" w:eastAsia="Arial," w:hAnsi="Arial" w:cs="Arial"/>
          <w:sz w:val="20"/>
          <w:szCs w:val="20"/>
        </w:rPr>
        <w:t xml:space="preserve"> </w:t>
      </w:r>
      <w:r w:rsidRPr="00D91EA7">
        <w:rPr>
          <w:rFonts w:ascii="Arial" w:eastAsia="Arial" w:hAnsi="Arial" w:cs="Arial"/>
          <w:sz w:val="20"/>
          <w:szCs w:val="20"/>
        </w:rPr>
        <w:t>linealmente</w:t>
      </w:r>
      <w:r w:rsidRPr="00D91EA7">
        <w:rPr>
          <w:rFonts w:ascii="Arial" w:eastAsia="Arial," w:hAnsi="Arial" w:cs="Arial"/>
          <w:sz w:val="20"/>
          <w:szCs w:val="20"/>
        </w:rPr>
        <w:t xml:space="preserve"> </w:t>
      </w:r>
      <w:r w:rsidRPr="00D91EA7">
        <w:rPr>
          <w:rFonts w:ascii="Arial" w:eastAsia="Arial" w:hAnsi="Arial" w:cs="Arial"/>
          <w:sz w:val="20"/>
          <w:szCs w:val="20"/>
        </w:rPr>
        <w:t>calculando</w:t>
      </w:r>
      <w:r w:rsidRPr="00D91EA7">
        <w:rPr>
          <w:rFonts w:ascii="Arial" w:eastAsia="Arial," w:hAnsi="Arial" w:cs="Arial"/>
          <w:sz w:val="20"/>
          <w:szCs w:val="20"/>
        </w:rPr>
        <w:t xml:space="preserve"> </w:t>
      </w:r>
      <w:r w:rsidRPr="00D91EA7">
        <w:rPr>
          <w:rFonts w:ascii="Arial" w:eastAsia="Arial" w:hAnsi="Arial" w:cs="Arial"/>
          <w:sz w:val="20"/>
          <w:szCs w:val="20"/>
        </w:rPr>
        <w:t>una</w:t>
      </w:r>
      <w:r w:rsidRPr="00D91EA7">
        <w:rPr>
          <w:rFonts w:ascii="Arial" w:eastAsia="Arial," w:hAnsi="Arial" w:cs="Arial"/>
          <w:sz w:val="20"/>
          <w:szCs w:val="20"/>
        </w:rPr>
        <w:t xml:space="preserve"> </w:t>
      </w:r>
      <w:r w:rsidRPr="00D91EA7">
        <w:rPr>
          <w:rFonts w:ascii="Arial" w:eastAsia="Arial" w:hAnsi="Arial" w:cs="Arial"/>
          <w:sz w:val="20"/>
          <w:szCs w:val="20"/>
        </w:rPr>
        <w:t>ejecución</w:t>
      </w:r>
      <w:r w:rsidRPr="00D91EA7">
        <w:rPr>
          <w:rFonts w:ascii="Arial" w:eastAsia="Arial," w:hAnsi="Arial" w:cs="Arial"/>
          <w:sz w:val="20"/>
          <w:szCs w:val="20"/>
        </w:rPr>
        <w:t xml:space="preserve"> </w:t>
      </w:r>
      <w:r w:rsidRPr="00D91EA7">
        <w:rPr>
          <w:rFonts w:ascii="Arial" w:eastAsia="Arial" w:hAnsi="Arial" w:cs="Arial"/>
          <w:sz w:val="20"/>
          <w:szCs w:val="20"/>
        </w:rPr>
        <w:t>diaria</w:t>
      </w:r>
      <w:r w:rsidRPr="00D91EA7">
        <w:rPr>
          <w:rFonts w:ascii="Arial" w:eastAsia="Arial," w:hAnsi="Arial" w:cs="Arial"/>
          <w:sz w:val="20"/>
          <w:szCs w:val="20"/>
        </w:rPr>
        <w:t xml:space="preserve"> </w:t>
      </w:r>
      <w:r w:rsidRPr="00D91EA7">
        <w:rPr>
          <w:rFonts w:ascii="Arial" w:eastAsia="Arial" w:hAnsi="Arial" w:cs="Arial"/>
          <w:sz w:val="20"/>
          <w:szCs w:val="20"/>
        </w:rPr>
        <w:t>equivalente</w:t>
      </w:r>
      <w:r w:rsidRPr="00D91EA7">
        <w:rPr>
          <w:rFonts w:ascii="Arial" w:eastAsia="Arial," w:hAnsi="Arial" w:cs="Arial"/>
          <w:sz w:val="20"/>
          <w:szCs w:val="20"/>
        </w:rPr>
        <w:t xml:space="preserve"> </w:t>
      </w:r>
      <w:r w:rsidRPr="00D91EA7">
        <w:rPr>
          <w:rFonts w:ascii="Arial" w:eastAsia="Arial" w:hAnsi="Arial" w:cs="Arial"/>
          <w:sz w:val="20"/>
          <w:szCs w:val="20"/>
        </w:rPr>
        <w:t>al</w:t>
      </w:r>
      <w:r w:rsidRPr="00D91EA7">
        <w:rPr>
          <w:rFonts w:ascii="Arial" w:eastAsia="Arial," w:hAnsi="Arial" w:cs="Arial"/>
          <w:sz w:val="20"/>
          <w:szCs w:val="20"/>
        </w:rPr>
        <w:t xml:space="preserve"> </w:t>
      </w:r>
      <w:r w:rsidRPr="00D91EA7">
        <w:rPr>
          <w:rFonts w:ascii="Arial" w:eastAsia="Arial" w:hAnsi="Arial" w:cs="Arial"/>
          <w:sz w:val="20"/>
          <w:szCs w:val="20"/>
        </w:rPr>
        <w:t>valor</w:t>
      </w:r>
      <w:r w:rsidRPr="00D91EA7">
        <w:rPr>
          <w:rFonts w:ascii="Arial" w:eastAsia="Arial," w:hAnsi="Arial" w:cs="Arial"/>
          <w:sz w:val="20"/>
          <w:szCs w:val="20"/>
        </w:rPr>
        <w:t xml:space="preserve"> </w:t>
      </w:r>
      <w:r w:rsidRPr="00D91EA7">
        <w:rPr>
          <w:rFonts w:ascii="Arial" w:eastAsia="Arial" w:hAnsi="Arial" w:cs="Arial"/>
          <w:sz w:val="20"/>
          <w:szCs w:val="20"/>
        </w:rPr>
        <w:t>del</w:t>
      </w:r>
      <w:r w:rsidRPr="00D91EA7">
        <w:rPr>
          <w:rFonts w:ascii="Arial" w:eastAsia="Arial," w:hAnsi="Arial" w:cs="Arial"/>
          <w:sz w:val="20"/>
          <w:szCs w:val="20"/>
        </w:rPr>
        <w:t xml:space="preserve"> </w:t>
      </w:r>
      <w:r w:rsidRPr="00D91EA7">
        <w:rPr>
          <w:rFonts w:ascii="Arial" w:eastAsia="Arial" w:hAnsi="Arial" w:cs="Arial"/>
          <w:sz w:val="20"/>
          <w:szCs w:val="20"/>
        </w:rPr>
        <w:t>contrato</w:t>
      </w:r>
      <w:r w:rsidRPr="00D91EA7">
        <w:rPr>
          <w:rFonts w:ascii="Arial" w:eastAsia="Arial," w:hAnsi="Arial" w:cs="Arial"/>
          <w:sz w:val="20"/>
          <w:szCs w:val="20"/>
        </w:rPr>
        <w:t xml:space="preserve"> </w:t>
      </w:r>
      <w:r w:rsidRPr="00D91EA7">
        <w:rPr>
          <w:rFonts w:ascii="Arial" w:eastAsia="Arial" w:hAnsi="Arial" w:cs="Arial"/>
          <w:sz w:val="20"/>
          <w:szCs w:val="20"/>
        </w:rPr>
        <w:t>dividido</w:t>
      </w:r>
      <w:r w:rsidRPr="00D91EA7">
        <w:rPr>
          <w:rFonts w:ascii="Arial" w:eastAsia="Arial," w:hAnsi="Arial" w:cs="Arial"/>
          <w:sz w:val="20"/>
          <w:szCs w:val="20"/>
        </w:rPr>
        <w:t xml:space="preserve"> </w:t>
      </w:r>
      <w:r w:rsidRPr="00D91EA7">
        <w:rPr>
          <w:rFonts w:ascii="Arial" w:eastAsia="Arial" w:hAnsi="Arial" w:cs="Arial"/>
          <w:sz w:val="20"/>
          <w:szCs w:val="20"/>
        </w:rPr>
        <w:t>por</w:t>
      </w:r>
      <w:r w:rsidRPr="00D91EA7">
        <w:rPr>
          <w:rFonts w:ascii="Arial" w:eastAsia="Arial," w:hAnsi="Arial" w:cs="Arial"/>
          <w:sz w:val="20"/>
          <w:szCs w:val="20"/>
        </w:rPr>
        <w:t xml:space="preserve"> </w:t>
      </w:r>
      <w:r w:rsidRPr="00D91EA7">
        <w:rPr>
          <w:rFonts w:ascii="Arial" w:eastAsia="Arial" w:hAnsi="Arial" w:cs="Arial"/>
          <w:sz w:val="20"/>
          <w:szCs w:val="20"/>
        </w:rPr>
        <w:t>el</w:t>
      </w:r>
      <w:r w:rsidRPr="00D91EA7">
        <w:rPr>
          <w:rFonts w:ascii="Arial" w:eastAsia="Arial," w:hAnsi="Arial" w:cs="Arial"/>
          <w:sz w:val="20"/>
          <w:szCs w:val="20"/>
        </w:rPr>
        <w:t xml:space="preserve"> </w:t>
      </w:r>
      <w:r w:rsidRPr="00D91EA7">
        <w:rPr>
          <w:rFonts w:ascii="Arial" w:eastAsia="Arial" w:hAnsi="Arial" w:cs="Arial"/>
          <w:sz w:val="20"/>
          <w:szCs w:val="20"/>
        </w:rPr>
        <w:t>plazo</w:t>
      </w:r>
      <w:r w:rsidRPr="00D91EA7">
        <w:rPr>
          <w:rFonts w:ascii="Arial" w:eastAsia="Arial," w:hAnsi="Arial" w:cs="Arial"/>
          <w:sz w:val="20"/>
          <w:szCs w:val="20"/>
        </w:rPr>
        <w:t xml:space="preserve"> </w:t>
      </w:r>
      <w:r w:rsidRPr="00D91EA7">
        <w:rPr>
          <w:rFonts w:ascii="Arial" w:eastAsia="Arial" w:hAnsi="Arial" w:cs="Arial"/>
          <w:sz w:val="20"/>
          <w:szCs w:val="20"/>
        </w:rPr>
        <w:t>del</w:t>
      </w:r>
      <w:r w:rsidRPr="00D91EA7">
        <w:rPr>
          <w:rFonts w:ascii="Arial" w:eastAsia="Arial," w:hAnsi="Arial" w:cs="Arial"/>
          <w:sz w:val="20"/>
          <w:szCs w:val="20"/>
        </w:rPr>
        <w:t xml:space="preserve"> </w:t>
      </w:r>
      <w:r w:rsidRPr="00D91EA7">
        <w:rPr>
          <w:rFonts w:ascii="Arial" w:eastAsia="Arial" w:hAnsi="Arial" w:cs="Arial"/>
          <w:sz w:val="20"/>
          <w:szCs w:val="20"/>
        </w:rPr>
        <w:t>contrato</w:t>
      </w:r>
      <w:r w:rsidRPr="00D91EA7">
        <w:rPr>
          <w:rFonts w:ascii="Arial" w:eastAsia="Arial," w:hAnsi="Arial" w:cs="Arial"/>
          <w:sz w:val="20"/>
          <w:szCs w:val="20"/>
        </w:rPr>
        <w:t xml:space="preserve"> </w:t>
      </w:r>
      <w:r w:rsidRPr="00D91EA7">
        <w:rPr>
          <w:rFonts w:ascii="Arial" w:eastAsia="Arial" w:hAnsi="Arial" w:cs="Arial"/>
          <w:sz w:val="20"/>
          <w:szCs w:val="20"/>
        </w:rPr>
        <w:t>expresado</w:t>
      </w:r>
      <w:r w:rsidRPr="00D91EA7">
        <w:rPr>
          <w:rFonts w:ascii="Arial" w:eastAsia="Arial," w:hAnsi="Arial" w:cs="Arial"/>
          <w:sz w:val="20"/>
          <w:szCs w:val="20"/>
        </w:rPr>
        <w:t xml:space="preserve"> </w:t>
      </w:r>
      <w:r w:rsidRPr="00D91EA7">
        <w:rPr>
          <w:rFonts w:ascii="Arial" w:eastAsia="Arial" w:hAnsi="Arial" w:cs="Arial"/>
          <w:sz w:val="20"/>
          <w:szCs w:val="20"/>
        </w:rPr>
        <w:t>en</w:t>
      </w:r>
      <w:r w:rsidRPr="00D91EA7">
        <w:rPr>
          <w:rFonts w:ascii="Arial" w:eastAsia="Arial," w:hAnsi="Arial" w:cs="Arial"/>
          <w:sz w:val="20"/>
          <w:szCs w:val="20"/>
        </w:rPr>
        <w:t xml:space="preserve"> </w:t>
      </w:r>
      <w:r w:rsidRPr="00D91EA7">
        <w:rPr>
          <w:rFonts w:ascii="Arial" w:eastAsia="Arial" w:hAnsi="Arial" w:cs="Arial"/>
          <w:sz w:val="20"/>
          <w:szCs w:val="20"/>
        </w:rPr>
        <w:t>días.</w:t>
      </w:r>
      <w:r w:rsidRPr="00D91EA7">
        <w:rPr>
          <w:rFonts w:ascii="Arial" w:eastAsia="Arial," w:hAnsi="Arial" w:cs="Arial"/>
          <w:sz w:val="20"/>
          <w:szCs w:val="20"/>
        </w:rPr>
        <w:t xml:space="preserve"> </w:t>
      </w:r>
      <w:r w:rsidRPr="00D91EA7">
        <w:rPr>
          <w:rFonts w:ascii="Arial" w:eastAsia="Arial" w:hAnsi="Arial" w:cs="Arial"/>
          <w:sz w:val="20"/>
          <w:szCs w:val="20"/>
        </w:rPr>
        <w:t>Este</w:t>
      </w:r>
      <w:r w:rsidRPr="00D91EA7">
        <w:rPr>
          <w:rFonts w:ascii="Arial" w:eastAsia="Arial," w:hAnsi="Arial" w:cs="Arial"/>
          <w:sz w:val="20"/>
          <w:szCs w:val="20"/>
        </w:rPr>
        <w:t xml:space="preserve"> </w:t>
      </w:r>
      <w:r w:rsidRPr="00D91EA7">
        <w:rPr>
          <w:rFonts w:ascii="Arial" w:eastAsia="Arial" w:hAnsi="Arial" w:cs="Arial"/>
          <w:sz w:val="20"/>
          <w:szCs w:val="20"/>
        </w:rPr>
        <w:t>resultado</w:t>
      </w:r>
      <w:r w:rsidRPr="00D91EA7">
        <w:rPr>
          <w:rFonts w:ascii="Arial" w:eastAsia="Arial," w:hAnsi="Arial" w:cs="Arial"/>
          <w:sz w:val="20"/>
          <w:szCs w:val="20"/>
        </w:rPr>
        <w:t xml:space="preserve"> </w:t>
      </w:r>
      <w:r w:rsidRPr="00D91EA7">
        <w:rPr>
          <w:rFonts w:ascii="Arial" w:eastAsia="Arial" w:hAnsi="Arial" w:cs="Arial"/>
          <w:sz w:val="20"/>
          <w:szCs w:val="20"/>
        </w:rPr>
        <w:t>se</w:t>
      </w:r>
      <w:r w:rsidRPr="00D91EA7">
        <w:rPr>
          <w:rFonts w:ascii="Arial" w:eastAsia="Arial," w:hAnsi="Arial" w:cs="Arial"/>
          <w:sz w:val="20"/>
          <w:szCs w:val="20"/>
        </w:rPr>
        <w:t xml:space="preserve"> </w:t>
      </w:r>
      <w:r w:rsidRPr="00D91EA7">
        <w:rPr>
          <w:rFonts w:ascii="Arial" w:eastAsia="Arial" w:hAnsi="Arial" w:cs="Arial"/>
          <w:sz w:val="20"/>
          <w:szCs w:val="20"/>
        </w:rPr>
        <w:t>multiplica</w:t>
      </w:r>
      <w:r w:rsidRPr="00D91EA7">
        <w:rPr>
          <w:rFonts w:ascii="Arial" w:eastAsia="Arial," w:hAnsi="Arial" w:cs="Arial"/>
          <w:sz w:val="20"/>
          <w:szCs w:val="20"/>
        </w:rPr>
        <w:t xml:space="preserve"> </w:t>
      </w:r>
      <w:r w:rsidRPr="00D91EA7">
        <w:rPr>
          <w:rFonts w:ascii="Arial" w:eastAsia="Arial" w:hAnsi="Arial" w:cs="Arial"/>
          <w:sz w:val="20"/>
          <w:szCs w:val="20"/>
        </w:rPr>
        <w:t>por</w:t>
      </w:r>
      <w:r w:rsidRPr="00D91EA7">
        <w:rPr>
          <w:rFonts w:ascii="Arial" w:eastAsia="Arial," w:hAnsi="Arial" w:cs="Arial"/>
          <w:sz w:val="20"/>
          <w:szCs w:val="20"/>
        </w:rPr>
        <w:t xml:space="preserve"> </w:t>
      </w:r>
      <w:r w:rsidRPr="00D91EA7">
        <w:rPr>
          <w:rFonts w:ascii="Arial" w:eastAsia="Arial" w:hAnsi="Arial" w:cs="Arial"/>
          <w:sz w:val="20"/>
          <w:szCs w:val="20"/>
        </w:rPr>
        <w:t>el</w:t>
      </w:r>
      <w:r w:rsidRPr="00D91EA7">
        <w:rPr>
          <w:rFonts w:ascii="Arial" w:eastAsia="Arial," w:hAnsi="Arial" w:cs="Arial"/>
          <w:sz w:val="20"/>
          <w:szCs w:val="20"/>
        </w:rPr>
        <w:t xml:space="preserve"> </w:t>
      </w:r>
      <w:r w:rsidRPr="00D91EA7">
        <w:rPr>
          <w:rFonts w:ascii="Arial" w:eastAsia="Arial" w:hAnsi="Arial" w:cs="Arial"/>
          <w:sz w:val="20"/>
          <w:szCs w:val="20"/>
        </w:rPr>
        <w:t>número</w:t>
      </w:r>
      <w:r w:rsidRPr="00D91EA7">
        <w:rPr>
          <w:rFonts w:ascii="Arial" w:eastAsia="Arial," w:hAnsi="Arial" w:cs="Arial"/>
          <w:sz w:val="20"/>
          <w:szCs w:val="20"/>
        </w:rPr>
        <w:t xml:space="preserve"> </w:t>
      </w:r>
      <w:r w:rsidRPr="00D91EA7">
        <w:rPr>
          <w:rFonts w:ascii="Arial" w:eastAsia="Arial" w:hAnsi="Arial" w:cs="Arial"/>
          <w:sz w:val="20"/>
          <w:szCs w:val="20"/>
        </w:rPr>
        <w:t>de</w:t>
      </w:r>
      <w:r w:rsidRPr="00D91EA7">
        <w:rPr>
          <w:rFonts w:ascii="Arial" w:eastAsia="Arial," w:hAnsi="Arial" w:cs="Arial"/>
          <w:sz w:val="20"/>
          <w:szCs w:val="20"/>
        </w:rPr>
        <w:t xml:space="preserve"> </w:t>
      </w:r>
      <w:r w:rsidRPr="00D91EA7">
        <w:rPr>
          <w:rFonts w:ascii="Arial" w:eastAsia="Arial" w:hAnsi="Arial" w:cs="Arial"/>
          <w:sz w:val="20"/>
          <w:szCs w:val="20"/>
        </w:rPr>
        <w:t>días</w:t>
      </w:r>
      <w:r w:rsidRPr="00D91EA7">
        <w:rPr>
          <w:rFonts w:ascii="Arial" w:eastAsia="Arial," w:hAnsi="Arial" w:cs="Arial"/>
          <w:sz w:val="20"/>
          <w:szCs w:val="20"/>
        </w:rPr>
        <w:t xml:space="preserve"> </w:t>
      </w:r>
      <w:r w:rsidRPr="00D91EA7">
        <w:rPr>
          <w:rFonts w:ascii="Arial" w:eastAsia="Arial" w:hAnsi="Arial" w:cs="Arial"/>
          <w:sz w:val="20"/>
          <w:szCs w:val="20"/>
        </w:rPr>
        <w:t>pendientes</w:t>
      </w:r>
      <w:r w:rsidRPr="00D91EA7">
        <w:rPr>
          <w:rFonts w:ascii="Arial" w:eastAsia="Arial," w:hAnsi="Arial" w:cs="Arial"/>
          <w:sz w:val="20"/>
          <w:szCs w:val="20"/>
        </w:rPr>
        <w:t xml:space="preserve"> </w:t>
      </w:r>
      <w:r w:rsidRPr="00D91EA7">
        <w:rPr>
          <w:rFonts w:ascii="Arial" w:eastAsia="Arial" w:hAnsi="Arial" w:cs="Arial"/>
          <w:sz w:val="20"/>
          <w:szCs w:val="20"/>
        </w:rPr>
        <w:t>para</w:t>
      </w:r>
      <w:r w:rsidRPr="00D91EA7">
        <w:rPr>
          <w:rFonts w:ascii="Arial" w:eastAsia="Arial," w:hAnsi="Arial" w:cs="Arial"/>
          <w:sz w:val="20"/>
          <w:szCs w:val="20"/>
        </w:rPr>
        <w:t xml:space="preserve"> </w:t>
      </w:r>
      <w:r w:rsidRPr="00D91EA7">
        <w:rPr>
          <w:rFonts w:ascii="Arial" w:eastAsia="Arial" w:hAnsi="Arial" w:cs="Arial"/>
          <w:sz w:val="20"/>
          <w:szCs w:val="20"/>
        </w:rPr>
        <w:t>cumplir</w:t>
      </w:r>
      <w:r w:rsidRPr="00D91EA7">
        <w:rPr>
          <w:rFonts w:ascii="Arial" w:eastAsia="Arial," w:hAnsi="Arial" w:cs="Arial"/>
          <w:sz w:val="20"/>
          <w:szCs w:val="20"/>
        </w:rPr>
        <w:t xml:space="preserve"> </w:t>
      </w:r>
      <w:r w:rsidRPr="00D91EA7">
        <w:rPr>
          <w:rFonts w:ascii="Arial" w:eastAsia="Arial" w:hAnsi="Arial" w:cs="Arial"/>
          <w:sz w:val="20"/>
          <w:szCs w:val="20"/>
        </w:rPr>
        <w:t>el</w:t>
      </w:r>
      <w:r w:rsidRPr="00D91EA7">
        <w:rPr>
          <w:rFonts w:ascii="Arial" w:eastAsia="Arial," w:hAnsi="Arial" w:cs="Arial"/>
          <w:sz w:val="20"/>
          <w:szCs w:val="20"/>
        </w:rPr>
        <w:t xml:space="preserve"> </w:t>
      </w:r>
      <w:r w:rsidRPr="00D91EA7">
        <w:rPr>
          <w:rFonts w:ascii="Arial" w:eastAsia="Arial" w:hAnsi="Arial" w:cs="Arial"/>
          <w:sz w:val="20"/>
          <w:szCs w:val="20"/>
        </w:rPr>
        <w:t>plazo</w:t>
      </w:r>
      <w:r w:rsidRPr="00D91EA7">
        <w:rPr>
          <w:rFonts w:ascii="Arial" w:eastAsia="Arial," w:hAnsi="Arial" w:cs="Arial"/>
          <w:sz w:val="20"/>
          <w:szCs w:val="20"/>
        </w:rPr>
        <w:t xml:space="preserve"> </w:t>
      </w:r>
      <w:r w:rsidRPr="00D91EA7">
        <w:rPr>
          <w:rFonts w:ascii="Arial" w:eastAsia="Arial" w:hAnsi="Arial" w:cs="Arial"/>
          <w:sz w:val="20"/>
          <w:szCs w:val="20"/>
        </w:rPr>
        <w:t>del</w:t>
      </w:r>
      <w:r w:rsidRPr="00D91EA7">
        <w:rPr>
          <w:rFonts w:ascii="Arial" w:eastAsia="Arial," w:hAnsi="Arial" w:cs="Arial"/>
          <w:sz w:val="20"/>
          <w:szCs w:val="20"/>
        </w:rPr>
        <w:t xml:space="preserve"> </w:t>
      </w:r>
      <w:r w:rsidRPr="00D91EA7">
        <w:rPr>
          <w:rFonts w:ascii="Arial" w:eastAsia="Arial" w:hAnsi="Arial" w:cs="Arial"/>
          <w:sz w:val="20"/>
          <w:szCs w:val="20"/>
        </w:rPr>
        <w:t>contrato</w:t>
      </w:r>
      <w:r w:rsidRPr="00D91EA7">
        <w:rPr>
          <w:rFonts w:ascii="Arial" w:eastAsia="Arial," w:hAnsi="Arial" w:cs="Arial"/>
          <w:sz w:val="20"/>
          <w:szCs w:val="20"/>
        </w:rPr>
        <w:t xml:space="preserve"> </w:t>
      </w:r>
      <w:r w:rsidRPr="00D91EA7">
        <w:rPr>
          <w:rFonts w:ascii="Arial" w:eastAsia="Arial" w:hAnsi="Arial" w:cs="Arial"/>
          <w:sz w:val="20"/>
          <w:szCs w:val="20"/>
        </w:rPr>
        <w:t>y</w:t>
      </w:r>
      <w:r w:rsidRPr="00D91EA7">
        <w:rPr>
          <w:rFonts w:ascii="Arial" w:eastAsia="Arial," w:hAnsi="Arial" w:cs="Arial"/>
          <w:sz w:val="20"/>
          <w:szCs w:val="20"/>
        </w:rPr>
        <w:t xml:space="preserve"> </w:t>
      </w:r>
      <w:r w:rsidRPr="00D91EA7">
        <w:rPr>
          <w:rFonts w:ascii="Arial" w:eastAsia="Arial" w:hAnsi="Arial" w:cs="Arial"/>
          <w:sz w:val="20"/>
          <w:szCs w:val="20"/>
        </w:rPr>
        <w:t>si</w:t>
      </w:r>
      <w:r w:rsidRPr="00D91EA7">
        <w:rPr>
          <w:rFonts w:ascii="Arial" w:eastAsia="Arial," w:hAnsi="Arial" w:cs="Arial"/>
          <w:sz w:val="20"/>
          <w:szCs w:val="20"/>
        </w:rPr>
        <w:t xml:space="preserve"> </w:t>
      </w:r>
      <w:r w:rsidRPr="00D91EA7">
        <w:rPr>
          <w:rFonts w:ascii="Arial" w:eastAsia="Arial" w:hAnsi="Arial" w:cs="Arial"/>
          <w:sz w:val="20"/>
          <w:szCs w:val="20"/>
        </w:rPr>
        <w:t>el</w:t>
      </w:r>
      <w:r w:rsidRPr="00D91EA7">
        <w:rPr>
          <w:rFonts w:ascii="Arial" w:eastAsia="Arial," w:hAnsi="Arial" w:cs="Arial"/>
          <w:sz w:val="20"/>
          <w:szCs w:val="20"/>
        </w:rPr>
        <w:t xml:space="preserve"> </w:t>
      </w:r>
      <w:r w:rsidRPr="00D91EA7">
        <w:rPr>
          <w:rFonts w:ascii="Arial" w:eastAsia="Arial" w:hAnsi="Arial" w:cs="Arial"/>
          <w:sz w:val="20"/>
          <w:szCs w:val="20"/>
        </w:rPr>
        <w:t>contrato</w:t>
      </w:r>
      <w:r w:rsidRPr="00D91EA7">
        <w:rPr>
          <w:rFonts w:ascii="Arial" w:eastAsia="Arial," w:hAnsi="Arial" w:cs="Arial"/>
          <w:sz w:val="20"/>
          <w:szCs w:val="20"/>
        </w:rPr>
        <w:t xml:space="preserve"> </w:t>
      </w:r>
      <w:r w:rsidRPr="00D91EA7">
        <w:rPr>
          <w:rFonts w:ascii="Arial" w:eastAsia="Arial" w:hAnsi="Arial" w:cs="Arial"/>
          <w:sz w:val="20"/>
          <w:szCs w:val="20"/>
        </w:rPr>
        <w:t>es</w:t>
      </w:r>
      <w:r w:rsidRPr="00D91EA7">
        <w:rPr>
          <w:rFonts w:ascii="Arial" w:eastAsia="Arial," w:hAnsi="Arial" w:cs="Arial"/>
          <w:sz w:val="20"/>
          <w:szCs w:val="20"/>
        </w:rPr>
        <w:t xml:space="preserve"> </w:t>
      </w:r>
      <w:r w:rsidRPr="00D91EA7">
        <w:rPr>
          <w:rFonts w:ascii="Arial" w:eastAsia="Arial" w:hAnsi="Arial" w:cs="Arial"/>
          <w:sz w:val="20"/>
          <w:szCs w:val="20"/>
        </w:rPr>
        <w:t>ejecutado</w:t>
      </w:r>
      <w:r w:rsidRPr="00D91EA7">
        <w:rPr>
          <w:rFonts w:ascii="Arial" w:eastAsia="Arial," w:hAnsi="Arial" w:cs="Arial"/>
          <w:sz w:val="20"/>
          <w:szCs w:val="20"/>
        </w:rPr>
        <w:t xml:space="preserve"> </w:t>
      </w:r>
      <w:r w:rsidRPr="00D91EA7">
        <w:rPr>
          <w:rFonts w:ascii="Arial" w:eastAsia="Arial" w:hAnsi="Arial" w:cs="Arial"/>
          <w:sz w:val="20"/>
          <w:szCs w:val="20"/>
        </w:rPr>
        <w:t>por</w:t>
      </w:r>
      <w:r w:rsidRPr="00D91EA7">
        <w:rPr>
          <w:rFonts w:ascii="Arial" w:eastAsia="Arial," w:hAnsi="Arial" w:cs="Arial"/>
          <w:sz w:val="20"/>
          <w:szCs w:val="20"/>
        </w:rPr>
        <w:t xml:space="preserve"> </w:t>
      </w:r>
      <w:r w:rsidRPr="00D91EA7">
        <w:rPr>
          <w:rFonts w:ascii="Arial" w:eastAsia="Arial" w:hAnsi="Arial" w:cs="Arial"/>
          <w:sz w:val="20"/>
          <w:szCs w:val="20"/>
        </w:rPr>
        <w:t>una estructura plural</w:t>
      </w:r>
      <w:r w:rsidRPr="00D91EA7">
        <w:rPr>
          <w:rFonts w:ascii="Arial" w:eastAsia="Arial," w:hAnsi="Arial" w:cs="Arial"/>
          <w:sz w:val="20"/>
          <w:szCs w:val="20"/>
        </w:rPr>
        <w:t xml:space="preserve"> </w:t>
      </w:r>
      <w:r w:rsidRPr="00D91EA7">
        <w:rPr>
          <w:rFonts w:ascii="Arial" w:eastAsia="Arial" w:hAnsi="Arial" w:cs="Arial"/>
          <w:sz w:val="20"/>
          <w:szCs w:val="20"/>
        </w:rPr>
        <w:t>por</w:t>
      </w:r>
      <w:r w:rsidRPr="00D91EA7">
        <w:rPr>
          <w:rFonts w:ascii="Arial" w:eastAsia="Arial," w:hAnsi="Arial" w:cs="Arial"/>
          <w:sz w:val="20"/>
          <w:szCs w:val="20"/>
        </w:rPr>
        <w:t xml:space="preserve"> </w:t>
      </w:r>
      <w:r w:rsidRPr="00D91EA7">
        <w:rPr>
          <w:rFonts w:ascii="Arial" w:eastAsia="Arial" w:hAnsi="Arial" w:cs="Arial"/>
          <w:sz w:val="20"/>
          <w:szCs w:val="20"/>
        </w:rPr>
        <w:t>la</w:t>
      </w:r>
      <w:r w:rsidRPr="00D91EA7">
        <w:rPr>
          <w:rFonts w:ascii="Arial" w:eastAsia="Arial," w:hAnsi="Arial" w:cs="Arial"/>
          <w:sz w:val="20"/>
          <w:szCs w:val="20"/>
        </w:rPr>
        <w:t xml:space="preserve"> </w:t>
      </w:r>
      <w:r w:rsidRPr="00D91EA7">
        <w:rPr>
          <w:rFonts w:ascii="Arial" w:eastAsia="Arial" w:hAnsi="Arial" w:cs="Arial"/>
          <w:sz w:val="20"/>
          <w:szCs w:val="20"/>
        </w:rPr>
        <w:t>participación</w:t>
      </w:r>
      <w:r w:rsidRPr="00D91EA7">
        <w:rPr>
          <w:rFonts w:ascii="Arial" w:eastAsia="Arial," w:hAnsi="Arial" w:cs="Arial"/>
          <w:sz w:val="20"/>
          <w:szCs w:val="20"/>
        </w:rPr>
        <w:t xml:space="preserve"> </w:t>
      </w:r>
      <w:r w:rsidRPr="00D91EA7">
        <w:rPr>
          <w:rFonts w:ascii="Arial" w:eastAsia="Arial" w:hAnsi="Arial" w:cs="Arial"/>
          <w:sz w:val="20"/>
          <w:szCs w:val="20"/>
        </w:rPr>
        <w:t>del</w:t>
      </w:r>
      <w:r w:rsidRPr="00D91EA7">
        <w:rPr>
          <w:rFonts w:ascii="Arial" w:eastAsia="Arial," w:hAnsi="Arial" w:cs="Arial"/>
          <w:sz w:val="20"/>
          <w:szCs w:val="20"/>
        </w:rPr>
        <w:t xml:space="preserve"> </w:t>
      </w:r>
      <w:r w:rsidR="003C407D" w:rsidRPr="00D91EA7">
        <w:rPr>
          <w:rFonts w:ascii="Arial" w:eastAsia="Arial" w:hAnsi="Arial" w:cs="Arial"/>
          <w:sz w:val="20"/>
          <w:szCs w:val="20"/>
        </w:rPr>
        <w:t>Proponente</w:t>
      </w:r>
      <w:r w:rsidRPr="00D91EA7">
        <w:rPr>
          <w:rFonts w:ascii="Arial" w:eastAsia="Arial," w:hAnsi="Arial" w:cs="Arial"/>
          <w:sz w:val="20"/>
          <w:szCs w:val="20"/>
        </w:rPr>
        <w:t xml:space="preserve"> </w:t>
      </w:r>
      <w:r w:rsidRPr="00D91EA7">
        <w:rPr>
          <w:rFonts w:ascii="Arial" w:eastAsia="Arial" w:hAnsi="Arial" w:cs="Arial"/>
          <w:sz w:val="20"/>
          <w:szCs w:val="20"/>
        </w:rPr>
        <w:t>en</w:t>
      </w:r>
      <w:r w:rsidRPr="00D91EA7">
        <w:rPr>
          <w:rFonts w:ascii="Arial" w:eastAsia="Arial," w:hAnsi="Arial" w:cs="Arial"/>
          <w:sz w:val="20"/>
          <w:szCs w:val="20"/>
        </w:rPr>
        <w:t xml:space="preserve"> </w:t>
      </w:r>
      <w:r w:rsidRPr="00D91EA7">
        <w:rPr>
          <w:rFonts w:ascii="Arial" w:eastAsia="Arial" w:hAnsi="Arial" w:cs="Arial"/>
          <w:sz w:val="20"/>
          <w:szCs w:val="20"/>
        </w:rPr>
        <w:t xml:space="preserve">la respectiva estructura. </w:t>
      </w:r>
    </w:p>
    <w:p w14:paraId="3AE3B3AD" w14:textId="75C72DCE" w:rsidR="003D0895" w:rsidRPr="00D91EA7" w:rsidRDefault="0070352B" w:rsidP="005641B3">
      <w:pPr>
        <w:pStyle w:val="Prrafodelista"/>
        <w:numPr>
          <w:ilvl w:val="0"/>
          <w:numId w:val="48"/>
        </w:numPr>
        <w:spacing w:before="240" w:after="0"/>
        <w:jc w:val="both"/>
        <w:rPr>
          <w:rFonts w:ascii="Arial" w:hAnsi="Arial" w:cs="Arial"/>
          <w:sz w:val="20"/>
          <w:szCs w:val="20"/>
        </w:rPr>
      </w:pPr>
      <w:r w:rsidRPr="00D91EA7">
        <w:rPr>
          <w:rFonts w:ascii="Arial" w:eastAsia="Arial" w:hAnsi="Arial" w:cs="Arial"/>
          <w:sz w:val="20"/>
          <w:szCs w:val="20"/>
        </w:rPr>
        <w:t xml:space="preserve">Para los </w:t>
      </w:r>
      <w:r w:rsidR="003F63EE" w:rsidRPr="00D91EA7">
        <w:rPr>
          <w:rFonts w:ascii="Arial" w:eastAsia="Arial" w:hAnsi="Arial" w:cs="Arial"/>
          <w:sz w:val="20"/>
          <w:szCs w:val="20"/>
        </w:rPr>
        <w:t>p</w:t>
      </w:r>
      <w:r w:rsidR="00E633D4" w:rsidRPr="00D91EA7">
        <w:rPr>
          <w:rFonts w:ascii="Arial" w:eastAsia="Arial" w:hAnsi="Arial" w:cs="Arial"/>
          <w:sz w:val="20"/>
          <w:szCs w:val="20"/>
        </w:rPr>
        <w:t>roponentes</w:t>
      </w:r>
      <w:r w:rsidRPr="00D91EA7">
        <w:rPr>
          <w:rFonts w:ascii="Arial" w:eastAsia="Arial" w:hAnsi="Arial" w:cs="Arial"/>
          <w:sz w:val="20"/>
          <w:szCs w:val="20"/>
        </w:rPr>
        <w:t xml:space="preserve"> o integrantes extranjeros sin domicilio o sin sucursal en Colombia deben diligenciar el </w:t>
      </w:r>
      <w:r w:rsidRPr="00D91EA7">
        <w:rPr>
          <w:rFonts w:ascii="Arial" w:eastAsia="Arial" w:hAnsi="Arial" w:cs="Arial"/>
          <w:sz w:val="20"/>
          <w:szCs w:val="20"/>
        </w:rPr>
        <w:fldChar w:fldCharType="begin"/>
      </w:r>
      <w:r w:rsidRPr="00D91EA7">
        <w:rPr>
          <w:rFonts w:ascii="Arial" w:eastAsia="Arial" w:hAnsi="Arial" w:cs="Arial"/>
          <w:sz w:val="20"/>
          <w:szCs w:val="20"/>
        </w:rPr>
        <w:instrText xml:space="preserve"> REF _Ref508649250 \h  \* MERGEFORMAT </w:instrText>
      </w:r>
      <w:r w:rsidRPr="00D91EA7">
        <w:rPr>
          <w:rFonts w:ascii="Arial" w:eastAsia="Arial" w:hAnsi="Arial" w:cs="Arial"/>
          <w:sz w:val="20"/>
          <w:szCs w:val="20"/>
        </w:rPr>
      </w:r>
      <w:r w:rsidRPr="00D91EA7">
        <w:rPr>
          <w:rFonts w:ascii="Arial" w:eastAsia="Arial" w:hAnsi="Arial" w:cs="Arial"/>
          <w:sz w:val="20"/>
          <w:szCs w:val="20"/>
        </w:rPr>
        <w:fldChar w:fldCharType="separate"/>
      </w:r>
      <w:r w:rsidR="00B74E9C" w:rsidRPr="00D91EA7">
        <w:rPr>
          <w:rFonts w:ascii="Arial" w:eastAsia="Arial" w:hAnsi="Arial" w:cs="Arial"/>
          <w:sz w:val="20"/>
          <w:szCs w:val="20"/>
        </w:rPr>
        <w:t>Formato 5 – Capacidad residual</w:t>
      </w:r>
      <w:r w:rsidRPr="00D91EA7">
        <w:rPr>
          <w:rFonts w:ascii="Arial" w:eastAsia="Arial" w:hAnsi="Arial" w:cs="Arial"/>
          <w:sz w:val="20"/>
          <w:szCs w:val="20"/>
        </w:rPr>
        <w:fldChar w:fldCharType="end"/>
      </w:r>
      <w:r w:rsidRPr="00D91EA7">
        <w:rPr>
          <w:rFonts w:ascii="Arial" w:eastAsia="Arial" w:hAnsi="Arial" w:cs="Arial"/>
          <w:sz w:val="20"/>
          <w:szCs w:val="20"/>
        </w:rPr>
        <w:t xml:space="preserve"> firmado por </w:t>
      </w:r>
      <w:r w:rsidR="005F70FA" w:rsidRPr="00D91EA7">
        <w:rPr>
          <w:rFonts w:ascii="Arial" w:eastAsia="Arial" w:hAnsi="Arial" w:cs="Arial"/>
          <w:sz w:val="20"/>
          <w:szCs w:val="20"/>
        </w:rPr>
        <w:t xml:space="preserve">la persona natural o </w:t>
      </w:r>
      <w:r w:rsidRPr="00D91EA7">
        <w:rPr>
          <w:rFonts w:ascii="Arial" w:eastAsia="Arial" w:hAnsi="Arial" w:cs="Arial"/>
          <w:sz w:val="20"/>
          <w:szCs w:val="20"/>
        </w:rPr>
        <w:t xml:space="preserve">el </w:t>
      </w:r>
      <w:r w:rsidR="003F63EE" w:rsidRPr="00D91EA7">
        <w:rPr>
          <w:rFonts w:ascii="Arial" w:eastAsia="Arial" w:hAnsi="Arial" w:cs="Arial"/>
          <w:sz w:val="20"/>
          <w:szCs w:val="20"/>
        </w:rPr>
        <w:t>r</w:t>
      </w:r>
      <w:r w:rsidRPr="00D91EA7">
        <w:rPr>
          <w:rFonts w:ascii="Arial" w:eastAsia="Arial" w:hAnsi="Arial" w:cs="Arial"/>
          <w:sz w:val="20"/>
          <w:szCs w:val="20"/>
        </w:rPr>
        <w:t xml:space="preserve">epresentante </w:t>
      </w:r>
      <w:r w:rsidR="003F63EE" w:rsidRPr="00D91EA7">
        <w:rPr>
          <w:rFonts w:ascii="Arial" w:eastAsia="Arial" w:hAnsi="Arial" w:cs="Arial"/>
          <w:sz w:val="20"/>
          <w:szCs w:val="20"/>
        </w:rPr>
        <w:t>l</w:t>
      </w:r>
      <w:r w:rsidRPr="00D91EA7">
        <w:rPr>
          <w:rFonts w:ascii="Arial" w:eastAsia="Arial" w:hAnsi="Arial" w:cs="Arial"/>
          <w:sz w:val="20"/>
          <w:szCs w:val="20"/>
        </w:rPr>
        <w:t xml:space="preserve">egal </w:t>
      </w:r>
      <w:r w:rsidR="005F70FA" w:rsidRPr="00D91EA7">
        <w:rPr>
          <w:rFonts w:ascii="Arial" w:eastAsia="Arial" w:hAnsi="Arial" w:cs="Arial"/>
          <w:sz w:val="20"/>
          <w:szCs w:val="20"/>
        </w:rPr>
        <w:t xml:space="preserve">de la persona jurídica </w:t>
      </w:r>
      <w:r w:rsidRPr="00D91EA7">
        <w:rPr>
          <w:rFonts w:ascii="Arial" w:eastAsia="Arial" w:hAnsi="Arial" w:cs="Arial"/>
          <w:sz w:val="20"/>
          <w:szCs w:val="20"/>
        </w:rPr>
        <w:t xml:space="preserve">y el </w:t>
      </w:r>
      <w:r w:rsidR="003F63EE" w:rsidRPr="00D91EA7">
        <w:rPr>
          <w:rFonts w:ascii="Arial" w:eastAsia="Arial" w:hAnsi="Arial" w:cs="Arial"/>
          <w:sz w:val="20"/>
          <w:szCs w:val="20"/>
        </w:rPr>
        <w:t>c</w:t>
      </w:r>
      <w:r w:rsidRPr="00D91EA7">
        <w:rPr>
          <w:rFonts w:ascii="Arial" w:eastAsia="Arial" w:hAnsi="Arial" w:cs="Arial"/>
          <w:sz w:val="20"/>
          <w:szCs w:val="20"/>
        </w:rPr>
        <w:t xml:space="preserve">ontador </w:t>
      </w:r>
      <w:r w:rsidR="003F63EE" w:rsidRPr="00D91EA7">
        <w:rPr>
          <w:rFonts w:ascii="Arial" w:eastAsia="Arial" w:hAnsi="Arial" w:cs="Arial"/>
          <w:sz w:val="20"/>
          <w:szCs w:val="20"/>
        </w:rPr>
        <w:t>p</w:t>
      </w:r>
      <w:r w:rsidRPr="00D91EA7">
        <w:rPr>
          <w:rFonts w:ascii="Arial" w:eastAsia="Arial" w:hAnsi="Arial" w:cs="Arial"/>
          <w:sz w:val="20"/>
          <w:szCs w:val="20"/>
        </w:rPr>
        <w:t xml:space="preserve">úblico </w:t>
      </w:r>
      <w:r w:rsidR="003F63EE" w:rsidRPr="00D91EA7">
        <w:rPr>
          <w:rFonts w:ascii="Arial" w:eastAsia="Arial" w:hAnsi="Arial" w:cs="Arial"/>
          <w:sz w:val="20"/>
          <w:szCs w:val="20"/>
        </w:rPr>
        <w:t>c</w:t>
      </w:r>
      <w:r w:rsidRPr="00D91EA7">
        <w:rPr>
          <w:rFonts w:ascii="Arial" w:eastAsia="Arial" w:hAnsi="Arial" w:cs="Arial"/>
          <w:sz w:val="20"/>
          <w:szCs w:val="20"/>
        </w:rPr>
        <w:t xml:space="preserve">olombiano que los hubiere convertido a pesos colombianos usando para ello la sección </w:t>
      </w:r>
      <w:r w:rsidRPr="00D91EA7">
        <w:rPr>
          <w:rFonts w:ascii="Arial" w:eastAsia="Arial" w:hAnsi="Arial" w:cs="Arial"/>
          <w:sz w:val="20"/>
          <w:szCs w:val="20"/>
        </w:rPr>
        <w:fldChar w:fldCharType="begin"/>
      </w:r>
      <w:r w:rsidRPr="00D91EA7">
        <w:rPr>
          <w:rFonts w:ascii="Arial" w:eastAsia="Arial" w:hAnsi="Arial" w:cs="Arial"/>
          <w:sz w:val="20"/>
          <w:szCs w:val="20"/>
        </w:rPr>
        <w:instrText xml:space="preserve"> REF _Ref511922501 \r \h  \* MERGEFORMAT </w:instrText>
      </w:r>
      <w:r w:rsidRPr="00D91EA7">
        <w:rPr>
          <w:rFonts w:ascii="Arial" w:eastAsia="Arial" w:hAnsi="Arial" w:cs="Arial"/>
          <w:sz w:val="20"/>
          <w:szCs w:val="20"/>
        </w:rPr>
      </w:r>
      <w:r w:rsidRPr="00D91EA7">
        <w:rPr>
          <w:rFonts w:ascii="Arial" w:eastAsia="Arial" w:hAnsi="Arial" w:cs="Arial"/>
          <w:sz w:val="20"/>
          <w:szCs w:val="20"/>
        </w:rPr>
        <w:fldChar w:fldCharType="separate"/>
      </w:r>
      <w:r w:rsidR="00B74E9C" w:rsidRPr="00D91EA7">
        <w:rPr>
          <w:rFonts w:ascii="Arial" w:eastAsia="Arial" w:hAnsi="Arial" w:cs="Arial"/>
          <w:sz w:val="20"/>
          <w:szCs w:val="20"/>
        </w:rPr>
        <w:t>1.13</w:t>
      </w:r>
      <w:r w:rsidRPr="00D91EA7">
        <w:rPr>
          <w:rFonts w:ascii="Arial" w:eastAsia="Arial" w:hAnsi="Arial" w:cs="Arial"/>
          <w:sz w:val="20"/>
          <w:szCs w:val="20"/>
        </w:rPr>
        <w:fldChar w:fldCharType="end"/>
      </w:r>
      <w:r w:rsidRPr="00D91EA7">
        <w:rPr>
          <w:rFonts w:ascii="Arial" w:eastAsia="Arial" w:hAnsi="Arial" w:cs="Arial"/>
          <w:sz w:val="20"/>
          <w:szCs w:val="20"/>
        </w:rPr>
        <w:t xml:space="preserve"> del pliego de condiciones.</w:t>
      </w:r>
    </w:p>
    <w:p w14:paraId="2A7C1230" w14:textId="77777777" w:rsidR="00565E4E" w:rsidRPr="00D91EA7" w:rsidRDefault="00565E4E" w:rsidP="00E54330">
      <w:pPr>
        <w:pStyle w:val="Prrafodelista"/>
        <w:spacing w:before="240" w:after="0"/>
        <w:jc w:val="both"/>
        <w:rPr>
          <w:rFonts w:ascii="Arial" w:hAnsi="Arial" w:cs="Arial"/>
          <w:sz w:val="20"/>
          <w:szCs w:val="20"/>
        </w:rPr>
      </w:pPr>
    </w:p>
    <w:p w14:paraId="45C56855" w14:textId="592569A3" w:rsidR="00A54DDE" w:rsidRPr="00D91EA7" w:rsidRDefault="00A54DDE" w:rsidP="002C42CB">
      <w:pPr>
        <w:pStyle w:val="Entidad-Capitulo"/>
        <w:rPr>
          <w:color w:val="auto"/>
        </w:rPr>
      </w:pPr>
      <w:bookmarkStart w:id="443" w:name="_Toc508648276"/>
      <w:bookmarkStart w:id="444" w:name="_Toc508984060"/>
      <w:bookmarkStart w:id="445" w:name="_Toc509843891"/>
      <w:bookmarkStart w:id="446" w:name="_Toc511924799"/>
      <w:bookmarkStart w:id="447" w:name="_Toc517187335"/>
      <w:bookmarkStart w:id="448" w:name="_Toc518033902"/>
      <w:bookmarkStart w:id="449" w:name="_Toc32134268"/>
      <w:bookmarkStart w:id="450" w:name="_Toc32147287"/>
      <w:bookmarkStart w:id="451" w:name="_Toc32147364"/>
      <w:bookmarkStart w:id="452" w:name="_Toc173259300"/>
      <w:r w:rsidRPr="00D91EA7">
        <w:rPr>
          <w:color w:val="auto"/>
        </w:rPr>
        <w:t>CAPÍTULO IV CRITERIOS DE EVALUACIÓN, ASIGNACIÓN DE PUNTAJE</w:t>
      </w:r>
      <w:bookmarkEnd w:id="443"/>
      <w:bookmarkEnd w:id="444"/>
      <w:bookmarkEnd w:id="445"/>
      <w:bookmarkEnd w:id="446"/>
      <w:r w:rsidRPr="00D91EA7">
        <w:rPr>
          <w:color w:val="auto"/>
        </w:rPr>
        <w:t xml:space="preserve"> Y CRITERIOS DE DESEMPATE</w:t>
      </w:r>
      <w:bookmarkEnd w:id="447"/>
      <w:bookmarkEnd w:id="448"/>
      <w:bookmarkEnd w:id="449"/>
      <w:bookmarkEnd w:id="450"/>
      <w:bookmarkEnd w:id="451"/>
      <w:bookmarkEnd w:id="452"/>
      <w:r w:rsidRPr="00D91EA7">
        <w:rPr>
          <w:color w:val="auto"/>
        </w:rPr>
        <w:t xml:space="preserve"> </w:t>
      </w:r>
    </w:p>
    <w:p w14:paraId="22AB3076" w14:textId="5971110D" w:rsidR="00B07D14" w:rsidRPr="00D91EA7" w:rsidRDefault="00A54DDE" w:rsidP="00E54330">
      <w:pPr>
        <w:tabs>
          <w:tab w:val="left" w:pos="993"/>
        </w:tabs>
        <w:spacing w:after="240" w:line="240" w:lineRule="auto"/>
        <w:jc w:val="both"/>
        <w:rPr>
          <w:rFonts w:cs="Arial"/>
          <w:iCs/>
          <w:color w:val="auto"/>
          <w:szCs w:val="20"/>
          <w:lang w:val="es-ES"/>
        </w:rPr>
      </w:pPr>
      <w:r w:rsidRPr="00D91EA7">
        <w:rPr>
          <w:rFonts w:eastAsia="Calibri" w:cs="Arial"/>
          <w:color w:val="auto"/>
          <w:szCs w:val="20"/>
          <w:lang w:val="es-ES"/>
        </w:rPr>
        <w:t xml:space="preserve">La </w:t>
      </w:r>
      <w:r w:rsidR="00B07D14" w:rsidRPr="00D91EA7">
        <w:rPr>
          <w:rFonts w:eastAsia="Calibri" w:cs="Arial"/>
          <w:color w:val="auto"/>
          <w:szCs w:val="20"/>
          <w:lang w:val="es-ES"/>
        </w:rPr>
        <w:t>Entidad calificará las ofertas que hayan cumplido con los requisitos habilitantes con los siguientes puntajes:</w:t>
      </w:r>
    </w:p>
    <w:tbl>
      <w:tblPr>
        <w:tblStyle w:val="Tablaconcuadrcula21"/>
        <w:tblW w:w="0" w:type="auto"/>
        <w:jc w:val="center"/>
        <w:tblLook w:val="04A0" w:firstRow="1" w:lastRow="0" w:firstColumn="1" w:lastColumn="0" w:noHBand="0" w:noVBand="1"/>
      </w:tblPr>
      <w:tblGrid>
        <w:gridCol w:w="2841"/>
        <w:gridCol w:w="1554"/>
      </w:tblGrid>
      <w:tr w:rsidR="001D2634" w:rsidRPr="00D91EA7" w14:paraId="74FCFE44" w14:textId="77777777">
        <w:trPr>
          <w:trHeight w:val="283"/>
          <w:tblHeader/>
          <w:jc w:val="center"/>
        </w:trPr>
        <w:tc>
          <w:tcPr>
            <w:tcW w:w="2841" w:type="dxa"/>
            <w:tcBorders>
              <w:top w:val="double" w:sz="4" w:space="0" w:color="auto"/>
              <w:left w:val="double" w:sz="4" w:space="0" w:color="auto"/>
              <w:bottom w:val="single" w:sz="4" w:space="0" w:color="auto"/>
              <w:right w:val="single" w:sz="4" w:space="0" w:color="auto"/>
            </w:tcBorders>
            <w:shd w:val="clear" w:color="auto" w:fill="404040" w:themeFill="text1" w:themeFillTint="BF"/>
            <w:vAlign w:val="center"/>
            <w:hideMark/>
          </w:tcPr>
          <w:p w14:paraId="65934897" w14:textId="77777777" w:rsidR="00B07D14" w:rsidRPr="00D91EA7" w:rsidRDefault="00B07D14" w:rsidP="00B07D14">
            <w:pPr>
              <w:spacing w:line="276" w:lineRule="auto"/>
              <w:jc w:val="center"/>
              <w:rPr>
                <w:rFonts w:cs="Arial"/>
                <w:b/>
                <w:color w:val="FFFFFF" w:themeColor="background1"/>
                <w:szCs w:val="20"/>
              </w:rPr>
            </w:pPr>
            <w:r w:rsidRPr="00D91EA7">
              <w:rPr>
                <w:rFonts w:cs="Arial"/>
                <w:b/>
                <w:color w:val="FFFFFF" w:themeColor="background1"/>
                <w:szCs w:val="20"/>
              </w:rPr>
              <w:t>Concepto</w:t>
            </w:r>
          </w:p>
        </w:tc>
        <w:tc>
          <w:tcPr>
            <w:tcW w:w="1554" w:type="dxa"/>
            <w:tcBorders>
              <w:top w:val="double" w:sz="4" w:space="0" w:color="auto"/>
              <w:left w:val="single" w:sz="4" w:space="0" w:color="auto"/>
              <w:bottom w:val="single" w:sz="4" w:space="0" w:color="auto"/>
              <w:right w:val="double" w:sz="4" w:space="0" w:color="auto"/>
            </w:tcBorders>
            <w:shd w:val="clear" w:color="auto" w:fill="404040" w:themeFill="text1" w:themeFillTint="BF"/>
            <w:vAlign w:val="center"/>
            <w:hideMark/>
          </w:tcPr>
          <w:p w14:paraId="5E54C456" w14:textId="77777777" w:rsidR="00B07D14" w:rsidRPr="00D91EA7" w:rsidRDefault="00B07D14" w:rsidP="00B07D14">
            <w:pPr>
              <w:spacing w:line="276" w:lineRule="auto"/>
              <w:jc w:val="center"/>
              <w:rPr>
                <w:rFonts w:cs="Arial"/>
                <w:b/>
                <w:color w:val="FFFFFF" w:themeColor="background1"/>
                <w:szCs w:val="20"/>
              </w:rPr>
            </w:pPr>
            <w:r w:rsidRPr="00D91EA7">
              <w:rPr>
                <w:rFonts w:cs="Arial"/>
                <w:b/>
                <w:color w:val="FFFFFF" w:themeColor="background1"/>
                <w:szCs w:val="20"/>
              </w:rPr>
              <w:t>Puntaje máximo</w:t>
            </w:r>
          </w:p>
        </w:tc>
      </w:tr>
      <w:tr w:rsidR="001D2634" w:rsidRPr="00D91EA7" w14:paraId="30423C71" w14:textId="77777777">
        <w:trPr>
          <w:trHeight w:val="569"/>
          <w:jc w:val="center"/>
        </w:trPr>
        <w:tc>
          <w:tcPr>
            <w:tcW w:w="2841" w:type="dxa"/>
            <w:tcBorders>
              <w:top w:val="single" w:sz="4" w:space="0" w:color="auto"/>
              <w:left w:val="double" w:sz="4" w:space="0" w:color="auto"/>
              <w:bottom w:val="single" w:sz="4" w:space="0" w:color="auto"/>
              <w:right w:val="single" w:sz="4" w:space="0" w:color="auto"/>
            </w:tcBorders>
            <w:vAlign w:val="center"/>
            <w:hideMark/>
          </w:tcPr>
          <w:p w14:paraId="28B36D8B" w14:textId="77777777" w:rsidR="00B07D14" w:rsidRPr="00D91EA7" w:rsidRDefault="00B07D14" w:rsidP="00B07D14">
            <w:pPr>
              <w:tabs>
                <w:tab w:val="left" w:pos="1039"/>
              </w:tabs>
              <w:spacing w:line="276" w:lineRule="auto"/>
              <w:jc w:val="center"/>
              <w:rPr>
                <w:rFonts w:cs="Arial"/>
                <w:bCs/>
                <w:iCs/>
                <w:color w:val="auto"/>
                <w:szCs w:val="20"/>
              </w:rPr>
            </w:pPr>
            <w:r w:rsidRPr="00D91EA7">
              <w:rPr>
                <w:rFonts w:cs="Arial"/>
                <w:bCs/>
                <w:iCs/>
                <w:color w:val="auto"/>
                <w:szCs w:val="20"/>
                <w:lang w:val="es-ES" w:eastAsia="es-CO"/>
              </w:rPr>
              <w:t>Oferta económica</w:t>
            </w:r>
          </w:p>
        </w:tc>
        <w:tc>
          <w:tcPr>
            <w:tcW w:w="1554" w:type="dxa"/>
            <w:tcBorders>
              <w:top w:val="single" w:sz="4" w:space="0" w:color="auto"/>
              <w:left w:val="single" w:sz="4" w:space="0" w:color="auto"/>
              <w:bottom w:val="single" w:sz="4" w:space="0" w:color="auto"/>
              <w:right w:val="double" w:sz="4" w:space="0" w:color="auto"/>
            </w:tcBorders>
            <w:vAlign w:val="center"/>
            <w:hideMark/>
          </w:tcPr>
          <w:p w14:paraId="067E2446" w14:textId="44A35D8C" w:rsidR="00B07D14" w:rsidRPr="00D91EA7" w:rsidRDefault="005A2B38" w:rsidP="00B07D14">
            <w:pPr>
              <w:spacing w:line="276" w:lineRule="auto"/>
              <w:jc w:val="center"/>
              <w:rPr>
                <w:rFonts w:cs="Arial"/>
                <w:bCs/>
                <w:iCs/>
                <w:color w:val="auto"/>
                <w:szCs w:val="20"/>
              </w:rPr>
            </w:pPr>
            <w:r w:rsidRPr="00D91EA7">
              <w:rPr>
                <w:rFonts w:cs="Arial"/>
                <w:bCs/>
                <w:iCs/>
                <w:color w:val="auto"/>
                <w:szCs w:val="20"/>
                <w:lang w:val="es-ES"/>
              </w:rPr>
              <w:t>4</w:t>
            </w:r>
            <w:r w:rsidR="00B07D14" w:rsidRPr="00D91EA7">
              <w:rPr>
                <w:rFonts w:cs="Arial"/>
                <w:bCs/>
                <w:iCs/>
                <w:color w:val="auto"/>
                <w:szCs w:val="20"/>
                <w:lang w:val="es-ES"/>
              </w:rPr>
              <w:t>9,5</w:t>
            </w:r>
          </w:p>
        </w:tc>
      </w:tr>
      <w:tr w:rsidR="001D2634" w:rsidRPr="00D91EA7" w14:paraId="43D66D38" w14:textId="77777777">
        <w:trPr>
          <w:jc w:val="center"/>
        </w:trPr>
        <w:tc>
          <w:tcPr>
            <w:tcW w:w="2841" w:type="dxa"/>
            <w:tcBorders>
              <w:top w:val="single" w:sz="4" w:space="0" w:color="auto"/>
              <w:left w:val="double" w:sz="4" w:space="0" w:color="auto"/>
              <w:bottom w:val="single" w:sz="4" w:space="0" w:color="auto"/>
              <w:right w:val="single" w:sz="4" w:space="0" w:color="auto"/>
            </w:tcBorders>
            <w:vAlign w:val="center"/>
            <w:hideMark/>
          </w:tcPr>
          <w:p w14:paraId="78157890" w14:textId="77777777" w:rsidR="00B07D14" w:rsidRPr="00D91EA7" w:rsidRDefault="00B07D14" w:rsidP="00B07D14">
            <w:pPr>
              <w:spacing w:line="276" w:lineRule="auto"/>
              <w:jc w:val="center"/>
              <w:rPr>
                <w:rFonts w:cs="Arial"/>
                <w:bCs/>
                <w:iCs/>
                <w:color w:val="auto"/>
                <w:szCs w:val="20"/>
              </w:rPr>
            </w:pPr>
            <w:r w:rsidRPr="00D91EA7">
              <w:rPr>
                <w:rFonts w:cs="Arial"/>
                <w:bCs/>
                <w:iCs/>
                <w:color w:val="auto"/>
                <w:szCs w:val="20"/>
                <w:lang w:val="es-ES" w:eastAsia="es-CO"/>
              </w:rPr>
              <w:t>Factor de calidad</w:t>
            </w:r>
          </w:p>
        </w:tc>
        <w:tc>
          <w:tcPr>
            <w:tcW w:w="1554" w:type="dxa"/>
            <w:tcBorders>
              <w:top w:val="single" w:sz="4" w:space="0" w:color="auto"/>
              <w:left w:val="single" w:sz="4" w:space="0" w:color="auto"/>
              <w:bottom w:val="single" w:sz="4" w:space="0" w:color="auto"/>
              <w:right w:val="double" w:sz="4" w:space="0" w:color="auto"/>
            </w:tcBorders>
            <w:vAlign w:val="center"/>
            <w:hideMark/>
          </w:tcPr>
          <w:p w14:paraId="6ABF3162" w14:textId="4A489681" w:rsidR="00B07D14" w:rsidRPr="00D91EA7" w:rsidRDefault="00247037" w:rsidP="00B07D14">
            <w:pPr>
              <w:spacing w:line="276" w:lineRule="auto"/>
              <w:jc w:val="center"/>
              <w:rPr>
                <w:rFonts w:cs="Arial"/>
                <w:bCs/>
                <w:iCs/>
                <w:color w:val="auto"/>
                <w:szCs w:val="20"/>
              </w:rPr>
            </w:pPr>
            <w:r w:rsidRPr="00D91EA7">
              <w:rPr>
                <w:rFonts w:cs="Arial"/>
                <w:bCs/>
                <w:iCs/>
                <w:color w:val="auto"/>
                <w:szCs w:val="20"/>
                <w:lang w:val="es-ES" w:eastAsia="es-CO"/>
              </w:rPr>
              <w:t>3</w:t>
            </w:r>
            <w:r w:rsidR="00B07D14" w:rsidRPr="00D91EA7">
              <w:rPr>
                <w:rFonts w:cs="Arial"/>
                <w:bCs/>
                <w:iCs/>
                <w:color w:val="auto"/>
                <w:szCs w:val="20"/>
                <w:lang w:val="es-ES" w:eastAsia="es-CO"/>
              </w:rPr>
              <w:t>0</w:t>
            </w:r>
          </w:p>
        </w:tc>
      </w:tr>
      <w:tr w:rsidR="001D2634" w:rsidRPr="00D91EA7" w14:paraId="12A77174" w14:textId="77777777">
        <w:trPr>
          <w:jc w:val="center"/>
        </w:trPr>
        <w:tc>
          <w:tcPr>
            <w:tcW w:w="2841" w:type="dxa"/>
            <w:tcBorders>
              <w:top w:val="single" w:sz="4" w:space="0" w:color="auto"/>
              <w:left w:val="double" w:sz="4" w:space="0" w:color="auto"/>
              <w:bottom w:val="single" w:sz="4" w:space="0" w:color="auto"/>
              <w:right w:val="single" w:sz="4" w:space="0" w:color="auto"/>
            </w:tcBorders>
            <w:vAlign w:val="center"/>
            <w:hideMark/>
          </w:tcPr>
          <w:p w14:paraId="1428D769" w14:textId="77777777" w:rsidR="00B07D14" w:rsidRPr="00D91EA7" w:rsidRDefault="00B07D14" w:rsidP="00B07D14">
            <w:pPr>
              <w:spacing w:line="276" w:lineRule="auto"/>
              <w:jc w:val="center"/>
              <w:rPr>
                <w:rFonts w:cs="Arial"/>
                <w:bCs/>
                <w:iCs/>
                <w:color w:val="auto"/>
                <w:szCs w:val="20"/>
              </w:rPr>
            </w:pPr>
            <w:r w:rsidRPr="00D91EA7">
              <w:rPr>
                <w:rFonts w:cs="Arial"/>
                <w:bCs/>
                <w:iCs/>
                <w:color w:val="auto"/>
                <w:szCs w:val="20"/>
                <w:lang w:val="es-ES" w:eastAsia="es-CO"/>
              </w:rPr>
              <w:t>Apoyo a la industria nacional</w:t>
            </w:r>
          </w:p>
        </w:tc>
        <w:tc>
          <w:tcPr>
            <w:tcW w:w="1554" w:type="dxa"/>
            <w:tcBorders>
              <w:top w:val="single" w:sz="4" w:space="0" w:color="auto"/>
              <w:left w:val="single" w:sz="4" w:space="0" w:color="auto"/>
              <w:bottom w:val="single" w:sz="4" w:space="0" w:color="auto"/>
              <w:right w:val="double" w:sz="4" w:space="0" w:color="auto"/>
            </w:tcBorders>
            <w:vAlign w:val="center"/>
            <w:hideMark/>
          </w:tcPr>
          <w:p w14:paraId="7DDC975B" w14:textId="77777777" w:rsidR="00B07D14" w:rsidRPr="00D91EA7" w:rsidRDefault="00B07D14" w:rsidP="00B07D14">
            <w:pPr>
              <w:spacing w:line="276" w:lineRule="auto"/>
              <w:jc w:val="center"/>
              <w:rPr>
                <w:rFonts w:cs="Arial"/>
                <w:bCs/>
                <w:iCs/>
                <w:color w:val="auto"/>
                <w:szCs w:val="20"/>
              </w:rPr>
            </w:pPr>
            <w:r w:rsidRPr="00D91EA7">
              <w:rPr>
                <w:rFonts w:cs="Arial"/>
                <w:bCs/>
                <w:iCs/>
                <w:color w:val="auto"/>
                <w:szCs w:val="20"/>
                <w:lang w:val="es-ES" w:eastAsia="es-CO"/>
              </w:rPr>
              <w:t>20</w:t>
            </w:r>
          </w:p>
        </w:tc>
      </w:tr>
      <w:tr w:rsidR="001D2634" w:rsidRPr="00D91EA7" w14:paraId="0F56783D" w14:textId="77777777">
        <w:trPr>
          <w:jc w:val="center"/>
        </w:trPr>
        <w:tc>
          <w:tcPr>
            <w:tcW w:w="2841" w:type="dxa"/>
            <w:tcBorders>
              <w:top w:val="single" w:sz="4" w:space="0" w:color="auto"/>
              <w:left w:val="double" w:sz="4" w:space="0" w:color="auto"/>
              <w:bottom w:val="single" w:sz="4" w:space="0" w:color="auto"/>
              <w:right w:val="single" w:sz="4" w:space="0" w:color="auto"/>
            </w:tcBorders>
            <w:vAlign w:val="center"/>
          </w:tcPr>
          <w:p w14:paraId="3CB81820" w14:textId="77777777" w:rsidR="00B07D14" w:rsidRPr="00D91EA7" w:rsidRDefault="00B07D14" w:rsidP="00B07D14">
            <w:pPr>
              <w:spacing w:line="276" w:lineRule="auto"/>
              <w:jc w:val="center"/>
              <w:rPr>
                <w:rFonts w:cs="Arial"/>
                <w:bCs/>
                <w:iCs/>
                <w:color w:val="auto"/>
                <w:szCs w:val="20"/>
                <w:lang w:val="es-ES" w:eastAsia="es-CO"/>
              </w:rPr>
            </w:pPr>
            <w:r w:rsidRPr="00D91EA7">
              <w:rPr>
                <w:rFonts w:cs="Arial"/>
                <w:bCs/>
                <w:iCs/>
                <w:color w:val="auto"/>
                <w:szCs w:val="20"/>
                <w:lang w:val="es-ES" w:eastAsia="es-CO"/>
              </w:rPr>
              <w:t>Emprendimientos y empresas de mujeres</w:t>
            </w:r>
          </w:p>
        </w:tc>
        <w:tc>
          <w:tcPr>
            <w:tcW w:w="1554" w:type="dxa"/>
            <w:tcBorders>
              <w:top w:val="single" w:sz="4" w:space="0" w:color="auto"/>
              <w:left w:val="single" w:sz="4" w:space="0" w:color="auto"/>
              <w:bottom w:val="single" w:sz="4" w:space="0" w:color="auto"/>
              <w:right w:val="double" w:sz="4" w:space="0" w:color="auto"/>
            </w:tcBorders>
            <w:vAlign w:val="center"/>
          </w:tcPr>
          <w:p w14:paraId="7D826B2C" w14:textId="77777777" w:rsidR="00B07D14" w:rsidRPr="00D91EA7" w:rsidRDefault="00B07D14" w:rsidP="00B07D14">
            <w:pPr>
              <w:spacing w:line="276" w:lineRule="auto"/>
              <w:jc w:val="center"/>
              <w:rPr>
                <w:rFonts w:cs="Arial"/>
                <w:bCs/>
                <w:iCs/>
                <w:color w:val="auto"/>
                <w:szCs w:val="20"/>
                <w:lang w:val="es-ES" w:eastAsia="es-CO"/>
              </w:rPr>
            </w:pPr>
            <w:r w:rsidRPr="00D91EA7">
              <w:rPr>
                <w:rFonts w:cs="Arial"/>
                <w:bCs/>
                <w:iCs/>
                <w:color w:val="auto"/>
                <w:szCs w:val="20"/>
                <w:lang w:val="es-ES" w:eastAsia="es-CO"/>
              </w:rPr>
              <w:t>0,25</w:t>
            </w:r>
          </w:p>
        </w:tc>
      </w:tr>
      <w:tr w:rsidR="001D2634" w:rsidRPr="00D91EA7" w14:paraId="48FDDC45" w14:textId="77777777">
        <w:trPr>
          <w:jc w:val="center"/>
        </w:trPr>
        <w:tc>
          <w:tcPr>
            <w:tcW w:w="2841" w:type="dxa"/>
            <w:tcBorders>
              <w:top w:val="single" w:sz="4" w:space="0" w:color="auto"/>
              <w:left w:val="double" w:sz="4" w:space="0" w:color="auto"/>
              <w:bottom w:val="single" w:sz="4" w:space="0" w:color="auto"/>
              <w:right w:val="single" w:sz="4" w:space="0" w:color="auto"/>
            </w:tcBorders>
            <w:vAlign w:val="center"/>
          </w:tcPr>
          <w:p w14:paraId="034F7C61" w14:textId="77777777" w:rsidR="00B07D14" w:rsidRPr="00D91EA7" w:rsidRDefault="00B07D14" w:rsidP="00B07D14">
            <w:pPr>
              <w:spacing w:line="276" w:lineRule="auto"/>
              <w:jc w:val="center"/>
              <w:rPr>
                <w:rFonts w:cs="Arial"/>
                <w:bCs/>
                <w:iCs/>
                <w:color w:val="auto"/>
                <w:szCs w:val="20"/>
                <w:lang w:val="es-ES" w:eastAsia="es-CO"/>
              </w:rPr>
            </w:pPr>
            <w:proofErr w:type="spellStart"/>
            <w:r w:rsidRPr="00D91EA7">
              <w:rPr>
                <w:rFonts w:cs="Arial"/>
                <w:bCs/>
                <w:iCs/>
                <w:color w:val="auto"/>
                <w:szCs w:val="20"/>
                <w:lang w:val="es-ES" w:eastAsia="es-CO"/>
              </w:rPr>
              <w:t>Mipyme</w:t>
            </w:r>
            <w:proofErr w:type="spellEnd"/>
          </w:p>
        </w:tc>
        <w:tc>
          <w:tcPr>
            <w:tcW w:w="1554" w:type="dxa"/>
            <w:tcBorders>
              <w:top w:val="single" w:sz="4" w:space="0" w:color="auto"/>
              <w:left w:val="single" w:sz="4" w:space="0" w:color="auto"/>
              <w:bottom w:val="single" w:sz="4" w:space="0" w:color="auto"/>
              <w:right w:val="double" w:sz="4" w:space="0" w:color="auto"/>
            </w:tcBorders>
            <w:vAlign w:val="center"/>
          </w:tcPr>
          <w:p w14:paraId="1B633BE7" w14:textId="77777777" w:rsidR="00B07D14" w:rsidRPr="00D91EA7" w:rsidRDefault="00B07D14" w:rsidP="00B07D14">
            <w:pPr>
              <w:spacing w:line="276" w:lineRule="auto"/>
              <w:jc w:val="center"/>
              <w:rPr>
                <w:rFonts w:cs="Arial"/>
                <w:bCs/>
                <w:iCs/>
                <w:color w:val="auto"/>
                <w:szCs w:val="20"/>
                <w:lang w:val="es-ES" w:eastAsia="es-CO"/>
              </w:rPr>
            </w:pPr>
            <w:r w:rsidRPr="00D91EA7">
              <w:rPr>
                <w:rFonts w:cs="Arial"/>
                <w:bCs/>
                <w:iCs/>
                <w:color w:val="auto"/>
                <w:szCs w:val="20"/>
                <w:lang w:val="es-ES" w:eastAsia="es-CO"/>
              </w:rPr>
              <w:t>0,25</w:t>
            </w:r>
          </w:p>
        </w:tc>
      </w:tr>
      <w:tr w:rsidR="00B07D14" w:rsidRPr="00D91EA7" w14:paraId="5A056D6F" w14:textId="77777777">
        <w:trPr>
          <w:jc w:val="center"/>
        </w:trPr>
        <w:tc>
          <w:tcPr>
            <w:tcW w:w="2841" w:type="dxa"/>
            <w:tcBorders>
              <w:top w:val="single" w:sz="4" w:space="0" w:color="auto"/>
              <w:left w:val="double" w:sz="4" w:space="0" w:color="auto"/>
              <w:bottom w:val="double" w:sz="4" w:space="0" w:color="auto"/>
              <w:right w:val="single" w:sz="4" w:space="0" w:color="auto"/>
            </w:tcBorders>
            <w:vAlign w:val="center"/>
            <w:hideMark/>
          </w:tcPr>
          <w:p w14:paraId="4DF81B42" w14:textId="77777777" w:rsidR="00B07D14" w:rsidRPr="00D91EA7" w:rsidRDefault="00B07D14" w:rsidP="00B07D14">
            <w:pPr>
              <w:spacing w:line="276" w:lineRule="auto"/>
              <w:jc w:val="center"/>
              <w:rPr>
                <w:rFonts w:cs="Arial"/>
                <w:bCs/>
                <w:iCs/>
                <w:color w:val="auto"/>
                <w:szCs w:val="20"/>
              </w:rPr>
            </w:pPr>
            <w:r w:rsidRPr="00D91EA7">
              <w:rPr>
                <w:rFonts w:cs="Arial"/>
                <w:bCs/>
                <w:iCs/>
                <w:color w:val="auto"/>
                <w:szCs w:val="20"/>
                <w:lang w:val="es-ES" w:eastAsia="es-CO"/>
              </w:rPr>
              <w:t>Total</w:t>
            </w:r>
          </w:p>
        </w:tc>
        <w:tc>
          <w:tcPr>
            <w:tcW w:w="1554" w:type="dxa"/>
            <w:tcBorders>
              <w:top w:val="single" w:sz="4" w:space="0" w:color="auto"/>
              <w:left w:val="single" w:sz="4" w:space="0" w:color="auto"/>
              <w:bottom w:val="double" w:sz="4" w:space="0" w:color="auto"/>
              <w:right w:val="double" w:sz="4" w:space="0" w:color="auto"/>
            </w:tcBorders>
            <w:vAlign w:val="center"/>
            <w:hideMark/>
          </w:tcPr>
          <w:p w14:paraId="423A84CC" w14:textId="77777777" w:rsidR="00B07D14" w:rsidRPr="00D91EA7" w:rsidRDefault="00B07D14" w:rsidP="00B07D14">
            <w:pPr>
              <w:spacing w:line="276" w:lineRule="auto"/>
              <w:jc w:val="center"/>
              <w:rPr>
                <w:rFonts w:cs="Arial"/>
                <w:bCs/>
                <w:iCs/>
                <w:color w:val="auto"/>
                <w:szCs w:val="20"/>
              </w:rPr>
            </w:pPr>
            <w:r w:rsidRPr="00D91EA7">
              <w:rPr>
                <w:rFonts w:cs="Arial"/>
                <w:bCs/>
                <w:iCs/>
                <w:color w:val="auto"/>
                <w:szCs w:val="20"/>
                <w:lang w:val="es-ES" w:eastAsia="es-CO"/>
              </w:rPr>
              <w:t>100</w:t>
            </w:r>
          </w:p>
        </w:tc>
      </w:tr>
    </w:tbl>
    <w:p w14:paraId="1D4427AC" w14:textId="77777777" w:rsidR="00B07D14" w:rsidRPr="00D91EA7" w:rsidRDefault="00B07D14" w:rsidP="00B07D14">
      <w:pPr>
        <w:tabs>
          <w:tab w:val="left" w:pos="993"/>
        </w:tabs>
        <w:spacing w:after="200" w:line="240" w:lineRule="auto"/>
        <w:ind w:right="624"/>
        <w:contextualSpacing/>
        <w:jc w:val="both"/>
        <w:rPr>
          <w:rFonts w:eastAsia="Calibri" w:cs="Arial"/>
          <w:bCs/>
          <w:i/>
          <w:color w:val="auto"/>
          <w:szCs w:val="20"/>
          <w:lang w:val="es-ES"/>
        </w:rPr>
      </w:pPr>
    </w:p>
    <w:p w14:paraId="5AB2BDFC" w14:textId="77777777" w:rsidR="00B07D14" w:rsidRPr="00D91EA7" w:rsidRDefault="00B07D14" w:rsidP="00794104">
      <w:pPr>
        <w:tabs>
          <w:tab w:val="left" w:pos="993"/>
        </w:tabs>
        <w:spacing w:after="240" w:line="276" w:lineRule="auto"/>
        <w:jc w:val="both"/>
        <w:rPr>
          <w:rFonts w:eastAsia="Calibri" w:cs="Arial"/>
          <w:bCs/>
          <w:iCs/>
          <w:color w:val="auto"/>
          <w:szCs w:val="20"/>
          <w:lang w:val="es-ES"/>
        </w:rPr>
      </w:pPr>
      <w:r w:rsidRPr="00D91EA7">
        <w:rPr>
          <w:rFonts w:eastAsia="Calibri" w:cs="Arial"/>
          <w:bCs/>
          <w:iCs/>
          <w:color w:val="auto"/>
          <w:szCs w:val="20"/>
          <w:lang w:val="es-ES"/>
        </w:rPr>
        <w:t xml:space="preserve">En las convocatorias limitadas a </w:t>
      </w:r>
      <w:proofErr w:type="spellStart"/>
      <w:r w:rsidRPr="00D91EA7">
        <w:rPr>
          <w:rFonts w:eastAsia="Calibri" w:cs="Arial"/>
          <w:bCs/>
          <w:iCs/>
          <w:color w:val="auto"/>
          <w:szCs w:val="20"/>
          <w:lang w:val="es-ES"/>
        </w:rPr>
        <w:t>Mipyme</w:t>
      </w:r>
      <w:proofErr w:type="spellEnd"/>
      <w:r w:rsidRPr="00D91EA7">
        <w:rPr>
          <w:rFonts w:eastAsia="Calibri" w:cs="Arial"/>
          <w:bCs/>
          <w:iCs/>
          <w:color w:val="auto"/>
          <w:szCs w:val="20"/>
          <w:lang w:val="es-ES"/>
        </w:rPr>
        <w:t xml:space="preserve"> el puntaje por este concepto se trasladará al puntaje de oferta económica. En este caso, en el Pliego de Condiciones definitivo se incluirá el siguiente cuadro: </w:t>
      </w:r>
    </w:p>
    <w:p w14:paraId="3149D781" w14:textId="77777777" w:rsidR="00B07D14" w:rsidRPr="00D91EA7" w:rsidRDefault="00B07D14" w:rsidP="00794104">
      <w:pPr>
        <w:tabs>
          <w:tab w:val="left" w:pos="993"/>
        </w:tabs>
        <w:spacing w:after="240" w:line="276" w:lineRule="auto"/>
        <w:jc w:val="both"/>
        <w:rPr>
          <w:rFonts w:eastAsia="Calibri" w:cs="Arial"/>
          <w:iCs/>
          <w:color w:val="auto"/>
          <w:szCs w:val="20"/>
          <w:lang w:val="es-ES"/>
        </w:rPr>
      </w:pPr>
      <w:r w:rsidRPr="00D91EA7">
        <w:rPr>
          <w:rFonts w:eastAsia="Calibri" w:cs="Arial"/>
          <w:iCs/>
          <w:color w:val="auto"/>
          <w:szCs w:val="20"/>
          <w:lang w:val="es-ES"/>
        </w:rPr>
        <w:lastRenderedPageBreak/>
        <w:t>La Entidad calificará las ofertas que hayan cumplido con los requisitos habilitantes con los siguientes puntajes:</w:t>
      </w:r>
    </w:p>
    <w:p w14:paraId="261C770E" w14:textId="77777777" w:rsidR="00252BA0" w:rsidRPr="00D91EA7" w:rsidRDefault="00252BA0" w:rsidP="00E54330">
      <w:pPr>
        <w:tabs>
          <w:tab w:val="left" w:pos="993"/>
        </w:tabs>
        <w:spacing w:after="0" w:line="240" w:lineRule="auto"/>
        <w:ind w:left="720" w:right="624"/>
        <w:contextualSpacing/>
        <w:jc w:val="both"/>
        <w:rPr>
          <w:rFonts w:eastAsia="Calibri" w:cs="Arial"/>
          <w:i/>
          <w:color w:val="auto"/>
          <w:szCs w:val="20"/>
          <w:lang w:val="es-ES"/>
        </w:rPr>
      </w:pPr>
    </w:p>
    <w:tbl>
      <w:tblPr>
        <w:tblStyle w:val="Tablaconcuadrcula21"/>
        <w:tblW w:w="0" w:type="auto"/>
        <w:jc w:val="center"/>
        <w:tblLook w:val="04A0" w:firstRow="1" w:lastRow="0" w:firstColumn="1" w:lastColumn="0" w:noHBand="0" w:noVBand="1"/>
      </w:tblPr>
      <w:tblGrid>
        <w:gridCol w:w="2841"/>
        <w:gridCol w:w="1554"/>
      </w:tblGrid>
      <w:tr w:rsidR="001D2634" w:rsidRPr="00D91EA7" w14:paraId="10829F94" w14:textId="77777777">
        <w:trPr>
          <w:trHeight w:val="283"/>
          <w:tblHeader/>
          <w:jc w:val="center"/>
        </w:trPr>
        <w:tc>
          <w:tcPr>
            <w:tcW w:w="2841" w:type="dxa"/>
            <w:tcBorders>
              <w:top w:val="double" w:sz="4" w:space="0" w:color="auto"/>
              <w:left w:val="double" w:sz="4" w:space="0" w:color="auto"/>
              <w:bottom w:val="single" w:sz="4" w:space="0" w:color="auto"/>
              <w:right w:val="single" w:sz="4" w:space="0" w:color="auto"/>
            </w:tcBorders>
            <w:shd w:val="clear" w:color="auto" w:fill="404040" w:themeFill="text1" w:themeFillTint="BF"/>
            <w:vAlign w:val="center"/>
            <w:hideMark/>
          </w:tcPr>
          <w:p w14:paraId="78DD4820" w14:textId="77777777" w:rsidR="00B07D14" w:rsidRPr="00D91EA7" w:rsidRDefault="00B07D14" w:rsidP="00B07D14">
            <w:pPr>
              <w:spacing w:line="276" w:lineRule="auto"/>
              <w:jc w:val="center"/>
              <w:rPr>
                <w:rFonts w:cs="Arial"/>
                <w:b/>
                <w:color w:val="FFFFFF" w:themeColor="background1"/>
                <w:szCs w:val="20"/>
              </w:rPr>
            </w:pPr>
            <w:r w:rsidRPr="00D91EA7">
              <w:rPr>
                <w:rFonts w:cs="Arial"/>
                <w:b/>
                <w:color w:val="FFFFFF" w:themeColor="background1"/>
                <w:szCs w:val="20"/>
              </w:rPr>
              <w:t>Concepto</w:t>
            </w:r>
          </w:p>
        </w:tc>
        <w:tc>
          <w:tcPr>
            <w:tcW w:w="1554" w:type="dxa"/>
            <w:tcBorders>
              <w:top w:val="double" w:sz="4" w:space="0" w:color="auto"/>
              <w:left w:val="single" w:sz="4" w:space="0" w:color="auto"/>
              <w:bottom w:val="single" w:sz="4" w:space="0" w:color="auto"/>
              <w:right w:val="double" w:sz="4" w:space="0" w:color="auto"/>
            </w:tcBorders>
            <w:shd w:val="clear" w:color="auto" w:fill="404040" w:themeFill="text1" w:themeFillTint="BF"/>
            <w:vAlign w:val="center"/>
            <w:hideMark/>
          </w:tcPr>
          <w:p w14:paraId="5C24F2C7" w14:textId="77777777" w:rsidR="00B07D14" w:rsidRPr="00D91EA7" w:rsidRDefault="00B07D14" w:rsidP="00B07D14">
            <w:pPr>
              <w:spacing w:line="276" w:lineRule="auto"/>
              <w:jc w:val="center"/>
              <w:rPr>
                <w:rFonts w:cs="Arial"/>
                <w:b/>
                <w:color w:val="FFFFFF" w:themeColor="background1"/>
                <w:szCs w:val="20"/>
              </w:rPr>
            </w:pPr>
            <w:r w:rsidRPr="00D91EA7">
              <w:rPr>
                <w:rFonts w:cs="Arial"/>
                <w:b/>
                <w:color w:val="FFFFFF" w:themeColor="background1"/>
                <w:szCs w:val="20"/>
              </w:rPr>
              <w:t>Puntaje máximo</w:t>
            </w:r>
          </w:p>
        </w:tc>
      </w:tr>
      <w:tr w:rsidR="001D2634" w:rsidRPr="00D91EA7" w14:paraId="239A33E4" w14:textId="77777777">
        <w:trPr>
          <w:trHeight w:val="569"/>
          <w:jc w:val="center"/>
        </w:trPr>
        <w:tc>
          <w:tcPr>
            <w:tcW w:w="2841" w:type="dxa"/>
            <w:tcBorders>
              <w:top w:val="single" w:sz="4" w:space="0" w:color="auto"/>
              <w:left w:val="double" w:sz="4" w:space="0" w:color="auto"/>
              <w:bottom w:val="single" w:sz="4" w:space="0" w:color="auto"/>
              <w:right w:val="single" w:sz="4" w:space="0" w:color="auto"/>
            </w:tcBorders>
            <w:vAlign w:val="center"/>
            <w:hideMark/>
          </w:tcPr>
          <w:p w14:paraId="7E3097BA" w14:textId="77777777" w:rsidR="00B07D14" w:rsidRPr="00D91EA7" w:rsidRDefault="00B07D14" w:rsidP="00B07D14">
            <w:pPr>
              <w:tabs>
                <w:tab w:val="left" w:pos="1039"/>
              </w:tabs>
              <w:spacing w:line="276" w:lineRule="auto"/>
              <w:jc w:val="center"/>
              <w:rPr>
                <w:rFonts w:cs="Arial"/>
                <w:bCs/>
                <w:iCs/>
                <w:color w:val="auto"/>
                <w:szCs w:val="20"/>
              </w:rPr>
            </w:pPr>
            <w:r w:rsidRPr="00D91EA7">
              <w:rPr>
                <w:rFonts w:cs="Arial"/>
                <w:bCs/>
                <w:iCs/>
                <w:color w:val="auto"/>
                <w:szCs w:val="20"/>
                <w:lang w:val="es-ES" w:eastAsia="es-CO"/>
              </w:rPr>
              <w:t>Oferta económica</w:t>
            </w:r>
          </w:p>
        </w:tc>
        <w:tc>
          <w:tcPr>
            <w:tcW w:w="1554" w:type="dxa"/>
            <w:tcBorders>
              <w:top w:val="single" w:sz="4" w:space="0" w:color="auto"/>
              <w:left w:val="single" w:sz="4" w:space="0" w:color="auto"/>
              <w:bottom w:val="single" w:sz="4" w:space="0" w:color="auto"/>
              <w:right w:val="double" w:sz="4" w:space="0" w:color="auto"/>
            </w:tcBorders>
            <w:vAlign w:val="center"/>
            <w:hideMark/>
          </w:tcPr>
          <w:p w14:paraId="2939A5CB" w14:textId="5DC2BA1D" w:rsidR="00B07D14" w:rsidRPr="00D91EA7" w:rsidRDefault="00247037" w:rsidP="00B07D14">
            <w:pPr>
              <w:spacing w:line="276" w:lineRule="auto"/>
              <w:jc w:val="center"/>
              <w:rPr>
                <w:rFonts w:cs="Arial"/>
                <w:bCs/>
                <w:iCs/>
                <w:color w:val="auto"/>
                <w:szCs w:val="20"/>
              </w:rPr>
            </w:pPr>
            <w:r w:rsidRPr="00D91EA7">
              <w:rPr>
                <w:rFonts w:cs="Arial"/>
                <w:bCs/>
                <w:iCs/>
                <w:color w:val="auto"/>
                <w:szCs w:val="20"/>
                <w:lang w:val="es-ES"/>
              </w:rPr>
              <w:t>4</w:t>
            </w:r>
            <w:r w:rsidR="00B07D14" w:rsidRPr="00D91EA7">
              <w:rPr>
                <w:rFonts w:cs="Arial"/>
                <w:bCs/>
                <w:iCs/>
                <w:color w:val="auto"/>
                <w:szCs w:val="20"/>
                <w:lang w:val="es-ES"/>
              </w:rPr>
              <w:t>9,75</w:t>
            </w:r>
          </w:p>
        </w:tc>
      </w:tr>
      <w:tr w:rsidR="001D2634" w:rsidRPr="00D91EA7" w14:paraId="11BC354F" w14:textId="77777777">
        <w:trPr>
          <w:jc w:val="center"/>
        </w:trPr>
        <w:tc>
          <w:tcPr>
            <w:tcW w:w="2841" w:type="dxa"/>
            <w:tcBorders>
              <w:top w:val="single" w:sz="4" w:space="0" w:color="auto"/>
              <w:left w:val="double" w:sz="4" w:space="0" w:color="auto"/>
              <w:bottom w:val="single" w:sz="4" w:space="0" w:color="auto"/>
              <w:right w:val="single" w:sz="4" w:space="0" w:color="auto"/>
            </w:tcBorders>
            <w:vAlign w:val="center"/>
            <w:hideMark/>
          </w:tcPr>
          <w:p w14:paraId="6DC56ED1" w14:textId="77777777" w:rsidR="00B07D14" w:rsidRPr="00D91EA7" w:rsidRDefault="00B07D14" w:rsidP="00B07D14">
            <w:pPr>
              <w:spacing w:line="276" w:lineRule="auto"/>
              <w:jc w:val="center"/>
              <w:rPr>
                <w:rFonts w:cs="Arial"/>
                <w:bCs/>
                <w:iCs/>
                <w:color w:val="auto"/>
                <w:szCs w:val="20"/>
              </w:rPr>
            </w:pPr>
            <w:r w:rsidRPr="00D91EA7">
              <w:rPr>
                <w:rFonts w:cs="Arial"/>
                <w:bCs/>
                <w:iCs/>
                <w:color w:val="auto"/>
                <w:szCs w:val="20"/>
                <w:lang w:val="es-ES" w:eastAsia="es-CO"/>
              </w:rPr>
              <w:t>Factor de calidad</w:t>
            </w:r>
          </w:p>
        </w:tc>
        <w:tc>
          <w:tcPr>
            <w:tcW w:w="1554" w:type="dxa"/>
            <w:tcBorders>
              <w:top w:val="single" w:sz="4" w:space="0" w:color="auto"/>
              <w:left w:val="single" w:sz="4" w:space="0" w:color="auto"/>
              <w:bottom w:val="single" w:sz="4" w:space="0" w:color="auto"/>
              <w:right w:val="double" w:sz="4" w:space="0" w:color="auto"/>
            </w:tcBorders>
            <w:vAlign w:val="center"/>
            <w:hideMark/>
          </w:tcPr>
          <w:p w14:paraId="4A394295" w14:textId="126ACFEB" w:rsidR="00B07D14" w:rsidRPr="00D91EA7" w:rsidRDefault="00247037" w:rsidP="00B07D14">
            <w:pPr>
              <w:spacing w:line="276" w:lineRule="auto"/>
              <w:jc w:val="center"/>
              <w:rPr>
                <w:rFonts w:cs="Arial"/>
                <w:bCs/>
                <w:iCs/>
                <w:color w:val="auto"/>
                <w:szCs w:val="20"/>
              </w:rPr>
            </w:pPr>
            <w:r w:rsidRPr="00D91EA7">
              <w:rPr>
                <w:rFonts w:cs="Arial"/>
                <w:bCs/>
                <w:iCs/>
                <w:color w:val="auto"/>
                <w:szCs w:val="20"/>
                <w:lang w:val="es-ES" w:eastAsia="es-CO"/>
              </w:rPr>
              <w:t>3</w:t>
            </w:r>
            <w:r w:rsidR="00B07D14" w:rsidRPr="00D91EA7">
              <w:rPr>
                <w:rFonts w:cs="Arial"/>
                <w:bCs/>
                <w:iCs/>
                <w:color w:val="auto"/>
                <w:szCs w:val="20"/>
                <w:lang w:val="es-ES" w:eastAsia="es-CO"/>
              </w:rPr>
              <w:t>0</w:t>
            </w:r>
          </w:p>
        </w:tc>
      </w:tr>
      <w:tr w:rsidR="001D2634" w:rsidRPr="00D91EA7" w14:paraId="0A8B879D" w14:textId="77777777">
        <w:trPr>
          <w:jc w:val="center"/>
        </w:trPr>
        <w:tc>
          <w:tcPr>
            <w:tcW w:w="2841" w:type="dxa"/>
            <w:tcBorders>
              <w:top w:val="single" w:sz="4" w:space="0" w:color="auto"/>
              <w:left w:val="double" w:sz="4" w:space="0" w:color="auto"/>
              <w:bottom w:val="single" w:sz="4" w:space="0" w:color="auto"/>
              <w:right w:val="single" w:sz="4" w:space="0" w:color="auto"/>
            </w:tcBorders>
            <w:vAlign w:val="center"/>
            <w:hideMark/>
          </w:tcPr>
          <w:p w14:paraId="7C55CFBE" w14:textId="77777777" w:rsidR="00B07D14" w:rsidRPr="00D91EA7" w:rsidRDefault="00B07D14" w:rsidP="00B07D14">
            <w:pPr>
              <w:spacing w:line="276" w:lineRule="auto"/>
              <w:jc w:val="center"/>
              <w:rPr>
                <w:rFonts w:cs="Arial"/>
                <w:bCs/>
                <w:iCs/>
                <w:color w:val="auto"/>
                <w:szCs w:val="20"/>
              </w:rPr>
            </w:pPr>
            <w:r w:rsidRPr="00D91EA7">
              <w:rPr>
                <w:rFonts w:cs="Arial"/>
                <w:bCs/>
                <w:iCs/>
                <w:color w:val="auto"/>
                <w:szCs w:val="20"/>
                <w:lang w:val="es-ES" w:eastAsia="es-CO"/>
              </w:rPr>
              <w:t>Apoyo a la industria nacional</w:t>
            </w:r>
          </w:p>
        </w:tc>
        <w:tc>
          <w:tcPr>
            <w:tcW w:w="1554" w:type="dxa"/>
            <w:tcBorders>
              <w:top w:val="single" w:sz="4" w:space="0" w:color="auto"/>
              <w:left w:val="single" w:sz="4" w:space="0" w:color="auto"/>
              <w:bottom w:val="single" w:sz="4" w:space="0" w:color="auto"/>
              <w:right w:val="double" w:sz="4" w:space="0" w:color="auto"/>
            </w:tcBorders>
            <w:vAlign w:val="center"/>
            <w:hideMark/>
          </w:tcPr>
          <w:p w14:paraId="030FA722" w14:textId="77777777" w:rsidR="00B07D14" w:rsidRPr="00D91EA7" w:rsidRDefault="00B07D14" w:rsidP="00B07D14">
            <w:pPr>
              <w:spacing w:line="276" w:lineRule="auto"/>
              <w:jc w:val="center"/>
              <w:rPr>
                <w:rFonts w:cs="Arial"/>
                <w:bCs/>
                <w:iCs/>
                <w:color w:val="auto"/>
                <w:szCs w:val="20"/>
              </w:rPr>
            </w:pPr>
            <w:r w:rsidRPr="00D91EA7">
              <w:rPr>
                <w:rFonts w:cs="Arial"/>
                <w:bCs/>
                <w:iCs/>
                <w:color w:val="auto"/>
                <w:szCs w:val="20"/>
                <w:lang w:val="es-ES" w:eastAsia="es-CO"/>
              </w:rPr>
              <w:t>20</w:t>
            </w:r>
          </w:p>
        </w:tc>
      </w:tr>
      <w:tr w:rsidR="001D2634" w:rsidRPr="00D91EA7" w14:paraId="46B0777C" w14:textId="77777777">
        <w:trPr>
          <w:jc w:val="center"/>
        </w:trPr>
        <w:tc>
          <w:tcPr>
            <w:tcW w:w="2841" w:type="dxa"/>
            <w:tcBorders>
              <w:top w:val="single" w:sz="4" w:space="0" w:color="auto"/>
              <w:left w:val="double" w:sz="4" w:space="0" w:color="auto"/>
              <w:bottom w:val="single" w:sz="4" w:space="0" w:color="auto"/>
              <w:right w:val="single" w:sz="4" w:space="0" w:color="auto"/>
            </w:tcBorders>
            <w:vAlign w:val="center"/>
          </w:tcPr>
          <w:p w14:paraId="25DE57B9" w14:textId="77777777" w:rsidR="00B07D14" w:rsidRPr="00D91EA7" w:rsidRDefault="00B07D14" w:rsidP="00B07D14">
            <w:pPr>
              <w:spacing w:line="276" w:lineRule="auto"/>
              <w:jc w:val="center"/>
              <w:rPr>
                <w:rFonts w:cs="Arial"/>
                <w:bCs/>
                <w:iCs/>
                <w:color w:val="auto"/>
                <w:szCs w:val="20"/>
                <w:lang w:val="es-ES" w:eastAsia="es-CO"/>
              </w:rPr>
            </w:pPr>
            <w:r w:rsidRPr="00D91EA7">
              <w:rPr>
                <w:rFonts w:cs="Arial"/>
                <w:bCs/>
                <w:iCs/>
                <w:color w:val="auto"/>
                <w:szCs w:val="20"/>
                <w:lang w:val="es-ES" w:eastAsia="es-CO"/>
              </w:rPr>
              <w:t>Emprendimientos y empresas de mujeres</w:t>
            </w:r>
          </w:p>
        </w:tc>
        <w:tc>
          <w:tcPr>
            <w:tcW w:w="1554" w:type="dxa"/>
            <w:tcBorders>
              <w:top w:val="single" w:sz="4" w:space="0" w:color="auto"/>
              <w:left w:val="single" w:sz="4" w:space="0" w:color="auto"/>
              <w:bottom w:val="single" w:sz="4" w:space="0" w:color="auto"/>
              <w:right w:val="double" w:sz="4" w:space="0" w:color="auto"/>
            </w:tcBorders>
            <w:vAlign w:val="center"/>
          </w:tcPr>
          <w:p w14:paraId="5DD81BD4" w14:textId="77777777" w:rsidR="00B07D14" w:rsidRPr="00D91EA7" w:rsidRDefault="00B07D14" w:rsidP="00B07D14">
            <w:pPr>
              <w:spacing w:line="276" w:lineRule="auto"/>
              <w:jc w:val="center"/>
              <w:rPr>
                <w:rFonts w:cs="Arial"/>
                <w:bCs/>
                <w:iCs/>
                <w:color w:val="auto"/>
                <w:szCs w:val="20"/>
                <w:lang w:val="es-ES" w:eastAsia="es-CO"/>
              </w:rPr>
            </w:pPr>
            <w:r w:rsidRPr="00D91EA7">
              <w:rPr>
                <w:rFonts w:cs="Arial"/>
                <w:bCs/>
                <w:iCs/>
                <w:color w:val="auto"/>
                <w:szCs w:val="20"/>
                <w:lang w:val="es-ES" w:eastAsia="es-CO"/>
              </w:rPr>
              <w:t>0,25</w:t>
            </w:r>
          </w:p>
        </w:tc>
      </w:tr>
      <w:tr w:rsidR="00B07D14" w:rsidRPr="00D91EA7" w14:paraId="0D9E8611" w14:textId="77777777">
        <w:trPr>
          <w:jc w:val="center"/>
        </w:trPr>
        <w:tc>
          <w:tcPr>
            <w:tcW w:w="2841" w:type="dxa"/>
            <w:tcBorders>
              <w:top w:val="single" w:sz="4" w:space="0" w:color="auto"/>
              <w:left w:val="double" w:sz="4" w:space="0" w:color="auto"/>
              <w:bottom w:val="double" w:sz="4" w:space="0" w:color="auto"/>
              <w:right w:val="single" w:sz="4" w:space="0" w:color="auto"/>
            </w:tcBorders>
            <w:vAlign w:val="center"/>
            <w:hideMark/>
          </w:tcPr>
          <w:p w14:paraId="7AE49B92" w14:textId="77777777" w:rsidR="00B07D14" w:rsidRPr="00D91EA7" w:rsidRDefault="00B07D14" w:rsidP="00B07D14">
            <w:pPr>
              <w:spacing w:line="276" w:lineRule="auto"/>
              <w:jc w:val="center"/>
              <w:rPr>
                <w:rFonts w:cs="Arial"/>
                <w:bCs/>
                <w:iCs/>
                <w:color w:val="auto"/>
                <w:szCs w:val="20"/>
              </w:rPr>
            </w:pPr>
            <w:r w:rsidRPr="00D91EA7">
              <w:rPr>
                <w:rFonts w:cs="Arial"/>
                <w:bCs/>
                <w:iCs/>
                <w:color w:val="auto"/>
                <w:szCs w:val="20"/>
                <w:lang w:val="es-ES" w:eastAsia="es-CO"/>
              </w:rPr>
              <w:t>Total</w:t>
            </w:r>
          </w:p>
        </w:tc>
        <w:tc>
          <w:tcPr>
            <w:tcW w:w="1554" w:type="dxa"/>
            <w:tcBorders>
              <w:top w:val="single" w:sz="4" w:space="0" w:color="auto"/>
              <w:left w:val="single" w:sz="4" w:space="0" w:color="auto"/>
              <w:bottom w:val="double" w:sz="4" w:space="0" w:color="auto"/>
              <w:right w:val="double" w:sz="4" w:space="0" w:color="auto"/>
            </w:tcBorders>
            <w:vAlign w:val="center"/>
            <w:hideMark/>
          </w:tcPr>
          <w:p w14:paraId="2F3133D7" w14:textId="77777777" w:rsidR="00B07D14" w:rsidRPr="00D91EA7" w:rsidRDefault="00B07D14" w:rsidP="00B07D14">
            <w:pPr>
              <w:spacing w:line="276" w:lineRule="auto"/>
              <w:jc w:val="center"/>
              <w:rPr>
                <w:rFonts w:cs="Arial"/>
                <w:bCs/>
                <w:iCs/>
                <w:color w:val="auto"/>
                <w:szCs w:val="20"/>
              </w:rPr>
            </w:pPr>
            <w:r w:rsidRPr="00D91EA7">
              <w:rPr>
                <w:rFonts w:cs="Arial"/>
                <w:bCs/>
                <w:iCs/>
                <w:color w:val="auto"/>
                <w:szCs w:val="20"/>
                <w:lang w:val="es-ES" w:eastAsia="es-CO"/>
              </w:rPr>
              <w:t>100</w:t>
            </w:r>
          </w:p>
        </w:tc>
      </w:tr>
    </w:tbl>
    <w:p w14:paraId="6783106F" w14:textId="77777777" w:rsidR="00B07D14" w:rsidRPr="00D91EA7" w:rsidRDefault="00B07D14" w:rsidP="00E54330">
      <w:pPr>
        <w:tabs>
          <w:tab w:val="left" w:pos="993"/>
        </w:tabs>
        <w:spacing w:after="0" w:line="240" w:lineRule="auto"/>
        <w:ind w:left="709" w:right="624"/>
        <w:jc w:val="both"/>
        <w:rPr>
          <w:rFonts w:eastAsia="Calibri" w:cs="Arial"/>
          <w:bCs/>
          <w:i/>
          <w:color w:val="auto"/>
          <w:szCs w:val="20"/>
        </w:rPr>
      </w:pPr>
    </w:p>
    <w:p w14:paraId="2A1A553B" w14:textId="77777777" w:rsidR="00B07D14" w:rsidRPr="00D91EA7" w:rsidRDefault="00B07D14" w:rsidP="00794104">
      <w:pPr>
        <w:tabs>
          <w:tab w:val="left" w:pos="993"/>
        </w:tabs>
        <w:spacing w:after="240" w:line="276" w:lineRule="auto"/>
        <w:jc w:val="both"/>
        <w:rPr>
          <w:rFonts w:eastAsia="Calibri" w:cs="Arial"/>
          <w:bCs/>
          <w:iCs/>
          <w:color w:val="auto"/>
          <w:szCs w:val="20"/>
        </w:rPr>
      </w:pPr>
      <w:r w:rsidRPr="00D91EA7">
        <w:rPr>
          <w:rFonts w:eastAsia="Calibri" w:cs="Arial"/>
          <w:bCs/>
          <w:iCs/>
          <w:color w:val="auto"/>
          <w:szCs w:val="20"/>
        </w:rPr>
        <w:t xml:space="preserve">Las Entidades deberán reducir durante la evaluación de las ofertas dos (2) puntos a los Proponentes que se les haya impuesto una o más multas o cláusulas penales durante el último año, contado a partir de la fecha prevista para el cierre del proceso, sin importar la cuantía y sin perjuicio de las demás consecuencias derivadas del incumplimiento. Esta reducción también afectará a los Consorcios y a las Uniones Temporales si alguno de sus integrantes se encuentra en la situación anterior. </w:t>
      </w:r>
    </w:p>
    <w:p w14:paraId="48B67E46" w14:textId="74CFC5C2" w:rsidR="002146AB" w:rsidRPr="00D91EA7" w:rsidRDefault="00B07D14" w:rsidP="002B6585">
      <w:pPr>
        <w:tabs>
          <w:tab w:val="left" w:pos="993"/>
        </w:tabs>
        <w:spacing w:after="240" w:line="276" w:lineRule="auto"/>
        <w:jc w:val="both"/>
        <w:rPr>
          <w:rFonts w:eastAsia="Times New Roman" w:cs="Arial"/>
          <w:b/>
          <w:bCs/>
          <w:szCs w:val="20"/>
          <w:lang w:eastAsia="es-CO"/>
        </w:rPr>
      </w:pPr>
      <w:r w:rsidRPr="00D91EA7">
        <w:rPr>
          <w:rFonts w:eastAsia="Calibri" w:cs="Arial"/>
          <w:bCs/>
          <w:iCs/>
          <w:color w:val="auto"/>
          <w:szCs w:val="20"/>
        </w:rPr>
        <w:t xml:space="preserve">La reducción del puntaje antes señalada no se materializará en caso de que los actos administrativos que hayan impuesto las multas sean objeto de </w:t>
      </w:r>
      <w:proofErr w:type="gramStart"/>
      <w:r w:rsidRPr="00D91EA7">
        <w:rPr>
          <w:rFonts w:eastAsia="Calibri" w:cs="Arial"/>
          <w:bCs/>
          <w:iCs/>
          <w:color w:val="auto"/>
          <w:szCs w:val="20"/>
        </w:rPr>
        <w:t>control jurisdiccional previstos</w:t>
      </w:r>
      <w:proofErr w:type="gramEnd"/>
      <w:r w:rsidRPr="00D91EA7">
        <w:rPr>
          <w:rFonts w:eastAsia="Calibri" w:cs="Arial"/>
          <w:bCs/>
          <w:iCs/>
          <w:color w:val="auto"/>
          <w:szCs w:val="20"/>
        </w:rPr>
        <w:t xml:space="preserve"> en la Ley 1437 de 2011 o las normas que la modifiquen, adicionen o sustituyan. Además, se aplicará sin perjuicio de lo dispuesto en el artículo 6 de la Ley 2020 de 2020. Lo anterior de conformidad con el artículo 58 de la Ley 2195 de 2022 y las normas que lo modifiquen, sustituyan, adicionen o reglamenten.</w:t>
      </w:r>
      <w:bookmarkStart w:id="453" w:name="_Toc107994418"/>
      <w:bookmarkStart w:id="454" w:name="_Toc172552747"/>
      <w:bookmarkStart w:id="455" w:name="_Toc173259114"/>
      <w:bookmarkStart w:id="456" w:name="_Toc173259301"/>
      <w:bookmarkStart w:id="457" w:name="_Toc508648277"/>
      <w:bookmarkStart w:id="458" w:name="_Toc508984061"/>
      <w:bookmarkStart w:id="459" w:name="_Toc509843892"/>
      <w:bookmarkStart w:id="460" w:name="_Ref511404386"/>
      <w:bookmarkStart w:id="461" w:name="_Ref511404396"/>
      <w:bookmarkStart w:id="462" w:name="_Toc511924800"/>
      <w:bookmarkStart w:id="463" w:name="_Toc518641678"/>
      <w:bookmarkStart w:id="464" w:name="_Toc32147365"/>
      <w:bookmarkEnd w:id="453"/>
      <w:bookmarkEnd w:id="454"/>
      <w:bookmarkEnd w:id="455"/>
      <w:bookmarkEnd w:id="456"/>
    </w:p>
    <w:p w14:paraId="447D9847" w14:textId="2CE5707F" w:rsidR="006A54F7" w:rsidRPr="00D91EA7" w:rsidRDefault="23E65E31" w:rsidP="005641B3">
      <w:pPr>
        <w:pStyle w:val="Capitulo3"/>
        <w:numPr>
          <w:ilvl w:val="1"/>
          <w:numId w:val="79"/>
        </w:numPr>
        <w:rPr>
          <w:color w:val="auto"/>
        </w:rPr>
      </w:pPr>
      <w:bookmarkStart w:id="465" w:name="_Toc173259302"/>
      <w:r w:rsidRPr="00D91EA7">
        <w:rPr>
          <w:color w:val="auto"/>
        </w:rPr>
        <w:t>OFERTA ECONÓMICA</w:t>
      </w:r>
      <w:bookmarkEnd w:id="465"/>
      <w:r w:rsidRPr="00D91EA7">
        <w:rPr>
          <w:color w:val="auto"/>
        </w:rPr>
        <w:t xml:space="preserve"> </w:t>
      </w:r>
      <w:bookmarkEnd w:id="457"/>
      <w:bookmarkEnd w:id="458"/>
      <w:bookmarkEnd w:id="459"/>
      <w:bookmarkEnd w:id="460"/>
      <w:bookmarkEnd w:id="461"/>
      <w:bookmarkEnd w:id="462"/>
      <w:bookmarkEnd w:id="463"/>
      <w:bookmarkEnd w:id="464"/>
    </w:p>
    <w:p w14:paraId="2147A513" w14:textId="01D33A38" w:rsidR="006A54F7" w:rsidRPr="00D91EA7" w:rsidRDefault="006A54F7" w:rsidP="004130DD">
      <w:pPr>
        <w:spacing w:after="200" w:line="276" w:lineRule="auto"/>
        <w:jc w:val="both"/>
        <w:rPr>
          <w:rFonts w:eastAsia="Arial,Calibri" w:cs="Arial"/>
          <w:color w:val="auto"/>
          <w:szCs w:val="20"/>
        </w:rPr>
      </w:pPr>
      <w:r w:rsidRPr="00D91EA7">
        <w:rPr>
          <w:rFonts w:cs="Arial"/>
          <w:color w:val="auto"/>
          <w:szCs w:val="20"/>
        </w:rPr>
        <w:t>Para</w:t>
      </w:r>
      <w:r w:rsidR="002644ED" w:rsidRPr="00D91EA7">
        <w:rPr>
          <w:rFonts w:eastAsia="Arial,Calibri" w:cs="Arial"/>
          <w:color w:val="auto"/>
          <w:szCs w:val="20"/>
        </w:rPr>
        <w:t xml:space="preserve"> </w:t>
      </w:r>
      <w:r w:rsidR="003F63EE" w:rsidRPr="00D91EA7">
        <w:rPr>
          <w:rFonts w:cs="Arial"/>
          <w:color w:val="auto"/>
          <w:szCs w:val="20"/>
        </w:rPr>
        <w:t>calificar</w:t>
      </w:r>
      <w:r w:rsidR="00A50AC6" w:rsidRPr="00D91EA7">
        <w:rPr>
          <w:rFonts w:eastAsia="Arial,Calibri" w:cs="Arial"/>
          <w:color w:val="auto"/>
          <w:szCs w:val="20"/>
        </w:rPr>
        <w:t xml:space="preserve"> este factor </w:t>
      </w:r>
      <w:r w:rsidRPr="00D91EA7">
        <w:rPr>
          <w:rFonts w:cs="Arial"/>
          <w:color w:val="auto"/>
          <w:szCs w:val="20"/>
        </w:rPr>
        <w:t>se</w:t>
      </w:r>
      <w:r w:rsidR="002644ED" w:rsidRPr="00D91EA7">
        <w:rPr>
          <w:rFonts w:eastAsia="Arial,Calibri" w:cs="Arial"/>
          <w:color w:val="auto"/>
          <w:szCs w:val="20"/>
        </w:rPr>
        <w:t xml:space="preserve"> </w:t>
      </w:r>
      <w:r w:rsidRPr="00D91EA7">
        <w:rPr>
          <w:rFonts w:cs="Arial"/>
          <w:color w:val="auto"/>
          <w:szCs w:val="20"/>
        </w:rPr>
        <w:t>tendrá</w:t>
      </w:r>
      <w:r w:rsidR="002644ED" w:rsidRPr="00D91EA7">
        <w:rPr>
          <w:rFonts w:eastAsia="Arial,Calibri" w:cs="Arial"/>
          <w:color w:val="auto"/>
          <w:szCs w:val="20"/>
        </w:rPr>
        <w:t xml:space="preserve"> </w:t>
      </w:r>
      <w:r w:rsidRPr="00D91EA7">
        <w:rPr>
          <w:rFonts w:cs="Arial"/>
          <w:color w:val="auto"/>
          <w:szCs w:val="20"/>
        </w:rPr>
        <w:t>en</w:t>
      </w:r>
      <w:r w:rsidR="002644ED" w:rsidRPr="00D91EA7">
        <w:rPr>
          <w:rFonts w:eastAsia="Arial,Calibri" w:cs="Arial"/>
          <w:color w:val="auto"/>
          <w:szCs w:val="20"/>
        </w:rPr>
        <w:t xml:space="preserve"> </w:t>
      </w:r>
      <w:r w:rsidRPr="00D91EA7">
        <w:rPr>
          <w:rFonts w:cs="Arial"/>
          <w:color w:val="auto"/>
          <w:szCs w:val="20"/>
        </w:rPr>
        <w:t>cuenta</w:t>
      </w:r>
      <w:r w:rsidR="002644ED" w:rsidRPr="00D91EA7">
        <w:rPr>
          <w:rFonts w:eastAsia="Arial,Calibri" w:cs="Arial"/>
          <w:color w:val="auto"/>
          <w:szCs w:val="20"/>
        </w:rPr>
        <w:t xml:space="preserve"> </w:t>
      </w:r>
      <w:r w:rsidRPr="00D91EA7">
        <w:rPr>
          <w:rFonts w:cs="Arial"/>
          <w:color w:val="auto"/>
          <w:szCs w:val="20"/>
        </w:rPr>
        <w:t>el</w:t>
      </w:r>
      <w:r w:rsidR="002644ED" w:rsidRPr="00D91EA7">
        <w:rPr>
          <w:rFonts w:eastAsia="Arial,Calibri" w:cs="Arial"/>
          <w:color w:val="auto"/>
          <w:szCs w:val="20"/>
        </w:rPr>
        <w:t xml:space="preserve"> </w:t>
      </w:r>
      <w:r w:rsidRPr="00D91EA7">
        <w:rPr>
          <w:rFonts w:cs="Arial"/>
          <w:color w:val="auto"/>
          <w:szCs w:val="20"/>
        </w:rPr>
        <w:t>valor</w:t>
      </w:r>
      <w:r w:rsidR="002644ED" w:rsidRPr="00D91EA7">
        <w:rPr>
          <w:rFonts w:eastAsia="Arial,Calibri" w:cs="Arial"/>
          <w:color w:val="auto"/>
          <w:szCs w:val="20"/>
        </w:rPr>
        <w:t xml:space="preserve"> </w:t>
      </w:r>
      <w:r w:rsidRPr="00D91EA7">
        <w:rPr>
          <w:rFonts w:cs="Arial"/>
          <w:color w:val="auto"/>
          <w:szCs w:val="20"/>
        </w:rPr>
        <w:t>total</w:t>
      </w:r>
      <w:r w:rsidR="002644ED" w:rsidRPr="00D91EA7">
        <w:rPr>
          <w:rFonts w:eastAsia="Arial,Calibri" w:cs="Arial"/>
          <w:color w:val="auto"/>
          <w:szCs w:val="20"/>
        </w:rPr>
        <w:t xml:space="preserve"> </w:t>
      </w:r>
      <w:r w:rsidRPr="00D91EA7">
        <w:rPr>
          <w:rFonts w:cs="Arial"/>
          <w:color w:val="auto"/>
          <w:szCs w:val="20"/>
        </w:rPr>
        <w:t>indicado</w:t>
      </w:r>
      <w:r w:rsidR="002644ED" w:rsidRPr="00D91EA7">
        <w:rPr>
          <w:rFonts w:eastAsia="Arial,Calibri" w:cs="Arial"/>
          <w:color w:val="auto"/>
          <w:szCs w:val="20"/>
        </w:rPr>
        <w:t xml:space="preserve"> </w:t>
      </w:r>
      <w:r w:rsidR="000B553F" w:rsidRPr="00D91EA7">
        <w:rPr>
          <w:rFonts w:cs="Arial"/>
          <w:color w:val="auto"/>
          <w:szCs w:val="20"/>
        </w:rPr>
        <w:t xml:space="preserve">en </w:t>
      </w:r>
      <w:r w:rsidR="00A50AC6" w:rsidRPr="00D91EA7">
        <w:rPr>
          <w:rFonts w:cs="Arial"/>
          <w:color w:val="auto"/>
          <w:szCs w:val="20"/>
        </w:rPr>
        <w:t>la</w:t>
      </w:r>
      <w:r w:rsidR="00A50AC6" w:rsidRPr="00D91EA7">
        <w:rPr>
          <w:rFonts w:eastAsia="Arial,Calibri" w:cs="Arial"/>
          <w:color w:val="auto"/>
          <w:szCs w:val="20"/>
        </w:rPr>
        <w:t xml:space="preserve"> </w:t>
      </w:r>
      <w:r w:rsidR="00A50AC6" w:rsidRPr="00D91EA7">
        <w:rPr>
          <w:rFonts w:cs="Arial"/>
          <w:color w:val="auto"/>
          <w:szCs w:val="20"/>
        </w:rPr>
        <w:t>propuesta</w:t>
      </w:r>
      <w:r w:rsidR="00A50AC6" w:rsidRPr="00D91EA7">
        <w:rPr>
          <w:rFonts w:eastAsia="Arial,Calibri" w:cs="Arial"/>
          <w:color w:val="auto"/>
          <w:szCs w:val="20"/>
        </w:rPr>
        <w:t xml:space="preserve"> </w:t>
      </w:r>
      <w:r w:rsidR="00A50AC6" w:rsidRPr="00D91EA7">
        <w:rPr>
          <w:rFonts w:cs="Arial"/>
          <w:color w:val="auto"/>
          <w:szCs w:val="20"/>
        </w:rPr>
        <w:t>económica</w:t>
      </w:r>
      <w:r w:rsidR="0072047C" w:rsidRPr="00D91EA7">
        <w:rPr>
          <w:rFonts w:cs="Arial"/>
          <w:color w:val="auto"/>
          <w:szCs w:val="20"/>
        </w:rPr>
        <w:t xml:space="preserve"> o el obtenido de la corrección aritmética</w:t>
      </w:r>
      <w:r w:rsidR="00D61B72" w:rsidRPr="00D91EA7">
        <w:rPr>
          <w:rFonts w:cs="Arial"/>
          <w:color w:val="auto"/>
          <w:szCs w:val="20"/>
        </w:rPr>
        <w:t xml:space="preserve">. La propuesta económica debe </w:t>
      </w:r>
      <w:r w:rsidR="00035639" w:rsidRPr="00D91EA7">
        <w:rPr>
          <w:rFonts w:cs="Arial"/>
          <w:color w:val="auto"/>
          <w:szCs w:val="20"/>
        </w:rPr>
        <w:t>entregarse</w:t>
      </w:r>
      <w:r w:rsidR="00D61B72" w:rsidRPr="00D91EA7">
        <w:rPr>
          <w:rFonts w:cs="Arial"/>
          <w:color w:val="auto"/>
          <w:szCs w:val="20"/>
        </w:rPr>
        <w:t xml:space="preserve"> firmada</w:t>
      </w:r>
      <w:r w:rsidR="00AF0932" w:rsidRPr="00D91EA7">
        <w:rPr>
          <w:rFonts w:cs="Arial"/>
          <w:color w:val="auto"/>
          <w:szCs w:val="20"/>
        </w:rPr>
        <w:t xml:space="preserve">. </w:t>
      </w:r>
    </w:p>
    <w:p w14:paraId="5494961A" w14:textId="23F79113" w:rsidR="006A54F7" w:rsidRPr="00D91EA7" w:rsidRDefault="006A54F7" w:rsidP="004130DD">
      <w:pPr>
        <w:spacing w:after="200" w:line="276" w:lineRule="auto"/>
        <w:jc w:val="both"/>
        <w:rPr>
          <w:rFonts w:eastAsia="Arial,Calibri" w:cs="Arial"/>
          <w:color w:val="auto"/>
          <w:szCs w:val="20"/>
        </w:rPr>
      </w:pPr>
      <w:bookmarkStart w:id="466" w:name="_Hlk511665019"/>
      <w:r w:rsidRPr="00D91EA7">
        <w:rPr>
          <w:rFonts w:cs="Arial"/>
          <w:color w:val="auto"/>
          <w:szCs w:val="20"/>
        </w:rPr>
        <w:t>El</w:t>
      </w:r>
      <w:r w:rsidR="002644ED" w:rsidRPr="00D91EA7">
        <w:rPr>
          <w:rFonts w:eastAsia="Arial,Calibri" w:cs="Arial"/>
          <w:color w:val="auto"/>
          <w:szCs w:val="20"/>
        </w:rPr>
        <w:t xml:space="preserve"> </w:t>
      </w:r>
      <w:r w:rsidRPr="00D91EA7">
        <w:rPr>
          <w:rFonts w:cs="Arial"/>
          <w:color w:val="auto"/>
          <w:szCs w:val="20"/>
        </w:rPr>
        <w:t>valor</w:t>
      </w:r>
      <w:r w:rsidR="002644ED" w:rsidRPr="00D91EA7">
        <w:rPr>
          <w:rFonts w:eastAsia="Arial,Calibri" w:cs="Arial"/>
          <w:color w:val="auto"/>
          <w:szCs w:val="20"/>
        </w:rPr>
        <w:t xml:space="preserve"> </w:t>
      </w:r>
      <w:r w:rsidRPr="00D91EA7">
        <w:rPr>
          <w:rFonts w:cs="Arial"/>
          <w:color w:val="auto"/>
          <w:szCs w:val="20"/>
        </w:rPr>
        <w:t>de</w:t>
      </w:r>
      <w:r w:rsidR="002644ED" w:rsidRPr="00D91EA7">
        <w:rPr>
          <w:rFonts w:eastAsia="Arial,Calibri" w:cs="Arial"/>
          <w:color w:val="auto"/>
          <w:szCs w:val="20"/>
        </w:rPr>
        <w:t xml:space="preserve"> </w:t>
      </w:r>
      <w:r w:rsidRPr="00D91EA7">
        <w:rPr>
          <w:rFonts w:cs="Arial"/>
          <w:color w:val="auto"/>
          <w:szCs w:val="20"/>
        </w:rPr>
        <w:t>la</w:t>
      </w:r>
      <w:r w:rsidR="002644ED" w:rsidRPr="00D91EA7">
        <w:rPr>
          <w:rFonts w:eastAsia="Arial,Calibri" w:cs="Arial"/>
          <w:color w:val="auto"/>
          <w:szCs w:val="20"/>
        </w:rPr>
        <w:t xml:space="preserve"> </w:t>
      </w:r>
      <w:r w:rsidRPr="00D91EA7">
        <w:rPr>
          <w:rFonts w:cs="Arial"/>
          <w:color w:val="auto"/>
          <w:szCs w:val="20"/>
        </w:rPr>
        <w:t>propuesta</w:t>
      </w:r>
      <w:r w:rsidR="002644ED" w:rsidRPr="00D91EA7">
        <w:rPr>
          <w:rFonts w:eastAsia="Arial,Calibri" w:cs="Arial"/>
          <w:color w:val="auto"/>
          <w:szCs w:val="20"/>
        </w:rPr>
        <w:t xml:space="preserve"> </w:t>
      </w:r>
      <w:r w:rsidRPr="00D91EA7">
        <w:rPr>
          <w:rFonts w:cs="Arial"/>
          <w:color w:val="auto"/>
          <w:szCs w:val="20"/>
        </w:rPr>
        <w:t>económica</w:t>
      </w:r>
      <w:r w:rsidR="002644ED" w:rsidRPr="00D91EA7">
        <w:rPr>
          <w:rFonts w:eastAsia="Arial,Calibri" w:cs="Arial"/>
          <w:color w:val="auto"/>
          <w:szCs w:val="20"/>
        </w:rPr>
        <w:t xml:space="preserve"> </w:t>
      </w:r>
      <w:r w:rsidRPr="00D91EA7">
        <w:rPr>
          <w:rFonts w:cs="Arial"/>
          <w:color w:val="auto"/>
          <w:szCs w:val="20"/>
        </w:rPr>
        <w:t>debe</w:t>
      </w:r>
      <w:r w:rsidR="00FB3D11" w:rsidRPr="00D91EA7">
        <w:rPr>
          <w:rFonts w:cs="Arial"/>
          <w:color w:val="auto"/>
          <w:szCs w:val="20"/>
        </w:rPr>
        <w:t xml:space="preserve"> presenta</w:t>
      </w:r>
      <w:r w:rsidR="00473FEA" w:rsidRPr="00D91EA7">
        <w:rPr>
          <w:rFonts w:cs="Arial"/>
          <w:color w:val="auto"/>
          <w:szCs w:val="20"/>
        </w:rPr>
        <w:t>rse</w:t>
      </w:r>
      <w:r w:rsidR="00FB3D11" w:rsidRPr="00D91EA7">
        <w:rPr>
          <w:rFonts w:cs="Arial"/>
          <w:color w:val="auto"/>
          <w:szCs w:val="20"/>
        </w:rPr>
        <w:t xml:space="preserve"> en pesos colombianos y contemplar todos los</w:t>
      </w:r>
      <w:r w:rsidR="002644ED" w:rsidRPr="00D91EA7">
        <w:rPr>
          <w:rFonts w:eastAsia="Arial,Calibri" w:cs="Arial"/>
          <w:color w:val="auto"/>
          <w:szCs w:val="20"/>
        </w:rPr>
        <w:t xml:space="preserve"> </w:t>
      </w:r>
      <w:r w:rsidRPr="00D91EA7">
        <w:rPr>
          <w:rFonts w:cs="Arial"/>
          <w:color w:val="auto"/>
          <w:szCs w:val="20"/>
        </w:rPr>
        <w:t>costos</w:t>
      </w:r>
      <w:r w:rsidR="002644ED" w:rsidRPr="00D91EA7">
        <w:rPr>
          <w:rFonts w:eastAsia="Arial,Calibri" w:cs="Arial"/>
          <w:color w:val="auto"/>
          <w:szCs w:val="20"/>
        </w:rPr>
        <w:t xml:space="preserve"> </w:t>
      </w:r>
      <w:r w:rsidRPr="00D91EA7">
        <w:rPr>
          <w:rFonts w:cs="Arial"/>
          <w:color w:val="auto"/>
          <w:szCs w:val="20"/>
        </w:rPr>
        <w:t>directos</w:t>
      </w:r>
      <w:r w:rsidR="002644ED" w:rsidRPr="00D91EA7">
        <w:rPr>
          <w:rFonts w:eastAsia="Arial,Calibri" w:cs="Arial"/>
          <w:color w:val="auto"/>
          <w:szCs w:val="20"/>
        </w:rPr>
        <w:t xml:space="preserve"> </w:t>
      </w:r>
      <w:r w:rsidRPr="00D91EA7">
        <w:rPr>
          <w:rFonts w:cs="Arial"/>
          <w:color w:val="auto"/>
          <w:szCs w:val="20"/>
        </w:rPr>
        <w:t>e</w:t>
      </w:r>
      <w:r w:rsidR="002644ED" w:rsidRPr="00D91EA7">
        <w:rPr>
          <w:rFonts w:eastAsia="Arial,Calibri" w:cs="Arial"/>
          <w:color w:val="auto"/>
          <w:szCs w:val="20"/>
        </w:rPr>
        <w:t xml:space="preserve"> </w:t>
      </w:r>
      <w:r w:rsidRPr="00D91EA7">
        <w:rPr>
          <w:rFonts w:cs="Arial"/>
          <w:color w:val="auto"/>
          <w:szCs w:val="20"/>
        </w:rPr>
        <w:t>indirectos</w:t>
      </w:r>
      <w:r w:rsidR="002644ED" w:rsidRPr="00D91EA7">
        <w:rPr>
          <w:rFonts w:eastAsia="Arial,Calibri" w:cs="Arial"/>
          <w:color w:val="auto"/>
          <w:szCs w:val="20"/>
        </w:rPr>
        <w:t xml:space="preserve"> </w:t>
      </w:r>
      <w:r w:rsidRPr="00D91EA7">
        <w:rPr>
          <w:rFonts w:cs="Arial"/>
          <w:color w:val="auto"/>
          <w:szCs w:val="20"/>
        </w:rPr>
        <w:t>para</w:t>
      </w:r>
      <w:r w:rsidR="002644ED" w:rsidRPr="00D91EA7">
        <w:rPr>
          <w:rFonts w:eastAsia="Arial,Calibri" w:cs="Arial"/>
          <w:color w:val="auto"/>
          <w:szCs w:val="20"/>
        </w:rPr>
        <w:t xml:space="preserve"> </w:t>
      </w:r>
      <w:r w:rsidRPr="00D91EA7">
        <w:rPr>
          <w:rFonts w:cs="Arial"/>
          <w:color w:val="auto"/>
          <w:szCs w:val="20"/>
        </w:rPr>
        <w:t>la</w:t>
      </w:r>
      <w:r w:rsidR="002644ED" w:rsidRPr="00D91EA7">
        <w:rPr>
          <w:rFonts w:eastAsia="Arial,Calibri" w:cs="Arial"/>
          <w:color w:val="auto"/>
          <w:szCs w:val="20"/>
        </w:rPr>
        <w:t xml:space="preserve"> </w:t>
      </w:r>
      <w:r w:rsidRPr="00D91EA7">
        <w:rPr>
          <w:rFonts w:cs="Arial"/>
          <w:color w:val="auto"/>
          <w:szCs w:val="20"/>
        </w:rPr>
        <w:t>completa</w:t>
      </w:r>
      <w:r w:rsidR="002644ED" w:rsidRPr="00D91EA7">
        <w:rPr>
          <w:rFonts w:eastAsia="Arial,Calibri" w:cs="Arial"/>
          <w:color w:val="auto"/>
          <w:szCs w:val="20"/>
        </w:rPr>
        <w:t xml:space="preserve"> </w:t>
      </w:r>
      <w:r w:rsidRPr="00D91EA7">
        <w:rPr>
          <w:rFonts w:cs="Arial"/>
          <w:color w:val="auto"/>
          <w:szCs w:val="20"/>
        </w:rPr>
        <w:t>y</w:t>
      </w:r>
      <w:r w:rsidR="002644ED" w:rsidRPr="00D91EA7">
        <w:rPr>
          <w:rFonts w:eastAsia="Arial,Calibri" w:cs="Arial"/>
          <w:color w:val="auto"/>
          <w:szCs w:val="20"/>
        </w:rPr>
        <w:t xml:space="preserve"> </w:t>
      </w:r>
      <w:r w:rsidRPr="00D91EA7">
        <w:rPr>
          <w:rFonts w:cs="Arial"/>
          <w:color w:val="auto"/>
          <w:szCs w:val="20"/>
        </w:rPr>
        <w:t>adecuada</w:t>
      </w:r>
      <w:r w:rsidR="002644ED" w:rsidRPr="00D91EA7">
        <w:rPr>
          <w:rFonts w:eastAsia="Arial,Calibri" w:cs="Arial"/>
          <w:color w:val="auto"/>
          <w:szCs w:val="20"/>
        </w:rPr>
        <w:t xml:space="preserve"> </w:t>
      </w:r>
      <w:r w:rsidRPr="00D91EA7">
        <w:rPr>
          <w:rFonts w:cs="Arial"/>
          <w:color w:val="auto"/>
          <w:szCs w:val="20"/>
        </w:rPr>
        <w:t>ejecución</w:t>
      </w:r>
      <w:r w:rsidR="002644ED" w:rsidRPr="00D91EA7">
        <w:rPr>
          <w:rFonts w:eastAsia="Arial,Calibri" w:cs="Arial"/>
          <w:color w:val="auto"/>
          <w:szCs w:val="20"/>
        </w:rPr>
        <w:t xml:space="preserve"> </w:t>
      </w:r>
      <w:r w:rsidRPr="00D91EA7">
        <w:rPr>
          <w:rFonts w:cs="Arial"/>
          <w:color w:val="auto"/>
          <w:szCs w:val="20"/>
        </w:rPr>
        <w:t>de</w:t>
      </w:r>
      <w:r w:rsidR="002644ED" w:rsidRPr="00D91EA7">
        <w:rPr>
          <w:rFonts w:eastAsia="Arial,Calibri" w:cs="Arial"/>
          <w:color w:val="auto"/>
          <w:szCs w:val="20"/>
        </w:rPr>
        <w:t xml:space="preserve"> </w:t>
      </w:r>
      <w:r w:rsidRPr="00D91EA7">
        <w:rPr>
          <w:rFonts w:cs="Arial"/>
          <w:color w:val="auto"/>
          <w:szCs w:val="20"/>
        </w:rPr>
        <w:t>la</w:t>
      </w:r>
      <w:r w:rsidR="002644ED" w:rsidRPr="00D91EA7">
        <w:rPr>
          <w:rFonts w:eastAsia="Arial,Calibri" w:cs="Arial"/>
          <w:color w:val="auto"/>
          <w:szCs w:val="20"/>
        </w:rPr>
        <w:t xml:space="preserve"> </w:t>
      </w:r>
      <w:r w:rsidRPr="00D91EA7">
        <w:rPr>
          <w:rFonts w:cs="Arial"/>
          <w:color w:val="auto"/>
          <w:szCs w:val="20"/>
        </w:rPr>
        <w:t>obra</w:t>
      </w:r>
      <w:r w:rsidR="002644ED" w:rsidRPr="00D91EA7">
        <w:rPr>
          <w:rFonts w:eastAsia="Arial,Calibri" w:cs="Arial"/>
          <w:color w:val="auto"/>
          <w:szCs w:val="20"/>
        </w:rPr>
        <w:t xml:space="preserve"> </w:t>
      </w:r>
      <w:r w:rsidRPr="00D91EA7">
        <w:rPr>
          <w:rFonts w:cs="Arial"/>
          <w:color w:val="auto"/>
          <w:szCs w:val="20"/>
        </w:rPr>
        <w:t>del</w:t>
      </w:r>
      <w:r w:rsidR="002644ED" w:rsidRPr="00D91EA7">
        <w:rPr>
          <w:rFonts w:eastAsia="Arial,Calibri" w:cs="Arial"/>
          <w:color w:val="auto"/>
          <w:szCs w:val="20"/>
        </w:rPr>
        <w:t xml:space="preserve"> </w:t>
      </w:r>
      <w:r w:rsidRPr="00D91EA7">
        <w:rPr>
          <w:rFonts w:cs="Arial"/>
          <w:color w:val="auto"/>
          <w:szCs w:val="20"/>
        </w:rPr>
        <w:t>presente</w:t>
      </w:r>
      <w:r w:rsidR="002644ED" w:rsidRPr="00D91EA7">
        <w:rPr>
          <w:rFonts w:eastAsia="Arial,Calibri" w:cs="Arial"/>
          <w:color w:val="auto"/>
          <w:szCs w:val="20"/>
        </w:rPr>
        <w:t xml:space="preserve"> </w:t>
      </w:r>
      <w:r w:rsidR="00473FEA" w:rsidRPr="00D91EA7">
        <w:rPr>
          <w:rFonts w:cs="Arial"/>
          <w:color w:val="auto"/>
          <w:szCs w:val="20"/>
        </w:rPr>
        <w:t>p</w:t>
      </w:r>
      <w:r w:rsidR="00F32F16" w:rsidRPr="00D91EA7">
        <w:rPr>
          <w:rFonts w:cs="Arial"/>
          <w:color w:val="auto"/>
          <w:szCs w:val="20"/>
        </w:rPr>
        <w:t>roceso</w:t>
      </w:r>
      <w:r w:rsidR="000B553F" w:rsidRPr="00D91EA7">
        <w:rPr>
          <w:rFonts w:eastAsia="Arial,Calibri" w:cs="Arial"/>
          <w:color w:val="auto"/>
          <w:szCs w:val="20"/>
        </w:rPr>
        <w:t>,</w:t>
      </w:r>
      <w:r w:rsidR="002644ED" w:rsidRPr="00D91EA7">
        <w:rPr>
          <w:rFonts w:eastAsia="Arial,Calibri" w:cs="Arial"/>
          <w:color w:val="auto"/>
          <w:szCs w:val="20"/>
        </w:rPr>
        <w:t xml:space="preserve"> </w:t>
      </w:r>
      <w:r w:rsidRPr="00D91EA7">
        <w:rPr>
          <w:rFonts w:cs="Arial"/>
          <w:color w:val="auto"/>
          <w:szCs w:val="20"/>
        </w:rPr>
        <w:t>los</w:t>
      </w:r>
      <w:r w:rsidR="002644ED" w:rsidRPr="00D91EA7">
        <w:rPr>
          <w:rFonts w:eastAsia="Arial,Calibri" w:cs="Arial"/>
          <w:color w:val="auto"/>
          <w:szCs w:val="20"/>
        </w:rPr>
        <w:t xml:space="preserve"> </w:t>
      </w:r>
      <w:r w:rsidR="00473FEA" w:rsidRPr="00D91EA7">
        <w:rPr>
          <w:rFonts w:cs="Arial"/>
          <w:color w:val="auto"/>
          <w:szCs w:val="20"/>
        </w:rPr>
        <w:t>r</w:t>
      </w:r>
      <w:r w:rsidRPr="00D91EA7">
        <w:rPr>
          <w:rFonts w:cs="Arial"/>
          <w:color w:val="auto"/>
          <w:szCs w:val="20"/>
        </w:rPr>
        <w:t>iesgos</w:t>
      </w:r>
      <w:r w:rsidR="002644ED" w:rsidRPr="00D91EA7">
        <w:rPr>
          <w:rFonts w:eastAsia="Arial,Calibri" w:cs="Arial"/>
          <w:color w:val="auto"/>
          <w:szCs w:val="20"/>
        </w:rPr>
        <w:t xml:space="preserve"> </w:t>
      </w:r>
      <w:r w:rsidRPr="00D91EA7">
        <w:rPr>
          <w:rFonts w:cs="Arial"/>
          <w:color w:val="auto"/>
          <w:szCs w:val="20"/>
        </w:rPr>
        <w:t>y</w:t>
      </w:r>
      <w:r w:rsidR="000B553F" w:rsidRPr="00D91EA7">
        <w:rPr>
          <w:rFonts w:cs="Arial"/>
          <w:color w:val="auto"/>
          <w:szCs w:val="20"/>
        </w:rPr>
        <w:t xml:space="preserve"> la</w:t>
      </w:r>
      <w:r w:rsidR="002644ED" w:rsidRPr="00D91EA7">
        <w:rPr>
          <w:rFonts w:eastAsia="Arial,Calibri" w:cs="Arial"/>
          <w:color w:val="auto"/>
          <w:szCs w:val="20"/>
        </w:rPr>
        <w:t xml:space="preserve"> </w:t>
      </w:r>
      <w:r w:rsidRPr="00D91EA7">
        <w:rPr>
          <w:rFonts w:cs="Arial"/>
          <w:color w:val="auto"/>
          <w:szCs w:val="20"/>
        </w:rPr>
        <w:t>administración</w:t>
      </w:r>
      <w:r w:rsidR="002644ED" w:rsidRPr="00D91EA7">
        <w:rPr>
          <w:rFonts w:eastAsia="Arial,Calibri" w:cs="Arial"/>
          <w:color w:val="auto"/>
          <w:szCs w:val="20"/>
        </w:rPr>
        <w:t xml:space="preserve"> </w:t>
      </w:r>
      <w:r w:rsidRPr="00D91EA7">
        <w:rPr>
          <w:rFonts w:cs="Arial"/>
          <w:color w:val="auto"/>
          <w:szCs w:val="20"/>
        </w:rPr>
        <w:t>de</w:t>
      </w:r>
      <w:r w:rsidR="002644ED" w:rsidRPr="00D91EA7">
        <w:rPr>
          <w:rFonts w:eastAsia="Arial,Calibri" w:cs="Arial"/>
          <w:color w:val="auto"/>
          <w:szCs w:val="20"/>
        </w:rPr>
        <w:t xml:space="preserve"> </w:t>
      </w:r>
      <w:r w:rsidRPr="00D91EA7">
        <w:rPr>
          <w:rFonts w:cs="Arial"/>
          <w:color w:val="auto"/>
          <w:szCs w:val="20"/>
        </w:rPr>
        <w:t>estos.</w:t>
      </w:r>
    </w:p>
    <w:bookmarkEnd w:id="466"/>
    <w:p w14:paraId="52A99247" w14:textId="75919AE2" w:rsidR="009C32E5" w:rsidRPr="00D91EA7" w:rsidRDefault="009C32E5" w:rsidP="004130DD">
      <w:pPr>
        <w:spacing w:after="200" w:line="276" w:lineRule="auto"/>
        <w:jc w:val="both"/>
        <w:rPr>
          <w:rFonts w:eastAsia="Arial,Calibri" w:cs="Arial"/>
          <w:color w:val="auto"/>
          <w:szCs w:val="20"/>
        </w:rPr>
      </w:pPr>
      <w:r w:rsidRPr="00D91EA7">
        <w:rPr>
          <w:rFonts w:cs="Arial"/>
          <w:color w:val="auto"/>
          <w:szCs w:val="20"/>
          <w:lang w:eastAsia="es-CO"/>
        </w:rPr>
        <w:t>Al</w:t>
      </w:r>
      <w:r w:rsidR="002644ED" w:rsidRPr="00D91EA7">
        <w:rPr>
          <w:rFonts w:eastAsia="Arial" w:cs="Arial"/>
          <w:color w:val="auto"/>
          <w:szCs w:val="20"/>
          <w:lang w:eastAsia="es-CO"/>
        </w:rPr>
        <w:t xml:space="preserve"> </w:t>
      </w:r>
      <w:r w:rsidRPr="00D91EA7">
        <w:rPr>
          <w:rFonts w:cs="Arial"/>
          <w:color w:val="auto"/>
          <w:szCs w:val="20"/>
          <w:lang w:eastAsia="es-CO"/>
        </w:rPr>
        <w:t>formular</w:t>
      </w:r>
      <w:r w:rsidR="002644ED" w:rsidRPr="00D91EA7">
        <w:rPr>
          <w:rFonts w:eastAsia="Arial" w:cs="Arial"/>
          <w:color w:val="auto"/>
          <w:szCs w:val="20"/>
          <w:lang w:eastAsia="es-CO"/>
        </w:rPr>
        <w:t xml:space="preserve"> </w:t>
      </w:r>
      <w:r w:rsidRPr="00D91EA7">
        <w:rPr>
          <w:rFonts w:cs="Arial"/>
          <w:color w:val="auto"/>
          <w:szCs w:val="20"/>
          <w:lang w:eastAsia="es-CO"/>
        </w:rPr>
        <w:t>la</w:t>
      </w:r>
      <w:r w:rsidR="002644ED" w:rsidRPr="00D91EA7">
        <w:rPr>
          <w:rFonts w:eastAsia="Arial" w:cs="Arial"/>
          <w:color w:val="auto"/>
          <w:szCs w:val="20"/>
          <w:lang w:eastAsia="es-CO"/>
        </w:rPr>
        <w:t xml:space="preserve"> </w:t>
      </w:r>
      <w:r w:rsidRPr="00D91EA7">
        <w:rPr>
          <w:rFonts w:cs="Arial"/>
          <w:color w:val="auto"/>
          <w:szCs w:val="20"/>
          <w:lang w:eastAsia="es-CO"/>
        </w:rPr>
        <w:t>oferta,</w:t>
      </w:r>
      <w:r w:rsidR="002644ED" w:rsidRPr="00D91EA7">
        <w:rPr>
          <w:rFonts w:eastAsia="Arial" w:cs="Arial"/>
          <w:color w:val="auto"/>
          <w:szCs w:val="20"/>
          <w:lang w:eastAsia="es-CO"/>
        </w:rPr>
        <w:t xml:space="preserve"> </w:t>
      </w:r>
      <w:r w:rsidRPr="00D91EA7">
        <w:rPr>
          <w:rFonts w:cs="Arial"/>
          <w:color w:val="auto"/>
          <w:szCs w:val="20"/>
          <w:lang w:eastAsia="es-CO"/>
        </w:rPr>
        <w:t>el</w:t>
      </w:r>
      <w:r w:rsidR="002644ED" w:rsidRPr="00D91EA7">
        <w:rPr>
          <w:rFonts w:eastAsia="Arial" w:cs="Arial"/>
          <w:color w:val="auto"/>
          <w:szCs w:val="20"/>
          <w:lang w:eastAsia="es-CO"/>
        </w:rPr>
        <w:t xml:space="preserve"> </w:t>
      </w:r>
      <w:r w:rsidR="00473FEA" w:rsidRPr="00D91EA7">
        <w:rPr>
          <w:rFonts w:cs="Arial"/>
          <w:color w:val="auto"/>
          <w:szCs w:val="20"/>
          <w:lang w:eastAsia="es-CO"/>
        </w:rPr>
        <w:t>p</w:t>
      </w:r>
      <w:r w:rsidR="003C407D" w:rsidRPr="00D91EA7">
        <w:rPr>
          <w:rFonts w:cs="Arial"/>
          <w:color w:val="auto"/>
          <w:szCs w:val="20"/>
          <w:lang w:eastAsia="es-CO"/>
        </w:rPr>
        <w:t>roponente</w:t>
      </w:r>
      <w:r w:rsidR="002644ED" w:rsidRPr="00D91EA7">
        <w:rPr>
          <w:rFonts w:eastAsia="Arial" w:cs="Arial"/>
          <w:color w:val="auto"/>
          <w:szCs w:val="20"/>
          <w:lang w:eastAsia="es-CO"/>
        </w:rPr>
        <w:t xml:space="preserve"> </w:t>
      </w:r>
      <w:r w:rsidRPr="00D91EA7">
        <w:rPr>
          <w:rFonts w:cs="Arial"/>
          <w:color w:val="auto"/>
          <w:szCs w:val="20"/>
          <w:lang w:eastAsia="es-CO"/>
        </w:rPr>
        <w:t>acepta</w:t>
      </w:r>
      <w:r w:rsidR="002644ED" w:rsidRPr="00D91EA7">
        <w:rPr>
          <w:rFonts w:eastAsia="Arial" w:cs="Arial"/>
          <w:color w:val="auto"/>
          <w:szCs w:val="20"/>
          <w:lang w:eastAsia="es-CO"/>
        </w:rPr>
        <w:t xml:space="preserve"> </w:t>
      </w:r>
      <w:r w:rsidRPr="00D91EA7">
        <w:rPr>
          <w:rFonts w:cs="Arial"/>
          <w:color w:val="auto"/>
          <w:szCs w:val="20"/>
          <w:lang w:eastAsia="es-CO"/>
        </w:rPr>
        <w:t>que</w:t>
      </w:r>
      <w:r w:rsidR="002644ED" w:rsidRPr="00D91EA7">
        <w:rPr>
          <w:rFonts w:eastAsia="Arial" w:cs="Arial"/>
          <w:color w:val="auto"/>
          <w:szCs w:val="20"/>
          <w:lang w:eastAsia="es-CO"/>
        </w:rPr>
        <w:t xml:space="preserve"> </w:t>
      </w:r>
      <w:r w:rsidRPr="00D91EA7">
        <w:rPr>
          <w:rFonts w:cs="Arial"/>
          <w:color w:val="auto"/>
          <w:szCs w:val="20"/>
          <w:lang w:eastAsia="es-CO"/>
        </w:rPr>
        <w:t>estarán</w:t>
      </w:r>
      <w:r w:rsidR="002644ED" w:rsidRPr="00D91EA7">
        <w:rPr>
          <w:rFonts w:eastAsia="Arial" w:cs="Arial"/>
          <w:color w:val="auto"/>
          <w:szCs w:val="20"/>
          <w:lang w:eastAsia="es-CO"/>
        </w:rPr>
        <w:t xml:space="preserve"> </w:t>
      </w:r>
      <w:r w:rsidRPr="00D91EA7">
        <w:rPr>
          <w:rFonts w:cs="Arial"/>
          <w:color w:val="auto"/>
          <w:szCs w:val="20"/>
          <w:lang w:eastAsia="es-CO"/>
        </w:rPr>
        <w:t>a</w:t>
      </w:r>
      <w:r w:rsidR="002644ED" w:rsidRPr="00D91EA7">
        <w:rPr>
          <w:rFonts w:eastAsia="Arial" w:cs="Arial"/>
          <w:color w:val="auto"/>
          <w:szCs w:val="20"/>
          <w:lang w:eastAsia="es-CO"/>
        </w:rPr>
        <w:t xml:space="preserve"> </w:t>
      </w:r>
      <w:r w:rsidRPr="00D91EA7">
        <w:rPr>
          <w:rFonts w:cs="Arial"/>
          <w:color w:val="auto"/>
          <w:szCs w:val="20"/>
          <w:lang w:eastAsia="es-CO"/>
        </w:rPr>
        <w:t>su</w:t>
      </w:r>
      <w:r w:rsidR="002644ED" w:rsidRPr="00D91EA7">
        <w:rPr>
          <w:rFonts w:eastAsia="Arial" w:cs="Arial"/>
          <w:color w:val="auto"/>
          <w:szCs w:val="20"/>
          <w:lang w:eastAsia="es-CO"/>
        </w:rPr>
        <w:t xml:space="preserve"> </w:t>
      </w:r>
      <w:r w:rsidRPr="00D91EA7">
        <w:rPr>
          <w:rFonts w:cs="Arial"/>
          <w:color w:val="auto"/>
          <w:szCs w:val="20"/>
          <w:lang w:eastAsia="es-CO"/>
        </w:rPr>
        <w:t>cargo</w:t>
      </w:r>
      <w:r w:rsidR="002644ED" w:rsidRPr="00D91EA7">
        <w:rPr>
          <w:rFonts w:eastAsia="Arial" w:cs="Arial"/>
          <w:color w:val="auto"/>
          <w:szCs w:val="20"/>
          <w:lang w:eastAsia="es-CO"/>
        </w:rPr>
        <w:t xml:space="preserve"> </w:t>
      </w:r>
      <w:r w:rsidRPr="00D91EA7">
        <w:rPr>
          <w:rFonts w:cs="Arial"/>
          <w:color w:val="auto"/>
          <w:szCs w:val="20"/>
          <w:lang w:eastAsia="es-CO"/>
        </w:rPr>
        <w:t>todos</w:t>
      </w:r>
      <w:r w:rsidR="002644ED" w:rsidRPr="00D91EA7">
        <w:rPr>
          <w:rFonts w:eastAsia="Arial" w:cs="Arial"/>
          <w:color w:val="auto"/>
          <w:szCs w:val="20"/>
          <w:lang w:eastAsia="es-CO"/>
        </w:rPr>
        <w:t xml:space="preserve"> </w:t>
      </w:r>
      <w:r w:rsidRPr="00D91EA7">
        <w:rPr>
          <w:rFonts w:cs="Arial"/>
          <w:color w:val="auto"/>
          <w:szCs w:val="20"/>
          <w:lang w:eastAsia="es-CO"/>
        </w:rPr>
        <w:t>los</w:t>
      </w:r>
      <w:r w:rsidR="002644ED" w:rsidRPr="00D91EA7">
        <w:rPr>
          <w:rFonts w:eastAsia="Arial" w:cs="Arial"/>
          <w:color w:val="auto"/>
          <w:szCs w:val="20"/>
          <w:lang w:eastAsia="es-CO"/>
        </w:rPr>
        <w:t xml:space="preserve"> </w:t>
      </w:r>
      <w:r w:rsidRPr="00D91EA7">
        <w:rPr>
          <w:rFonts w:cs="Arial"/>
          <w:color w:val="auto"/>
          <w:szCs w:val="20"/>
          <w:lang w:eastAsia="es-CO"/>
        </w:rPr>
        <w:t>impuestos,</w:t>
      </w:r>
      <w:r w:rsidR="002644ED" w:rsidRPr="00D91EA7">
        <w:rPr>
          <w:rFonts w:eastAsia="Arial" w:cs="Arial"/>
          <w:color w:val="auto"/>
          <w:szCs w:val="20"/>
          <w:lang w:eastAsia="es-CO"/>
        </w:rPr>
        <w:t xml:space="preserve"> </w:t>
      </w:r>
      <w:r w:rsidRPr="00D91EA7">
        <w:rPr>
          <w:rFonts w:cs="Arial"/>
          <w:color w:val="auto"/>
          <w:szCs w:val="20"/>
          <w:lang w:eastAsia="es-CO"/>
        </w:rPr>
        <w:t>tasas</w:t>
      </w:r>
      <w:r w:rsidR="002644ED" w:rsidRPr="00D91EA7">
        <w:rPr>
          <w:rFonts w:eastAsia="Arial" w:cs="Arial"/>
          <w:color w:val="auto"/>
          <w:szCs w:val="20"/>
          <w:lang w:eastAsia="es-CO"/>
        </w:rPr>
        <w:t xml:space="preserve"> </w:t>
      </w:r>
      <w:r w:rsidRPr="00D91EA7">
        <w:rPr>
          <w:rFonts w:cs="Arial"/>
          <w:color w:val="auto"/>
          <w:szCs w:val="20"/>
          <w:lang w:eastAsia="es-CO"/>
        </w:rPr>
        <w:t>y</w:t>
      </w:r>
      <w:r w:rsidR="002644ED" w:rsidRPr="00D91EA7">
        <w:rPr>
          <w:rFonts w:eastAsia="Arial" w:cs="Arial"/>
          <w:color w:val="auto"/>
          <w:szCs w:val="20"/>
          <w:lang w:eastAsia="es-CO"/>
        </w:rPr>
        <w:t xml:space="preserve"> </w:t>
      </w:r>
      <w:r w:rsidRPr="00D91EA7">
        <w:rPr>
          <w:rFonts w:cs="Arial"/>
          <w:color w:val="auto"/>
          <w:szCs w:val="20"/>
          <w:lang w:eastAsia="es-CO"/>
        </w:rPr>
        <w:t>contribuciones</w:t>
      </w:r>
      <w:r w:rsidR="002644ED" w:rsidRPr="00D91EA7">
        <w:rPr>
          <w:rFonts w:eastAsia="Arial" w:cs="Arial"/>
          <w:color w:val="auto"/>
          <w:szCs w:val="20"/>
          <w:lang w:eastAsia="es-CO"/>
        </w:rPr>
        <w:t xml:space="preserve"> </w:t>
      </w:r>
      <w:r w:rsidRPr="00D91EA7">
        <w:rPr>
          <w:rFonts w:cs="Arial"/>
          <w:color w:val="auto"/>
          <w:szCs w:val="20"/>
          <w:lang w:eastAsia="es-CO"/>
        </w:rPr>
        <w:t>establecidos</w:t>
      </w:r>
      <w:r w:rsidR="002644ED" w:rsidRPr="00D91EA7">
        <w:rPr>
          <w:rFonts w:eastAsia="Arial" w:cs="Arial"/>
          <w:color w:val="auto"/>
          <w:szCs w:val="20"/>
          <w:lang w:eastAsia="es-CO"/>
        </w:rPr>
        <w:t xml:space="preserve"> </w:t>
      </w:r>
      <w:r w:rsidRPr="00D91EA7">
        <w:rPr>
          <w:rFonts w:cs="Arial"/>
          <w:color w:val="auto"/>
          <w:szCs w:val="20"/>
          <w:lang w:eastAsia="es-CO"/>
        </w:rPr>
        <w:t>por</w:t>
      </w:r>
      <w:r w:rsidR="002644ED" w:rsidRPr="00D91EA7">
        <w:rPr>
          <w:rFonts w:eastAsia="Arial" w:cs="Arial"/>
          <w:color w:val="auto"/>
          <w:szCs w:val="20"/>
          <w:lang w:eastAsia="es-CO"/>
        </w:rPr>
        <w:t xml:space="preserve"> </w:t>
      </w:r>
      <w:r w:rsidRPr="00D91EA7">
        <w:rPr>
          <w:rFonts w:cs="Arial"/>
          <w:color w:val="auto"/>
          <w:szCs w:val="20"/>
          <w:lang w:eastAsia="es-CO"/>
        </w:rPr>
        <w:t>las</w:t>
      </w:r>
      <w:r w:rsidR="002644ED" w:rsidRPr="00D91EA7">
        <w:rPr>
          <w:rFonts w:eastAsia="Arial" w:cs="Arial"/>
          <w:color w:val="auto"/>
          <w:szCs w:val="20"/>
          <w:lang w:eastAsia="es-CO"/>
        </w:rPr>
        <w:t xml:space="preserve"> </w:t>
      </w:r>
      <w:r w:rsidRPr="00D91EA7">
        <w:rPr>
          <w:rFonts w:cs="Arial"/>
          <w:color w:val="auto"/>
          <w:szCs w:val="20"/>
          <w:lang w:eastAsia="es-CO"/>
        </w:rPr>
        <w:t>diferentes</w:t>
      </w:r>
      <w:r w:rsidR="002644ED" w:rsidRPr="00D91EA7">
        <w:rPr>
          <w:rFonts w:eastAsia="Arial" w:cs="Arial"/>
          <w:color w:val="auto"/>
          <w:szCs w:val="20"/>
          <w:lang w:eastAsia="es-CO"/>
        </w:rPr>
        <w:t xml:space="preserve"> </w:t>
      </w:r>
      <w:r w:rsidRPr="00D91EA7">
        <w:rPr>
          <w:rFonts w:cs="Arial"/>
          <w:color w:val="auto"/>
          <w:szCs w:val="20"/>
          <w:lang w:eastAsia="es-CO"/>
        </w:rPr>
        <w:t>autoridades</w:t>
      </w:r>
      <w:r w:rsidR="002644ED" w:rsidRPr="00D91EA7">
        <w:rPr>
          <w:rFonts w:eastAsia="Arial" w:cs="Arial"/>
          <w:color w:val="auto"/>
          <w:szCs w:val="20"/>
          <w:lang w:eastAsia="es-CO"/>
        </w:rPr>
        <w:t xml:space="preserve"> </w:t>
      </w:r>
      <w:r w:rsidRPr="00D91EA7">
        <w:rPr>
          <w:rFonts w:cs="Arial"/>
          <w:color w:val="auto"/>
          <w:szCs w:val="20"/>
          <w:lang w:eastAsia="es-CO"/>
        </w:rPr>
        <w:t>nacionales,</w:t>
      </w:r>
      <w:r w:rsidR="002644ED" w:rsidRPr="00D91EA7">
        <w:rPr>
          <w:rFonts w:eastAsia="Arial" w:cs="Arial"/>
          <w:color w:val="auto"/>
          <w:szCs w:val="20"/>
          <w:lang w:eastAsia="es-CO"/>
        </w:rPr>
        <w:t xml:space="preserve"> </w:t>
      </w:r>
      <w:r w:rsidRPr="00D91EA7">
        <w:rPr>
          <w:rFonts w:cs="Arial"/>
          <w:color w:val="auto"/>
          <w:szCs w:val="20"/>
          <w:lang w:eastAsia="es-CO"/>
        </w:rPr>
        <w:t>departamentales</w:t>
      </w:r>
      <w:r w:rsidR="002644ED" w:rsidRPr="00D91EA7">
        <w:rPr>
          <w:rFonts w:eastAsia="Arial" w:cs="Arial"/>
          <w:color w:val="auto"/>
          <w:szCs w:val="20"/>
          <w:lang w:eastAsia="es-CO"/>
        </w:rPr>
        <w:t xml:space="preserve"> </w:t>
      </w:r>
      <w:r w:rsidRPr="00D91EA7">
        <w:rPr>
          <w:rFonts w:cs="Arial"/>
          <w:color w:val="auto"/>
          <w:szCs w:val="20"/>
          <w:lang w:eastAsia="es-CO"/>
        </w:rPr>
        <w:t>o</w:t>
      </w:r>
      <w:r w:rsidR="002644ED" w:rsidRPr="00D91EA7">
        <w:rPr>
          <w:rFonts w:eastAsia="Arial" w:cs="Arial"/>
          <w:color w:val="auto"/>
          <w:szCs w:val="20"/>
          <w:lang w:eastAsia="es-CO"/>
        </w:rPr>
        <w:t xml:space="preserve"> </w:t>
      </w:r>
      <w:r w:rsidRPr="00D91EA7">
        <w:rPr>
          <w:rFonts w:cs="Arial"/>
          <w:color w:val="auto"/>
          <w:szCs w:val="20"/>
          <w:lang w:eastAsia="es-CO"/>
        </w:rPr>
        <w:t>municipales</w:t>
      </w:r>
      <w:r w:rsidR="002644ED" w:rsidRPr="00D91EA7">
        <w:rPr>
          <w:rFonts w:eastAsia="Arial" w:cs="Arial"/>
          <w:color w:val="auto"/>
          <w:szCs w:val="20"/>
          <w:lang w:eastAsia="es-CO"/>
        </w:rPr>
        <w:t xml:space="preserve"> </w:t>
      </w:r>
      <w:r w:rsidRPr="00D91EA7">
        <w:rPr>
          <w:rFonts w:cs="Arial"/>
          <w:color w:val="auto"/>
          <w:szCs w:val="20"/>
          <w:lang w:eastAsia="es-CO"/>
        </w:rPr>
        <w:t>y</w:t>
      </w:r>
      <w:r w:rsidR="002644ED" w:rsidRPr="00D91EA7">
        <w:rPr>
          <w:rFonts w:eastAsia="Arial" w:cs="Arial"/>
          <w:color w:val="auto"/>
          <w:szCs w:val="20"/>
          <w:lang w:eastAsia="es-CO"/>
        </w:rPr>
        <w:t xml:space="preserve"> </w:t>
      </w:r>
      <w:r w:rsidRPr="00D91EA7">
        <w:rPr>
          <w:rFonts w:cs="Arial"/>
          <w:color w:val="auto"/>
          <w:szCs w:val="20"/>
          <w:lang w:eastAsia="es-CO"/>
        </w:rPr>
        <w:t>dentro</w:t>
      </w:r>
      <w:r w:rsidR="002644ED" w:rsidRPr="00D91EA7">
        <w:rPr>
          <w:rFonts w:eastAsia="Arial" w:cs="Arial"/>
          <w:color w:val="auto"/>
          <w:szCs w:val="20"/>
          <w:lang w:eastAsia="es-CO"/>
        </w:rPr>
        <w:t xml:space="preserve"> </w:t>
      </w:r>
      <w:r w:rsidRPr="00D91EA7">
        <w:rPr>
          <w:rFonts w:cs="Arial"/>
          <w:color w:val="auto"/>
          <w:szCs w:val="20"/>
          <w:lang w:eastAsia="es-CO"/>
        </w:rPr>
        <w:t>de</w:t>
      </w:r>
      <w:r w:rsidR="002644ED" w:rsidRPr="00D91EA7">
        <w:rPr>
          <w:rFonts w:eastAsia="Arial" w:cs="Arial"/>
          <w:color w:val="auto"/>
          <w:szCs w:val="20"/>
          <w:lang w:eastAsia="es-CO"/>
        </w:rPr>
        <w:t xml:space="preserve"> </w:t>
      </w:r>
      <w:r w:rsidRPr="00D91EA7">
        <w:rPr>
          <w:rFonts w:cs="Arial"/>
          <w:color w:val="auto"/>
          <w:szCs w:val="20"/>
          <w:lang w:eastAsia="es-CO"/>
        </w:rPr>
        <w:t>estos</w:t>
      </w:r>
      <w:r w:rsidR="002644ED" w:rsidRPr="00D91EA7">
        <w:rPr>
          <w:rFonts w:eastAsia="Arial" w:cs="Arial"/>
          <w:color w:val="auto"/>
          <w:szCs w:val="20"/>
          <w:lang w:eastAsia="es-CO"/>
        </w:rPr>
        <w:t xml:space="preserve"> </w:t>
      </w:r>
      <w:r w:rsidRPr="00D91EA7">
        <w:rPr>
          <w:rFonts w:cs="Arial"/>
          <w:color w:val="auto"/>
          <w:szCs w:val="20"/>
          <w:lang w:eastAsia="es-CO"/>
        </w:rPr>
        <w:t>mismos</w:t>
      </w:r>
      <w:r w:rsidR="002644ED" w:rsidRPr="00D91EA7">
        <w:rPr>
          <w:rFonts w:eastAsia="Arial" w:cs="Arial"/>
          <w:color w:val="auto"/>
          <w:szCs w:val="20"/>
          <w:lang w:eastAsia="es-CO"/>
        </w:rPr>
        <w:t xml:space="preserve"> </w:t>
      </w:r>
      <w:r w:rsidRPr="00D91EA7">
        <w:rPr>
          <w:rFonts w:cs="Arial"/>
          <w:color w:val="auto"/>
          <w:szCs w:val="20"/>
          <w:lang w:eastAsia="es-CO"/>
        </w:rPr>
        <w:t>niveles</w:t>
      </w:r>
      <w:r w:rsidR="002644ED" w:rsidRPr="00D91EA7">
        <w:rPr>
          <w:rFonts w:eastAsia="Arial" w:cs="Arial"/>
          <w:color w:val="auto"/>
          <w:szCs w:val="20"/>
          <w:lang w:eastAsia="es-CO"/>
        </w:rPr>
        <w:t xml:space="preserve"> </w:t>
      </w:r>
      <w:r w:rsidRPr="00D91EA7">
        <w:rPr>
          <w:rFonts w:cs="Arial"/>
          <w:color w:val="auto"/>
          <w:szCs w:val="20"/>
          <w:lang w:eastAsia="es-CO"/>
        </w:rPr>
        <w:t>territoriales,</w:t>
      </w:r>
      <w:r w:rsidR="002644ED" w:rsidRPr="00D91EA7">
        <w:rPr>
          <w:rFonts w:eastAsia="Arial" w:cs="Arial"/>
          <w:color w:val="auto"/>
          <w:szCs w:val="20"/>
          <w:lang w:eastAsia="es-CO"/>
        </w:rPr>
        <w:t xml:space="preserve"> </w:t>
      </w:r>
      <w:r w:rsidRPr="00D91EA7">
        <w:rPr>
          <w:rFonts w:cs="Arial"/>
          <w:color w:val="auto"/>
          <w:szCs w:val="20"/>
          <w:lang w:eastAsia="es-CO"/>
        </w:rPr>
        <w:t>los</w:t>
      </w:r>
      <w:r w:rsidR="002644ED" w:rsidRPr="00D91EA7">
        <w:rPr>
          <w:rFonts w:eastAsia="Arial" w:cs="Arial"/>
          <w:color w:val="auto"/>
          <w:szCs w:val="20"/>
          <w:lang w:eastAsia="es-CO"/>
        </w:rPr>
        <w:t xml:space="preserve"> </w:t>
      </w:r>
      <w:r w:rsidRPr="00D91EA7">
        <w:rPr>
          <w:rFonts w:cs="Arial"/>
          <w:color w:val="auto"/>
          <w:szCs w:val="20"/>
          <w:lang w:eastAsia="es-CO"/>
        </w:rPr>
        <w:t>impuestos,</w:t>
      </w:r>
      <w:r w:rsidR="002644ED" w:rsidRPr="00D91EA7">
        <w:rPr>
          <w:rFonts w:eastAsia="Arial" w:cs="Arial"/>
          <w:color w:val="auto"/>
          <w:szCs w:val="20"/>
          <w:lang w:eastAsia="es-CO"/>
        </w:rPr>
        <w:t xml:space="preserve"> </w:t>
      </w:r>
      <w:r w:rsidRPr="00D91EA7">
        <w:rPr>
          <w:rFonts w:cs="Arial"/>
          <w:color w:val="auto"/>
          <w:szCs w:val="20"/>
          <w:lang w:eastAsia="es-CO"/>
        </w:rPr>
        <w:t>tasas</w:t>
      </w:r>
      <w:r w:rsidR="002644ED" w:rsidRPr="00D91EA7">
        <w:rPr>
          <w:rFonts w:eastAsia="Arial" w:cs="Arial"/>
          <w:color w:val="auto"/>
          <w:szCs w:val="20"/>
          <w:lang w:eastAsia="es-CO"/>
        </w:rPr>
        <w:t xml:space="preserve"> </w:t>
      </w:r>
      <w:r w:rsidRPr="00D91EA7">
        <w:rPr>
          <w:rFonts w:cs="Arial"/>
          <w:color w:val="auto"/>
          <w:szCs w:val="20"/>
          <w:lang w:eastAsia="es-CO"/>
        </w:rPr>
        <w:t>y</w:t>
      </w:r>
      <w:r w:rsidR="002644ED" w:rsidRPr="00D91EA7">
        <w:rPr>
          <w:rFonts w:eastAsia="Arial" w:cs="Arial"/>
          <w:color w:val="auto"/>
          <w:szCs w:val="20"/>
          <w:lang w:eastAsia="es-CO"/>
        </w:rPr>
        <w:t xml:space="preserve"> </w:t>
      </w:r>
      <w:r w:rsidRPr="00D91EA7">
        <w:rPr>
          <w:rFonts w:cs="Arial"/>
          <w:color w:val="auto"/>
          <w:szCs w:val="20"/>
          <w:lang w:eastAsia="es-CO"/>
        </w:rPr>
        <w:t>contribuciones</w:t>
      </w:r>
      <w:r w:rsidR="002644ED" w:rsidRPr="00D91EA7">
        <w:rPr>
          <w:rFonts w:eastAsia="Arial" w:cs="Arial"/>
          <w:color w:val="auto"/>
          <w:szCs w:val="20"/>
          <w:lang w:eastAsia="es-CO"/>
        </w:rPr>
        <w:t xml:space="preserve"> </w:t>
      </w:r>
      <w:r w:rsidRPr="00D91EA7">
        <w:rPr>
          <w:rFonts w:cs="Arial"/>
          <w:color w:val="auto"/>
          <w:szCs w:val="20"/>
          <w:lang w:eastAsia="es-CO"/>
        </w:rPr>
        <w:t>establecidos</w:t>
      </w:r>
      <w:r w:rsidR="002644ED" w:rsidRPr="00D91EA7">
        <w:rPr>
          <w:rFonts w:eastAsia="Arial" w:cs="Arial"/>
          <w:color w:val="auto"/>
          <w:szCs w:val="20"/>
          <w:lang w:eastAsia="es-CO"/>
        </w:rPr>
        <w:t xml:space="preserve"> </w:t>
      </w:r>
      <w:r w:rsidRPr="00D91EA7">
        <w:rPr>
          <w:rFonts w:cs="Arial"/>
          <w:color w:val="auto"/>
          <w:szCs w:val="20"/>
          <w:lang w:eastAsia="es-CO"/>
        </w:rPr>
        <w:t>por</w:t>
      </w:r>
      <w:r w:rsidR="002644ED" w:rsidRPr="00D91EA7">
        <w:rPr>
          <w:rFonts w:eastAsia="Arial" w:cs="Arial"/>
          <w:color w:val="auto"/>
          <w:szCs w:val="20"/>
          <w:lang w:eastAsia="es-CO"/>
        </w:rPr>
        <w:t xml:space="preserve"> </w:t>
      </w:r>
      <w:r w:rsidRPr="00D91EA7">
        <w:rPr>
          <w:rFonts w:cs="Arial"/>
          <w:color w:val="auto"/>
          <w:szCs w:val="20"/>
          <w:lang w:eastAsia="es-CO"/>
        </w:rPr>
        <w:t>las</w:t>
      </w:r>
      <w:r w:rsidR="002644ED" w:rsidRPr="00D91EA7">
        <w:rPr>
          <w:rFonts w:eastAsia="Arial" w:cs="Arial"/>
          <w:color w:val="auto"/>
          <w:szCs w:val="20"/>
          <w:lang w:eastAsia="es-CO"/>
        </w:rPr>
        <w:t xml:space="preserve"> </w:t>
      </w:r>
      <w:r w:rsidRPr="00D91EA7">
        <w:rPr>
          <w:rFonts w:cs="Arial"/>
          <w:color w:val="auto"/>
          <w:szCs w:val="20"/>
          <w:lang w:eastAsia="es-CO"/>
        </w:rPr>
        <w:t>diferentes</w:t>
      </w:r>
      <w:r w:rsidR="002644ED" w:rsidRPr="00D91EA7">
        <w:rPr>
          <w:rFonts w:eastAsia="Arial" w:cs="Arial"/>
          <w:color w:val="auto"/>
          <w:szCs w:val="20"/>
          <w:lang w:eastAsia="es-CO"/>
        </w:rPr>
        <w:t xml:space="preserve"> </w:t>
      </w:r>
      <w:r w:rsidRPr="00D91EA7">
        <w:rPr>
          <w:rFonts w:cs="Arial"/>
          <w:color w:val="auto"/>
          <w:szCs w:val="20"/>
          <w:lang w:eastAsia="es-CO"/>
        </w:rPr>
        <w:t>autoridades.</w:t>
      </w:r>
    </w:p>
    <w:p w14:paraId="634F593B" w14:textId="018C0B96" w:rsidR="006A54F7" w:rsidRPr="00D91EA7" w:rsidRDefault="006A54F7" w:rsidP="004130DD">
      <w:pPr>
        <w:tabs>
          <w:tab w:val="left" w:pos="1860"/>
        </w:tabs>
        <w:spacing w:after="200" w:line="276" w:lineRule="auto"/>
        <w:jc w:val="both"/>
        <w:rPr>
          <w:rFonts w:cs="Arial"/>
          <w:color w:val="auto"/>
          <w:szCs w:val="20"/>
        </w:rPr>
      </w:pPr>
      <w:r w:rsidRPr="00D91EA7">
        <w:rPr>
          <w:rFonts w:cs="Arial"/>
          <w:color w:val="auto"/>
          <w:szCs w:val="20"/>
        </w:rPr>
        <w:t>Los</w:t>
      </w:r>
      <w:r w:rsidR="002644ED" w:rsidRPr="00D91EA7">
        <w:rPr>
          <w:rFonts w:eastAsia="Arial,Calibri" w:cs="Arial"/>
          <w:color w:val="auto"/>
          <w:szCs w:val="20"/>
        </w:rPr>
        <w:t xml:space="preserve"> </w:t>
      </w:r>
      <w:r w:rsidRPr="00D91EA7">
        <w:rPr>
          <w:rFonts w:cs="Arial"/>
          <w:color w:val="auto"/>
          <w:szCs w:val="20"/>
        </w:rPr>
        <w:t>estimativos</w:t>
      </w:r>
      <w:r w:rsidR="002644ED" w:rsidRPr="00D91EA7">
        <w:rPr>
          <w:rFonts w:eastAsia="Arial,Calibri" w:cs="Arial"/>
          <w:color w:val="auto"/>
          <w:szCs w:val="20"/>
        </w:rPr>
        <w:t xml:space="preserve"> </w:t>
      </w:r>
      <w:r w:rsidRPr="00D91EA7">
        <w:rPr>
          <w:rFonts w:cs="Arial"/>
          <w:color w:val="auto"/>
          <w:szCs w:val="20"/>
        </w:rPr>
        <w:t>técnicos</w:t>
      </w:r>
      <w:r w:rsidR="002644ED" w:rsidRPr="00D91EA7">
        <w:rPr>
          <w:rFonts w:eastAsia="Arial,Calibri" w:cs="Arial"/>
          <w:color w:val="auto"/>
          <w:szCs w:val="20"/>
        </w:rPr>
        <w:t xml:space="preserve"> </w:t>
      </w:r>
      <w:r w:rsidRPr="00D91EA7">
        <w:rPr>
          <w:rFonts w:cs="Arial"/>
          <w:color w:val="auto"/>
          <w:szCs w:val="20"/>
        </w:rPr>
        <w:t>que</w:t>
      </w:r>
      <w:r w:rsidR="002644ED" w:rsidRPr="00D91EA7">
        <w:rPr>
          <w:rFonts w:eastAsia="Arial,Calibri" w:cs="Arial"/>
          <w:color w:val="auto"/>
          <w:szCs w:val="20"/>
        </w:rPr>
        <w:t xml:space="preserve"> </w:t>
      </w:r>
      <w:r w:rsidRPr="00D91EA7">
        <w:rPr>
          <w:rFonts w:cs="Arial"/>
          <w:color w:val="auto"/>
          <w:szCs w:val="20"/>
        </w:rPr>
        <w:t>hagan</w:t>
      </w:r>
      <w:r w:rsidR="002644ED" w:rsidRPr="00D91EA7">
        <w:rPr>
          <w:rFonts w:eastAsia="Arial,Calibri" w:cs="Arial"/>
          <w:color w:val="auto"/>
          <w:szCs w:val="20"/>
        </w:rPr>
        <w:t xml:space="preserve"> </w:t>
      </w:r>
      <w:r w:rsidRPr="00D91EA7">
        <w:rPr>
          <w:rFonts w:cs="Arial"/>
          <w:color w:val="auto"/>
          <w:szCs w:val="20"/>
        </w:rPr>
        <w:t>los</w:t>
      </w:r>
      <w:r w:rsidR="002644ED" w:rsidRPr="00D91EA7">
        <w:rPr>
          <w:rFonts w:eastAsia="Arial,Calibri" w:cs="Arial"/>
          <w:color w:val="auto"/>
          <w:szCs w:val="20"/>
        </w:rPr>
        <w:t xml:space="preserve"> </w:t>
      </w:r>
      <w:r w:rsidR="00473FEA" w:rsidRPr="00D91EA7">
        <w:rPr>
          <w:rFonts w:cs="Arial"/>
          <w:color w:val="auto"/>
          <w:szCs w:val="20"/>
        </w:rPr>
        <w:t>p</w:t>
      </w:r>
      <w:r w:rsidR="00E633D4" w:rsidRPr="00D91EA7">
        <w:rPr>
          <w:rFonts w:cs="Arial"/>
          <w:color w:val="auto"/>
          <w:szCs w:val="20"/>
        </w:rPr>
        <w:t>roponentes</w:t>
      </w:r>
      <w:r w:rsidR="002644ED" w:rsidRPr="00D91EA7">
        <w:rPr>
          <w:rFonts w:eastAsia="Arial,Calibri" w:cs="Arial"/>
          <w:color w:val="auto"/>
          <w:szCs w:val="20"/>
        </w:rPr>
        <w:t xml:space="preserve"> </w:t>
      </w:r>
      <w:r w:rsidRPr="00D91EA7">
        <w:rPr>
          <w:rFonts w:cs="Arial"/>
          <w:color w:val="auto"/>
          <w:szCs w:val="20"/>
        </w:rPr>
        <w:t>para</w:t>
      </w:r>
      <w:r w:rsidR="002644ED" w:rsidRPr="00D91EA7">
        <w:rPr>
          <w:rFonts w:eastAsia="Arial,Calibri" w:cs="Arial"/>
          <w:color w:val="auto"/>
          <w:szCs w:val="20"/>
        </w:rPr>
        <w:t xml:space="preserve"> </w:t>
      </w:r>
      <w:r w:rsidRPr="00D91EA7">
        <w:rPr>
          <w:rFonts w:cs="Arial"/>
          <w:color w:val="auto"/>
          <w:szCs w:val="20"/>
        </w:rPr>
        <w:t>la</w:t>
      </w:r>
      <w:r w:rsidR="002644ED" w:rsidRPr="00D91EA7">
        <w:rPr>
          <w:rFonts w:eastAsia="Arial,Calibri" w:cs="Arial"/>
          <w:color w:val="auto"/>
          <w:szCs w:val="20"/>
        </w:rPr>
        <w:t xml:space="preserve"> </w:t>
      </w:r>
      <w:r w:rsidRPr="00D91EA7">
        <w:rPr>
          <w:rFonts w:cs="Arial"/>
          <w:color w:val="auto"/>
          <w:szCs w:val="20"/>
        </w:rPr>
        <w:t>presentación</w:t>
      </w:r>
      <w:r w:rsidR="002644ED" w:rsidRPr="00D91EA7">
        <w:rPr>
          <w:rFonts w:eastAsia="Arial,Calibri" w:cs="Arial"/>
          <w:color w:val="auto"/>
          <w:szCs w:val="20"/>
        </w:rPr>
        <w:t xml:space="preserve"> </w:t>
      </w:r>
      <w:r w:rsidRPr="00D91EA7">
        <w:rPr>
          <w:rFonts w:cs="Arial"/>
          <w:color w:val="auto"/>
          <w:szCs w:val="20"/>
        </w:rPr>
        <w:t>de</w:t>
      </w:r>
      <w:r w:rsidR="002644ED" w:rsidRPr="00D91EA7">
        <w:rPr>
          <w:rFonts w:eastAsia="Arial,Calibri" w:cs="Arial"/>
          <w:color w:val="auto"/>
          <w:szCs w:val="20"/>
        </w:rPr>
        <w:t xml:space="preserve"> </w:t>
      </w:r>
      <w:r w:rsidRPr="00D91EA7">
        <w:rPr>
          <w:rFonts w:cs="Arial"/>
          <w:color w:val="auto"/>
          <w:szCs w:val="20"/>
        </w:rPr>
        <w:t>sus</w:t>
      </w:r>
      <w:r w:rsidR="002644ED" w:rsidRPr="00D91EA7">
        <w:rPr>
          <w:rFonts w:eastAsia="Arial,Calibri" w:cs="Arial"/>
          <w:color w:val="auto"/>
          <w:szCs w:val="20"/>
        </w:rPr>
        <w:t xml:space="preserve"> </w:t>
      </w:r>
      <w:r w:rsidRPr="00D91EA7">
        <w:rPr>
          <w:rFonts w:cs="Arial"/>
          <w:color w:val="auto"/>
          <w:szCs w:val="20"/>
        </w:rPr>
        <w:t>ofertas</w:t>
      </w:r>
      <w:r w:rsidR="002644ED" w:rsidRPr="00D91EA7">
        <w:rPr>
          <w:rFonts w:eastAsia="Arial,Calibri" w:cs="Arial"/>
          <w:color w:val="auto"/>
          <w:szCs w:val="20"/>
        </w:rPr>
        <w:t xml:space="preserve"> </w:t>
      </w:r>
      <w:r w:rsidRPr="00D91EA7">
        <w:rPr>
          <w:rFonts w:cs="Arial"/>
          <w:color w:val="auto"/>
          <w:szCs w:val="20"/>
        </w:rPr>
        <w:t>deben</w:t>
      </w:r>
      <w:r w:rsidR="002644ED" w:rsidRPr="00D91EA7">
        <w:rPr>
          <w:rFonts w:eastAsia="Arial,Calibri" w:cs="Arial"/>
          <w:color w:val="auto"/>
          <w:szCs w:val="20"/>
        </w:rPr>
        <w:t xml:space="preserve"> </w:t>
      </w:r>
      <w:r w:rsidRPr="00D91EA7">
        <w:rPr>
          <w:rFonts w:cs="Arial"/>
          <w:color w:val="auto"/>
          <w:szCs w:val="20"/>
        </w:rPr>
        <w:t>tener</w:t>
      </w:r>
      <w:r w:rsidR="002644ED" w:rsidRPr="00D91EA7">
        <w:rPr>
          <w:rFonts w:eastAsia="Arial,Calibri" w:cs="Arial"/>
          <w:color w:val="auto"/>
          <w:szCs w:val="20"/>
        </w:rPr>
        <w:t xml:space="preserve"> </w:t>
      </w:r>
      <w:r w:rsidRPr="00D91EA7">
        <w:rPr>
          <w:rFonts w:cs="Arial"/>
          <w:color w:val="auto"/>
          <w:szCs w:val="20"/>
        </w:rPr>
        <w:t>en</w:t>
      </w:r>
      <w:r w:rsidR="002644ED" w:rsidRPr="00D91EA7">
        <w:rPr>
          <w:rFonts w:eastAsia="Arial,Calibri" w:cs="Arial"/>
          <w:color w:val="auto"/>
          <w:szCs w:val="20"/>
        </w:rPr>
        <w:t xml:space="preserve"> </w:t>
      </w:r>
      <w:r w:rsidRPr="00D91EA7">
        <w:rPr>
          <w:rFonts w:cs="Arial"/>
          <w:color w:val="auto"/>
          <w:szCs w:val="20"/>
        </w:rPr>
        <w:t>cuenta</w:t>
      </w:r>
      <w:r w:rsidR="002644ED" w:rsidRPr="00D91EA7">
        <w:rPr>
          <w:rFonts w:eastAsia="Arial,Calibri" w:cs="Arial"/>
          <w:color w:val="auto"/>
          <w:szCs w:val="20"/>
        </w:rPr>
        <w:t xml:space="preserve"> </w:t>
      </w:r>
      <w:r w:rsidRPr="00D91EA7">
        <w:rPr>
          <w:rFonts w:cs="Arial"/>
          <w:color w:val="auto"/>
          <w:szCs w:val="20"/>
        </w:rPr>
        <w:t>que</w:t>
      </w:r>
      <w:r w:rsidR="002644ED" w:rsidRPr="00D91EA7">
        <w:rPr>
          <w:rFonts w:eastAsia="Arial,Calibri" w:cs="Arial"/>
          <w:color w:val="auto"/>
          <w:szCs w:val="20"/>
        </w:rPr>
        <w:t xml:space="preserve"> </w:t>
      </w:r>
      <w:r w:rsidRPr="00D91EA7">
        <w:rPr>
          <w:rFonts w:cs="Arial"/>
          <w:color w:val="auto"/>
          <w:szCs w:val="20"/>
        </w:rPr>
        <w:t>la</w:t>
      </w:r>
      <w:r w:rsidR="002644ED" w:rsidRPr="00D91EA7">
        <w:rPr>
          <w:rFonts w:eastAsia="Arial,Calibri" w:cs="Arial"/>
          <w:color w:val="auto"/>
          <w:szCs w:val="20"/>
        </w:rPr>
        <w:t xml:space="preserve"> </w:t>
      </w:r>
      <w:r w:rsidRPr="00D91EA7">
        <w:rPr>
          <w:rFonts w:cs="Arial"/>
          <w:color w:val="auto"/>
          <w:szCs w:val="20"/>
        </w:rPr>
        <w:t>ejecución</w:t>
      </w:r>
      <w:r w:rsidR="002644ED" w:rsidRPr="00D91EA7">
        <w:rPr>
          <w:rFonts w:eastAsia="Arial,Calibri" w:cs="Arial"/>
          <w:color w:val="auto"/>
          <w:szCs w:val="20"/>
        </w:rPr>
        <w:t xml:space="preserve"> </w:t>
      </w:r>
      <w:r w:rsidRPr="00D91EA7">
        <w:rPr>
          <w:rFonts w:cs="Arial"/>
          <w:color w:val="auto"/>
          <w:szCs w:val="20"/>
        </w:rPr>
        <w:t>del</w:t>
      </w:r>
      <w:r w:rsidR="002644ED" w:rsidRPr="00D91EA7">
        <w:rPr>
          <w:rFonts w:eastAsia="Arial,Calibri" w:cs="Arial"/>
          <w:color w:val="auto"/>
          <w:szCs w:val="20"/>
        </w:rPr>
        <w:t xml:space="preserve"> </w:t>
      </w:r>
      <w:r w:rsidR="00473FEA" w:rsidRPr="00D91EA7">
        <w:rPr>
          <w:rFonts w:cs="Arial"/>
          <w:color w:val="auto"/>
          <w:szCs w:val="20"/>
        </w:rPr>
        <w:t>c</w:t>
      </w:r>
      <w:r w:rsidRPr="00D91EA7">
        <w:rPr>
          <w:rFonts w:cs="Arial"/>
          <w:color w:val="auto"/>
          <w:szCs w:val="20"/>
        </w:rPr>
        <w:t>ontrato</w:t>
      </w:r>
      <w:r w:rsidR="002644ED" w:rsidRPr="00D91EA7">
        <w:rPr>
          <w:rFonts w:eastAsia="Arial,Calibri" w:cs="Arial"/>
          <w:color w:val="auto"/>
          <w:szCs w:val="20"/>
        </w:rPr>
        <w:t xml:space="preserve"> </w:t>
      </w:r>
      <w:r w:rsidRPr="00D91EA7">
        <w:rPr>
          <w:rFonts w:cs="Arial"/>
          <w:color w:val="auto"/>
          <w:szCs w:val="20"/>
        </w:rPr>
        <w:t>se</w:t>
      </w:r>
      <w:r w:rsidR="002644ED" w:rsidRPr="00D91EA7">
        <w:rPr>
          <w:rFonts w:eastAsia="Arial,Calibri" w:cs="Arial"/>
          <w:color w:val="auto"/>
          <w:szCs w:val="20"/>
        </w:rPr>
        <w:t xml:space="preserve"> </w:t>
      </w:r>
      <w:r w:rsidRPr="00D91EA7">
        <w:rPr>
          <w:rFonts w:cs="Arial"/>
          <w:color w:val="auto"/>
          <w:szCs w:val="20"/>
        </w:rPr>
        <w:t>regirá</w:t>
      </w:r>
      <w:r w:rsidR="002644ED" w:rsidRPr="00D91EA7">
        <w:rPr>
          <w:rFonts w:eastAsia="Arial,Calibri" w:cs="Arial"/>
          <w:color w:val="auto"/>
          <w:szCs w:val="20"/>
        </w:rPr>
        <w:t xml:space="preserve"> </w:t>
      </w:r>
      <w:r w:rsidRPr="00D91EA7">
        <w:rPr>
          <w:rFonts w:cs="Arial"/>
          <w:color w:val="auto"/>
          <w:szCs w:val="20"/>
        </w:rPr>
        <w:t>íntegramente</w:t>
      </w:r>
      <w:r w:rsidR="002644ED" w:rsidRPr="00D91EA7">
        <w:rPr>
          <w:rFonts w:eastAsia="Arial,Calibri" w:cs="Arial"/>
          <w:color w:val="auto"/>
          <w:szCs w:val="20"/>
        </w:rPr>
        <w:t xml:space="preserve"> </w:t>
      </w:r>
      <w:r w:rsidRPr="00D91EA7">
        <w:rPr>
          <w:rFonts w:cs="Arial"/>
          <w:color w:val="auto"/>
          <w:szCs w:val="20"/>
        </w:rPr>
        <w:t>por</w:t>
      </w:r>
      <w:r w:rsidR="002644ED" w:rsidRPr="00D91EA7">
        <w:rPr>
          <w:rFonts w:eastAsia="Arial,Calibri" w:cs="Arial"/>
          <w:color w:val="auto"/>
          <w:szCs w:val="20"/>
        </w:rPr>
        <w:t xml:space="preserve"> </w:t>
      </w:r>
      <w:r w:rsidRPr="00D91EA7">
        <w:rPr>
          <w:rFonts w:cs="Arial"/>
          <w:color w:val="auto"/>
          <w:szCs w:val="20"/>
        </w:rPr>
        <w:t>lo</w:t>
      </w:r>
      <w:r w:rsidR="002644ED" w:rsidRPr="00D91EA7">
        <w:rPr>
          <w:rFonts w:eastAsia="Arial,Calibri" w:cs="Arial"/>
          <w:color w:val="auto"/>
          <w:szCs w:val="20"/>
        </w:rPr>
        <w:t xml:space="preserve"> </w:t>
      </w:r>
      <w:r w:rsidRPr="00D91EA7">
        <w:rPr>
          <w:rFonts w:cs="Arial"/>
          <w:color w:val="auto"/>
          <w:szCs w:val="20"/>
        </w:rPr>
        <w:t>previsto</w:t>
      </w:r>
      <w:r w:rsidR="002644ED" w:rsidRPr="00D91EA7">
        <w:rPr>
          <w:rFonts w:eastAsia="Arial,Calibri" w:cs="Arial"/>
          <w:color w:val="auto"/>
          <w:szCs w:val="20"/>
        </w:rPr>
        <w:t xml:space="preserve"> </w:t>
      </w:r>
      <w:r w:rsidRPr="00D91EA7">
        <w:rPr>
          <w:rFonts w:cs="Arial"/>
          <w:color w:val="auto"/>
          <w:szCs w:val="20"/>
        </w:rPr>
        <w:t>en</w:t>
      </w:r>
      <w:r w:rsidR="002644ED" w:rsidRPr="00D91EA7">
        <w:rPr>
          <w:rFonts w:eastAsia="Arial,Calibri" w:cs="Arial"/>
          <w:color w:val="auto"/>
          <w:szCs w:val="20"/>
        </w:rPr>
        <w:t xml:space="preserve"> </w:t>
      </w:r>
      <w:r w:rsidRPr="00D91EA7">
        <w:rPr>
          <w:rFonts w:cs="Arial"/>
          <w:color w:val="auto"/>
          <w:szCs w:val="20"/>
        </w:rPr>
        <w:t>los</w:t>
      </w:r>
      <w:r w:rsidR="002644ED" w:rsidRPr="00D91EA7">
        <w:rPr>
          <w:rFonts w:eastAsia="Arial,Calibri" w:cs="Arial"/>
          <w:color w:val="auto"/>
          <w:szCs w:val="20"/>
        </w:rPr>
        <w:t xml:space="preserve"> </w:t>
      </w:r>
      <w:r w:rsidR="00473FEA" w:rsidRPr="00D91EA7">
        <w:rPr>
          <w:rFonts w:cs="Arial"/>
          <w:color w:val="auto"/>
          <w:szCs w:val="20"/>
        </w:rPr>
        <w:t>d</w:t>
      </w:r>
      <w:r w:rsidR="00AF7DEF" w:rsidRPr="00D91EA7">
        <w:rPr>
          <w:rFonts w:cs="Arial"/>
          <w:color w:val="auto"/>
          <w:szCs w:val="20"/>
        </w:rPr>
        <w:t xml:space="preserve">ocumentos del </w:t>
      </w:r>
      <w:r w:rsidR="00473FEA" w:rsidRPr="00D91EA7">
        <w:rPr>
          <w:rFonts w:cs="Arial"/>
          <w:color w:val="auto"/>
          <w:szCs w:val="20"/>
        </w:rPr>
        <w:t>p</w:t>
      </w:r>
      <w:r w:rsidR="00AF7DEF" w:rsidRPr="00D91EA7">
        <w:rPr>
          <w:rFonts w:cs="Arial"/>
          <w:color w:val="auto"/>
          <w:szCs w:val="20"/>
        </w:rPr>
        <w:t>roceso</w:t>
      </w:r>
      <w:r w:rsidR="002644ED" w:rsidRPr="00D91EA7">
        <w:rPr>
          <w:rFonts w:eastAsia="Arial,Calibri" w:cs="Arial"/>
          <w:color w:val="auto"/>
          <w:szCs w:val="20"/>
        </w:rPr>
        <w:t xml:space="preserve"> </w:t>
      </w:r>
      <w:r w:rsidRPr="00D91EA7">
        <w:rPr>
          <w:rFonts w:cs="Arial"/>
          <w:color w:val="auto"/>
          <w:szCs w:val="20"/>
        </w:rPr>
        <w:t>y</w:t>
      </w:r>
      <w:r w:rsidR="002644ED" w:rsidRPr="00D91EA7">
        <w:rPr>
          <w:rFonts w:eastAsia="Arial,Calibri" w:cs="Arial"/>
          <w:color w:val="auto"/>
          <w:szCs w:val="20"/>
        </w:rPr>
        <w:t xml:space="preserve"> </w:t>
      </w:r>
      <w:r w:rsidRPr="00D91EA7">
        <w:rPr>
          <w:rFonts w:cs="Arial"/>
          <w:color w:val="auto"/>
          <w:szCs w:val="20"/>
        </w:rPr>
        <w:t>que</w:t>
      </w:r>
      <w:r w:rsidR="002644ED" w:rsidRPr="00D91EA7">
        <w:rPr>
          <w:rFonts w:eastAsia="Arial,Calibri" w:cs="Arial"/>
          <w:color w:val="auto"/>
          <w:szCs w:val="20"/>
        </w:rPr>
        <w:t xml:space="preserve"> </w:t>
      </w:r>
      <w:r w:rsidRPr="00D91EA7">
        <w:rPr>
          <w:rFonts w:cs="Arial"/>
          <w:color w:val="auto"/>
          <w:szCs w:val="20"/>
        </w:rPr>
        <w:t>en</w:t>
      </w:r>
      <w:r w:rsidR="002644ED" w:rsidRPr="00D91EA7">
        <w:rPr>
          <w:rFonts w:eastAsia="Arial,Calibri" w:cs="Arial"/>
          <w:color w:val="auto"/>
          <w:szCs w:val="20"/>
        </w:rPr>
        <w:t xml:space="preserve"> </w:t>
      </w:r>
      <w:r w:rsidRPr="00D91EA7">
        <w:rPr>
          <w:rFonts w:cs="Arial"/>
          <w:color w:val="auto"/>
          <w:szCs w:val="20"/>
        </w:rPr>
        <w:t>sus</w:t>
      </w:r>
      <w:r w:rsidR="002644ED" w:rsidRPr="00D91EA7">
        <w:rPr>
          <w:rFonts w:eastAsia="Arial,Calibri" w:cs="Arial"/>
          <w:color w:val="auto"/>
          <w:szCs w:val="20"/>
        </w:rPr>
        <w:t xml:space="preserve"> </w:t>
      </w:r>
      <w:r w:rsidRPr="00D91EA7">
        <w:rPr>
          <w:rFonts w:cs="Arial"/>
          <w:color w:val="auto"/>
          <w:szCs w:val="20"/>
        </w:rPr>
        <w:t>cálculos</w:t>
      </w:r>
      <w:r w:rsidR="002644ED" w:rsidRPr="00D91EA7">
        <w:rPr>
          <w:rFonts w:eastAsia="Arial,Calibri" w:cs="Arial"/>
          <w:color w:val="auto"/>
          <w:szCs w:val="20"/>
        </w:rPr>
        <w:t xml:space="preserve"> </w:t>
      </w:r>
      <w:r w:rsidRPr="00D91EA7">
        <w:rPr>
          <w:rFonts w:cs="Arial"/>
          <w:color w:val="auto"/>
          <w:szCs w:val="20"/>
        </w:rPr>
        <w:t>económicos</w:t>
      </w:r>
      <w:r w:rsidR="002644ED" w:rsidRPr="00D91EA7">
        <w:rPr>
          <w:rFonts w:eastAsia="Arial,Calibri" w:cs="Arial"/>
          <w:color w:val="auto"/>
          <w:szCs w:val="20"/>
        </w:rPr>
        <w:t xml:space="preserve"> </w:t>
      </w:r>
      <w:r w:rsidRPr="00D91EA7">
        <w:rPr>
          <w:rFonts w:cs="Arial"/>
          <w:color w:val="auto"/>
          <w:szCs w:val="20"/>
        </w:rPr>
        <w:t>deben</w:t>
      </w:r>
      <w:r w:rsidR="002644ED" w:rsidRPr="00D91EA7">
        <w:rPr>
          <w:rFonts w:eastAsia="Arial,Calibri" w:cs="Arial"/>
          <w:color w:val="auto"/>
          <w:szCs w:val="20"/>
        </w:rPr>
        <w:t xml:space="preserve"> </w:t>
      </w:r>
      <w:r w:rsidRPr="00D91EA7">
        <w:rPr>
          <w:rFonts w:cs="Arial"/>
          <w:color w:val="auto"/>
          <w:szCs w:val="20"/>
        </w:rPr>
        <w:t>incluir</w:t>
      </w:r>
      <w:r w:rsidR="002644ED" w:rsidRPr="00D91EA7">
        <w:rPr>
          <w:rFonts w:eastAsia="Arial,Calibri" w:cs="Arial"/>
          <w:color w:val="auto"/>
          <w:szCs w:val="20"/>
        </w:rPr>
        <w:t xml:space="preserve"> </w:t>
      </w:r>
      <w:r w:rsidRPr="00D91EA7">
        <w:rPr>
          <w:rFonts w:cs="Arial"/>
          <w:color w:val="auto"/>
          <w:szCs w:val="20"/>
        </w:rPr>
        <w:t>todos</w:t>
      </w:r>
      <w:r w:rsidR="002644ED" w:rsidRPr="00D91EA7">
        <w:rPr>
          <w:rFonts w:eastAsia="Arial,Calibri" w:cs="Arial"/>
          <w:color w:val="auto"/>
          <w:szCs w:val="20"/>
        </w:rPr>
        <w:t xml:space="preserve"> </w:t>
      </w:r>
      <w:r w:rsidRPr="00D91EA7">
        <w:rPr>
          <w:rFonts w:cs="Arial"/>
          <w:color w:val="auto"/>
          <w:szCs w:val="20"/>
        </w:rPr>
        <w:t>los</w:t>
      </w:r>
      <w:r w:rsidR="002644ED" w:rsidRPr="00D91EA7">
        <w:rPr>
          <w:rFonts w:eastAsia="Arial,Calibri" w:cs="Arial"/>
          <w:color w:val="auto"/>
          <w:szCs w:val="20"/>
        </w:rPr>
        <w:t xml:space="preserve"> </w:t>
      </w:r>
      <w:r w:rsidRPr="00D91EA7">
        <w:rPr>
          <w:rFonts w:cs="Arial"/>
          <w:color w:val="auto"/>
          <w:szCs w:val="20"/>
        </w:rPr>
        <w:t>aspectos</w:t>
      </w:r>
      <w:r w:rsidR="002644ED" w:rsidRPr="00D91EA7">
        <w:rPr>
          <w:rFonts w:eastAsia="Arial,Calibri" w:cs="Arial"/>
          <w:color w:val="auto"/>
          <w:szCs w:val="20"/>
        </w:rPr>
        <w:t xml:space="preserve"> </w:t>
      </w:r>
      <w:r w:rsidRPr="00D91EA7">
        <w:rPr>
          <w:rFonts w:cs="Arial"/>
          <w:color w:val="auto"/>
          <w:szCs w:val="20"/>
        </w:rPr>
        <w:t>y</w:t>
      </w:r>
      <w:r w:rsidR="002644ED" w:rsidRPr="00D91EA7">
        <w:rPr>
          <w:rFonts w:eastAsia="Arial,Calibri" w:cs="Arial"/>
          <w:color w:val="auto"/>
          <w:szCs w:val="20"/>
        </w:rPr>
        <w:t xml:space="preserve"> </w:t>
      </w:r>
      <w:r w:rsidRPr="00D91EA7">
        <w:rPr>
          <w:rFonts w:cs="Arial"/>
          <w:color w:val="auto"/>
          <w:szCs w:val="20"/>
        </w:rPr>
        <w:t>requerimientos</w:t>
      </w:r>
      <w:r w:rsidR="002644ED" w:rsidRPr="00D91EA7">
        <w:rPr>
          <w:rFonts w:eastAsia="Arial,Calibri" w:cs="Arial"/>
          <w:color w:val="auto"/>
          <w:szCs w:val="20"/>
        </w:rPr>
        <w:t xml:space="preserve"> </w:t>
      </w:r>
      <w:r w:rsidRPr="00D91EA7">
        <w:rPr>
          <w:rFonts w:cs="Arial"/>
          <w:color w:val="auto"/>
          <w:szCs w:val="20"/>
        </w:rPr>
        <w:t>necesarios</w:t>
      </w:r>
      <w:r w:rsidR="002644ED" w:rsidRPr="00D91EA7">
        <w:rPr>
          <w:rFonts w:eastAsia="Arial,Calibri" w:cs="Arial"/>
          <w:color w:val="auto"/>
          <w:szCs w:val="20"/>
        </w:rPr>
        <w:t xml:space="preserve"> </w:t>
      </w:r>
      <w:r w:rsidRPr="00D91EA7">
        <w:rPr>
          <w:rFonts w:cs="Arial"/>
          <w:color w:val="auto"/>
          <w:szCs w:val="20"/>
        </w:rPr>
        <w:t>para</w:t>
      </w:r>
      <w:r w:rsidR="002644ED" w:rsidRPr="00D91EA7">
        <w:rPr>
          <w:rFonts w:eastAsia="Arial,Calibri" w:cs="Arial"/>
          <w:color w:val="auto"/>
          <w:szCs w:val="20"/>
        </w:rPr>
        <w:t xml:space="preserve"> </w:t>
      </w:r>
      <w:r w:rsidRPr="00D91EA7">
        <w:rPr>
          <w:rFonts w:cs="Arial"/>
          <w:color w:val="auto"/>
          <w:szCs w:val="20"/>
        </w:rPr>
        <w:t>cumplir</w:t>
      </w:r>
      <w:r w:rsidR="002644ED" w:rsidRPr="00D91EA7">
        <w:rPr>
          <w:rFonts w:eastAsia="Arial,Calibri" w:cs="Arial"/>
          <w:color w:val="auto"/>
          <w:szCs w:val="20"/>
        </w:rPr>
        <w:t xml:space="preserve"> </w:t>
      </w:r>
      <w:r w:rsidRPr="00D91EA7">
        <w:rPr>
          <w:rFonts w:cs="Arial"/>
          <w:color w:val="auto"/>
          <w:szCs w:val="20"/>
        </w:rPr>
        <w:t>con</w:t>
      </w:r>
      <w:r w:rsidR="002644ED" w:rsidRPr="00D91EA7">
        <w:rPr>
          <w:rFonts w:eastAsia="Arial,Calibri" w:cs="Arial"/>
          <w:color w:val="auto"/>
          <w:szCs w:val="20"/>
        </w:rPr>
        <w:t xml:space="preserve"> </w:t>
      </w:r>
      <w:r w:rsidRPr="00D91EA7">
        <w:rPr>
          <w:rFonts w:cs="Arial"/>
          <w:color w:val="auto"/>
          <w:szCs w:val="20"/>
        </w:rPr>
        <w:t>todas</w:t>
      </w:r>
      <w:r w:rsidR="002644ED" w:rsidRPr="00D91EA7">
        <w:rPr>
          <w:rFonts w:eastAsia="Arial,Calibri" w:cs="Arial"/>
          <w:color w:val="auto"/>
          <w:szCs w:val="20"/>
        </w:rPr>
        <w:t xml:space="preserve"> </w:t>
      </w:r>
      <w:r w:rsidRPr="00D91EA7">
        <w:rPr>
          <w:rFonts w:cs="Arial"/>
          <w:color w:val="auto"/>
          <w:szCs w:val="20"/>
        </w:rPr>
        <w:t>las</w:t>
      </w:r>
      <w:r w:rsidR="002644ED" w:rsidRPr="00D91EA7">
        <w:rPr>
          <w:rFonts w:eastAsia="Arial,Calibri" w:cs="Arial"/>
          <w:color w:val="auto"/>
          <w:szCs w:val="20"/>
        </w:rPr>
        <w:t xml:space="preserve"> </w:t>
      </w:r>
      <w:r w:rsidRPr="00D91EA7">
        <w:rPr>
          <w:rFonts w:cs="Arial"/>
          <w:color w:val="auto"/>
          <w:szCs w:val="20"/>
        </w:rPr>
        <w:t>obligaciones</w:t>
      </w:r>
      <w:r w:rsidR="002644ED" w:rsidRPr="00D91EA7">
        <w:rPr>
          <w:rFonts w:eastAsia="Arial,Calibri" w:cs="Arial"/>
          <w:color w:val="auto"/>
          <w:szCs w:val="20"/>
        </w:rPr>
        <w:t xml:space="preserve"> </w:t>
      </w:r>
      <w:r w:rsidRPr="00D91EA7">
        <w:rPr>
          <w:rFonts w:cs="Arial"/>
          <w:color w:val="auto"/>
          <w:szCs w:val="20"/>
        </w:rPr>
        <w:t>contractuales</w:t>
      </w:r>
      <w:r w:rsidR="002644ED" w:rsidRPr="00D91EA7">
        <w:rPr>
          <w:rFonts w:eastAsia="Arial,Calibri" w:cs="Arial"/>
          <w:color w:val="auto"/>
          <w:szCs w:val="20"/>
        </w:rPr>
        <w:t xml:space="preserve"> </w:t>
      </w:r>
      <w:r w:rsidR="00473FEA" w:rsidRPr="00D91EA7">
        <w:rPr>
          <w:rFonts w:eastAsia="Arial,Calibri" w:cs="Arial"/>
          <w:color w:val="auto"/>
          <w:szCs w:val="20"/>
        </w:rPr>
        <w:t>y</w:t>
      </w:r>
      <w:r w:rsidR="00137E58" w:rsidRPr="00D91EA7">
        <w:rPr>
          <w:rFonts w:cs="Arial"/>
          <w:color w:val="auto"/>
          <w:szCs w:val="20"/>
        </w:rPr>
        <w:t xml:space="preserve"> </w:t>
      </w:r>
      <w:r w:rsidRPr="00D91EA7">
        <w:rPr>
          <w:rFonts w:cs="Arial"/>
          <w:color w:val="auto"/>
          <w:szCs w:val="20"/>
        </w:rPr>
        <w:t>asumir</w:t>
      </w:r>
      <w:r w:rsidR="002644ED" w:rsidRPr="00D91EA7">
        <w:rPr>
          <w:rFonts w:eastAsia="Arial,Calibri" w:cs="Arial"/>
          <w:color w:val="auto"/>
          <w:szCs w:val="20"/>
        </w:rPr>
        <w:t xml:space="preserve"> </w:t>
      </w:r>
      <w:r w:rsidRPr="00D91EA7">
        <w:rPr>
          <w:rFonts w:cs="Arial"/>
          <w:color w:val="auto"/>
          <w:szCs w:val="20"/>
        </w:rPr>
        <w:t>los</w:t>
      </w:r>
      <w:r w:rsidR="002644ED" w:rsidRPr="00D91EA7">
        <w:rPr>
          <w:rFonts w:eastAsia="Arial,Calibri" w:cs="Arial"/>
          <w:color w:val="auto"/>
          <w:szCs w:val="20"/>
        </w:rPr>
        <w:t xml:space="preserve"> </w:t>
      </w:r>
      <w:r w:rsidRPr="00D91EA7">
        <w:rPr>
          <w:rFonts w:cs="Arial"/>
          <w:color w:val="auto"/>
          <w:szCs w:val="20"/>
        </w:rPr>
        <w:t>riesgos</w:t>
      </w:r>
      <w:r w:rsidR="002644ED" w:rsidRPr="00D91EA7">
        <w:rPr>
          <w:rFonts w:eastAsia="Arial,Calibri" w:cs="Arial"/>
          <w:color w:val="auto"/>
          <w:szCs w:val="20"/>
        </w:rPr>
        <w:t xml:space="preserve"> </w:t>
      </w:r>
      <w:r w:rsidRPr="00D91EA7">
        <w:rPr>
          <w:rFonts w:cs="Arial"/>
          <w:color w:val="auto"/>
          <w:szCs w:val="20"/>
        </w:rPr>
        <w:t>previstos</w:t>
      </w:r>
      <w:r w:rsidR="002644ED" w:rsidRPr="00D91EA7">
        <w:rPr>
          <w:rFonts w:eastAsia="Arial,Calibri" w:cs="Arial"/>
          <w:color w:val="auto"/>
          <w:szCs w:val="20"/>
        </w:rPr>
        <w:t xml:space="preserve"> </w:t>
      </w:r>
      <w:r w:rsidRPr="00D91EA7">
        <w:rPr>
          <w:rFonts w:cs="Arial"/>
          <w:color w:val="auto"/>
          <w:szCs w:val="20"/>
        </w:rPr>
        <w:t>en</w:t>
      </w:r>
      <w:r w:rsidR="002644ED" w:rsidRPr="00D91EA7">
        <w:rPr>
          <w:rFonts w:eastAsia="Arial,Calibri" w:cs="Arial"/>
          <w:color w:val="auto"/>
          <w:szCs w:val="20"/>
        </w:rPr>
        <w:t xml:space="preserve"> </w:t>
      </w:r>
      <w:r w:rsidRPr="00D91EA7">
        <w:rPr>
          <w:rFonts w:cs="Arial"/>
          <w:color w:val="auto"/>
          <w:szCs w:val="20"/>
        </w:rPr>
        <w:t>dichos</w:t>
      </w:r>
      <w:r w:rsidR="002644ED" w:rsidRPr="00D91EA7">
        <w:rPr>
          <w:rFonts w:eastAsia="Arial,Calibri" w:cs="Arial"/>
          <w:color w:val="auto"/>
          <w:szCs w:val="20"/>
        </w:rPr>
        <w:t xml:space="preserve"> </w:t>
      </w:r>
      <w:r w:rsidRPr="00D91EA7">
        <w:rPr>
          <w:rFonts w:cs="Arial"/>
          <w:color w:val="auto"/>
          <w:szCs w:val="20"/>
        </w:rPr>
        <w:t>documentos.</w:t>
      </w:r>
    </w:p>
    <w:p w14:paraId="20300C8A" w14:textId="0CABCE35" w:rsidR="004130DD" w:rsidRPr="00D91EA7" w:rsidRDefault="00CA021F" w:rsidP="004130DD">
      <w:pPr>
        <w:tabs>
          <w:tab w:val="left" w:pos="1860"/>
        </w:tabs>
        <w:spacing w:after="200" w:line="276" w:lineRule="auto"/>
        <w:jc w:val="both"/>
        <w:rPr>
          <w:rFonts w:cs="Arial"/>
          <w:color w:val="auto"/>
          <w:szCs w:val="20"/>
        </w:rPr>
      </w:pPr>
      <w:r w:rsidRPr="00D91EA7">
        <w:rPr>
          <w:rFonts w:cs="Arial"/>
          <w:color w:val="auto"/>
          <w:szCs w:val="20"/>
        </w:rPr>
        <w:lastRenderedPageBreak/>
        <w:t xml:space="preserve">El desglose de los Análisis de Precios Unitarios publicados por la </w:t>
      </w:r>
      <w:r w:rsidR="00473FEA" w:rsidRPr="00D91EA7">
        <w:rPr>
          <w:rFonts w:cs="Arial"/>
          <w:color w:val="auto"/>
          <w:szCs w:val="20"/>
        </w:rPr>
        <w:t>e</w:t>
      </w:r>
      <w:r w:rsidRPr="00D91EA7">
        <w:rPr>
          <w:rFonts w:cs="Arial"/>
          <w:color w:val="auto"/>
          <w:szCs w:val="20"/>
        </w:rPr>
        <w:t xml:space="preserve">ntidad es únicamente de referencia, constituye una guía para la preparación de la </w:t>
      </w:r>
      <w:r w:rsidR="00473FEA" w:rsidRPr="00D91EA7">
        <w:rPr>
          <w:rFonts w:cs="Arial"/>
          <w:color w:val="auto"/>
          <w:szCs w:val="20"/>
        </w:rPr>
        <w:t>o</w:t>
      </w:r>
      <w:r w:rsidRPr="00D91EA7">
        <w:rPr>
          <w:rFonts w:cs="Arial"/>
          <w:color w:val="auto"/>
          <w:szCs w:val="20"/>
        </w:rPr>
        <w:t xml:space="preserve">ferta. Si existe alguna duda o interrogante sobre la presentación de estos Análisis de Precios Unitarios y el precio de estudios publicados por la </w:t>
      </w:r>
      <w:r w:rsidR="00473FEA" w:rsidRPr="00D91EA7">
        <w:rPr>
          <w:rFonts w:cs="Arial"/>
          <w:color w:val="auto"/>
          <w:szCs w:val="20"/>
        </w:rPr>
        <w:t>e</w:t>
      </w:r>
      <w:r w:rsidRPr="00D91EA7">
        <w:rPr>
          <w:rFonts w:cs="Arial"/>
          <w:color w:val="auto"/>
          <w:szCs w:val="20"/>
        </w:rPr>
        <w:t xml:space="preserve">ntidad, es deber del </w:t>
      </w:r>
      <w:r w:rsidR="00473FEA" w:rsidRPr="00D91EA7">
        <w:rPr>
          <w:rFonts w:cs="Arial"/>
          <w:color w:val="auto"/>
          <w:szCs w:val="20"/>
        </w:rPr>
        <w:t>p</w:t>
      </w:r>
      <w:r w:rsidR="003C407D" w:rsidRPr="00D91EA7">
        <w:rPr>
          <w:rFonts w:cs="Arial"/>
          <w:color w:val="auto"/>
          <w:szCs w:val="20"/>
        </w:rPr>
        <w:t>roponente</w:t>
      </w:r>
      <w:r w:rsidRPr="00D91EA7">
        <w:rPr>
          <w:rFonts w:cs="Arial"/>
          <w:color w:val="auto"/>
          <w:szCs w:val="20"/>
        </w:rPr>
        <w:t xml:space="preserve"> hacerlos conocer </w:t>
      </w:r>
      <w:r w:rsidR="00B04E2D" w:rsidRPr="00D91EA7">
        <w:rPr>
          <w:rFonts w:cs="Arial"/>
          <w:color w:val="auto"/>
          <w:szCs w:val="20"/>
        </w:rPr>
        <w:t xml:space="preserve">dentro del plazo establecido en el </w:t>
      </w:r>
      <w:r w:rsidR="00B04E2D" w:rsidRPr="00D91EA7">
        <w:rPr>
          <w:rFonts w:cs="Arial"/>
          <w:color w:val="auto"/>
          <w:szCs w:val="20"/>
        </w:rPr>
        <w:fldChar w:fldCharType="begin"/>
      </w:r>
      <w:r w:rsidR="00B04E2D" w:rsidRPr="00D91EA7">
        <w:rPr>
          <w:rFonts w:cs="Arial"/>
          <w:color w:val="auto"/>
          <w:szCs w:val="20"/>
        </w:rPr>
        <w:instrText xml:space="preserve"> REF _Ref508648948 \h </w:instrText>
      </w:r>
      <w:r w:rsidR="002A0C96" w:rsidRPr="00D91EA7">
        <w:rPr>
          <w:rFonts w:cs="Arial"/>
          <w:color w:val="auto"/>
          <w:szCs w:val="20"/>
        </w:rPr>
        <w:instrText xml:space="preserve"> \* MERGEFORMAT </w:instrText>
      </w:r>
      <w:r w:rsidR="00B04E2D" w:rsidRPr="00D91EA7">
        <w:rPr>
          <w:rFonts w:cs="Arial"/>
          <w:color w:val="auto"/>
          <w:szCs w:val="20"/>
        </w:rPr>
      </w:r>
      <w:r w:rsidR="00B04E2D" w:rsidRPr="00D91EA7">
        <w:rPr>
          <w:rFonts w:cs="Arial"/>
          <w:color w:val="auto"/>
          <w:szCs w:val="20"/>
        </w:rPr>
        <w:fldChar w:fldCharType="separate"/>
      </w:r>
      <w:r w:rsidR="00B74E9C" w:rsidRPr="00D91EA7">
        <w:rPr>
          <w:rFonts w:eastAsia="Arial" w:cs="Arial"/>
          <w:color w:val="auto"/>
          <w:szCs w:val="20"/>
        </w:rPr>
        <w:t>Anexo 2 – Cronograma</w:t>
      </w:r>
      <w:r w:rsidR="00B04E2D" w:rsidRPr="00D91EA7">
        <w:rPr>
          <w:rFonts w:cs="Arial"/>
          <w:color w:val="auto"/>
          <w:szCs w:val="20"/>
        </w:rPr>
        <w:fldChar w:fldCharType="end"/>
      </w:r>
      <w:r w:rsidR="00B04E2D" w:rsidRPr="00D91EA7">
        <w:rPr>
          <w:rFonts w:cs="Arial"/>
          <w:color w:val="auto"/>
          <w:szCs w:val="20"/>
        </w:rPr>
        <w:t xml:space="preserve"> para la presentación de observaciones al proyecto de pliego de condiciones para que la </w:t>
      </w:r>
      <w:r w:rsidR="00473FEA" w:rsidRPr="00D91EA7">
        <w:rPr>
          <w:rFonts w:cs="Arial"/>
          <w:color w:val="auto"/>
          <w:szCs w:val="20"/>
        </w:rPr>
        <w:t>e</w:t>
      </w:r>
      <w:r w:rsidR="00B04E2D" w:rsidRPr="00D91EA7">
        <w:rPr>
          <w:rFonts w:cs="Arial"/>
          <w:color w:val="auto"/>
          <w:szCs w:val="20"/>
        </w:rPr>
        <w:t>ntidad los pueda estudiar.</w:t>
      </w:r>
    </w:p>
    <w:p w14:paraId="6CE7707A" w14:textId="6E563641" w:rsidR="006D5829" w:rsidRPr="00D91EA7" w:rsidRDefault="006D5829" w:rsidP="005641B3">
      <w:pPr>
        <w:pStyle w:val="InviasNormal"/>
        <w:numPr>
          <w:ilvl w:val="2"/>
          <w:numId w:val="20"/>
        </w:numPr>
        <w:ind w:left="0" w:firstLine="29"/>
        <w:outlineLvl w:val="2"/>
        <w:rPr>
          <w:rFonts w:ascii="Arial" w:eastAsia="Arial" w:hAnsi="Arial" w:cs="Arial"/>
          <w:b/>
          <w:color w:val="auto"/>
          <w:sz w:val="20"/>
          <w:szCs w:val="20"/>
          <w:lang w:val="es-CO"/>
        </w:rPr>
      </w:pPr>
      <w:bookmarkStart w:id="467" w:name="_Toc32147366"/>
      <w:bookmarkStart w:id="468" w:name="_Toc173259303"/>
      <w:r w:rsidRPr="00D91EA7">
        <w:rPr>
          <w:rFonts w:ascii="Arial" w:eastAsia="Arial" w:hAnsi="Arial" w:cs="Arial"/>
          <w:b/>
          <w:color w:val="auto"/>
          <w:sz w:val="20"/>
          <w:szCs w:val="20"/>
          <w:lang w:val="es-CO"/>
        </w:rPr>
        <w:t>AIU</w:t>
      </w:r>
      <w:bookmarkEnd w:id="467"/>
      <w:bookmarkEnd w:id="468"/>
    </w:p>
    <w:p w14:paraId="1F62DA70" w14:textId="64F8420F" w:rsidR="00982F7E" w:rsidRPr="00D91EA7" w:rsidRDefault="00982F7E" w:rsidP="004130DD">
      <w:pPr>
        <w:pStyle w:val="InviasNormal"/>
        <w:spacing w:line="276" w:lineRule="auto"/>
        <w:rPr>
          <w:rFonts w:ascii="Arial" w:eastAsia="Arial,Calibri" w:hAnsi="Arial" w:cs="Arial"/>
          <w:color w:val="auto"/>
          <w:sz w:val="20"/>
          <w:szCs w:val="20"/>
          <w:lang w:val="es-CO" w:eastAsia="en-US"/>
        </w:rPr>
      </w:pPr>
      <w:r w:rsidRPr="00D91EA7">
        <w:rPr>
          <w:rFonts w:ascii="Arial" w:eastAsia="Arial" w:hAnsi="Arial" w:cs="Arial"/>
          <w:color w:val="auto"/>
          <w:sz w:val="20"/>
          <w:szCs w:val="20"/>
          <w:lang w:val="es-CO" w:eastAsia="en-US"/>
        </w:rPr>
        <w:t>El</w:t>
      </w:r>
      <w:r w:rsidRPr="00D91EA7">
        <w:rPr>
          <w:rFonts w:ascii="Arial" w:eastAsia="Arial,Calibri" w:hAnsi="Arial" w:cs="Arial"/>
          <w:color w:val="auto"/>
          <w:sz w:val="20"/>
          <w:szCs w:val="20"/>
          <w:lang w:val="es-CO" w:eastAsia="en-US"/>
        </w:rPr>
        <w:t xml:space="preserve"> </w:t>
      </w:r>
      <w:r w:rsidR="00473FEA" w:rsidRPr="00D91EA7">
        <w:rPr>
          <w:rFonts w:ascii="Arial" w:eastAsia="Arial,Calibri" w:hAnsi="Arial" w:cs="Arial"/>
          <w:color w:val="auto"/>
          <w:sz w:val="20"/>
          <w:szCs w:val="20"/>
          <w:lang w:val="es-CO" w:eastAsia="en-US"/>
        </w:rPr>
        <w:t>p</w:t>
      </w:r>
      <w:r w:rsidR="003C407D" w:rsidRPr="00D91EA7">
        <w:rPr>
          <w:rFonts w:ascii="Arial" w:eastAsia="Arial" w:hAnsi="Arial" w:cs="Arial"/>
          <w:color w:val="auto"/>
          <w:sz w:val="20"/>
          <w:szCs w:val="20"/>
          <w:lang w:val="es-CO" w:eastAsia="en-US"/>
        </w:rPr>
        <w:t>roponente</w:t>
      </w:r>
      <w:r w:rsidRPr="00D91EA7">
        <w:rPr>
          <w:rFonts w:ascii="Arial" w:eastAsia="Arial,Calibri" w:hAnsi="Arial" w:cs="Arial"/>
          <w:color w:val="auto"/>
          <w:sz w:val="20"/>
          <w:szCs w:val="20"/>
          <w:lang w:val="es-CO" w:eastAsia="en-US"/>
        </w:rPr>
        <w:t xml:space="preserve"> </w:t>
      </w:r>
      <w:r w:rsidRPr="00D91EA7">
        <w:rPr>
          <w:rFonts w:ascii="Arial" w:eastAsia="Arial" w:hAnsi="Arial" w:cs="Arial"/>
          <w:color w:val="auto"/>
          <w:sz w:val="20"/>
          <w:szCs w:val="20"/>
          <w:lang w:val="es-CO" w:eastAsia="en-US"/>
        </w:rPr>
        <w:t>debe</w:t>
      </w:r>
      <w:r w:rsidRPr="00D91EA7">
        <w:rPr>
          <w:rFonts w:ascii="Arial" w:eastAsia="Arial,Calibri" w:hAnsi="Arial" w:cs="Arial"/>
          <w:color w:val="auto"/>
          <w:sz w:val="20"/>
          <w:szCs w:val="20"/>
          <w:lang w:val="es-CO" w:eastAsia="en-US"/>
        </w:rPr>
        <w:t xml:space="preserve"> </w:t>
      </w:r>
      <w:r w:rsidRPr="00D91EA7">
        <w:rPr>
          <w:rFonts w:ascii="Arial" w:eastAsia="Arial" w:hAnsi="Arial" w:cs="Arial"/>
          <w:color w:val="auto"/>
          <w:sz w:val="20"/>
          <w:szCs w:val="20"/>
          <w:lang w:val="es-CO" w:eastAsia="en-US"/>
        </w:rPr>
        <w:t>calcular</w:t>
      </w:r>
      <w:r w:rsidRPr="00D91EA7">
        <w:rPr>
          <w:rFonts w:ascii="Arial" w:eastAsia="Arial,Calibri" w:hAnsi="Arial" w:cs="Arial"/>
          <w:color w:val="auto"/>
          <w:sz w:val="20"/>
          <w:szCs w:val="20"/>
          <w:lang w:val="es-CO" w:eastAsia="en-US"/>
        </w:rPr>
        <w:t xml:space="preserve"> </w:t>
      </w:r>
      <w:r w:rsidRPr="00D91EA7">
        <w:rPr>
          <w:rFonts w:ascii="Arial" w:eastAsia="Arial" w:hAnsi="Arial" w:cs="Arial"/>
          <w:color w:val="auto"/>
          <w:sz w:val="20"/>
          <w:szCs w:val="20"/>
          <w:lang w:val="es-CO" w:eastAsia="en-US"/>
        </w:rPr>
        <w:t>un</w:t>
      </w:r>
      <w:r w:rsidRPr="00D91EA7">
        <w:rPr>
          <w:rFonts w:ascii="Arial" w:eastAsia="Arial,Calibri" w:hAnsi="Arial" w:cs="Arial"/>
          <w:color w:val="auto"/>
          <w:sz w:val="20"/>
          <w:szCs w:val="20"/>
          <w:lang w:val="es-CO" w:eastAsia="en-US"/>
        </w:rPr>
        <w:t xml:space="preserve"> </w:t>
      </w:r>
      <w:r w:rsidRPr="00D91EA7">
        <w:rPr>
          <w:rFonts w:ascii="Arial" w:eastAsia="Arial" w:hAnsi="Arial" w:cs="Arial"/>
          <w:color w:val="auto"/>
          <w:sz w:val="20"/>
          <w:szCs w:val="20"/>
          <w:lang w:val="es-CO" w:eastAsia="en-US"/>
        </w:rPr>
        <w:t>AIU</w:t>
      </w:r>
      <w:r w:rsidRPr="00D91EA7">
        <w:rPr>
          <w:rFonts w:ascii="Arial" w:eastAsia="Arial,Calibri" w:hAnsi="Arial" w:cs="Arial"/>
          <w:color w:val="auto"/>
          <w:sz w:val="20"/>
          <w:szCs w:val="20"/>
          <w:lang w:val="es-CO" w:eastAsia="en-US"/>
        </w:rPr>
        <w:t xml:space="preserve"> </w:t>
      </w:r>
      <w:r w:rsidRPr="00D91EA7">
        <w:rPr>
          <w:rFonts w:ascii="Arial" w:eastAsia="Arial" w:hAnsi="Arial" w:cs="Arial"/>
          <w:color w:val="auto"/>
          <w:sz w:val="20"/>
          <w:szCs w:val="20"/>
          <w:lang w:val="es-CO" w:eastAsia="en-US"/>
        </w:rPr>
        <w:t>que</w:t>
      </w:r>
      <w:r w:rsidRPr="00D91EA7">
        <w:rPr>
          <w:rFonts w:ascii="Arial" w:eastAsia="Arial,Calibri" w:hAnsi="Arial" w:cs="Arial"/>
          <w:color w:val="auto"/>
          <w:sz w:val="20"/>
          <w:szCs w:val="20"/>
          <w:lang w:val="es-CO" w:eastAsia="en-US"/>
        </w:rPr>
        <w:t xml:space="preserve"> </w:t>
      </w:r>
      <w:r w:rsidRPr="00D91EA7">
        <w:rPr>
          <w:rFonts w:ascii="Arial" w:eastAsia="Arial" w:hAnsi="Arial" w:cs="Arial"/>
          <w:color w:val="auto"/>
          <w:sz w:val="20"/>
          <w:szCs w:val="20"/>
          <w:lang w:val="es-CO" w:eastAsia="en-US"/>
        </w:rPr>
        <w:t>contenga</w:t>
      </w:r>
      <w:r w:rsidRPr="00D91EA7">
        <w:rPr>
          <w:rFonts w:ascii="Arial" w:eastAsia="Arial,Calibri" w:hAnsi="Arial" w:cs="Arial"/>
          <w:color w:val="auto"/>
          <w:sz w:val="20"/>
          <w:szCs w:val="20"/>
          <w:lang w:val="es-CO" w:eastAsia="en-US"/>
        </w:rPr>
        <w:t xml:space="preserve"> </w:t>
      </w:r>
      <w:r w:rsidRPr="00D91EA7">
        <w:rPr>
          <w:rFonts w:ascii="Arial" w:eastAsia="Arial" w:hAnsi="Arial" w:cs="Arial"/>
          <w:color w:val="auto"/>
          <w:sz w:val="20"/>
          <w:szCs w:val="20"/>
          <w:lang w:val="es-CO" w:eastAsia="en-US"/>
        </w:rPr>
        <w:t>todos</w:t>
      </w:r>
      <w:r w:rsidRPr="00D91EA7">
        <w:rPr>
          <w:rFonts w:ascii="Arial" w:eastAsia="Arial,Calibri" w:hAnsi="Arial" w:cs="Arial"/>
          <w:color w:val="auto"/>
          <w:sz w:val="20"/>
          <w:szCs w:val="20"/>
          <w:lang w:val="es-CO" w:eastAsia="en-US"/>
        </w:rPr>
        <w:t xml:space="preserve"> </w:t>
      </w:r>
      <w:r w:rsidRPr="00D91EA7">
        <w:rPr>
          <w:rFonts w:ascii="Arial" w:eastAsia="Arial" w:hAnsi="Arial" w:cs="Arial"/>
          <w:color w:val="auto"/>
          <w:sz w:val="20"/>
          <w:szCs w:val="20"/>
          <w:lang w:val="es-CO" w:eastAsia="en-US"/>
        </w:rPr>
        <w:t>los</w:t>
      </w:r>
      <w:r w:rsidRPr="00D91EA7">
        <w:rPr>
          <w:rFonts w:ascii="Arial" w:eastAsia="Arial,Calibri" w:hAnsi="Arial" w:cs="Arial"/>
          <w:color w:val="auto"/>
          <w:sz w:val="20"/>
          <w:szCs w:val="20"/>
          <w:lang w:val="es-CO" w:eastAsia="en-US"/>
        </w:rPr>
        <w:t xml:space="preserve"> </w:t>
      </w:r>
      <w:r w:rsidRPr="00D91EA7">
        <w:rPr>
          <w:rFonts w:ascii="Arial" w:eastAsia="Arial" w:hAnsi="Arial" w:cs="Arial"/>
          <w:color w:val="auto"/>
          <w:sz w:val="20"/>
          <w:szCs w:val="20"/>
          <w:lang w:val="es-CO" w:eastAsia="en-US"/>
        </w:rPr>
        <w:t>costos</w:t>
      </w:r>
      <w:r w:rsidRPr="00D91EA7">
        <w:rPr>
          <w:rFonts w:ascii="Arial" w:eastAsia="Arial,Calibri" w:hAnsi="Arial" w:cs="Arial"/>
          <w:color w:val="auto"/>
          <w:sz w:val="20"/>
          <w:szCs w:val="20"/>
          <w:lang w:val="es-CO" w:eastAsia="en-US"/>
        </w:rPr>
        <w:t xml:space="preserve"> </w:t>
      </w:r>
      <w:r w:rsidRPr="00D91EA7">
        <w:rPr>
          <w:rFonts w:ascii="Arial" w:eastAsia="Arial" w:hAnsi="Arial" w:cs="Arial"/>
          <w:color w:val="auto"/>
          <w:sz w:val="20"/>
          <w:szCs w:val="20"/>
          <w:lang w:val="es-CO" w:eastAsia="en-US"/>
        </w:rPr>
        <w:t>en</w:t>
      </w:r>
      <w:r w:rsidRPr="00D91EA7">
        <w:rPr>
          <w:rFonts w:ascii="Arial" w:eastAsia="Arial,Calibri" w:hAnsi="Arial" w:cs="Arial"/>
          <w:color w:val="auto"/>
          <w:sz w:val="20"/>
          <w:szCs w:val="20"/>
          <w:lang w:val="es-CO" w:eastAsia="en-US"/>
        </w:rPr>
        <w:t xml:space="preserve"> </w:t>
      </w:r>
      <w:r w:rsidRPr="00D91EA7">
        <w:rPr>
          <w:rFonts w:ascii="Arial" w:eastAsia="Arial" w:hAnsi="Arial" w:cs="Arial"/>
          <w:color w:val="auto"/>
          <w:sz w:val="20"/>
          <w:szCs w:val="20"/>
          <w:lang w:val="es-CO" w:eastAsia="en-US"/>
        </w:rPr>
        <w:t>los</w:t>
      </w:r>
      <w:r w:rsidRPr="00D91EA7">
        <w:rPr>
          <w:rFonts w:ascii="Arial" w:eastAsia="Arial,Calibri" w:hAnsi="Arial" w:cs="Arial"/>
          <w:color w:val="auto"/>
          <w:sz w:val="20"/>
          <w:szCs w:val="20"/>
          <w:lang w:val="es-CO" w:eastAsia="en-US"/>
        </w:rPr>
        <w:t xml:space="preserve"> </w:t>
      </w:r>
      <w:r w:rsidRPr="00D91EA7">
        <w:rPr>
          <w:rFonts w:ascii="Arial" w:eastAsia="Arial" w:hAnsi="Arial" w:cs="Arial"/>
          <w:color w:val="auto"/>
          <w:sz w:val="20"/>
          <w:szCs w:val="20"/>
          <w:lang w:val="es-CO" w:eastAsia="en-US"/>
        </w:rPr>
        <w:t>que</w:t>
      </w:r>
      <w:r w:rsidRPr="00D91EA7">
        <w:rPr>
          <w:rFonts w:ascii="Arial" w:eastAsia="Arial,Calibri" w:hAnsi="Arial" w:cs="Arial"/>
          <w:color w:val="auto"/>
          <w:sz w:val="20"/>
          <w:szCs w:val="20"/>
          <w:lang w:val="es-CO" w:eastAsia="en-US"/>
        </w:rPr>
        <w:t xml:space="preserve"> </w:t>
      </w:r>
      <w:r w:rsidRPr="00D91EA7">
        <w:rPr>
          <w:rFonts w:ascii="Arial" w:eastAsia="Arial" w:hAnsi="Arial" w:cs="Arial"/>
          <w:color w:val="auto"/>
          <w:sz w:val="20"/>
          <w:szCs w:val="20"/>
          <w:lang w:val="es-CO" w:eastAsia="en-US"/>
        </w:rPr>
        <w:t>incurre</w:t>
      </w:r>
      <w:r w:rsidRPr="00D91EA7">
        <w:rPr>
          <w:rFonts w:ascii="Arial" w:eastAsia="Arial,Calibri" w:hAnsi="Arial" w:cs="Arial"/>
          <w:color w:val="auto"/>
          <w:sz w:val="20"/>
          <w:szCs w:val="20"/>
          <w:lang w:val="es-CO" w:eastAsia="en-US"/>
        </w:rPr>
        <w:t xml:space="preserve"> </w:t>
      </w:r>
      <w:r w:rsidRPr="00D91EA7">
        <w:rPr>
          <w:rFonts w:ascii="Arial" w:eastAsia="Arial" w:hAnsi="Arial" w:cs="Arial"/>
          <w:color w:val="auto"/>
          <w:sz w:val="20"/>
          <w:szCs w:val="20"/>
          <w:lang w:val="es-CO" w:eastAsia="en-US"/>
        </w:rPr>
        <w:t>la</w:t>
      </w:r>
      <w:r w:rsidRPr="00D91EA7">
        <w:rPr>
          <w:rFonts w:ascii="Arial" w:eastAsia="Arial,Calibri" w:hAnsi="Arial" w:cs="Arial"/>
          <w:color w:val="auto"/>
          <w:sz w:val="20"/>
          <w:szCs w:val="20"/>
          <w:lang w:val="es-CO" w:eastAsia="en-US"/>
        </w:rPr>
        <w:t xml:space="preserve"> </w:t>
      </w:r>
      <w:r w:rsidRPr="00D91EA7">
        <w:rPr>
          <w:rFonts w:ascii="Arial" w:eastAsia="Arial" w:hAnsi="Arial" w:cs="Arial"/>
          <w:color w:val="auto"/>
          <w:sz w:val="20"/>
          <w:szCs w:val="20"/>
          <w:lang w:val="es-CO" w:eastAsia="en-US"/>
        </w:rPr>
        <w:t>organización</w:t>
      </w:r>
      <w:r w:rsidRPr="00D91EA7">
        <w:rPr>
          <w:rFonts w:ascii="Arial" w:eastAsia="Arial,Calibri" w:hAnsi="Arial" w:cs="Arial"/>
          <w:color w:val="auto"/>
          <w:sz w:val="20"/>
          <w:szCs w:val="20"/>
          <w:lang w:val="es-CO" w:eastAsia="en-US"/>
        </w:rPr>
        <w:t xml:space="preserve"> </w:t>
      </w:r>
      <w:r w:rsidRPr="00D91EA7">
        <w:rPr>
          <w:rFonts w:ascii="Arial" w:eastAsia="Arial" w:hAnsi="Arial" w:cs="Arial"/>
          <w:color w:val="auto"/>
          <w:sz w:val="20"/>
          <w:szCs w:val="20"/>
          <w:lang w:val="es-CO" w:eastAsia="en-US"/>
        </w:rPr>
        <w:t>del</w:t>
      </w:r>
      <w:r w:rsidRPr="00D91EA7">
        <w:rPr>
          <w:rFonts w:ascii="Arial" w:eastAsia="Arial,Calibri" w:hAnsi="Arial" w:cs="Arial"/>
          <w:color w:val="auto"/>
          <w:sz w:val="20"/>
          <w:szCs w:val="20"/>
          <w:lang w:val="es-CO" w:eastAsia="en-US"/>
        </w:rPr>
        <w:t xml:space="preserve"> </w:t>
      </w:r>
      <w:r w:rsidRPr="00D91EA7">
        <w:rPr>
          <w:rFonts w:ascii="Arial" w:eastAsia="Arial" w:hAnsi="Arial" w:cs="Arial"/>
          <w:color w:val="auto"/>
          <w:sz w:val="20"/>
          <w:szCs w:val="20"/>
          <w:lang w:val="es-CO" w:eastAsia="en-US"/>
        </w:rPr>
        <w:t>constructor</w:t>
      </w:r>
      <w:r w:rsidRPr="00D91EA7">
        <w:rPr>
          <w:rFonts w:ascii="Arial" w:eastAsia="Arial,Calibri" w:hAnsi="Arial" w:cs="Arial"/>
          <w:color w:val="auto"/>
          <w:sz w:val="20"/>
          <w:szCs w:val="20"/>
          <w:lang w:val="es-CO" w:eastAsia="en-US"/>
        </w:rPr>
        <w:t xml:space="preserve"> </w:t>
      </w:r>
      <w:r w:rsidRPr="00D91EA7">
        <w:rPr>
          <w:rFonts w:ascii="Arial" w:eastAsia="Arial" w:hAnsi="Arial" w:cs="Arial"/>
          <w:color w:val="auto"/>
          <w:sz w:val="20"/>
          <w:szCs w:val="20"/>
          <w:lang w:val="es-CO" w:eastAsia="en-US"/>
        </w:rPr>
        <w:t>para</w:t>
      </w:r>
      <w:r w:rsidRPr="00D91EA7">
        <w:rPr>
          <w:rFonts w:ascii="Arial" w:eastAsia="Arial,Calibri" w:hAnsi="Arial" w:cs="Arial"/>
          <w:color w:val="auto"/>
          <w:sz w:val="20"/>
          <w:szCs w:val="20"/>
          <w:lang w:val="es-CO" w:eastAsia="en-US"/>
        </w:rPr>
        <w:t xml:space="preserve"> </w:t>
      </w:r>
      <w:r w:rsidRPr="00D91EA7">
        <w:rPr>
          <w:rFonts w:ascii="Arial" w:eastAsia="Arial" w:hAnsi="Arial" w:cs="Arial"/>
          <w:color w:val="auto"/>
          <w:sz w:val="20"/>
          <w:szCs w:val="20"/>
          <w:lang w:val="es-CO" w:eastAsia="en-US"/>
        </w:rPr>
        <w:t>poder</w:t>
      </w:r>
      <w:r w:rsidRPr="00D91EA7">
        <w:rPr>
          <w:rFonts w:ascii="Arial" w:eastAsia="Arial,Calibri" w:hAnsi="Arial" w:cs="Arial"/>
          <w:color w:val="auto"/>
          <w:sz w:val="20"/>
          <w:szCs w:val="20"/>
          <w:lang w:val="es-CO" w:eastAsia="en-US"/>
        </w:rPr>
        <w:t xml:space="preserve"> </w:t>
      </w:r>
      <w:r w:rsidRPr="00D91EA7">
        <w:rPr>
          <w:rFonts w:ascii="Arial" w:eastAsia="Arial" w:hAnsi="Arial" w:cs="Arial"/>
          <w:color w:val="auto"/>
          <w:sz w:val="20"/>
          <w:szCs w:val="20"/>
          <w:lang w:val="es-CO" w:eastAsia="en-US"/>
        </w:rPr>
        <w:t>desarrollar</w:t>
      </w:r>
      <w:r w:rsidRPr="00D91EA7">
        <w:rPr>
          <w:rFonts w:ascii="Arial" w:eastAsia="Arial,Calibri" w:hAnsi="Arial" w:cs="Arial"/>
          <w:color w:val="auto"/>
          <w:sz w:val="20"/>
          <w:szCs w:val="20"/>
          <w:lang w:val="es-CO" w:eastAsia="en-US"/>
        </w:rPr>
        <w:t xml:space="preserve"> </w:t>
      </w:r>
      <w:r w:rsidRPr="00D91EA7">
        <w:rPr>
          <w:rFonts w:ascii="Arial" w:eastAsia="Arial" w:hAnsi="Arial" w:cs="Arial"/>
          <w:color w:val="auto"/>
          <w:sz w:val="20"/>
          <w:szCs w:val="20"/>
          <w:lang w:val="es-CO" w:eastAsia="en-US"/>
        </w:rPr>
        <w:t>la</w:t>
      </w:r>
      <w:r w:rsidRPr="00D91EA7">
        <w:rPr>
          <w:rFonts w:ascii="Arial" w:eastAsia="Arial,Calibri" w:hAnsi="Arial" w:cs="Arial"/>
          <w:color w:val="auto"/>
          <w:sz w:val="20"/>
          <w:szCs w:val="20"/>
          <w:lang w:val="es-CO" w:eastAsia="en-US"/>
        </w:rPr>
        <w:t xml:space="preserve"> </w:t>
      </w:r>
      <w:r w:rsidRPr="00D91EA7">
        <w:rPr>
          <w:rFonts w:ascii="Arial" w:eastAsia="Arial" w:hAnsi="Arial" w:cs="Arial"/>
          <w:color w:val="auto"/>
          <w:sz w:val="20"/>
          <w:szCs w:val="20"/>
          <w:lang w:val="es-CO" w:eastAsia="en-US"/>
        </w:rPr>
        <w:t>administración,</w:t>
      </w:r>
      <w:r w:rsidRPr="00D91EA7">
        <w:rPr>
          <w:rFonts w:ascii="Arial" w:eastAsia="Arial,Calibri" w:hAnsi="Arial" w:cs="Arial"/>
          <w:color w:val="auto"/>
          <w:sz w:val="20"/>
          <w:szCs w:val="20"/>
          <w:lang w:val="es-CO" w:eastAsia="en-US"/>
        </w:rPr>
        <w:t xml:space="preserve"> </w:t>
      </w:r>
      <w:r w:rsidRPr="00D91EA7">
        <w:rPr>
          <w:rFonts w:ascii="Arial" w:eastAsia="Arial" w:hAnsi="Arial" w:cs="Arial"/>
          <w:color w:val="auto"/>
          <w:sz w:val="20"/>
          <w:szCs w:val="20"/>
          <w:lang w:val="es-CO" w:eastAsia="en-US"/>
        </w:rPr>
        <w:t>los</w:t>
      </w:r>
      <w:r w:rsidRPr="00D91EA7">
        <w:rPr>
          <w:rFonts w:ascii="Arial" w:eastAsia="Arial,Calibri" w:hAnsi="Arial" w:cs="Arial"/>
          <w:color w:val="auto"/>
          <w:sz w:val="20"/>
          <w:szCs w:val="20"/>
          <w:lang w:val="es-CO" w:eastAsia="en-US"/>
        </w:rPr>
        <w:t xml:space="preserve"> </w:t>
      </w:r>
      <w:r w:rsidRPr="00D91EA7">
        <w:rPr>
          <w:rFonts w:ascii="Arial" w:eastAsia="Arial" w:hAnsi="Arial" w:cs="Arial"/>
          <w:color w:val="auto"/>
          <w:sz w:val="20"/>
          <w:szCs w:val="20"/>
          <w:lang w:val="es-CO" w:eastAsia="en-US"/>
        </w:rPr>
        <w:t>imprevistos</w:t>
      </w:r>
      <w:r w:rsidRPr="00D91EA7">
        <w:rPr>
          <w:rFonts w:ascii="Arial" w:eastAsia="Arial,Calibri" w:hAnsi="Arial" w:cs="Arial"/>
          <w:color w:val="auto"/>
          <w:sz w:val="20"/>
          <w:szCs w:val="20"/>
          <w:lang w:val="es-CO" w:eastAsia="en-US"/>
        </w:rPr>
        <w:t xml:space="preserve"> </w:t>
      </w:r>
      <w:r w:rsidRPr="00D91EA7">
        <w:rPr>
          <w:rFonts w:ascii="Arial" w:eastAsia="Arial" w:hAnsi="Arial" w:cs="Arial"/>
          <w:color w:val="auto"/>
          <w:sz w:val="20"/>
          <w:szCs w:val="20"/>
          <w:lang w:val="es-CO" w:eastAsia="en-US"/>
        </w:rPr>
        <w:t>y</w:t>
      </w:r>
      <w:r w:rsidRPr="00D91EA7">
        <w:rPr>
          <w:rFonts w:ascii="Arial" w:eastAsia="Arial,Calibri" w:hAnsi="Arial" w:cs="Arial"/>
          <w:color w:val="auto"/>
          <w:sz w:val="20"/>
          <w:szCs w:val="20"/>
          <w:lang w:val="es-CO" w:eastAsia="en-US"/>
        </w:rPr>
        <w:t xml:space="preserve"> </w:t>
      </w:r>
      <w:r w:rsidRPr="00D91EA7">
        <w:rPr>
          <w:rFonts w:ascii="Arial" w:eastAsia="Arial" w:hAnsi="Arial" w:cs="Arial"/>
          <w:color w:val="auto"/>
          <w:sz w:val="20"/>
          <w:szCs w:val="20"/>
          <w:lang w:val="es-CO" w:eastAsia="en-US"/>
        </w:rPr>
        <w:t>la</w:t>
      </w:r>
      <w:r w:rsidRPr="00D91EA7">
        <w:rPr>
          <w:rFonts w:ascii="Arial" w:eastAsia="Arial,Calibri" w:hAnsi="Arial" w:cs="Arial"/>
          <w:color w:val="auto"/>
          <w:sz w:val="20"/>
          <w:szCs w:val="20"/>
          <w:lang w:val="es-CO" w:eastAsia="en-US"/>
        </w:rPr>
        <w:t xml:space="preserve"> </w:t>
      </w:r>
      <w:r w:rsidRPr="00D91EA7">
        <w:rPr>
          <w:rFonts w:ascii="Arial" w:eastAsia="Arial" w:hAnsi="Arial" w:cs="Arial"/>
          <w:color w:val="auto"/>
          <w:sz w:val="20"/>
          <w:szCs w:val="20"/>
          <w:lang w:val="es-CO" w:eastAsia="en-US"/>
        </w:rPr>
        <w:t>utilidad</w:t>
      </w:r>
      <w:r w:rsidRPr="00D91EA7">
        <w:rPr>
          <w:rFonts w:ascii="Arial" w:eastAsia="Arial,Calibri" w:hAnsi="Arial" w:cs="Arial"/>
          <w:color w:val="auto"/>
          <w:sz w:val="20"/>
          <w:szCs w:val="20"/>
          <w:lang w:val="es-CO" w:eastAsia="en-US"/>
        </w:rPr>
        <w:t xml:space="preserve"> </w:t>
      </w:r>
      <w:r w:rsidRPr="00D91EA7">
        <w:rPr>
          <w:rFonts w:ascii="Arial" w:eastAsia="Arial" w:hAnsi="Arial" w:cs="Arial"/>
          <w:color w:val="auto"/>
          <w:sz w:val="20"/>
          <w:szCs w:val="20"/>
          <w:lang w:val="es-CO" w:eastAsia="en-US"/>
        </w:rPr>
        <w:t>o</w:t>
      </w:r>
      <w:r w:rsidRPr="00D91EA7">
        <w:rPr>
          <w:rFonts w:ascii="Arial" w:eastAsia="Arial,Calibri" w:hAnsi="Arial" w:cs="Arial"/>
          <w:color w:val="auto"/>
          <w:sz w:val="20"/>
          <w:szCs w:val="20"/>
          <w:lang w:val="es-CO" w:eastAsia="en-US"/>
        </w:rPr>
        <w:t xml:space="preserve"> </w:t>
      </w:r>
      <w:r w:rsidRPr="00D91EA7">
        <w:rPr>
          <w:rFonts w:ascii="Arial" w:eastAsia="Arial" w:hAnsi="Arial" w:cs="Arial"/>
          <w:color w:val="auto"/>
          <w:sz w:val="20"/>
          <w:szCs w:val="20"/>
          <w:lang w:val="es-CO" w:eastAsia="en-US"/>
        </w:rPr>
        <w:t>beneficio</w:t>
      </w:r>
      <w:r w:rsidRPr="00D91EA7">
        <w:rPr>
          <w:rFonts w:ascii="Arial" w:eastAsia="Arial,Calibri" w:hAnsi="Arial" w:cs="Arial"/>
          <w:color w:val="auto"/>
          <w:sz w:val="20"/>
          <w:szCs w:val="20"/>
          <w:lang w:val="es-CO" w:eastAsia="en-US"/>
        </w:rPr>
        <w:t xml:space="preserve"> </w:t>
      </w:r>
      <w:r w:rsidRPr="00D91EA7">
        <w:rPr>
          <w:rFonts w:ascii="Arial" w:eastAsia="Arial" w:hAnsi="Arial" w:cs="Arial"/>
          <w:color w:val="auto"/>
          <w:sz w:val="20"/>
          <w:szCs w:val="20"/>
          <w:lang w:val="es-CO" w:eastAsia="en-US"/>
        </w:rPr>
        <w:t>económico</w:t>
      </w:r>
      <w:r w:rsidRPr="00D91EA7">
        <w:rPr>
          <w:rFonts w:ascii="Arial" w:eastAsia="Arial,Calibri" w:hAnsi="Arial" w:cs="Arial"/>
          <w:color w:val="auto"/>
          <w:sz w:val="20"/>
          <w:szCs w:val="20"/>
          <w:lang w:val="es-CO" w:eastAsia="en-US"/>
        </w:rPr>
        <w:t xml:space="preserve"> </w:t>
      </w:r>
      <w:r w:rsidRPr="00D91EA7">
        <w:rPr>
          <w:rFonts w:ascii="Arial" w:eastAsia="Arial" w:hAnsi="Arial" w:cs="Arial"/>
          <w:color w:val="auto"/>
          <w:sz w:val="20"/>
          <w:szCs w:val="20"/>
          <w:lang w:val="es-CO" w:eastAsia="en-US"/>
        </w:rPr>
        <w:t>que</w:t>
      </w:r>
      <w:r w:rsidRPr="00D91EA7">
        <w:rPr>
          <w:rFonts w:ascii="Arial" w:eastAsia="Arial,Calibri" w:hAnsi="Arial" w:cs="Arial"/>
          <w:color w:val="auto"/>
          <w:sz w:val="20"/>
          <w:szCs w:val="20"/>
          <w:lang w:val="es-CO" w:eastAsia="en-US"/>
        </w:rPr>
        <w:t xml:space="preserve"> </w:t>
      </w:r>
      <w:r w:rsidRPr="00D91EA7">
        <w:rPr>
          <w:rFonts w:ascii="Arial" w:eastAsia="Arial" w:hAnsi="Arial" w:cs="Arial"/>
          <w:color w:val="auto"/>
          <w:sz w:val="20"/>
          <w:szCs w:val="20"/>
          <w:lang w:val="es-CO" w:eastAsia="en-US"/>
        </w:rPr>
        <w:t>pretende</w:t>
      </w:r>
      <w:r w:rsidRPr="00D91EA7">
        <w:rPr>
          <w:rFonts w:ascii="Arial" w:eastAsia="Arial,Calibri" w:hAnsi="Arial" w:cs="Arial"/>
          <w:color w:val="auto"/>
          <w:sz w:val="20"/>
          <w:szCs w:val="20"/>
          <w:lang w:val="es-CO" w:eastAsia="en-US"/>
        </w:rPr>
        <w:t xml:space="preserve"> </w:t>
      </w:r>
      <w:r w:rsidRPr="00D91EA7">
        <w:rPr>
          <w:rFonts w:ascii="Arial" w:eastAsia="Arial" w:hAnsi="Arial" w:cs="Arial"/>
          <w:color w:val="auto"/>
          <w:sz w:val="20"/>
          <w:szCs w:val="20"/>
          <w:lang w:val="es-CO" w:eastAsia="en-US"/>
        </w:rPr>
        <w:t>percibir</w:t>
      </w:r>
      <w:r w:rsidRPr="00D91EA7">
        <w:rPr>
          <w:rFonts w:ascii="Arial" w:eastAsia="Arial,Calibri" w:hAnsi="Arial" w:cs="Arial"/>
          <w:color w:val="auto"/>
          <w:sz w:val="20"/>
          <w:szCs w:val="20"/>
          <w:lang w:val="es-CO" w:eastAsia="en-US"/>
        </w:rPr>
        <w:t xml:space="preserve"> </w:t>
      </w:r>
      <w:r w:rsidRPr="00D91EA7">
        <w:rPr>
          <w:rFonts w:ascii="Arial" w:eastAsia="Arial" w:hAnsi="Arial" w:cs="Arial"/>
          <w:color w:val="auto"/>
          <w:sz w:val="20"/>
          <w:szCs w:val="20"/>
          <w:lang w:val="es-CO" w:eastAsia="en-US"/>
        </w:rPr>
        <w:t>por</w:t>
      </w:r>
      <w:r w:rsidRPr="00D91EA7">
        <w:rPr>
          <w:rFonts w:ascii="Arial" w:eastAsia="Arial,Calibri" w:hAnsi="Arial" w:cs="Arial"/>
          <w:color w:val="auto"/>
          <w:sz w:val="20"/>
          <w:szCs w:val="20"/>
          <w:lang w:val="es-CO" w:eastAsia="en-US"/>
        </w:rPr>
        <w:t xml:space="preserve"> </w:t>
      </w:r>
      <w:r w:rsidRPr="00D91EA7">
        <w:rPr>
          <w:rFonts w:ascii="Arial" w:eastAsia="Arial" w:hAnsi="Arial" w:cs="Arial"/>
          <w:color w:val="auto"/>
          <w:sz w:val="20"/>
          <w:szCs w:val="20"/>
          <w:lang w:val="es-CO" w:eastAsia="en-US"/>
        </w:rPr>
        <w:t>la</w:t>
      </w:r>
      <w:r w:rsidRPr="00D91EA7">
        <w:rPr>
          <w:rFonts w:ascii="Arial" w:eastAsia="Arial,Calibri" w:hAnsi="Arial" w:cs="Arial"/>
          <w:color w:val="auto"/>
          <w:sz w:val="20"/>
          <w:szCs w:val="20"/>
          <w:lang w:val="es-CO" w:eastAsia="en-US"/>
        </w:rPr>
        <w:t xml:space="preserve"> </w:t>
      </w:r>
      <w:r w:rsidRPr="00D91EA7">
        <w:rPr>
          <w:rFonts w:ascii="Arial" w:eastAsia="Arial" w:hAnsi="Arial" w:cs="Arial"/>
          <w:color w:val="auto"/>
          <w:sz w:val="20"/>
          <w:szCs w:val="20"/>
          <w:lang w:val="es-CO" w:eastAsia="en-US"/>
        </w:rPr>
        <w:t>ejecución</w:t>
      </w:r>
      <w:r w:rsidRPr="00D91EA7">
        <w:rPr>
          <w:rFonts w:ascii="Arial" w:eastAsia="Arial,Calibri" w:hAnsi="Arial" w:cs="Arial"/>
          <w:color w:val="auto"/>
          <w:sz w:val="20"/>
          <w:szCs w:val="20"/>
          <w:lang w:val="es-CO" w:eastAsia="en-US"/>
        </w:rPr>
        <w:t xml:space="preserve"> </w:t>
      </w:r>
      <w:r w:rsidRPr="00D91EA7">
        <w:rPr>
          <w:rFonts w:ascii="Arial" w:eastAsia="Arial" w:hAnsi="Arial" w:cs="Arial"/>
          <w:color w:val="auto"/>
          <w:sz w:val="20"/>
          <w:szCs w:val="20"/>
          <w:lang w:val="es-CO" w:eastAsia="en-US"/>
        </w:rPr>
        <w:t>del</w:t>
      </w:r>
      <w:r w:rsidRPr="00D91EA7">
        <w:rPr>
          <w:rFonts w:ascii="Arial" w:eastAsia="Arial,Calibri" w:hAnsi="Arial" w:cs="Arial"/>
          <w:color w:val="auto"/>
          <w:sz w:val="20"/>
          <w:szCs w:val="20"/>
          <w:lang w:val="es-CO" w:eastAsia="en-US"/>
        </w:rPr>
        <w:t xml:space="preserve"> </w:t>
      </w:r>
      <w:r w:rsidR="00473FEA" w:rsidRPr="00D91EA7">
        <w:rPr>
          <w:rFonts w:ascii="Arial" w:eastAsia="Arial" w:hAnsi="Arial" w:cs="Arial"/>
          <w:color w:val="auto"/>
          <w:sz w:val="20"/>
          <w:szCs w:val="20"/>
          <w:lang w:val="es-CO" w:eastAsia="en-US"/>
        </w:rPr>
        <w:t>contrato</w:t>
      </w:r>
      <w:r w:rsidRPr="00D91EA7">
        <w:rPr>
          <w:rFonts w:ascii="Arial" w:eastAsia="Arial" w:hAnsi="Arial" w:cs="Arial"/>
          <w:color w:val="auto"/>
          <w:sz w:val="20"/>
          <w:szCs w:val="20"/>
          <w:lang w:val="es-CO" w:eastAsia="en-US"/>
        </w:rPr>
        <w:t>.</w:t>
      </w:r>
    </w:p>
    <w:p w14:paraId="4EE06D68" w14:textId="3612843F" w:rsidR="00982F7E" w:rsidRPr="00D91EA7" w:rsidRDefault="00982F7E" w:rsidP="004130DD">
      <w:pPr>
        <w:pStyle w:val="InviasNormal"/>
        <w:spacing w:line="276" w:lineRule="auto"/>
        <w:rPr>
          <w:rFonts w:ascii="Arial" w:eastAsia="Arial" w:hAnsi="Arial" w:cs="Arial"/>
          <w:color w:val="auto"/>
          <w:sz w:val="20"/>
          <w:szCs w:val="20"/>
          <w:lang w:val="es-CO"/>
        </w:rPr>
      </w:pPr>
      <w:r w:rsidRPr="00D91EA7">
        <w:rPr>
          <w:rFonts w:ascii="Arial" w:eastAsia="Arial" w:hAnsi="Arial" w:cs="Arial"/>
          <w:color w:val="auto"/>
          <w:sz w:val="20"/>
          <w:szCs w:val="20"/>
          <w:lang w:val="es-CO" w:eastAsia="en-US"/>
        </w:rPr>
        <w:t>El</w:t>
      </w:r>
      <w:r w:rsidRPr="00D91EA7">
        <w:rPr>
          <w:rFonts w:ascii="Arial" w:eastAsia="Arial,Calibri" w:hAnsi="Arial" w:cs="Arial"/>
          <w:color w:val="auto"/>
          <w:sz w:val="20"/>
          <w:szCs w:val="20"/>
          <w:lang w:val="es-CO" w:eastAsia="en-US"/>
        </w:rPr>
        <w:t xml:space="preserve"> </w:t>
      </w:r>
      <w:r w:rsidRPr="00D91EA7">
        <w:rPr>
          <w:rFonts w:ascii="Arial" w:eastAsia="Arial" w:hAnsi="Arial" w:cs="Arial"/>
          <w:color w:val="auto"/>
          <w:sz w:val="20"/>
          <w:szCs w:val="20"/>
          <w:lang w:val="es-CO" w:eastAsia="en-US"/>
        </w:rPr>
        <w:t>valor</w:t>
      </w:r>
      <w:r w:rsidRPr="00D91EA7">
        <w:rPr>
          <w:rFonts w:ascii="Arial" w:eastAsia="Arial,Calibri" w:hAnsi="Arial" w:cs="Arial"/>
          <w:color w:val="auto"/>
          <w:sz w:val="20"/>
          <w:szCs w:val="20"/>
          <w:lang w:val="es-CO" w:eastAsia="en-US"/>
        </w:rPr>
        <w:t xml:space="preserve"> </w:t>
      </w:r>
      <w:r w:rsidRPr="00D91EA7">
        <w:rPr>
          <w:rFonts w:ascii="Arial" w:eastAsia="Arial" w:hAnsi="Arial" w:cs="Arial"/>
          <w:color w:val="auto"/>
          <w:sz w:val="20"/>
          <w:szCs w:val="20"/>
          <w:lang w:val="es-CO" w:eastAsia="en-US"/>
        </w:rPr>
        <w:t>del</w:t>
      </w:r>
      <w:r w:rsidRPr="00D91EA7">
        <w:rPr>
          <w:rFonts w:ascii="Arial" w:eastAsia="Arial,Calibri" w:hAnsi="Arial" w:cs="Arial"/>
          <w:color w:val="auto"/>
          <w:sz w:val="20"/>
          <w:szCs w:val="20"/>
          <w:lang w:val="es-CO" w:eastAsia="en-US"/>
        </w:rPr>
        <w:t xml:space="preserve"> </w:t>
      </w:r>
      <w:r w:rsidRPr="00D91EA7">
        <w:rPr>
          <w:rFonts w:ascii="Arial" w:eastAsia="Arial" w:hAnsi="Arial" w:cs="Arial"/>
          <w:color w:val="auto"/>
          <w:sz w:val="20"/>
          <w:szCs w:val="20"/>
          <w:lang w:val="es-CO" w:eastAsia="en-US"/>
        </w:rPr>
        <w:t>AIU</w:t>
      </w:r>
      <w:r w:rsidRPr="00D91EA7">
        <w:rPr>
          <w:rFonts w:ascii="Arial" w:eastAsia="Arial,Calibri" w:hAnsi="Arial" w:cs="Arial"/>
          <w:color w:val="auto"/>
          <w:sz w:val="20"/>
          <w:szCs w:val="20"/>
          <w:lang w:val="es-CO" w:eastAsia="en-US"/>
        </w:rPr>
        <w:t xml:space="preserve"> </w:t>
      </w:r>
      <w:r w:rsidRPr="00D91EA7">
        <w:rPr>
          <w:rFonts w:ascii="Arial" w:eastAsia="Arial" w:hAnsi="Arial" w:cs="Arial"/>
          <w:color w:val="auto"/>
          <w:sz w:val="20"/>
          <w:szCs w:val="20"/>
          <w:lang w:val="es-CO" w:eastAsia="en-US"/>
        </w:rPr>
        <w:t>debe</w:t>
      </w:r>
      <w:r w:rsidRPr="00D91EA7">
        <w:rPr>
          <w:rFonts w:ascii="Arial" w:eastAsia="Arial,Calibri" w:hAnsi="Arial" w:cs="Arial"/>
          <w:color w:val="auto"/>
          <w:sz w:val="20"/>
          <w:szCs w:val="20"/>
          <w:lang w:val="es-CO" w:eastAsia="en-US"/>
        </w:rPr>
        <w:t xml:space="preserve"> </w:t>
      </w:r>
      <w:r w:rsidRPr="00D91EA7">
        <w:rPr>
          <w:rFonts w:ascii="Arial" w:eastAsia="Arial" w:hAnsi="Arial" w:cs="Arial"/>
          <w:color w:val="auto"/>
          <w:sz w:val="20"/>
          <w:szCs w:val="20"/>
          <w:lang w:val="es-CO" w:eastAsia="en-US"/>
        </w:rPr>
        <w:t>expresa</w:t>
      </w:r>
      <w:r w:rsidR="00473FEA" w:rsidRPr="00D91EA7">
        <w:rPr>
          <w:rFonts w:ascii="Arial" w:eastAsia="Arial" w:hAnsi="Arial" w:cs="Arial"/>
          <w:color w:val="auto"/>
          <w:sz w:val="20"/>
          <w:szCs w:val="20"/>
          <w:lang w:val="es-CO" w:eastAsia="en-US"/>
        </w:rPr>
        <w:t>rse</w:t>
      </w:r>
      <w:r w:rsidRPr="00D91EA7">
        <w:rPr>
          <w:rFonts w:ascii="Arial" w:eastAsia="Arial,Calibri" w:hAnsi="Arial" w:cs="Arial"/>
          <w:color w:val="auto"/>
          <w:sz w:val="20"/>
          <w:szCs w:val="20"/>
          <w:lang w:val="es-CO" w:eastAsia="en-US"/>
        </w:rPr>
        <w:t xml:space="preserve"> </w:t>
      </w:r>
      <w:r w:rsidRPr="00D91EA7">
        <w:rPr>
          <w:rFonts w:ascii="Arial" w:eastAsia="Arial" w:hAnsi="Arial" w:cs="Arial"/>
          <w:color w:val="auto"/>
          <w:sz w:val="20"/>
          <w:szCs w:val="20"/>
          <w:lang w:val="es-CO" w:eastAsia="en-US"/>
        </w:rPr>
        <w:t>en</w:t>
      </w:r>
      <w:r w:rsidRPr="00D91EA7">
        <w:rPr>
          <w:rFonts w:ascii="Arial" w:eastAsia="Arial,Calibri" w:hAnsi="Arial" w:cs="Arial"/>
          <w:color w:val="auto"/>
          <w:sz w:val="20"/>
          <w:szCs w:val="20"/>
          <w:lang w:val="es-CO" w:eastAsia="en-US"/>
        </w:rPr>
        <w:t xml:space="preserve"> </w:t>
      </w:r>
      <w:r w:rsidR="00473FEA" w:rsidRPr="00D91EA7">
        <w:rPr>
          <w:rFonts w:ascii="Arial" w:eastAsia="Arial,Calibri" w:hAnsi="Arial" w:cs="Arial"/>
          <w:color w:val="auto"/>
          <w:sz w:val="20"/>
          <w:szCs w:val="20"/>
          <w:lang w:val="es-CO" w:eastAsia="en-US"/>
        </w:rPr>
        <w:t xml:space="preserve">un </w:t>
      </w:r>
      <w:r w:rsidRPr="00D91EA7">
        <w:rPr>
          <w:rFonts w:ascii="Arial" w:eastAsia="Arial" w:hAnsi="Arial" w:cs="Arial"/>
          <w:color w:val="auto"/>
          <w:sz w:val="20"/>
          <w:szCs w:val="20"/>
          <w:lang w:val="es-CO" w:eastAsia="en-US"/>
        </w:rPr>
        <w:t>porcentaje</w:t>
      </w:r>
      <w:r w:rsidRPr="00D91EA7">
        <w:rPr>
          <w:rFonts w:ascii="Arial" w:eastAsia="Arial,Calibri" w:hAnsi="Arial" w:cs="Arial"/>
          <w:color w:val="auto"/>
          <w:sz w:val="20"/>
          <w:szCs w:val="20"/>
          <w:lang w:val="es-CO" w:eastAsia="en-US"/>
        </w:rPr>
        <w:t xml:space="preserve"> (%) </w:t>
      </w:r>
      <w:r w:rsidRPr="00D91EA7">
        <w:rPr>
          <w:rFonts w:ascii="Arial" w:eastAsia="Arial" w:hAnsi="Arial" w:cs="Arial"/>
          <w:color w:val="auto"/>
          <w:sz w:val="20"/>
          <w:szCs w:val="20"/>
          <w:lang w:val="es-CO" w:eastAsia="en-US"/>
        </w:rPr>
        <w:t>y</w:t>
      </w:r>
      <w:r w:rsidRPr="00D91EA7">
        <w:rPr>
          <w:rFonts w:ascii="Arial" w:eastAsia="Arial,Calibri" w:hAnsi="Arial" w:cs="Arial"/>
          <w:color w:val="auto"/>
          <w:sz w:val="20"/>
          <w:szCs w:val="20"/>
          <w:lang w:val="es-CO" w:eastAsia="en-US"/>
        </w:rPr>
        <w:t xml:space="preserve"> </w:t>
      </w:r>
      <w:r w:rsidRPr="00D91EA7">
        <w:rPr>
          <w:rFonts w:ascii="Arial" w:eastAsia="Arial" w:hAnsi="Arial" w:cs="Arial"/>
          <w:color w:val="auto"/>
          <w:sz w:val="20"/>
          <w:szCs w:val="20"/>
          <w:lang w:val="es-CO" w:eastAsia="en-US"/>
        </w:rPr>
        <w:t>deberá</w:t>
      </w:r>
      <w:r w:rsidRPr="00D91EA7">
        <w:rPr>
          <w:rFonts w:ascii="Arial" w:eastAsia="Arial,Calibri" w:hAnsi="Arial" w:cs="Arial"/>
          <w:color w:val="auto"/>
          <w:sz w:val="20"/>
          <w:szCs w:val="20"/>
          <w:lang w:val="es-CO" w:eastAsia="en-US"/>
        </w:rPr>
        <w:t xml:space="preserve"> </w:t>
      </w:r>
      <w:r w:rsidRPr="00D91EA7">
        <w:rPr>
          <w:rFonts w:ascii="Arial" w:eastAsia="Arial" w:hAnsi="Arial" w:cs="Arial"/>
          <w:color w:val="auto"/>
          <w:sz w:val="20"/>
          <w:szCs w:val="20"/>
          <w:lang w:val="es-CO" w:eastAsia="en-US"/>
        </w:rPr>
        <w:t>consignarlo</w:t>
      </w:r>
      <w:r w:rsidRPr="00D91EA7">
        <w:rPr>
          <w:rFonts w:ascii="Arial" w:eastAsia="Arial,Calibri" w:hAnsi="Arial" w:cs="Arial"/>
          <w:color w:val="auto"/>
          <w:sz w:val="20"/>
          <w:szCs w:val="20"/>
          <w:lang w:val="es-CO" w:eastAsia="en-US"/>
        </w:rPr>
        <w:t xml:space="preserve"> </w:t>
      </w:r>
      <w:r w:rsidRPr="00D91EA7">
        <w:rPr>
          <w:rFonts w:ascii="Arial" w:eastAsia="Arial" w:hAnsi="Arial" w:cs="Arial"/>
          <w:color w:val="auto"/>
          <w:sz w:val="20"/>
          <w:szCs w:val="20"/>
          <w:lang w:val="es-CO" w:eastAsia="en-US"/>
        </w:rPr>
        <w:t>y</w:t>
      </w:r>
      <w:r w:rsidRPr="00D91EA7">
        <w:rPr>
          <w:rFonts w:ascii="Arial" w:eastAsia="Arial,Calibri" w:hAnsi="Arial" w:cs="Arial"/>
          <w:color w:val="auto"/>
          <w:sz w:val="20"/>
          <w:szCs w:val="20"/>
          <w:lang w:val="es-CO" w:eastAsia="en-US"/>
        </w:rPr>
        <w:t xml:space="preserve"> </w:t>
      </w:r>
      <w:r w:rsidRPr="00D91EA7">
        <w:rPr>
          <w:rFonts w:ascii="Arial" w:eastAsia="Arial" w:hAnsi="Arial" w:cs="Arial"/>
          <w:color w:val="auto"/>
          <w:sz w:val="20"/>
          <w:szCs w:val="20"/>
          <w:lang w:val="es-CO" w:eastAsia="en-US"/>
        </w:rPr>
        <w:t>discriminarlo</w:t>
      </w:r>
      <w:r w:rsidRPr="00D91EA7">
        <w:rPr>
          <w:rFonts w:ascii="Arial" w:eastAsia="Arial,Calibri" w:hAnsi="Arial" w:cs="Arial"/>
          <w:color w:val="auto"/>
          <w:sz w:val="20"/>
          <w:szCs w:val="20"/>
          <w:lang w:val="es-CO" w:eastAsia="en-US"/>
        </w:rPr>
        <w:t xml:space="preserve"> </w:t>
      </w:r>
      <w:r w:rsidRPr="00D91EA7">
        <w:rPr>
          <w:rFonts w:ascii="Arial" w:eastAsia="Arial" w:hAnsi="Arial" w:cs="Arial"/>
          <w:color w:val="auto"/>
          <w:sz w:val="20"/>
          <w:szCs w:val="20"/>
          <w:lang w:val="es-CO" w:eastAsia="en-US"/>
        </w:rPr>
        <w:t>en</w:t>
      </w:r>
      <w:r w:rsidRPr="00D91EA7">
        <w:rPr>
          <w:rFonts w:ascii="Arial" w:eastAsia="Arial,Calibri" w:hAnsi="Arial" w:cs="Arial"/>
          <w:color w:val="auto"/>
          <w:sz w:val="20"/>
          <w:szCs w:val="20"/>
          <w:lang w:val="es-CO" w:eastAsia="en-US"/>
        </w:rPr>
        <w:t xml:space="preserve"> </w:t>
      </w:r>
      <w:r w:rsidRPr="00D91EA7">
        <w:rPr>
          <w:rFonts w:ascii="Arial" w:eastAsia="Arial" w:hAnsi="Arial" w:cs="Arial"/>
          <w:color w:val="auto"/>
          <w:sz w:val="20"/>
          <w:szCs w:val="20"/>
          <w:lang w:val="es-CO" w:eastAsia="en-US"/>
        </w:rPr>
        <w:t>la</w:t>
      </w:r>
      <w:r w:rsidRPr="00D91EA7">
        <w:rPr>
          <w:rFonts w:ascii="Arial" w:eastAsia="Arial,Calibri" w:hAnsi="Arial" w:cs="Arial"/>
          <w:color w:val="auto"/>
          <w:sz w:val="20"/>
          <w:szCs w:val="20"/>
          <w:lang w:val="es-CO" w:eastAsia="en-US"/>
        </w:rPr>
        <w:t xml:space="preserve"> </w:t>
      </w:r>
      <w:r w:rsidRPr="00D91EA7">
        <w:rPr>
          <w:rFonts w:ascii="Arial" w:eastAsia="Arial" w:hAnsi="Arial" w:cs="Arial"/>
          <w:color w:val="auto"/>
          <w:sz w:val="20"/>
          <w:szCs w:val="20"/>
          <w:lang w:val="es-CO" w:eastAsia="en-US"/>
        </w:rPr>
        <w:t>propuesta</w:t>
      </w:r>
      <w:r w:rsidRPr="00D91EA7">
        <w:rPr>
          <w:rFonts w:ascii="Arial" w:eastAsia="Arial,Calibri" w:hAnsi="Arial" w:cs="Arial"/>
          <w:color w:val="auto"/>
          <w:sz w:val="20"/>
          <w:szCs w:val="20"/>
          <w:lang w:val="es-CO" w:eastAsia="en-US"/>
        </w:rPr>
        <w:t xml:space="preserve"> </w:t>
      </w:r>
      <w:r w:rsidRPr="00D91EA7">
        <w:rPr>
          <w:rFonts w:ascii="Arial" w:eastAsia="Arial" w:hAnsi="Arial" w:cs="Arial"/>
          <w:color w:val="auto"/>
          <w:sz w:val="20"/>
          <w:szCs w:val="20"/>
          <w:lang w:val="es-CO" w:eastAsia="en-US"/>
        </w:rPr>
        <w:t>económica.</w:t>
      </w:r>
      <w:r w:rsidRPr="00D91EA7">
        <w:rPr>
          <w:rFonts w:ascii="Arial" w:eastAsia="Arial,Calibri" w:hAnsi="Arial" w:cs="Arial"/>
          <w:color w:val="auto"/>
          <w:sz w:val="20"/>
          <w:szCs w:val="20"/>
          <w:lang w:val="es-CO" w:eastAsia="en-US"/>
        </w:rPr>
        <w:t xml:space="preserve"> </w:t>
      </w:r>
    </w:p>
    <w:p w14:paraId="1BCE86C7" w14:textId="2FD04A3A" w:rsidR="00982F7E" w:rsidRPr="00D91EA7" w:rsidRDefault="00982F7E" w:rsidP="004130DD">
      <w:pPr>
        <w:pStyle w:val="InviasNormal"/>
        <w:spacing w:line="276" w:lineRule="auto"/>
        <w:rPr>
          <w:rFonts w:ascii="Arial" w:eastAsia="Arial,Calibri" w:hAnsi="Arial" w:cs="Arial"/>
          <w:color w:val="auto"/>
          <w:sz w:val="20"/>
          <w:szCs w:val="20"/>
          <w:lang w:val="es-CO" w:eastAsia="en-US"/>
        </w:rPr>
      </w:pPr>
      <w:r w:rsidRPr="00D91EA7">
        <w:rPr>
          <w:rFonts w:ascii="Arial" w:eastAsia="Arial,Calibri" w:hAnsi="Arial" w:cs="Arial"/>
          <w:color w:val="auto"/>
          <w:sz w:val="20"/>
          <w:szCs w:val="20"/>
          <w:lang w:val="es-CO" w:eastAsia="en-US"/>
        </w:rPr>
        <w:t xml:space="preserve">Cuando el </w:t>
      </w:r>
      <w:r w:rsidR="008B1B30" w:rsidRPr="00D91EA7">
        <w:rPr>
          <w:rFonts w:ascii="Arial" w:eastAsia="Arial,Calibri" w:hAnsi="Arial" w:cs="Arial"/>
          <w:color w:val="auto"/>
          <w:sz w:val="20"/>
          <w:szCs w:val="20"/>
          <w:lang w:val="es-CO" w:eastAsia="en-US"/>
        </w:rPr>
        <w:t>p</w:t>
      </w:r>
      <w:r w:rsidR="003C407D" w:rsidRPr="00D91EA7">
        <w:rPr>
          <w:rFonts w:ascii="Arial" w:eastAsia="Arial,Calibri" w:hAnsi="Arial" w:cs="Arial"/>
          <w:color w:val="auto"/>
          <w:sz w:val="20"/>
          <w:szCs w:val="20"/>
          <w:lang w:val="es-CO" w:eastAsia="en-US"/>
        </w:rPr>
        <w:t>roponente</w:t>
      </w:r>
      <w:r w:rsidRPr="00D91EA7">
        <w:rPr>
          <w:rFonts w:ascii="Arial" w:eastAsia="Arial,Calibri" w:hAnsi="Arial" w:cs="Arial"/>
          <w:color w:val="auto"/>
          <w:sz w:val="20"/>
          <w:szCs w:val="20"/>
          <w:lang w:val="es-CO" w:eastAsia="en-US"/>
        </w:rPr>
        <w:t xml:space="preserve"> exprese el AIU en porcentaje (%) y en pesos, prevalece el valor expresado en porcentaje (%). El porcentaje del A.I.U. que presenten los </w:t>
      </w:r>
      <w:r w:rsidR="008B1B30" w:rsidRPr="00D91EA7">
        <w:rPr>
          <w:rFonts w:ascii="Arial" w:eastAsia="Arial,Calibri" w:hAnsi="Arial" w:cs="Arial"/>
          <w:color w:val="auto"/>
          <w:sz w:val="20"/>
          <w:szCs w:val="20"/>
          <w:lang w:val="es-CO" w:eastAsia="en-US"/>
        </w:rPr>
        <w:t>p</w:t>
      </w:r>
      <w:r w:rsidR="00E633D4" w:rsidRPr="00D91EA7">
        <w:rPr>
          <w:rFonts w:ascii="Arial" w:eastAsia="Arial,Calibri" w:hAnsi="Arial" w:cs="Arial"/>
          <w:color w:val="auto"/>
          <w:sz w:val="20"/>
          <w:szCs w:val="20"/>
          <w:lang w:val="es-CO" w:eastAsia="en-US"/>
        </w:rPr>
        <w:t>roponentes</w:t>
      </w:r>
      <w:r w:rsidRPr="00D91EA7">
        <w:rPr>
          <w:rFonts w:ascii="Arial" w:eastAsia="Arial,Calibri" w:hAnsi="Arial" w:cs="Arial"/>
          <w:color w:val="auto"/>
          <w:sz w:val="20"/>
          <w:szCs w:val="20"/>
          <w:lang w:val="es-CO" w:eastAsia="en-US"/>
        </w:rPr>
        <w:t xml:space="preserve"> no debe ser superior al porcentaje total del A.I.U establecido en el </w:t>
      </w:r>
      <w:r w:rsidRPr="00D91EA7">
        <w:rPr>
          <w:rFonts w:ascii="Arial" w:eastAsia="Arial,Calibri" w:hAnsi="Arial" w:cs="Arial"/>
          <w:color w:val="auto"/>
          <w:sz w:val="20"/>
          <w:szCs w:val="20"/>
          <w:lang w:val="es-CO"/>
        </w:rPr>
        <w:fldChar w:fldCharType="begin"/>
      </w:r>
      <w:r w:rsidRPr="00D91EA7">
        <w:rPr>
          <w:rFonts w:ascii="Arial" w:eastAsia="Arial,Calibri" w:hAnsi="Arial" w:cs="Arial"/>
          <w:color w:val="auto"/>
          <w:sz w:val="20"/>
          <w:szCs w:val="20"/>
          <w:lang w:val="es-CO" w:eastAsia="en-US"/>
        </w:rPr>
        <w:instrText xml:space="preserve"> REF _Ref508648916 \h  \* MERGEFORMAT </w:instrText>
      </w:r>
      <w:r w:rsidRPr="00D91EA7">
        <w:rPr>
          <w:rFonts w:ascii="Arial" w:eastAsia="Arial,Calibri" w:hAnsi="Arial" w:cs="Arial"/>
          <w:color w:val="auto"/>
          <w:sz w:val="20"/>
          <w:szCs w:val="20"/>
          <w:lang w:val="es-CO"/>
        </w:rPr>
      </w:r>
      <w:r w:rsidRPr="00D91EA7">
        <w:rPr>
          <w:rFonts w:ascii="Arial" w:eastAsia="Arial,Calibri" w:hAnsi="Arial" w:cs="Arial"/>
          <w:color w:val="auto"/>
          <w:sz w:val="20"/>
          <w:szCs w:val="20"/>
          <w:lang w:val="es-CO"/>
        </w:rPr>
        <w:fldChar w:fldCharType="separate"/>
      </w:r>
      <w:r w:rsidR="00B74E9C" w:rsidRPr="00D91EA7">
        <w:rPr>
          <w:rFonts w:ascii="Arial" w:eastAsia="Arial" w:hAnsi="Arial" w:cs="Arial"/>
          <w:color w:val="auto"/>
          <w:sz w:val="20"/>
          <w:szCs w:val="20"/>
          <w:lang w:val="es-CO"/>
        </w:rPr>
        <w:t>Formulario 1– Formulario de Presupuesto Oficial</w:t>
      </w:r>
      <w:r w:rsidRPr="00D91EA7">
        <w:rPr>
          <w:rFonts w:ascii="Arial" w:eastAsia="Arial,Calibri" w:hAnsi="Arial" w:cs="Arial"/>
          <w:color w:val="auto"/>
          <w:sz w:val="20"/>
          <w:szCs w:val="20"/>
          <w:lang w:val="es-CO"/>
        </w:rPr>
        <w:fldChar w:fldCharType="end"/>
      </w:r>
      <w:r w:rsidRPr="00D91EA7">
        <w:rPr>
          <w:rFonts w:ascii="Arial" w:eastAsia="Arial,Calibri" w:hAnsi="Arial" w:cs="Arial"/>
          <w:color w:val="auto"/>
          <w:sz w:val="20"/>
          <w:szCs w:val="20"/>
          <w:lang w:val="es-CO" w:eastAsia="en-US"/>
        </w:rPr>
        <w:t xml:space="preserve">. En consecuencia, el </w:t>
      </w:r>
      <w:r w:rsidR="008B1B30" w:rsidRPr="00D91EA7">
        <w:rPr>
          <w:rFonts w:ascii="Arial" w:eastAsia="Arial,Calibri" w:hAnsi="Arial" w:cs="Arial"/>
          <w:color w:val="auto"/>
          <w:sz w:val="20"/>
          <w:szCs w:val="20"/>
          <w:lang w:val="es-CO" w:eastAsia="en-US"/>
        </w:rPr>
        <w:t>p</w:t>
      </w:r>
      <w:r w:rsidR="003C407D" w:rsidRPr="00D91EA7">
        <w:rPr>
          <w:rFonts w:ascii="Arial" w:eastAsia="Arial,Calibri" w:hAnsi="Arial" w:cs="Arial"/>
          <w:color w:val="auto"/>
          <w:sz w:val="20"/>
          <w:szCs w:val="20"/>
          <w:lang w:val="es-CO" w:eastAsia="en-US"/>
        </w:rPr>
        <w:t>roponente</w:t>
      </w:r>
      <w:r w:rsidRPr="00D91EA7">
        <w:rPr>
          <w:rFonts w:ascii="Arial" w:eastAsia="Arial,Calibri" w:hAnsi="Arial" w:cs="Arial"/>
          <w:color w:val="auto"/>
          <w:sz w:val="20"/>
          <w:szCs w:val="20"/>
          <w:lang w:val="es-CO" w:eastAsia="en-US"/>
        </w:rPr>
        <w:t xml:space="preserve"> puede configurar libremente el porcentaje individual de la A, de la I y de la U, siempre que la sumatoria de ellos no exceda el porcentaje total definido por la </w:t>
      </w:r>
      <w:r w:rsidR="008B1B30" w:rsidRPr="00D91EA7">
        <w:rPr>
          <w:rFonts w:ascii="Arial" w:eastAsia="Arial,Calibri" w:hAnsi="Arial" w:cs="Arial"/>
          <w:color w:val="auto"/>
          <w:sz w:val="20"/>
          <w:szCs w:val="20"/>
          <w:lang w:val="es-CO" w:eastAsia="en-US"/>
        </w:rPr>
        <w:t>e</w:t>
      </w:r>
      <w:r w:rsidRPr="00D91EA7">
        <w:rPr>
          <w:rFonts w:ascii="Arial" w:eastAsia="Arial,Calibri" w:hAnsi="Arial" w:cs="Arial"/>
          <w:color w:val="auto"/>
          <w:sz w:val="20"/>
          <w:szCs w:val="20"/>
          <w:lang w:val="es-CO" w:eastAsia="en-US"/>
        </w:rPr>
        <w:t xml:space="preserve">ntidad en el </w:t>
      </w:r>
      <w:r w:rsidRPr="00D91EA7">
        <w:rPr>
          <w:rFonts w:ascii="Arial" w:eastAsia="Arial,Calibri" w:hAnsi="Arial" w:cs="Arial"/>
          <w:color w:val="auto"/>
          <w:sz w:val="20"/>
          <w:szCs w:val="20"/>
          <w:lang w:val="es-CO"/>
        </w:rPr>
        <w:fldChar w:fldCharType="begin"/>
      </w:r>
      <w:r w:rsidRPr="00D91EA7">
        <w:rPr>
          <w:rFonts w:ascii="Arial" w:eastAsia="Arial,Calibri" w:hAnsi="Arial" w:cs="Arial"/>
          <w:color w:val="auto"/>
          <w:sz w:val="20"/>
          <w:szCs w:val="20"/>
          <w:lang w:val="es-CO" w:eastAsia="en-US"/>
        </w:rPr>
        <w:instrText xml:space="preserve"> REF _Ref508648916 \h  \* MERGEFORMAT </w:instrText>
      </w:r>
      <w:r w:rsidRPr="00D91EA7">
        <w:rPr>
          <w:rFonts w:ascii="Arial" w:eastAsia="Arial,Calibri" w:hAnsi="Arial" w:cs="Arial"/>
          <w:color w:val="auto"/>
          <w:sz w:val="20"/>
          <w:szCs w:val="20"/>
          <w:lang w:val="es-CO"/>
        </w:rPr>
      </w:r>
      <w:r w:rsidRPr="00D91EA7">
        <w:rPr>
          <w:rFonts w:ascii="Arial" w:eastAsia="Arial,Calibri" w:hAnsi="Arial" w:cs="Arial"/>
          <w:color w:val="auto"/>
          <w:sz w:val="20"/>
          <w:szCs w:val="20"/>
          <w:lang w:val="es-CO"/>
        </w:rPr>
        <w:fldChar w:fldCharType="separate"/>
      </w:r>
      <w:r w:rsidR="00B74E9C" w:rsidRPr="00D91EA7">
        <w:rPr>
          <w:rFonts w:ascii="Arial" w:eastAsia="Arial" w:hAnsi="Arial" w:cs="Arial"/>
          <w:color w:val="auto"/>
          <w:sz w:val="20"/>
          <w:szCs w:val="20"/>
          <w:lang w:val="es-CO"/>
        </w:rPr>
        <w:t>Formulario 1– Formulario de Presupuesto Oficial</w:t>
      </w:r>
      <w:r w:rsidRPr="00D91EA7">
        <w:rPr>
          <w:rFonts w:ascii="Arial" w:eastAsia="Arial,Calibri" w:hAnsi="Arial" w:cs="Arial"/>
          <w:color w:val="auto"/>
          <w:sz w:val="20"/>
          <w:szCs w:val="20"/>
          <w:lang w:val="es-CO"/>
        </w:rPr>
        <w:fldChar w:fldCharType="end"/>
      </w:r>
      <w:r w:rsidRPr="00D91EA7">
        <w:rPr>
          <w:rFonts w:ascii="Arial" w:eastAsia="Arial,Calibri" w:hAnsi="Arial" w:cs="Arial"/>
          <w:color w:val="auto"/>
          <w:sz w:val="20"/>
          <w:szCs w:val="20"/>
          <w:lang w:val="es-CO" w:eastAsia="en-US"/>
        </w:rPr>
        <w:t>.</w:t>
      </w:r>
    </w:p>
    <w:p w14:paraId="612FA310" w14:textId="228A9A7E" w:rsidR="006D5829" w:rsidRPr="00D91EA7" w:rsidRDefault="5A525D65" w:rsidP="31C06471">
      <w:pPr>
        <w:tabs>
          <w:tab w:val="left" w:pos="1860"/>
        </w:tabs>
        <w:spacing w:line="276" w:lineRule="auto"/>
        <w:jc w:val="both"/>
        <w:rPr>
          <w:rFonts w:eastAsia="Arial,Calibri" w:cs="Arial"/>
          <w:color w:val="auto"/>
          <w:szCs w:val="20"/>
        </w:rPr>
      </w:pPr>
      <w:r w:rsidRPr="00D91EA7">
        <w:rPr>
          <w:rFonts w:eastAsia="Arial" w:cs="Arial"/>
          <w:color w:val="auto"/>
          <w:szCs w:val="20"/>
        </w:rPr>
        <w:t>Los</w:t>
      </w:r>
      <w:r w:rsidRPr="00D91EA7">
        <w:rPr>
          <w:rFonts w:eastAsia="Arial,Calibri" w:cs="Arial"/>
          <w:color w:val="auto"/>
          <w:szCs w:val="20"/>
        </w:rPr>
        <w:t xml:space="preserve"> </w:t>
      </w:r>
      <w:r w:rsidRPr="00D91EA7">
        <w:rPr>
          <w:rFonts w:eastAsia="Arial" w:cs="Arial"/>
          <w:color w:val="auto"/>
          <w:szCs w:val="20"/>
        </w:rPr>
        <w:t>componentes</w:t>
      </w:r>
      <w:r w:rsidRPr="00D91EA7">
        <w:rPr>
          <w:rFonts w:eastAsia="Arial,Calibri" w:cs="Arial"/>
          <w:color w:val="auto"/>
          <w:szCs w:val="20"/>
        </w:rPr>
        <w:t xml:space="preserve"> </w:t>
      </w:r>
      <w:r w:rsidRPr="00D91EA7">
        <w:rPr>
          <w:rFonts w:eastAsia="Arial" w:cs="Arial"/>
          <w:color w:val="auto"/>
          <w:szCs w:val="20"/>
        </w:rPr>
        <w:t>internos</w:t>
      </w:r>
      <w:r w:rsidRPr="00D91EA7">
        <w:rPr>
          <w:rFonts w:eastAsia="Arial,Calibri" w:cs="Arial"/>
          <w:color w:val="auto"/>
          <w:szCs w:val="20"/>
        </w:rPr>
        <w:t xml:space="preserve"> </w:t>
      </w:r>
      <w:r w:rsidRPr="00D91EA7">
        <w:rPr>
          <w:rFonts w:eastAsia="Arial" w:cs="Arial"/>
          <w:color w:val="auto"/>
          <w:szCs w:val="20"/>
        </w:rPr>
        <w:t>de</w:t>
      </w:r>
      <w:r w:rsidRPr="00D91EA7">
        <w:rPr>
          <w:rFonts w:eastAsia="Arial,Calibri" w:cs="Arial"/>
          <w:color w:val="auto"/>
          <w:szCs w:val="20"/>
        </w:rPr>
        <w:t xml:space="preserve"> </w:t>
      </w:r>
      <w:r w:rsidRPr="00D91EA7">
        <w:rPr>
          <w:rFonts w:eastAsia="Arial" w:cs="Arial"/>
          <w:color w:val="auto"/>
          <w:szCs w:val="20"/>
        </w:rPr>
        <w:t>la</w:t>
      </w:r>
      <w:r w:rsidRPr="00D91EA7">
        <w:rPr>
          <w:rFonts w:eastAsia="Arial,Calibri" w:cs="Arial"/>
          <w:color w:val="auto"/>
          <w:szCs w:val="20"/>
        </w:rPr>
        <w:t xml:space="preserve"> </w:t>
      </w:r>
      <w:r w:rsidRPr="00D91EA7">
        <w:rPr>
          <w:rFonts w:eastAsia="Arial" w:cs="Arial"/>
          <w:color w:val="auto"/>
          <w:szCs w:val="20"/>
        </w:rPr>
        <w:t>administración</w:t>
      </w:r>
      <w:r w:rsidRPr="00D91EA7">
        <w:rPr>
          <w:rFonts w:eastAsia="Arial,Calibri" w:cs="Arial"/>
          <w:color w:val="auto"/>
          <w:szCs w:val="20"/>
        </w:rPr>
        <w:t xml:space="preserve"> (</w:t>
      </w:r>
      <w:r w:rsidRPr="00D91EA7">
        <w:rPr>
          <w:rFonts w:eastAsia="Arial" w:cs="Arial"/>
          <w:color w:val="auto"/>
          <w:szCs w:val="20"/>
        </w:rPr>
        <w:t>A</w:t>
      </w:r>
      <w:r w:rsidRPr="00D91EA7">
        <w:rPr>
          <w:rFonts w:eastAsia="Arial,Calibri" w:cs="Arial"/>
          <w:color w:val="auto"/>
          <w:szCs w:val="20"/>
        </w:rPr>
        <w:t xml:space="preserve">) </w:t>
      </w:r>
      <w:r w:rsidRPr="00D91EA7">
        <w:rPr>
          <w:rFonts w:eastAsia="Arial" w:cs="Arial"/>
          <w:color w:val="auto"/>
          <w:szCs w:val="20"/>
        </w:rPr>
        <w:t>deberán</w:t>
      </w:r>
      <w:r w:rsidRPr="00D91EA7">
        <w:rPr>
          <w:rFonts w:eastAsia="Arial,Calibri" w:cs="Arial"/>
          <w:color w:val="auto"/>
          <w:szCs w:val="20"/>
        </w:rPr>
        <w:t xml:space="preserve"> </w:t>
      </w:r>
      <w:r w:rsidRPr="00D91EA7">
        <w:rPr>
          <w:rFonts w:eastAsia="Arial" w:cs="Arial"/>
          <w:color w:val="auto"/>
          <w:szCs w:val="20"/>
        </w:rPr>
        <w:t>ser</w:t>
      </w:r>
      <w:r w:rsidRPr="00D91EA7">
        <w:rPr>
          <w:rFonts w:eastAsia="Arial,Calibri" w:cs="Arial"/>
          <w:color w:val="auto"/>
          <w:szCs w:val="20"/>
        </w:rPr>
        <w:t xml:space="preserve"> </w:t>
      </w:r>
      <w:r w:rsidRPr="00D91EA7">
        <w:rPr>
          <w:rFonts w:eastAsia="Arial" w:cs="Arial"/>
          <w:color w:val="auto"/>
          <w:szCs w:val="20"/>
        </w:rPr>
        <w:t>presentados</w:t>
      </w:r>
      <w:r w:rsidRPr="00D91EA7">
        <w:rPr>
          <w:rFonts w:eastAsia="Arial,Calibri" w:cs="Arial"/>
          <w:color w:val="auto"/>
          <w:szCs w:val="20"/>
        </w:rPr>
        <w:t xml:space="preserve"> </w:t>
      </w:r>
      <w:r w:rsidRPr="00D91EA7">
        <w:rPr>
          <w:rFonts w:eastAsia="Arial" w:cs="Arial"/>
          <w:color w:val="auto"/>
          <w:szCs w:val="20"/>
        </w:rPr>
        <w:t>por</w:t>
      </w:r>
      <w:r w:rsidRPr="00D91EA7">
        <w:rPr>
          <w:rFonts w:eastAsia="Arial,Calibri" w:cs="Arial"/>
          <w:color w:val="auto"/>
          <w:szCs w:val="20"/>
        </w:rPr>
        <w:t xml:space="preserve"> </w:t>
      </w:r>
      <w:r w:rsidRPr="00D91EA7">
        <w:rPr>
          <w:rFonts w:eastAsia="Arial" w:cs="Arial"/>
          <w:color w:val="auto"/>
          <w:szCs w:val="20"/>
        </w:rPr>
        <w:t>el</w:t>
      </w:r>
      <w:r w:rsidRPr="00D91EA7">
        <w:rPr>
          <w:rFonts w:eastAsia="Arial,Calibri" w:cs="Arial"/>
          <w:color w:val="auto"/>
          <w:szCs w:val="20"/>
        </w:rPr>
        <w:t xml:space="preserve"> </w:t>
      </w:r>
      <w:r w:rsidRPr="00D91EA7">
        <w:rPr>
          <w:rFonts w:eastAsia="Arial" w:cs="Arial"/>
          <w:color w:val="auto"/>
          <w:szCs w:val="20"/>
        </w:rPr>
        <w:t>adjudicatario</w:t>
      </w:r>
      <w:r w:rsidRPr="00D91EA7">
        <w:rPr>
          <w:rFonts w:eastAsia="Arial,Calibri" w:cs="Arial"/>
          <w:color w:val="auto"/>
          <w:szCs w:val="20"/>
        </w:rPr>
        <w:t xml:space="preserve"> </w:t>
      </w:r>
      <w:r w:rsidRPr="00D91EA7">
        <w:rPr>
          <w:rFonts w:eastAsia="Arial" w:cs="Arial"/>
          <w:color w:val="auto"/>
          <w:szCs w:val="20"/>
        </w:rPr>
        <w:t xml:space="preserve">del presente </w:t>
      </w:r>
      <w:r w:rsidR="045AEA4B" w:rsidRPr="00D91EA7">
        <w:rPr>
          <w:rFonts w:eastAsia="Arial" w:cs="Arial"/>
          <w:color w:val="auto"/>
          <w:szCs w:val="20"/>
        </w:rPr>
        <w:t>P</w:t>
      </w:r>
      <w:r w:rsidR="168696C8" w:rsidRPr="00D91EA7">
        <w:rPr>
          <w:rFonts w:eastAsia="Arial" w:cs="Arial"/>
          <w:color w:val="auto"/>
          <w:szCs w:val="20"/>
        </w:rPr>
        <w:t xml:space="preserve">roceso de </w:t>
      </w:r>
      <w:r w:rsidR="151BD705" w:rsidRPr="00D91EA7">
        <w:rPr>
          <w:rFonts w:eastAsia="Arial" w:cs="Arial"/>
          <w:color w:val="auto"/>
          <w:szCs w:val="20"/>
        </w:rPr>
        <w:t>C</w:t>
      </w:r>
      <w:r w:rsidR="168696C8" w:rsidRPr="00D91EA7">
        <w:rPr>
          <w:rFonts w:eastAsia="Arial" w:cs="Arial"/>
          <w:color w:val="auto"/>
          <w:szCs w:val="20"/>
        </w:rPr>
        <w:t>ontratación</w:t>
      </w:r>
      <w:r w:rsidRPr="00D91EA7">
        <w:rPr>
          <w:rFonts w:eastAsia="Arial" w:cs="Arial"/>
          <w:color w:val="auto"/>
          <w:szCs w:val="20"/>
        </w:rPr>
        <w:t xml:space="preserve"> en la oportunidad establecida en el numeral </w:t>
      </w:r>
      <w:r w:rsidR="00982F7E" w:rsidRPr="00D91EA7">
        <w:rPr>
          <w:rFonts w:eastAsia="Times New Roman" w:cs="Arial"/>
          <w:color w:val="auto"/>
          <w:szCs w:val="20"/>
          <w:lang w:eastAsia="es-ES"/>
        </w:rPr>
        <w:fldChar w:fldCharType="begin"/>
      </w:r>
      <w:r w:rsidR="00982F7E" w:rsidRPr="00D91EA7">
        <w:rPr>
          <w:rFonts w:eastAsia="Arial" w:cs="Arial"/>
          <w:color w:val="auto"/>
          <w:szCs w:val="20"/>
        </w:rPr>
        <w:instrText xml:space="preserve"> REF _Ref518058128 \r \h </w:instrText>
      </w:r>
      <w:r w:rsidR="00367807" w:rsidRPr="00D91EA7">
        <w:rPr>
          <w:rFonts w:eastAsia="Times New Roman" w:cs="Arial"/>
          <w:color w:val="auto"/>
          <w:szCs w:val="20"/>
          <w:lang w:eastAsia="es-ES"/>
        </w:rPr>
        <w:instrText xml:space="preserve"> \* MERGEFORMAT </w:instrText>
      </w:r>
      <w:r w:rsidR="00982F7E" w:rsidRPr="00D91EA7">
        <w:rPr>
          <w:rFonts w:eastAsia="Times New Roman" w:cs="Arial"/>
          <w:color w:val="auto"/>
          <w:szCs w:val="20"/>
          <w:lang w:eastAsia="es-ES"/>
        </w:rPr>
      </w:r>
      <w:r w:rsidR="00982F7E" w:rsidRPr="00D91EA7">
        <w:rPr>
          <w:rFonts w:eastAsia="Times New Roman" w:cs="Arial"/>
          <w:color w:val="auto"/>
          <w:szCs w:val="20"/>
          <w:lang w:eastAsia="es-ES"/>
        </w:rPr>
        <w:fldChar w:fldCharType="separate"/>
      </w:r>
      <w:r w:rsidR="53530099" w:rsidRPr="00D91EA7">
        <w:rPr>
          <w:rFonts w:eastAsia="Arial" w:cs="Arial"/>
          <w:color w:val="auto"/>
          <w:szCs w:val="20"/>
        </w:rPr>
        <w:t>8.1</w:t>
      </w:r>
      <w:r w:rsidR="00982F7E" w:rsidRPr="00D91EA7">
        <w:rPr>
          <w:rFonts w:eastAsia="Times New Roman" w:cs="Arial"/>
          <w:color w:val="auto"/>
          <w:szCs w:val="20"/>
          <w:lang w:eastAsia="es-ES"/>
        </w:rPr>
        <w:fldChar w:fldCharType="end"/>
      </w:r>
      <w:r w:rsidR="0D6DA112" w:rsidRPr="00D91EA7">
        <w:rPr>
          <w:rFonts w:eastAsia="Arial" w:cs="Arial"/>
          <w:color w:val="auto"/>
          <w:szCs w:val="20"/>
        </w:rPr>
        <w:t>.</w:t>
      </w:r>
      <w:r w:rsidR="70B07107" w:rsidRPr="00D91EA7">
        <w:rPr>
          <w:rFonts w:eastAsia="Arial,Calibri" w:cs="Arial"/>
          <w:color w:val="auto"/>
          <w:szCs w:val="20"/>
        </w:rPr>
        <w:t xml:space="preserve"> </w:t>
      </w:r>
    </w:p>
    <w:p w14:paraId="41FC2C46" w14:textId="6194543E" w:rsidR="009C32E5" w:rsidRPr="00D91EA7" w:rsidRDefault="006D28E6" w:rsidP="005641B3">
      <w:pPr>
        <w:pStyle w:val="InviasNormal"/>
        <w:numPr>
          <w:ilvl w:val="2"/>
          <w:numId w:val="20"/>
        </w:numPr>
        <w:tabs>
          <w:tab w:val="clear" w:pos="-142"/>
          <w:tab w:val="left" w:pos="0"/>
        </w:tabs>
        <w:ind w:left="0" w:firstLine="0"/>
        <w:outlineLvl w:val="2"/>
        <w:rPr>
          <w:rFonts w:ascii="Arial" w:eastAsia="Arial" w:hAnsi="Arial" w:cs="Arial"/>
          <w:b/>
          <w:color w:val="auto"/>
          <w:sz w:val="20"/>
          <w:szCs w:val="20"/>
          <w:lang w:val="es-CO"/>
        </w:rPr>
      </w:pPr>
      <w:bookmarkStart w:id="469" w:name="_Ref508651008"/>
      <w:bookmarkStart w:id="470" w:name="_Toc32147367"/>
      <w:bookmarkStart w:id="471" w:name="_Toc173259304"/>
      <w:r w:rsidRPr="00D91EA7">
        <w:rPr>
          <w:rFonts w:ascii="Arial" w:eastAsia="Arial" w:hAnsi="Arial" w:cs="Arial"/>
          <w:b/>
          <w:color w:val="auto"/>
          <w:sz w:val="20"/>
          <w:szCs w:val="20"/>
          <w:lang w:val="es-CO"/>
        </w:rPr>
        <w:t>CORRECCIONES ARITMÉTICAS</w:t>
      </w:r>
      <w:bookmarkEnd w:id="469"/>
      <w:bookmarkEnd w:id="470"/>
      <w:bookmarkEnd w:id="471"/>
    </w:p>
    <w:p w14:paraId="46F3DA13" w14:textId="77777777" w:rsidR="00DA00C7" w:rsidRPr="00D91EA7" w:rsidRDefault="00DA00C7" w:rsidP="00DA00C7">
      <w:pPr>
        <w:rPr>
          <w:rFonts w:cs="Arial"/>
          <w:color w:val="auto"/>
          <w:szCs w:val="20"/>
          <w:lang w:val="es-MX"/>
        </w:rPr>
      </w:pPr>
      <w:r w:rsidRPr="00D91EA7">
        <w:rPr>
          <w:rFonts w:cs="Arial"/>
          <w:color w:val="auto"/>
          <w:szCs w:val="20"/>
          <w:lang w:val="es-MX"/>
        </w:rPr>
        <w:t>Entidad solo efectuará correcciones aritméticas originadas por:</w:t>
      </w:r>
    </w:p>
    <w:p w14:paraId="1401E545" w14:textId="77777777" w:rsidR="00DA00C7" w:rsidRPr="00D91EA7" w:rsidRDefault="00DA00C7" w:rsidP="005641B3">
      <w:pPr>
        <w:pStyle w:val="Prrafodelista"/>
        <w:numPr>
          <w:ilvl w:val="0"/>
          <w:numId w:val="67"/>
        </w:numPr>
        <w:spacing w:after="160" w:line="259" w:lineRule="auto"/>
        <w:contextualSpacing w:val="0"/>
        <w:jc w:val="both"/>
        <w:rPr>
          <w:rFonts w:ascii="Arial" w:hAnsi="Arial" w:cs="Arial"/>
          <w:sz w:val="20"/>
          <w:szCs w:val="20"/>
          <w:lang w:val="es-MX"/>
        </w:rPr>
      </w:pPr>
      <w:r w:rsidRPr="00D91EA7">
        <w:rPr>
          <w:rFonts w:ascii="Arial" w:hAnsi="Arial" w:cs="Arial"/>
          <w:sz w:val="20"/>
          <w:szCs w:val="20"/>
          <w:lang w:val="es-MX"/>
        </w:rPr>
        <w:t xml:space="preserve">Las </w:t>
      </w:r>
      <w:r w:rsidRPr="00D91EA7">
        <w:rPr>
          <w:rStyle w:val="normaltextrun"/>
          <w:rFonts w:ascii="Arial" w:hAnsi="Arial" w:cs="Arial"/>
          <w:sz w:val="20"/>
          <w:szCs w:val="20"/>
        </w:rPr>
        <w:t>operaciones aritméticas a que haya lugar en la propuesta económica, cuando exista un error que surja de un cálculo meramente aritmético cuando la operación ha sido erróneamente realizada.</w:t>
      </w:r>
      <w:r w:rsidRPr="00D91EA7">
        <w:rPr>
          <w:rStyle w:val="eop"/>
          <w:rFonts w:ascii="Arial" w:hAnsi="Arial" w:cs="Arial"/>
          <w:sz w:val="20"/>
          <w:szCs w:val="20"/>
        </w:rPr>
        <w:t> </w:t>
      </w:r>
    </w:p>
    <w:p w14:paraId="27C53DCB" w14:textId="77777777" w:rsidR="00DA00C7" w:rsidRPr="00D91EA7" w:rsidRDefault="00DA00C7" w:rsidP="005641B3">
      <w:pPr>
        <w:pStyle w:val="Prrafodelista"/>
        <w:numPr>
          <w:ilvl w:val="0"/>
          <w:numId w:val="67"/>
        </w:numPr>
        <w:spacing w:after="160" w:line="259" w:lineRule="auto"/>
        <w:ind w:left="714" w:hanging="357"/>
        <w:contextualSpacing w:val="0"/>
        <w:jc w:val="both"/>
        <w:rPr>
          <w:rFonts w:ascii="Arial" w:hAnsi="Arial" w:cs="Arial"/>
          <w:sz w:val="20"/>
          <w:szCs w:val="20"/>
          <w:lang w:val="es-MX"/>
        </w:rPr>
      </w:pPr>
      <w:r w:rsidRPr="00D91EA7">
        <w:rPr>
          <w:rFonts w:ascii="Arial" w:hAnsi="Arial" w:cs="Arial"/>
          <w:sz w:val="20"/>
          <w:szCs w:val="20"/>
          <w:lang w:val="es-MX"/>
        </w:rPr>
        <w:t xml:space="preserve">El ajuste </w:t>
      </w:r>
      <w:r w:rsidRPr="00D91EA7">
        <w:rPr>
          <w:rStyle w:val="normaltextrun"/>
          <w:rFonts w:ascii="Arial" w:hAnsi="Arial" w:cs="Arial"/>
          <w:sz w:val="20"/>
          <w:szCs w:val="20"/>
        </w:rPr>
        <w:t>ajuste al peso ya sea por exceso o por defecto de los precios unitarios contenidos en la propuesta económica y del valor del IVA, así: cuando la fracción decimal del peso sea igual o superior a punto cinco (0.5) se aproximará por exceso al número entero siguiente del peso y cuando la fracción decimal del peso sea inferior a punto cinco (0.5) se aproximará por defecto al número entero.</w:t>
      </w:r>
      <w:r w:rsidRPr="00D91EA7">
        <w:rPr>
          <w:rStyle w:val="eop"/>
          <w:rFonts w:ascii="Arial" w:hAnsi="Arial" w:cs="Arial"/>
          <w:i/>
          <w:iCs/>
          <w:sz w:val="20"/>
          <w:szCs w:val="20"/>
        </w:rPr>
        <w:t> </w:t>
      </w:r>
    </w:p>
    <w:p w14:paraId="7C68BA56" w14:textId="11883443" w:rsidR="00D673F0" w:rsidRPr="00D91EA7" w:rsidRDefault="00DA00C7" w:rsidP="00E54330">
      <w:pPr>
        <w:spacing w:after="200" w:line="276" w:lineRule="auto"/>
        <w:contextualSpacing/>
        <w:jc w:val="both"/>
        <w:rPr>
          <w:rFonts w:eastAsiaTheme="minorEastAsia" w:cs="Arial"/>
          <w:color w:val="auto"/>
          <w:szCs w:val="20"/>
        </w:rPr>
      </w:pPr>
      <w:r w:rsidRPr="00D91EA7">
        <w:rPr>
          <w:rFonts w:cs="Arial"/>
          <w:color w:val="auto"/>
          <w:szCs w:val="20"/>
          <w:lang w:val="es-MX"/>
        </w:rPr>
        <w:t>La Entidad a partir del valor total corregido de las propuestas asignará el puntaje de conformidad con el proceso del numeral 4.1.4.</w:t>
      </w:r>
    </w:p>
    <w:p w14:paraId="373680FF" w14:textId="16F4AFFC" w:rsidR="006B7881" w:rsidRPr="00D91EA7" w:rsidRDefault="006B7881" w:rsidP="005641B3">
      <w:pPr>
        <w:pStyle w:val="InviasNormal"/>
        <w:numPr>
          <w:ilvl w:val="2"/>
          <w:numId w:val="20"/>
        </w:numPr>
        <w:ind w:left="0" w:firstLine="29"/>
        <w:outlineLvl w:val="2"/>
        <w:rPr>
          <w:rFonts w:ascii="Arial" w:eastAsia="Arial" w:hAnsi="Arial" w:cs="Arial"/>
          <w:b/>
          <w:color w:val="auto"/>
          <w:sz w:val="20"/>
          <w:szCs w:val="20"/>
          <w:lang w:val="es-CO"/>
        </w:rPr>
      </w:pPr>
      <w:bookmarkStart w:id="472" w:name="_Ref531076130"/>
      <w:bookmarkStart w:id="473" w:name="_Toc32147368"/>
      <w:bookmarkStart w:id="474" w:name="_Toc173259305"/>
      <w:r w:rsidRPr="00D91EA7">
        <w:rPr>
          <w:rFonts w:ascii="Arial" w:eastAsia="Arial" w:hAnsi="Arial" w:cs="Arial"/>
          <w:b/>
          <w:color w:val="auto"/>
          <w:sz w:val="20"/>
          <w:szCs w:val="20"/>
          <w:lang w:val="es-CO"/>
        </w:rPr>
        <w:t>PRECIO ARTIFICIALMENTE BAJO</w:t>
      </w:r>
      <w:bookmarkEnd w:id="472"/>
      <w:bookmarkEnd w:id="473"/>
      <w:bookmarkEnd w:id="474"/>
    </w:p>
    <w:p w14:paraId="5BBF4C94" w14:textId="53A40B68" w:rsidR="006B7881" w:rsidRPr="00D91EA7" w:rsidRDefault="00FE4B7E" w:rsidP="004130DD">
      <w:pPr>
        <w:tabs>
          <w:tab w:val="left" w:pos="1860"/>
        </w:tabs>
        <w:spacing w:after="200" w:line="276" w:lineRule="auto"/>
        <w:jc w:val="both"/>
        <w:rPr>
          <w:rFonts w:cs="Arial"/>
          <w:color w:val="auto"/>
          <w:szCs w:val="20"/>
        </w:rPr>
      </w:pPr>
      <w:r w:rsidRPr="00D91EA7">
        <w:rPr>
          <w:rFonts w:eastAsia="Arial,Times New Roman" w:cs="Arial"/>
          <w:color w:val="auto"/>
          <w:szCs w:val="20"/>
          <w:lang w:eastAsia="es-ES"/>
        </w:rPr>
        <w:t xml:space="preserve">En el evento en el que el precio de una oferta </w:t>
      </w:r>
      <w:r w:rsidRPr="00D91EA7">
        <w:rPr>
          <w:rFonts w:cs="Arial"/>
          <w:color w:val="auto"/>
          <w:szCs w:val="20"/>
        </w:rPr>
        <w:t xml:space="preserve">no parezca suficiente para garantizar una correcta ejecución del contrato, de acuerdo con la información recogida durante la etapa de planeación y particularmente durante el estudio del sector, la entidad </w:t>
      </w:r>
      <w:r w:rsidRPr="00D91EA7">
        <w:rPr>
          <w:rFonts w:eastAsia="Arial,Times New Roman" w:cs="Arial"/>
          <w:color w:val="auto"/>
          <w:szCs w:val="20"/>
          <w:lang w:eastAsia="es-ES"/>
        </w:rPr>
        <w:t xml:space="preserve">aplicará el proceso descrito en el artículo 2.2.1.1.2.2.4. </w:t>
      </w:r>
      <w:proofErr w:type="gramStart"/>
      <w:r w:rsidRPr="00D91EA7">
        <w:rPr>
          <w:rFonts w:eastAsia="Arial,Times New Roman" w:cs="Arial"/>
          <w:color w:val="auto"/>
          <w:szCs w:val="20"/>
          <w:lang w:eastAsia="es-ES"/>
        </w:rPr>
        <w:t>del</w:t>
      </w:r>
      <w:proofErr w:type="gramEnd"/>
      <w:r w:rsidRPr="00D91EA7">
        <w:rPr>
          <w:rFonts w:eastAsia="Arial,Times New Roman" w:cs="Arial"/>
          <w:color w:val="auto"/>
          <w:szCs w:val="20"/>
          <w:lang w:eastAsia="es-ES"/>
        </w:rPr>
        <w:t xml:space="preserve"> Decreto 1082 de 2015, además podrá acudir a </w:t>
      </w:r>
      <w:r w:rsidRPr="00D91EA7">
        <w:rPr>
          <w:rFonts w:cs="Arial"/>
          <w:color w:val="auto"/>
          <w:szCs w:val="20"/>
        </w:rPr>
        <w:t xml:space="preserve">los parámetros definidos en la Guía </w:t>
      </w:r>
      <w:r w:rsidRPr="00D91EA7">
        <w:rPr>
          <w:rFonts w:cs="Arial"/>
          <w:color w:val="auto"/>
          <w:szCs w:val="20"/>
        </w:rPr>
        <w:lastRenderedPageBreak/>
        <w:t>para el manejo de ofertas artificialmente bajas en procesos de Contratación de Colombia Compra Eficiente, como un criterio metodológico</w:t>
      </w:r>
      <w:r w:rsidR="006B7881" w:rsidRPr="00D91EA7">
        <w:rPr>
          <w:rFonts w:cs="Arial"/>
          <w:color w:val="auto"/>
          <w:szCs w:val="20"/>
        </w:rPr>
        <w:t>.</w:t>
      </w:r>
    </w:p>
    <w:p w14:paraId="2693BA55" w14:textId="2001C757" w:rsidR="004B7F51" w:rsidRPr="00D91EA7" w:rsidRDefault="004B7F51" w:rsidP="004B7F51">
      <w:pPr>
        <w:jc w:val="both"/>
        <w:rPr>
          <w:rFonts w:cs="Arial"/>
          <w:color w:val="auto"/>
          <w:szCs w:val="20"/>
          <w:lang w:val="es-MX"/>
        </w:rPr>
      </w:pPr>
      <w:r w:rsidRPr="00D91EA7">
        <w:rPr>
          <w:rFonts w:cs="Arial"/>
          <w:color w:val="auto"/>
          <w:szCs w:val="20"/>
          <w:lang w:val="es-MX"/>
        </w:rPr>
        <w:t>Nota: La solicitud de justificación de precios artificialmente bajos deberá surtirse una vez la entidad realice la apertura del sobre económico y con anterioridad a la definición del orden de elegibilidad. Por lo anterior, para la revisión del aspecto económico y definición el orden de elegibilidad, no se considerarán aquellas propuestas que</w:t>
      </w:r>
      <w:r w:rsidR="00E75840" w:rsidRPr="00D91EA7">
        <w:rPr>
          <w:rFonts w:cs="Arial"/>
          <w:color w:val="auto"/>
          <w:szCs w:val="20"/>
          <w:lang w:val="es-MX"/>
        </w:rPr>
        <w:t>,</w:t>
      </w:r>
      <w:r w:rsidRPr="00D91EA7">
        <w:rPr>
          <w:rFonts w:cs="Arial"/>
          <w:color w:val="auto"/>
          <w:szCs w:val="20"/>
          <w:lang w:val="es-MX"/>
        </w:rPr>
        <w:t xml:space="preserve"> con posterioridad al análisis realizado, la Entidad defina se configuran como artificialmente bajas, lo anterior, conforme con lo definido en el numeral 1.15. Causales de rechazo literal V.</w:t>
      </w:r>
    </w:p>
    <w:p w14:paraId="774258F2" w14:textId="5C8A9123" w:rsidR="006A54F7" w:rsidRPr="00D91EA7" w:rsidRDefault="00E52531" w:rsidP="005641B3">
      <w:pPr>
        <w:pStyle w:val="InviasNormal"/>
        <w:numPr>
          <w:ilvl w:val="2"/>
          <w:numId w:val="20"/>
        </w:numPr>
        <w:outlineLvl w:val="2"/>
        <w:rPr>
          <w:rFonts w:ascii="Arial" w:eastAsia="Arial" w:hAnsi="Arial" w:cs="Arial"/>
          <w:b/>
          <w:color w:val="auto"/>
          <w:sz w:val="20"/>
          <w:szCs w:val="20"/>
          <w:lang w:val="es-CO"/>
        </w:rPr>
      </w:pPr>
      <w:bookmarkStart w:id="475" w:name="_Toc32147369"/>
      <w:bookmarkStart w:id="476" w:name="_Toc173259306"/>
      <w:bookmarkStart w:id="477" w:name="_Hlk511666009"/>
      <w:bookmarkStart w:id="478" w:name="_Hlk514925570"/>
      <w:r w:rsidRPr="00D91EA7">
        <w:rPr>
          <w:rFonts w:ascii="Arial" w:eastAsia="Arial" w:hAnsi="Arial" w:cs="Arial"/>
          <w:b/>
          <w:color w:val="auto"/>
          <w:sz w:val="20"/>
          <w:szCs w:val="20"/>
          <w:lang w:val="es-CO"/>
        </w:rPr>
        <w:t>DETERMINACIÓN DEL MÉTODO PARA LA PONDERACIÓN DE LA PROPUESTA ECONÓMICA</w:t>
      </w:r>
      <w:bookmarkEnd w:id="475"/>
      <w:bookmarkEnd w:id="476"/>
    </w:p>
    <w:bookmarkEnd w:id="477"/>
    <w:p w14:paraId="2B64CE54" w14:textId="628EDFEE" w:rsidR="00CA021F" w:rsidRPr="00D91EA7" w:rsidRDefault="00CA021F" w:rsidP="00CA021F">
      <w:pPr>
        <w:tabs>
          <w:tab w:val="left" w:pos="1860"/>
        </w:tabs>
        <w:spacing w:after="200" w:line="276" w:lineRule="auto"/>
        <w:jc w:val="both"/>
        <w:rPr>
          <w:rFonts w:eastAsia="Arial,Calibri" w:cs="Arial"/>
          <w:color w:val="auto"/>
          <w:szCs w:val="20"/>
        </w:rPr>
      </w:pPr>
      <w:r w:rsidRPr="00D91EA7">
        <w:rPr>
          <w:rFonts w:cs="Arial"/>
          <w:color w:val="auto"/>
          <w:szCs w:val="20"/>
        </w:rPr>
        <w:t>La</w:t>
      </w:r>
      <w:r w:rsidRPr="00D91EA7">
        <w:rPr>
          <w:rFonts w:eastAsia="Arial,Calibri" w:cs="Arial"/>
          <w:color w:val="auto"/>
          <w:szCs w:val="20"/>
        </w:rPr>
        <w:t xml:space="preserve"> </w:t>
      </w:r>
      <w:r w:rsidR="00FE4B7E" w:rsidRPr="00D91EA7">
        <w:rPr>
          <w:rFonts w:cs="Arial"/>
          <w:color w:val="auto"/>
          <w:szCs w:val="20"/>
        </w:rPr>
        <w:t>e</w:t>
      </w:r>
      <w:r w:rsidRPr="00D91EA7">
        <w:rPr>
          <w:rFonts w:cs="Arial"/>
          <w:color w:val="auto"/>
          <w:szCs w:val="20"/>
        </w:rPr>
        <w:t>ntidad</w:t>
      </w:r>
      <w:r w:rsidRPr="00D91EA7">
        <w:rPr>
          <w:rFonts w:eastAsia="Arial,Calibri" w:cs="Arial"/>
          <w:color w:val="auto"/>
          <w:szCs w:val="20"/>
        </w:rPr>
        <w:t xml:space="preserve"> </w:t>
      </w:r>
      <w:r w:rsidRPr="00D91EA7">
        <w:rPr>
          <w:rFonts w:cs="Arial"/>
          <w:color w:val="auto"/>
          <w:szCs w:val="20"/>
        </w:rPr>
        <w:t>seleccionará</w:t>
      </w:r>
      <w:r w:rsidRPr="00D91EA7">
        <w:rPr>
          <w:rFonts w:eastAsia="Arial,Calibri" w:cs="Arial"/>
          <w:color w:val="auto"/>
          <w:szCs w:val="20"/>
        </w:rPr>
        <w:t xml:space="preserve"> </w:t>
      </w:r>
      <w:r w:rsidRPr="00D91EA7">
        <w:rPr>
          <w:rFonts w:cs="Arial"/>
          <w:color w:val="auto"/>
          <w:szCs w:val="20"/>
        </w:rPr>
        <w:t>el</w:t>
      </w:r>
      <w:r w:rsidRPr="00D91EA7">
        <w:rPr>
          <w:rFonts w:eastAsia="Arial,Calibri" w:cs="Arial"/>
          <w:color w:val="auto"/>
          <w:szCs w:val="20"/>
        </w:rPr>
        <w:t xml:space="preserve"> </w:t>
      </w:r>
      <w:r w:rsidRPr="00D91EA7">
        <w:rPr>
          <w:rFonts w:cs="Arial"/>
          <w:color w:val="auto"/>
          <w:szCs w:val="20"/>
        </w:rPr>
        <w:t>método</w:t>
      </w:r>
      <w:r w:rsidRPr="00D91EA7">
        <w:rPr>
          <w:rFonts w:eastAsia="Arial,Calibri" w:cs="Arial"/>
          <w:color w:val="auto"/>
          <w:szCs w:val="20"/>
        </w:rPr>
        <w:t xml:space="preserve"> </w:t>
      </w:r>
      <w:r w:rsidRPr="00D91EA7">
        <w:rPr>
          <w:rFonts w:cs="Arial"/>
          <w:color w:val="auto"/>
          <w:szCs w:val="20"/>
        </w:rPr>
        <w:t>de</w:t>
      </w:r>
      <w:r w:rsidRPr="00D91EA7">
        <w:rPr>
          <w:rFonts w:eastAsia="Arial,Calibri" w:cs="Arial"/>
          <w:color w:val="auto"/>
          <w:szCs w:val="20"/>
        </w:rPr>
        <w:t xml:space="preserve"> </w:t>
      </w:r>
      <w:r w:rsidRPr="00D91EA7">
        <w:rPr>
          <w:rFonts w:cs="Arial"/>
          <w:color w:val="auto"/>
          <w:szCs w:val="20"/>
        </w:rPr>
        <w:t>ponderación</w:t>
      </w:r>
      <w:r w:rsidRPr="00D91EA7">
        <w:rPr>
          <w:rFonts w:eastAsia="Arial,Calibri" w:cs="Arial"/>
          <w:color w:val="auto"/>
          <w:szCs w:val="20"/>
        </w:rPr>
        <w:t xml:space="preserve"> </w:t>
      </w:r>
      <w:r w:rsidRPr="00D91EA7">
        <w:rPr>
          <w:rFonts w:cs="Arial"/>
          <w:color w:val="auto"/>
          <w:szCs w:val="20"/>
        </w:rPr>
        <w:t>de</w:t>
      </w:r>
      <w:r w:rsidRPr="00D91EA7">
        <w:rPr>
          <w:rFonts w:eastAsia="Arial,Calibri" w:cs="Arial"/>
          <w:color w:val="auto"/>
          <w:szCs w:val="20"/>
        </w:rPr>
        <w:t xml:space="preserve"> </w:t>
      </w:r>
      <w:r w:rsidRPr="00D91EA7">
        <w:rPr>
          <w:rFonts w:cs="Arial"/>
          <w:color w:val="auto"/>
          <w:szCs w:val="20"/>
        </w:rPr>
        <w:t>la</w:t>
      </w:r>
      <w:r w:rsidRPr="00D91EA7">
        <w:rPr>
          <w:rFonts w:eastAsia="Arial,Calibri" w:cs="Arial"/>
          <w:color w:val="auto"/>
          <w:szCs w:val="20"/>
        </w:rPr>
        <w:t xml:space="preserve"> </w:t>
      </w:r>
      <w:r w:rsidRPr="00D91EA7">
        <w:rPr>
          <w:rFonts w:cs="Arial"/>
          <w:color w:val="auto"/>
          <w:szCs w:val="20"/>
        </w:rPr>
        <w:t>propuesta</w:t>
      </w:r>
      <w:r w:rsidRPr="00D91EA7">
        <w:rPr>
          <w:rFonts w:eastAsia="Arial,Calibri" w:cs="Arial"/>
          <w:color w:val="auto"/>
          <w:szCs w:val="20"/>
        </w:rPr>
        <w:t xml:space="preserve"> </w:t>
      </w:r>
      <w:r w:rsidRPr="00D91EA7">
        <w:rPr>
          <w:rFonts w:cs="Arial"/>
          <w:color w:val="auto"/>
          <w:szCs w:val="20"/>
        </w:rPr>
        <w:t>económica</w:t>
      </w:r>
      <w:r w:rsidR="00A14B04" w:rsidRPr="00D91EA7">
        <w:rPr>
          <w:rFonts w:cs="Arial"/>
          <w:color w:val="auto"/>
          <w:szCs w:val="20"/>
        </w:rPr>
        <w:t>,</w:t>
      </w:r>
      <w:r w:rsidRPr="00D91EA7">
        <w:rPr>
          <w:rFonts w:eastAsia="Arial,Calibri" w:cs="Arial"/>
          <w:color w:val="auto"/>
          <w:szCs w:val="20"/>
        </w:rPr>
        <w:t xml:space="preserve"> </w:t>
      </w:r>
      <w:r w:rsidRPr="00D91EA7">
        <w:rPr>
          <w:rFonts w:cs="Arial"/>
          <w:color w:val="auto"/>
          <w:szCs w:val="20"/>
        </w:rPr>
        <w:t>de</w:t>
      </w:r>
      <w:r w:rsidRPr="00D91EA7">
        <w:rPr>
          <w:rFonts w:eastAsia="Arial,Calibri" w:cs="Arial"/>
          <w:color w:val="auto"/>
          <w:szCs w:val="20"/>
        </w:rPr>
        <w:t xml:space="preserve"> </w:t>
      </w:r>
      <w:r w:rsidRPr="00D91EA7">
        <w:rPr>
          <w:rFonts w:cs="Arial"/>
          <w:color w:val="auto"/>
          <w:szCs w:val="20"/>
        </w:rPr>
        <w:t>acuerdo</w:t>
      </w:r>
      <w:r w:rsidRPr="00D91EA7">
        <w:rPr>
          <w:rFonts w:eastAsia="Arial,Calibri" w:cs="Arial"/>
          <w:color w:val="auto"/>
          <w:szCs w:val="20"/>
        </w:rPr>
        <w:t xml:space="preserve"> </w:t>
      </w:r>
      <w:r w:rsidRPr="00D91EA7">
        <w:rPr>
          <w:rFonts w:cs="Arial"/>
          <w:color w:val="auto"/>
          <w:szCs w:val="20"/>
        </w:rPr>
        <w:t>con</w:t>
      </w:r>
      <w:r w:rsidRPr="00D91EA7">
        <w:rPr>
          <w:rFonts w:eastAsia="Arial,Calibri" w:cs="Arial"/>
          <w:color w:val="auto"/>
          <w:szCs w:val="20"/>
        </w:rPr>
        <w:t xml:space="preserve"> </w:t>
      </w:r>
      <w:r w:rsidRPr="00D91EA7">
        <w:rPr>
          <w:rFonts w:cs="Arial"/>
          <w:color w:val="auto"/>
          <w:szCs w:val="20"/>
        </w:rPr>
        <w:t>las</w:t>
      </w:r>
      <w:r w:rsidRPr="00D91EA7">
        <w:rPr>
          <w:rFonts w:eastAsia="Arial,Calibri" w:cs="Arial"/>
          <w:color w:val="auto"/>
          <w:szCs w:val="20"/>
        </w:rPr>
        <w:t xml:space="preserve"> </w:t>
      </w:r>
      <w:r w:rsidRPr="00D91EA7">
        <w:rPr>
          <w:rFonts w:cs="Arial"/>
          <w:color w:val="auto"/>
          <w:szCs w:val="20"/>
        </w:rPr>
        <w:t>siguientes alternativas:</w:t>
      </w:r>
      <w:r w:rsidRPr="00D91EA7">
        <w:rPr>
          <w:rFonts w:eastAsia="Arial,Calibri" w:cs="Arial"/>
          <w:color w:val="auto"/>
          <w:szCs w:val="20"/>
        </w:rPr>
        <w:t xml:space="preserve"> </w:t>
      </w:r>
    </w:p>
    <w:tbl>
      <w:tblPr>
        <w:tblStyle w:val="Tablaconcuadrcula"/>
        <w:tblW w:w="0" w:type="auto"/>
        <w:jc w:val="center"/>
        <w:tblInd w:w="0" w:type="dxa"/>
        <w:tblLook w:val="04A0" w:firstRow="1" w:lastRow="0" w:firstColumn="1" w:lastColumn="0" w:noHBand="0" w:noVBand="1"/>
      </w:tblPr>
      <w:tblGrid>
        <w:gridCol w:w="1560"/>
        <w:gridCol w:w="2820"/>
      </w:tblGrid>
      <w:tr w:rsidR="001D2634" w:rsidRPr="00D91EA7" w14:paraId="1CB141E7" w14:textId="77777777" w:rsidTr="007A09E6">
        <w:trPr>
          <w:trHeight w:val="20"/>
          <w:tblHeader/>
          <w:jc w:val="center"/>
        </w:trPr>
        <w:tc>
          <w:tcPr>
            <w:tcW w:w="1560" w:type="dxa"/>
            <w:tcBorders>
              <w:top w:val="double" w:sz="4" w:space="0" w:color="auto"/>
              <w:left w:val="double" w:sz="4" w:space="0" w:color="auto"/>
              <w:bottom w:val="single" w:sz="4" w:space="0" w:color="auto"/>
              <w:right w:val="single" w:sz="4" w:space="0" w:color="auto"/>
            </w:tcBorders>
            <w:shd w:val="clear" w:color="auto" w:fill="404040" w:themeFill="text1" w:themeFillTint="BF"/>
            <w:vAlign w:val="center"/>
            <w:hideMark/>
          </w:tcPr>
          <w:p w14:paraId="4E4DD634" w14:textId="77777777" w:rsidR="00A20900" w:rsidRPr="00D91EA7" w:rsidRDefault="00A20900">
            <w:pPr>
              <w:spacing w:line="276" w:lineRule="auto"/>
              <w:jc w:val="center"/>
              <w:rPr>
                <w:rFonts w:cs="Arial"/>
                <w:b/>
                <w:color w:val="FFFFFF" w:themeColor="background1"/>
                <w:szCs w:val="20"/>
              </w:rPr>
            </w:pPr>
            <w:bookmarkStart w:id="479" w:name="_Hlk511666058"/>
            <w:r w:rsidRPr="00D91EA7">
              <w:rPr>
                <w:rFonts w:cs="Arial"/>
                <w:b/>
                <w:color w:val="FFFFFF" w:themeColor="background1"/>
                <w:szCs w:val="20"/>
              </w:rPr>
              <w:t>Concepto</w:t>
            </w:r>
          </w:p>
        </w:tc>
        <w:tc>
          <w:tcPr>
            <w:tcW w:w="2820" w:type="dxa"/>
            <w:tcBorders>
              <w:top w:val="double" w:sz="4" w:space="0" w:color="auto"/>
              <w:left w:val="single" w:sz="4" w:space="0" w:color="auto"/>
              <w:bottom w:val="single" w:sz="4" w:space="0" w:color="auto"/>
              <w:right w:val="double" w:sz="4" w:space="0" w:color="auto"/>
            </w:tcBorders>
            <w:shd w:val="clear" w:color="auto" w:fill="404040" w:themeFill="text1" w:themeFillTint="BF"/>
            <w:vAlign w:val="center"/>
            <w:hideMark/>
          </w:tcPr>
          <w:p w14:paraId="1B1F594B" w14:textId="77777777" w:rsidR="00A20900" w:rsidRPr="00D91EA7" w:rsidRDefault="00A20900">
            <w:pPr>
              <w:spacing w:line="276" w:lineRule="auto"/>
              <w:jc w:val="center"/>
              <w:rPr>
                <w:rFonts w:cs="Arial"/>
                <w:b/>
                <w:color w:val="FFFFFF" w:themeColor="background1"/>
                <w:szCs w:val="20"/>
              </w:rPr>
            </w:pPr>
            <w:r w:rsidRPr="00D91EA7">
              <w:rPr>
                <w:rFonts w:cs="Arial"/>
                <w:b/>
                <w:color w:val="FFFFFF" w:themeColor="background1"/>
                <w:szCs w:val="20"/>
              </w:rPr>
              <w:t>Método</w:t>
            </w:r>
          </w:p>
        </w:tc>
      </w:tr>
      <w:tr w:rsidR="001D2634" w:rsidRPr="00D91EA7" w14:paraId="2336E194" w14:textId="77777777" w:rsidTr="007A09E6">
        <w:trPr>
          <w:trHeight w:val="20"/>
          <w:jc w:val="center"/>
        </w:trPr>
        <w:tc>
          <w:tcPr>
            <w:tcW w:w="1560" w:type="dxa"/>
            <w:tcBorders>
              <w:top w:val="single" w:sz="4" w:space="0" w:color="auto"/>
              <w:left w:val="double" w:sz="4" w:space="0" w:color="auto"/>
              <w:bottom w:val="single" w:sz="4" w:space="0" w:color="auto"/>
              <w:right w:val="single" w:sz="4" w:space="0" w:color="auto"/>
            </w:tcBorders>
            <w:vAlign w:val="center"/>
          </w:tcPr>
          <w:p w14:paraId="563C4626" w14:textId="7DDBF84D" w:rsidR="00AA6F37" w:rsidRPr="00D91EA7" w:rsidRDefault="00AA6F37">
            <w:pPr>
              <w:spacing w:line="276" w:lineRule="auto"/>
              <w:jc w:val="center"/>
              <w:rPr>
                <w:rFonts w:cs="Arial"/>
                <w:color w:val="auto"/>
                <w:szCs w:val="20"/>
                <w:lang w:val="es-ES"/>
              </w:rPr>
            </w:pPr>
            <w:r w:rsidRPr="00D91EA7">
              <w:rPr>
                <w:rFonts w:cs="Arial"/>
                <w:color w:val="auto"/>
                <w:szCs w:val="20"/>
                <w:lang w:val="es-ES"/>
              </w:rPr>
              <w:t>1</w:t>
            </w:r>
          </w:p>
        </w:tc>
        <w:tc>
          <w:tcPr>
            <w:tcW w:w="2820" w:type="dxa"/>
            <w:tcBorders>
              <w:top w:val="single" w:sz="4" w:space="0" w:color="auto"/>
              <w:left w:val="single" w:sz="4" w:space="0" w:color="auto"/>
              <w:bottom w:val="single" w:sz="4" w:space="0" w:color="auto"/>
              <w:right w:val="double" w:sz="4" w:space="0" w:color="auto"/>
            </w:tcBorders>
            <w:vAlign w:val="center"/>
          </w:tcPr>
          <w:p w14:paraId="615C0BA0" w14:textId="012F939F" w:rsidR="00AA6F37" w:rsidRPr="00D91EA7" w:rsidRDefault="00AA6F37">
            <w:pPr>
              <w:spacing w:line="276" w:lineRule="auto"/>
              <w:jc w:val="center"/>
              <w:rPr>
                <w:rFonts w:cs="Arial"/>
                <w:color w:val="auto"/>
                <w:szCs w:val="20"/>
                <w:lang w:val="es-ES"/>
              </w:rPr>
            </w:pPr>
            <w:r w:rsidRPr="00D91EA7">
              <w:rPr>
                <w:rFonts w:cs="Arial"/>
                <w:color w:val="auto"/>
                <w:szCs w:val="20"/>
                <w:lang w:val="es-ES"/>
              </w:rPr>
              <w:t>Mediana con valor absoluto</w:t>
            </w:r>
          </w:p>
        </w:tc>
      </w:tr>
      <w:tr w:rsidR="001D2634" w:rsidRPr="00D91EA7" w14:paraId="53C669F7" w14:textId="77777777" w:rsidTr="007A09E6">
        <w:trPr>
          <w:trHeight w:val="20"/>
          <w:jc w:val="center"/>
        </w:trPr>
        <w:tc>
          <w:tcPr>
            <w:tcW w:w="1560" w:type="dxa"/>
            <w:tcBorders>
              <w:top w:val="single" w:sz="4" w:space="0" w:color="auto"/>
              <w:left w:val="double" w:sz="4" w:space="0" w:color="auto"/>
              <w:bottom w:val="single" w:sz="4" w:space="0" w:color="auto"/>
              <w:right w:val="single" w:sz="4" w:space="0" w:color="auto"/>
            </w:tcBorders>
            <w:vAlign w:val="center"/>
          </w:tcPr>
          <w:p w14:paraId="0B78A630" w14:textId="7AD19E6D" w:rsidR="00AA6F37" w:rsidRPr="00D91EA7" w:rsidRDefault="00AA6F37">
            <w:pPr>
              <w:spacing w:line="276" w:lineRule="auto"/>
              <w:jc w:val="center"/>
              <w:rPr>
                <w:rFonts w:cs="Arial"/>
                <w:color w:val="auto"/>
                <w:szCs w:val="20"/>
                <w:lang w:val="es-ES"/>
              </w:rPr>
            </w:pPr>
            <w:r w:rsidRPr="00D91EA7">
              <w:rPr>
                <w:rFonts w:cs="Arial"/>
                <w:color w:val="auto"/>
                <w:szCs w:val="20"/>
                <w:lang w:val="es-ES"/>
              </w:rPr>
              <w:t>2</w:t>
            </w:r>
          </w:p>
        </w:tc>
        <w:tc>
          <w:tcPr>
            <w:tcW w:w="2820" w:type="dxa"/>
            <w:tcBorders>
              <w:top w:val="single" w:sz="4" w:space="0" w:color="auto"/>
              <w:left w:val="single" w:sz="4" w:space="0" w:color="auto"/>
              <w:bottom w:val="single" w:sz="4" w:space="0" w:color="auto"/>
              <w:right w:val="double" w:sz="4" w:space="0" w:color="auto"/>
            </w:tcBorders>
            <w:vAlign w:val="center"/>
          </w:tcPr>
          <w:p w14:paraId="2E8C347D" w14:textId="74FE1778" w:rsidR="00AA6F37" w:rsidRPr="00D91EA7" w:rsidRDefault="00AA6F37">
            <w:pPr>
              <w:spacing w:line="276" w:lineRule="auto"/>
              <w:jc w:val="center"/>
              <w:rPr>
                <w:rFonts w:cs="Arial"/>
                <w:color w:val="auto"/>
                <w:szCs w:val="20"/>
                <w:lang w:val="es-ES"/>
              </w:rPr>
            </w:pPr>
            <w:r w:rsidRPr="00D91EA7">
              <w:rPr>
                <w:rFonts w:cs="Arial"/>
                <w:color w:val="auto"/>
                <w:szCs w:val="20"/>
                <w:lang w:val="es-ES"/>
              </w:rPr>
              <w:t>Media geométrica</w:t>
            </w:r>
          </w:p>
        </w:tc>
      </w:tr>
      <w:tr w:rsidR="001D2634" w:rsidRPr="00D91EA7" w14:paraId="7F34A854" w14:textId="77777777" w:rsidTr="007A09E6">
        <w:trPr>
          <w:trHeight w:val="20"/>
          <w:jc w:val="center"/>
        </w:trPr>
        <w:tc>
          <w:tcPr>
            <w:tcW w:w="1560" w:type="dxa"/>
            <w:tcBorders>
              <w:top w:val="single" w:sz="4" w:space="0" w:color="auto"/>
              <w:left w:val="double" w:sz="4" w:space="0" w:color="auto"/>
              <w:bottom w:val="single" w:sz="4" w:space="0" w:color="auto"/>
              <w:right w:val="single" w:sz="4" w:space="0" w:color="auto"/>
            </w:tcBorders>
            <w:vAlign w:val="center"/>
            <w:hideMark/>
          </w:tcPr>
          <w:p w14:paraId="42C87AA4" w14:textId="5FFD4C9E" w:rsidR="00A20900" w:rsidRPr="00D91EA7" w:rsidRDefault="00AA6F37">
            <w:pPr>
              <w:spacing w:line="276" w:lineRule="auto"/>
              <w:jc w:val="center"/>
              <w:rPr>
                <w:rFonts w:cs="Arial"/>
                <w:color w:val="auto"/>
                <w:szCs w:val="20"/>
                <w:lang w:val="es-ES"/>
              </w:rPr>
            </w:pPr>
            <w:r w:rsidRPr="00D91EA7">
              <w:rPr>
                <w:rFonts w:cs="Arial"/>
                <w:color w:val="auto"/>
                <w:szCs w:val="20"/>
                <w:lang w:val="es-ES"/>
              </w:rPr>
              <w:t>3</w:t>
            </w:r>
          </w:p>
        </w:tc>
        <w:tc>
          <w:tcPr>
            <w:tcW w:w="2820" w:type="dxa"/>
            <w:tcBorders>
              <w:top w:val="single" w:sz="4" w:space="0" w:color="auto"/>
              <w:left w:val="single" w:sz="4" w:space="0" w:color="auto"/>
              <w:bottom w:val="single" w:sz="4" w:space="0" w:color="auto"/>
              <w:right w:val="double" w:sz="4" w:space="0" w:color="auto"/>
            </w:tcBorders>
            <w:vAlign w:val="center"/>
            <w:hideMark/>
          </w:tcPr>
          <w:p w14:paraId="2015CBB5" w14:textId="77777777" w:rsidR="00A20900" w:rsidRPr="00D91EA7" w:rsidRDefault="00A20900">
            <w:pPr>
              <w:spacing w:line="276" w:lineRule="auto"/>
              <w:jc w:val="center"/>
              <w:rPr>
                <w:rFonts w:cs="Arial"/>
                <w:color w:val="auto"/>
                <w:szCs w:val="20"/>
                <w:lang w:val="es-ES"/>
              </w:rPr>
            </w:pPr>
            <w:r w:rsidRPr="00D91EA7">
              <w:rPr>
                <w:rFonts w:cs="Arial"/>
                <w:color w:val="auto"/>
                <w:szCs w:val="20"/>
                <w:lang w:val="es-ES"/>
              </w:rPr>
              <w:t>Media aritmética baja</w:t>
            </w:r>
          </w:p>
        </w:tc>
      </w:tr>
      <w:tr w:rsidR="00A20900" w:rsidRPr="00D91EA7" w14:paraId="7C067A70" w14:textId="77777777" w:rsidTr="007A09E6">
        <w:trPr>
          <w:trHeight w:val="20"/>
          <w:jc w:val="center"/>
        </w:trPr>
        <w:tc>
          <w:tcPr>
            <w:tcW w:w="1560" w:type="dxa"/>
            <w:tcBorders>
              <w:top w:val="single" w:sz="4" w:space="0" w:color="auto"/>
              <w:left w:val="double" w:sz="4" w:space="0" w:color="auto"/>
              <w:bottom w:val="double" w:sz="4" w:space="0" w:color="auto"/>
              <w:right w:val="single" w:sz="4" w:space="0" w:color="auto"/>
            </w:tcBorders>
            <w:vAlign w:val="center"/>
            <w:hideMark/>
          </w:tcPr>
          <w:p w14:paraId="222AACF5" w14:textId="78027A14" w:rsidR="00A20900" w:rsidRPr="00D91EA7" w:rsidRDefault="00AA6F37">
            <w:pPr>
              <w:spacing w:line="276" w:lineRule="auto"/>
              <w:jc w:val="center"/>
              <w:rPr>
                <w:rFonts w:cs="Arial"/>
                <w:color w:val="auto"/>
                <w:szCs w:val="20"/>
                <w:lang w:val="es-ES"/>
              </w:rPr>
            </w:pPr>
            <w:r w:rsidRPr="00D91EA7">
              <w:rPr>
                <w:rFonts w:cs="Arial"/>
                <w:color w:val="auto"/>
                <w:szCs w:val="20"/>
                <w:lang w:val="es-ES"/>
              </w:rPr>
              <w:t>4</w:t>
            </w:r>
          </w:p>
        </w:tc>
        <w:tc>
          <w:tcPr>
            <w:tcW w:w="2820" w:type="dxa"/>
            <w:tcBorders>
              <w:top w:val="single" w:sz="4" w:space="0" w:color="auto"/>
              <w:left w:val="single" w:sz="4" w:space="0" w:color="auto"/>
              <w:bottom w:val="double" w:sz="4" w:space="0" w:color="auto"/>
              <w:right w:val="double" w:sz="4" w:space="0" w:color="auto"/>
            </w:tcBorders>
            <w:vAlign w:val="center"/>
            <w:hideMark/>
          </w:tcPr>
          <w:p w14:paraId="5A39F204" w14:textId="77777777" w:rsidR="00A20900" w:rsidRPr="00D91EA7" w:rsidRDefault="00A20900">
            <w:pPr>
              <w:spacing w:line="276" w:lineRule="auto"/>
              <w:jc w:val="center"/>
              <w:rPr>
                <w:rFonts w:cs="Arial"/>
                <w:color w:val="auto"/>
                <w:szCs w:val="20"/>
                <w:lang w:val="es-ES"/>
              </w:rPr>
            </w:pPr>
            <w:r w:rsidRPr="00D91EA7">
              <w:rPr>
                <w:rFonts w:cs="Arial"/>
                <w:color w:val="auto"/>
                <w:szCs w:val="20"/>
                <w:lang w:val="es-ES"/>
              </w:rPr>
              <w:t>Menor Valor</w:t>
            </w:r>
          </w:p>
        </w:tc>
        <w:bookmarkEnd w:id="479"/>
      </w:tr>
    </w:tbl>
    <w:p w14:paraId="2421E97D" w14:textId="207206DE" w:rsidR="00A20900" w:rsidRPr="00D91EA7" w:rsidRDefault="00A20900" w:rsidP="00CA021F">
      <w:pPr>
        <w:tabs>
          <w:tab w:val="left" w:pos="1860"/>
        </w:tabs>
        <w:spacing w:after="200" w:line="276" w:lineRule="auto"/>
        <w:jc w:val="both"/>
        <w:rPr>
          <w:rFonts w:eastAsia="Arial,Calibri" w:cs="Arial"/>
          <w:color w:val="auto"/>
          <w:szCs w:val="20"/>
        </w:rPr>
      </w:pPr>
    </w:p>
    <w:p w14:paraId="58A97C9D" w14:textId="6F84AB18" w:rsidR="00B17BEC" w:rsidRPr="00D91EA7" w:rsidRDefault="009E7775" w:rsidP="004130DD">
      <w:pPr>
        <w:tabs>
          <w:tab w:val="left" w:pos="1860"/>
        </w:tabs>
        <w:spacing w:after="200" w:line="276" w:lineRule="auto"/>
        <w:jc w:val="both"/>
        <w:rPr>
          <w:rFonts w:cs="Arial"/>
          <w:color w:val="auto"/>
          <w:szCs w:val="20"/>
        </w:rPr>
      </w:pPr>
      <w:bookmarkStart w:id="480" w:name="_Hlk511666073"/>
      <w:r w:rsidRPr="00D91EA7">
        <w:rPr>
          <w:rFonts w:cs="Arial"/>
          <w:color w:val="auto"/>
          <w:szCs w:val="20"/>
        </w:rPr>
        <w:t>Para</w:t>
      </w:r>
      <w:r w:rsidRPr="00D91EA7">
        <w:rPr>
          <w:rFonts w:eastAsia="Arial,Calibri" w:cs="Arial"/>
          <w:color w:val="auto"/>
          <w:szCs w:val="20"/>
        </w:rPr>
        <w:t xml:space="preserve"> </w:t>
      </w:r>
      <w:r w:rsidRPr="00D91EA7">
        <w:rPr>
          <w:rFonts w:cs="Arial"/>
          <w:color w:val="auto"/>
          <w:szCs w:val="20"/>
        </w:rPr>
        <w:t>determinar</w:t>
      </w:r>
      <w:r w:rsidRPr="00D91EA7">
        <w:rPr>
          <w:rFonts w:eastAsia="Arial,Calibri" w:cs="Arial"/>
          <w:color w:val="auto"/>
          <w:szCs w:val="20"/>
        </w:rPr>
        <w:t xml:space="preserve"> </w:t>
      </w:r>
      <w:r w:rsidRPr="00D91EA7">
        <w:rPr>
          <w:rFonts w:cs="Arial"/>
          <w:color w:val="auto"/>
          <w:szCs w:val="20"/>
        </w:rPr>
        <w:t>el</w:t>
      </w:r>
      <w:r w:rsidRPr="00D91EA7">
        <w:rPr>
          <w:rFonts w:eastAsia="Arial,Calibri" w:cs="Arial"/>
          <w:color w:val="auto"/>
          <w:szCs w:val="20"/>
        </w:rPr>
        <w:t xml:space="preserve"> </w:t>
      </w:r>
      <w:r w:rsidRPr="00D91EA7">
        <w:rPr>
          <w:rFonts w:cs="Arial"/>
          <w:color w:val="auto"/>
          <w:szCs w:val="20"/>
        </w:rPr>
        <w:t>método</w:t>
      </w:r>
      <w:r w:rsidRPr="00D91EA7">
        <w:rPr>
          <w:rFonts w:eastAsia="Arial,Calibri" w:cs="Arial"/>
          <w:color w:val="auto"/>
          <w:szCs w:val="20"/>
        </w:rPr>
        <w:t xml:space="preserve"> </w:t>
      </w:r>
      <w:r w:rsidRPr="00D91EA7">
        <w:rPr>
          <w:rFonts w:cs="Arial"/>
          <w:color w:val="auto"/>
          <w:szCs w:val="20"/>
        </w:rPr>
        <w:t>de</w:t>
      </w:r>
      <w:r w:rsidRPr="00D91EA7">
        <w:rPr>
          <w:rFonts w:eastAsia="Arial,Calibri" w:cs="Arial"/>
          <w:color w:val="auto"/>
          <w:szCs w:val="20"/>
        </w:rPr>
        <w:t xml:space="preserve"> </w:t>
      </w:r>
      <w:r w:rsidRPr="00D91EA7">
        <w:rPr>
          <w:rFonts w:cs="Arial"/>
          <w:color w:val="auto"/>
          <w:szCs w:val="20"/>
        </w:rPr>
        <w:t>ponderación,</w:t>
      </w:r>
      <w:r w:rsidRPr="00D91EA7">
        <w:rPr>
          <w:rFonts w:eastAsia="Arial,Calibri" w:cs="Arial"/>
          <w:color w:val="auto"/>
          <w:szCs w:val="20"/>
        </w:rPr>
        <w:t xml:space="preserve"> </w:t>
      </w:r>
      <w:r w:rsidRPr="00D91EA7">
        <w:rPr>
          <w:rFonts w:cs="Arial"/>
          <w:color w:val="auto"/>
          <w:szCs w:val="20"/>
        </w:rPr>
        <w:t>la</w:t>
      </w:r>
      <w:r w:rsidRPr="00D91EA7">
        <w:rPr>
          <w:rFonts w:eastAsia="Arial,Calibri" w:cs="Arial"/>
          <w:color w:val="auto"/>
          <w:szCs w:val="20"/>
        </w:rPr>
        <w:t xml:space="preserve"> </w:t>
      </w:r>
      <w:r w:rsidR="00FE4B7E" w:rsidRPr="00D91EA7">
        <w:rPr>
          <w:rFonts w:cs="Arial"/>
          <w:color w:val="auto"/>
          <w:szCs w:val="20"/>
        </w:rPr>
        <w:t>e</w:t>
      </w:r>
      <w:r w:rsidRPr="00D91EA7">
        <w:rPr>
          <w:rFonts w:cs="Arial"/>
          <w:color w:val="auto"/>
          <w:szCs w:val="20"/>
        </w:rPr>
        <w:t>ntidad</w:t>
      </w:r>
      <w:r w:rsidRPr="00D91EA7">
        <w:rPr>
          <w:rFonts w:eastAsia="Arial,Calibri" w:cs="Arial"/>
          <w:color w:val="auto"/>
          <w:szCs w:val="20"/>
        </w:rPr>
        <w:t xml:space="preserve"> </w:t>
      </w:r>
      <w:r w:rsidRPr="00D91EA7">
        <w:rPr>
          <w:rFonts w:cs="Arial"/>
          <w:color w:val="auto"/>
          <w:szCs w:val="20"/>
        </w:rPr>
        <w:t>tomará</w:t>
      </w:r>
      <w:r w:rsidRPr="00D91EA7">
        <w:rPr>
          <w:rFonts w:eastAsia="Arial,Calibri" w:cs="Arial"/>
          <w:color w:val="auto"/>
          <w:szCs w:val="20"/>
        </w:rPr>
        <w:t xml:space="preserve"> </w:t>
      </w:r>
      <w:r w:rsidRPr="00D91EA7">
        <w:rPr>
          <w:rFonts w:cs="Arial"/>
          <w:color w:val="auto"/>
          <w:szCs w:val="20"/>
        </w:rPr>
        <w:t>los centavos</w:t>
      </w:r>
      <w:r w:rsidRPr="00D91EA7">
        <w:rPr>
          <w:rFonts w:eastAsia="Arial,Calibri" w:cs="Arial"/>
          <w:color w:val="auto"/>
          <w:szCs w:val="20"/>
        </w:rPr>
        <w:t xml:space="preserve"> </w:t>
      </w:r>
      <w:r w:rsidRPr="00D91EA7">
        <w:rPr>
          <w:rFonts w:cs="Arial"/>
          <w:color w:val="auto"/>
          <w:szCs w:val="20"/>
        </w:rPr>
        <w:t>de</w:t>
      </w:r>
      <w:r w:rsidRPr="00D91EA7">
        <w:rPr>
          <w:rFonts w:eastAsia="Arial,Calibri" w:cs="Arial"/>
          <w:color w:val="auto"/>
          <w:szCs w:val="20"/>
        </w:rPr>
        <w:t xml:space="preserve"> </w:t>
      </w:r>
      <w:r w:rsidRPr="00D91EA7">
        <w:rPr>
          <w:rFonts w:cs="Arial"/>
          <w:color w:val="auto"/>
          <w:szCs w:val="20"/>
        </w:rPr>
        <w:t>la</w:t>
      </w:r>
      <w:r w:rsidRPr="00D91EA7">
        <w:rPr>
          <w:rFonts w:eastAsia="Arial,Calibri" w:cs="Arial"/>
          <w:color w:val="auto"/>
          <w:szCs w:val="20"/>
        </w:rPr>
        <w:t xml:space="preserve"> </w:t>
      </w:r>
      <w:r w:rsidRPr="00D91EA7">
        <w:rPr>
          <w:rFonts w:cs="Arial"/>
          <w:color w:val="auto"/>
          <w:szCs w:val="20"/>
        </w:rPr>
        <w:t>Tasa</w:t>
      </w:r>
      <w:r w:rsidRPr="00D91EA7">
        <w:rPr>
          <w:rFonts w:eastAsia="Arial,Calibri" w:cs="Arial"/>
          <w:color w:val="auto"/>
          <w:szCs w:val="20"/>
        </w:rPr>
        <w:t xml:space="preserve"> </w:t>
      </w:r>
      <w:r w:rsidRPr="00D91EA7">
        <w:rPr>
          <w:rFonts w:cs="Arial"/>
          <w:color w:val="auto"/>
          <w:szCs w:val="20"/>
        </w:rPr>
        <w:t>de</w:t>
      </w:r>
      <w:r w:rsidRPr="00D91EA7">
        <w:rPr>
          <w:rFonts w:eastAsia="Arial,Calibri" w:cs="Arial"/>
          <w:color w:val="auto"/>
          <w:szCs w:val="20"/>
        </w:rPr>
        <w:t xml:space="preserve"> </w:t>
      </w:r>
      <w:r w:rsidRPr="00D91EA7">
        <w:rPr>
          <w:rFonts w:cs="Arial"/>
          <w:color w:val="auto"/>
          <w:szCs w:val="20"/>
        </w:rPr>
        <w:t>Cambio</w:t>
      </w:r>
      <w:r w:rsidRPr="00D91EA7">
        <w:rPr>
          <w:rFonts w:eastAsia="Arial,Calibri" w:cs="Arial"/>
          <w:color w:val="auto"/>
          <w:szCs w:val="20"/>
        </w:rPr>
        <w:t xml:space="preserve"> </w:t>
      </w:r>
      <w:r w:rsidRPr="00D91EA7">
        <w:rPr>
          <w:rFonts w:cs="Arial"/>
          <w:color w:val="auto"/>
          <w:szCs w:val="20"/>
        </w:rPr>
        <w:t>Representativa</w:t>
      </w:r>
      <w:r w:rsidRPr="00D91EA7">
        <w:rPr>
          <w:rFonts w:eastAsia="Arial,Calibri" w:cs="Arial"/>
          <w:color w:val="auto"/>
          <w:szCs w:val="20"/>
        </w:rPr>
        <w:t xml:space="preserve"> </w:t>
      </w:r>
      <w:r w:rsidRPr="00D91EA7">
        <w:rPr>
          <w:rFonts w:cs="Arial"/>
          <w:color w:val="auto"/>
          <w:szCs w:val="20"/>
        </w:rPr>
        <w:t>del</w:t>
      </w:r>
      <w:r w:rsidRPr="00D91EA7">
        <w:rPr>
          <w:rFonts w:eastAsia="Arial,Calibri" w:cs="Arial"/>
          <w:color w:val="auto"/>
          <w:szCs w:val="20"/>
        </w:rPr>
        <w:t xml:space="preserve"> </w:t>
      </w:r>
      <w:r w:rsidRPr="00D91EA7">
        <w:rPr>
          <w:rFonts w:cs="Arial"/>
          <w:color w:val="auto"/>
          <w:szCs w:val="20"/>
        </w:rPr>
        <w:t>Mercado</w:t>
      </w:r>
      <w:r w:rsidRPr="00D91EA7">
        <w:rPr>
          <w:rFonts w:eastAsia="Arial,Calibri" w:cs="Arial"/>
          <w:color w:val="auto"/>
          <w:szCs w:val="20"/>
        </w:rPr>
        <w:t xml:space="preserve"> (</w:t>
      </w:r>
      <w:r w:rsidRPr="00D91EA7">
        <w:rPr>
          <w:rFonts w:cs="Arial"/>
          <w:color w:val="auto"/>
          <w:szCs w:val="20"/>
        </w:rPr>
        <w:t>TRM)</w:t>
      </w:r>
      <w:r w:rsidR="00DA6B41" w:rsidRPr="00D91EA7">
        <w:rPr>
          <w:rFonts w:cs="Arial"/>
          <w:color w:val="auto"/>
          <w:szCs w:val="20"/>
        </w:rPr>
        <w:t xml:space="preserve">, </w:t>
      </w:r>
      <w:r w:rsidRPr="00D91EA7">
        <w:rPr>
          <w:rFonts w:cs="Arial"/>
          <w:color w:val="auto"/>
          <w:szCs w:val="20"/>
        </w:rPr>
        <w:t>certificada</w:t>
      </w:r>
      <w:r w:rsidRPr="00D91EA7">
        <w:rPr>
          <w:rFonts w:eastAsia="Arial,Calibri" w:cs="Arial"/>
          <w:color w:val="auto"/>
          <w:szCs w:val="20"/>
        </w:rPr>
        <w:t xml:space="preserve"> </w:t>
      </w:r>
      <w:r w:rsidRPr="00D91EA7">
        <w:rPr>
          <w:rFonts w:cs="Arial"/>
          <w:color w:val="auto"/>
          <w:szCs w:val="20"/>
        </w:rPr>
        <w:t>por</w:t>
      </w:r>
      <w:r w:rsidRPr="00D91EA7">
        <w:rPr>
          <w:rFonts w:eastAsia="Arial,Calibri" w:cs="Arial"/>
          <w:color w:val="auto"/>
          <w:szCs w:val="20"/>
        </w:rPr>
        <w:t xml:space="preserve"> </w:t>
      </w:r>
      <w:r w:rsidRPr="00D91EA7">
        <w:rPr>
          <w:rFonts w:cs="Arial"/>
          <w:color w:val="auto"/>
          <w:szCs w:val="20"/>
        </w:rPr>
        <w:t>la Superintendencia Financiera de Colombia</w:t>
      </w:r>
      <w:r w:rsidR="00DA6B41" w:rsidRPr="00D91EA7">
        <w:rPr>
          <w:rFonts w:cs="Arial"/>
          <w:color w:val="auto"/>
          <w:szCs w:val="20"/>
        </w:rPr>
        <w:t xml:space="preserve"> (</w:t>
      </w:r>
      <w:r w:rsidRPr="00D91EA7">
        <w:rPr>
          <w:rFonts w:cs="Arial"/>
          <w:color w:val="auto"/>
          <w:szCs w:val="20"/>
        </w:rPr>
        <w:t>en</w:t>
      </w:r>
      <w:r w:rsidRPr="00D91EA7">
        <w:rPr>
          <w:rFonts w:eastAsia="Arial,Calibri" w:cs="Arial"/>
          <w:color w:val="auto"/>
          <w:szCs w:val="20"/>
        </w:rPr>
        <w:t xml:space="preserve"> </w:t>
      </w:r>
      <w:r w:rsidRPr="00D91EA7">
        <w:rPr>
          <w:rFonts w:cs="Arial"/>
          <w:color w:val="auto"/>
          <w:szCs w:val="20"/>
        </w:rPr>
        <w:t>su</w:t>
      </w:r>
      <w:r w:rsidRPr="00D91EA7">
        <w:rPr>
          <w:rFonts w:eastAsia="Arial,Calibri" w:cs="Arial"/>
          <w:color w:val="auto"/>
          <w:szCs w:val="20"/>
        </w:rPr>
        <w:t xml:space="preserve"> </w:t>
      </w:r>
      <w:r w:rsidRPr="00D91EA7">
        <w:rPr>
          <w:rFonts w:cs="Arial"/>
          <w:color w:val="auto"/>
          <w:szCs w:val="20"/>
        </w:rPr>
        <w:t>sitio web: https://www.superfinanciera.gov.co/publicacion/60819).</w:t>
      </w:r>
    </w:p>
    <w:p w14:paraId="5419E858" w14:textId="269D64CC" w:rsidR="0048221E" w:rsidRPr="00D91EA7" w:rsidRDefault="00D52205" w:rsidP="004130DD">
      <w:pPr>
        <w:tabs>
          <w:tab w:val="left" w:pos="1860"/>
        </w:tabs>
        <w:spacing w:after="200" w:line="276" w:lineRule="auto"/>
        <w:jc w:val="both"/>
        <w:rPr>
          <w:rFonts w:cs="Arial"/>
          <w:color w:val="auto"/>
          <w:szCs w:val="20"/>
        </w:rPr>
      </w:pPr>
      <w:r w:rsidRPr="00D91EA7">
        <w:rPr>
          <w:rFonts w:cs="Arial"/>
          <w:color w:val="auto"/>
          <w:szCs w:val="20"/>
        </w:rPr>
        <w:t xml:space="preserve">La TRM que la </w:t>
      </w:r>
      <w:r w:rsidR="00FE4B7E" w:rsidRPr="00D91EA7">
        <w:rPr>
          <w:rFonts w:cs="Arial"/>
          <w:color w:val="auto"/>
          <w:szCs w:val="20"/>
        </w:rPr>
        <w:t>e</w:t>
      </w:r>
      <w:r w:rsidRPr="00D91EA7">
        <w:rPr>
          <w:rFonts w:cs="Arial"/>
          <w:color w:val="auto"/>
          <w:szCs w:val="20"/>
        </w:rPr>
        <w:t xml:space="preserve">ntidad utilizará para determinar el método de ponderación será </w:t>
      </w:r>
      <w:r w:rsidR="00D10614" w:rsidRPr="00D91EA7">
        <w:rPr>
          <w:rFonts w:cs="Arial"/>
          <w:color w:val="auto"/>
          <w:szCs w:val="20"/>
        </w:rPr>
        <w:t xml:space="preserve">la que </w:t>
      </w:r>
      <w:r w:rsidR="00D10614" w:rsidRPr="00D91EA7">
        <w:rPr>
          <w:rFonts w:cs="Arial"/>
          <w:i/>
          <w:color w:val="auto"/>
          <w:szCs w:val="20"/>
        </w:rPr>
        <w:t xml:space="preserve">rija el segundo día hábil </w:t>
      </w:r>
      <w:r w:rsidR="0073277F" w:rsidRPr="00D91EA7">
        <w:rPr>
          <w:rFonts w:cs="Arial"/>
          <w:i/>
          <w:color w:val="000000" w:themeColor="text1"/>
          <w:szCs w:val="20"/>
        </w:rPr>
        <w:t xml:space="preserve">después de finalizado el periodo de traslado del informe de </w:t>
      </w:r>
      <w:proofErr w:type="gramStart"/>
      <w:r w:rsidR="0073277F" w:rsidRPr="00D91EA7">
        <w:rPr>
          <w:rFonts w:cs="Arial"/>
          <w:i/>
          <w:color w:val="000000" w:themeColor="text1"/>
          <w:szCs w:val="20"/>
        </w:rPr>
        <w:t>evaluación</w:t>
      </w:r>
      <w:r w:rsidR="0073277F" w:rsidRPr="00D91EA7" w:rsidDel="0073277F">
        <w:rPr>
          <w:rFonts w:cs="Arial"/>
          <w:i/>
          <w:color w:val="auto"/>
          <w:szCs w:val="20"/>
        </w:rPr>
        <w:t xml:space="preserve"> </w:t>
      </w:r>
      <w:r w:rsidR="00C3036A" w:rsidRPr="00D91EA7">
        <w:rPr>
          <w:rFonts w:cs="Arial"/>
          <w:color w:val="auto"/>
          <w:szCs w:val="20"/>
        </w:rPr>
        <w:t>.</w:t>
      </w:r>
      <w:proofErr w:type="gramEnd"/>
      <w:r w:rsidR="00C3036A" w:rsidRPr="00D91EA7">
        <w:rPr>
          <w:rFonts w:cs="Arial"/>
          <w:color w:val="auto"/>
          <w:szCs w:val="20"/>
        </w:rPr>
        <w:t xml:space="preserve"> Esto es, l</w:t>
      </w:r>
      <w:r w:rsidRPr="00D91EA7">
        <w:rPr>
          <w:rFonts w:cs="Arial"/>
          <w:color w:val="auto"/>
          <w:szCs w:val="20"/>
        </w:rPr>
        <w:t>a que</w:t>
      </w:r>
      <w:r w:rsidR="00E80ACF" w:rsidRPr="00D91EA7">
        <w:rPr>
          <w:rFonts w:cs="Arial"/>
          <w:color w:val="auto"/>
          <w:szCs w:val="20"/>
        </w:rPr>
        <w:t xml:space="preserve"> </w:t>
      </w:r>
      <w:r w:rsidRPr="00D91EA7">
        <w:rPr>
          <w:rFonts w:cs="Arial"/>
          <w:color w:val="auto"/>
          <w:szCs w:val="20"/>
        </w:rPr>
        <w:t>la Superintendencia publi</w:t>
      </w:r>
      <w:r w:rsidR="00BE6D48" w:rsidRPr="00D91EA7">
        <w:rPr>
          <w:rFonts w:cs="Arial"/>
          <w:color w:val="auto"/>
          <w:szCs w:val="20"/>
        </w:rPr>
        <w:t xml:space="preserve">que en horas de la tarde </w:t>
      </w:r>
      <w:r w:rsidR="008E2D2C" w:rsidRPr="00D91EA7">
        <w:rPr>
          <w:rFonts w:cs="Arial"/>
          <w:color w:val="auto"/>
          <w:szCs w:val="20"/>
        </w:rPr>
        <w:t>d</w:t>
      </w:r>
      <w:r w:rsidR="00BE6D48" w:rsidRPr="00D91EA7">
        <w:rPr>
          <w:rFonts w:cs="Arial"/>
          <w:color w:val="auto"/>
          <w:szCs w:val="20"/>
        </w:rPr>
        <w:t xml:space="preserve">el día </w:t>
      </w:r>
      <w:r w:rsidR="008E2D2C" w:rsidRPr="00D91EA7">
        <w:rPr>
          <w:rFonts w:cs="Arial"/>
          <w:color w:val="auto"/>
          <w:szCs w:val="20"/>
        </w:rPr>
        <w:t xml:space="preserve">hábil siguiente a la fecha </w:t>
      </w:r>
      <w:r w:rsidR="00C359FA" w:rsidRPr="00D91EA7">
        <w:rPr>
          <w:rFonts w:cs="Arial"/>
          <w:color w:val="000000" w:themeColor="text1"/>
          <w:szCs w:val="20"/>
        </w:rPr>
        <w:t xml:space="preserve">efectiva de </w:t>
      </w:r>
      <w:r w:rsidR="00C359FA" w:rsidRPr="00D91EA7">
        <w:rPr>
          <w:rFonts w:cs="Arial"/>
          <w:i/>
          <w:color w:val="000000" w:themeColor="text1"/>
          <w:szCs w:val="20"/>
        </w:rPr>
        <w:t>finalizado el periodo de traslado del informe de evaluación</w:t>
      </w:r>
      <w:r w:rsidR="00BE6D48" w:rsidRPr="00D91EA7">
        <w:rPr>
          <w:rFonts w:cs="Arial"/>
          <w:color w:val="auto"/>
          <w:szCs w:val="20"/>
        </w:rPr>
        <w:t xml:space="preserve">. </w:t>
      </w:r>
      <w:r w:rsidR="00DA669C" w:rsidRPr="00D91EA7">
        <w:rPr>
          <w:rFonts w:cs="Arial"/>
          <w:color w:val="auto"/>
          <w:szCs w:val="20"/>
          <w:highlight w:val="lightGray"/>
        </w:rPr>
        <w:t>[</w:t>
      </w:r>
      <w:r w:rsidR="00BE6D48" w:rsidRPr="00D91EA7">
        <w:rPr>
          <w:rFonts w:cs="Arial"/>
          <w:color w:val="auto"/>
          <w:szCs w:val="20"/>
          <w:highlight w:val="lightGray"/>
        </w:rPr>
        <w:t>Por ejemplo</w:t>
      </w:r>
      <w:r w:rsidR="00F372F8" w:rsidRPr="00D91EA7">
        <w:rPr>
          <w:rFonts w:cs="Arial"/>
          <w:color w:val="auto"/>
          <w:szCs w:val="20"/>
          <w:highlight w:val="lightGray"/>
        </w:rPr>
        <w:t xml:space="preserve">, si el </w:t>
      </w:r>
      <w:r w:rsidR="008E2578" w:rsidRPr="00D91EA7">
        <w:rPr>
          <w:rFonts w:cs="Arial"/>
          <w:color w:val="000000" w:themeColor="text1"/>
          <w:szCs w:val="20"/>
          <w:highlight w:val="lightGray"/>
        </w:rPr>
        <w:t xml:space="preserve">término de traslado del informe de evaluación finaliza </w:t>
      </w:r>
      <w:r w:rsidR="00F372F8" w:rsidRPr="00D91EA7">
        <w:rPr>
          <w:rFonts w:cs="Arial"/>
          <w:color w:val="auto"/>
          <w:szCs w:val="20"/>
          <w:highlight w:val="lightGray"/>
        </w:rPr>
        <w:t xml:space="preserve">el </w:t>
      </w:r>
      <w:r w:rsidR="00D97CDA" w:rsidRPr="00D91EA7">
        <w:rPr>
          <w:rFonts w:cs="Arial"/>
          <w:color w:val="auto"/>
          <w:szCs w:val="20"/>
          <w:highlight w:val="lightGray"/>
        </w:rPr>
        <w:t>10</w:t>
      </w:r>
      <w:r w:rsidR="00F372F8" w:rsidRPr="00D91EA7">
        <w:rPr>
          <w:rFonts w:cs="Arial"/>
          <w:color w:val="auto"/>
          <w:szCs w:val="20"/>
          <w:highlight w:val="lightGray"/>
        </w:rPr>
        <w:t xml:space="preserve"> de febrero</w:t>
      </w:r>
      <w:r w:rsidR="00297D9E" w:rsidRPr="00D91EA7">
        <w:rPr>
          <w:rFonts w:cs="Arial"/>
          <w:color w:val="auto"/>
          <w:szCs w:val="20"/>
          <w:highlight w:val="lightGray"/>
        </w:rPr>
        <w:t xml:space="preserve">, la TRM que se usará para determinar el método de </w:t>
      </w:r>
      <w:r w:rsidR="005D04F9" w:rsidRPr="00D91EA7">
        <w:rPr>
          <w:rFonts w:cs="Arial"/>
          <w:color w:val="auto"/>
          <w:szCs w:val="20"/>
          <w:highlight w:val="lightGray"/>
        </w:rPr>
        <w:t>evaluación será la del 1</w:t>
      </w:r>
      <w:r w:rsidR="007F04E6" w:rsidRPr="00D91EA7">
        <w:rPr>
          <w:rFonts w:cs="Arial"/>
          <w:color w:val="auto"/>
          <w:szCs w:val="20"/>
          <w:highlight w:val="lightGray"/>
        </w:rPr>
        <w:t>2</w:t>
      </w:r>
      <w:r w:rsidR="005D04F9" w:rsidRPr="00D91EA7">
        <w:rPr>
          <w:rFonts w:cs="Arial"/>
          <w:color w:val="auto"/>
          <w:szCs w:val="20"/>
          <w:highlight w:val="lightGray"/>
        </w:rPr>
        <w:t xml:space="preserve"> de febrero, que se publica en la tarde del </w:t>
      </w:r>
      <w:r w:rsidR="008E2D2C" w:rsidRPr="00D91EA7">
        <w:rPr>
          <w:rFonts w:cs="Arial"/>
          <w:color w:val="auto"/>
          <w:szCs w:val="20"/>
          <w:highlight w:val="lightGray"/>
        </w:rPr>
        <w:t>1</w:t>
      </w:r>
      <w:r w:rsidR="007F04E6" w:rsidRPr="00D91EA7">
        <w:rPr>
          <w:rFonts w:cs="Arial"/>
          <w:color w:val="auto"/>
          <w:szCs w:val="20"/>
          <w:highlight w:val="lightGray"/>
        </w:rPr>
        <w:t>1</w:t>
      </w:r>
      <w:r w:rsidR="008E2D2C" w:rsidRPr="00D91EA7">
        <w:rPr>
          <w:rFonts w:cs="Arial"/>
          <w:color w:val="auto"/>
          <w:szCs w:val="20"/>
          <w:highlight w:val="lightGray"/>
        </w:rPr>
        <w:t xml:space="preserve"> </w:t>
      </w:r>
      <w:r w:rsidR="005D04F9" w:rsidRPr="00D91EA7">
        <w:rPr>
          <w:rFonts w:cs="Arial"/>
          <w:color w:val="auto"/>
          <w:szCs w:val="20"/>
          <w:highlight w:val="lightGray"/>
        </w:rPr>
        <w:t>de febrero</w:t>
      </w:r>
      <w:r w:rsidR="00DA669C" w:rsidRPr="00D91EA7">
        <w:rPr>
          <w:rFonts w:cs="Arial"/>
          <w:color w:val="auto"/>
          <w:szCs w:val="20"/>
          <w:highlight w:val="lightGray"/>
        </w:rPr>
        <w:t>]</w:t>
      </w:r>
      <w:r w:rsidR="005D04F9" w:rsidRPr="00D91EA7">
        <w:rPr>
          <w:rFonts w:cs="Arial"/>
          <w:color w:val="auto"/>
          <w:szCs w:val="20"/>
        </w:rPr>
        <w:t xml:space="preserve"> </w:t>
      </w:r>
    </w:p>
    <w:p w14:paraId="6C74635A" w14:textId="77777777" w:rsidR="006027B1" w:rsidRPr="00D91EA7" w:rsidRDefault="005B7CA7" w:rsidP="006027B1">
      <w:pPr>
        <w:tabs>
          <w:tab w:val="left" w:pos="1860"/>
        </w:tabs>
        <w:spacing w:after="200" w:line="276" w:lineRule="auto"/>
        <w:jc w:val="both"/>
        <w:rPr>
          <w:rFonts w:eastAsia="Arial,Calibri" w:cs="Arial"/>
          <w:color w:val="auto"/>
          <w:szCs w:val="20"/>
        </w:rPr>
      </w:pPr>
      <w:r w:rsidRPr="00D91EA7">
        <w:rPr>
          <w:rFonts w:cs="Arial"/>
          <w:color w:val="auto"/>
          <w:szCs w:val="20"/>
        </w:rPr>
        <w:t>El</w:t>
      </w:r>
      <w:r w:rsidRPr="00D91EA7">
        <w:rPr>
          <w:rFonts w:eastAsia="Arial,Calibri" w:cs="Arial"/>
          <w:color w:val="auto"/>
          <w:szCs w:val="20"/>
        </w:rPr>
        <w:t xml:space="preserve"> </w:t>
      </w:r>
      <w:r w:rsidRPr="00D91EA7">
        <w:rPr>
          <w:rFonts w:cs="Arial"/>
          <w:color w:val="auto"/>
          <w:szCs w:val="20"/>
        </w:rPr>
        <w:t>método</w:t>
      </w:r>
      <w:r w:rsidRPr="00D91EA7">
        <w:rPr>
          <w:rFonts w:eastAsia="Arial,Calibri" w:cs="Arial"/>
          <w:color w:val="auto"/>
          <w:szCs w:val="20"/>
        </w:rPr>
        <w:t xml:space="preserve"> </w:t>
      </w:r>
      <w:r w:rsidRPr="00D91EA7">
        <w:rPr>
          <w:rFonts w:cs="Arial"/>
          <w:color w:val="auto"/>
          <w:szCs w:val="20"/>
        </w:rPr>
        <w:t>de</w:t>
      </w:r>
      <w:r w:rsidRPr="00D91EA7">
        <w:rPr>
          <w:rFonts w:eastAsia="Arial,Calibri" w:cs="Arial"/>
          <w:color w:val="auto"/>
          <w:szCs w:val="20"/>
        </w:rPr>
        <w:t xml:space="preserve"> </w:t>
      </w:r>
      <w:r w:rsidRPr="00D91EA7">
        <w:rPr>
          <w:rFonts w:cs="Arial"/>
          <w:color w:val="auto"/>
          <w:szCs w:val="20"/>
        </w:rPr>
        <w:t>ponderación</w:t>
      </w:r>
      <w:r w:rsidRPr="00D91EA7">
        <w:rPr>
          <w:rFonts w:eastAsia="Arial,Calibri" w:cs="Arial"/>
          <w:color w:val="auto"/>
          <w:szCs w:val="20"/>
        </w:rPr>
        <w:t xml:space="preserve"> </w:t>
      </w:r>
      <w:r w:rsidRPr="00D91EA7">
        <w:rPr>
          <w:rFonts w:cs="Arial"/>
          <w:color w:val="auto"/>
          <w:szCs w:val="20"/>
        </w:rPr>
        <w:t>se</w:t>
      </w:r>
      <w:r w:rsidRPr="00D91EA7">
        <w:rPr>
          <w:rFonts w:eastAsia="Arial,Calibri" w:cs="Arial"/>
          <w:color w:val="auto"/>
          <w:szCs w:val="20"/>
        </w:rPr>
        <w:t xml:space="preserve"> </w:t>
      </w:r>
      <w:r w:rsidRPr="00D91EA7">
        <w:rPr>
          <w:rFonts w:cs="Arial"/>
          <w:color w:val="auto"/>
          <w:szCs w:val="20"/>
        </w:rPr>
        <w:t>determinará</w:t>
      </w:r>
      <w:r w:rsidRPr="00D91EA7">
        <w:rPr>
          <w:rFonts w:eastAsia="Arial,Calibri" w:cs="Arial"/>
          <w:color w:val="auto"/>
          <w:szCs w:val="20"/>
        </w:rPr>
        <w:t xml:space="preserve"> </w:t>
      </w:r>
      <w:r w:rsidRPr="00D91EA7">
        <w:rPr>
          <w:rFonts w:cs="Arial"/>
          <w:color w:val="auto"/>
          <w:szCs w:val="20"/>
        </w:rPr>
        <w:t>de</w:t>
      </w:r>
      <w:r w:rsidRPr="00D91EA7">
        <w:rPr>
          <w:rFonts w:eastAsia="Arial,Calibri" w:cs="Arial"/>
          <w:color w:val="auto"/>
          <w:szCs w:val="20"/>
        </w:rPr>
        <w:t xml:space="preserve"> </w:t>
      </w:r>
      <w:r w:rsidRPr="00D91EA7">
        <w:rPr>
          <w:rFonts w:cs="Arial"/>
          <w:color w:val="auto"/>
          <w:szCs w:val="20"/>
        </w:rPr>
        <w:t>acuerdo</w:t>
      </w:r>
      <w:r w:rsidRPr="00D91EA7">
        <w:rPr>
          <w:rFonts w:eastAsia="Arial,Calibri" w:cs="Arial"/>
          <w:color w:val="auto"/>
          <w:szCs w:val="20"/>
        </w:rPr>
        <w:t xml:space="preserve"> </w:t>
      </w:r>
      <w:r w:rsidRPr="00D91EA7">
        <w:rPr>
          <w:rFonts w:cs="Arial"/>
          <w:color w:val="auto"/>
          <w:szCs w:val="20"/>
        </w:rPr>
        <w:t>con</w:t>
      </w:r>
      <w:r w:rsidRPr="00D91EA7">
        <w:rPr>
          <w:rFonts w:eastAsia="Arial,Calibri" w:cs="Arial"/>
          <w:color w:val="auto"/>
          <w:szCs w:val="20"/>
        </w:rPr>
        <w:t xml:space="preserve"> </w:t>
      </w:r>
      <w:r w:rsidRPr="00D91EA7">
        <w:rPr>
          <w:rFonts w:cs="Arial"/>
          <w:color w:val="auto"/>
          <w:szCs w:val="20"/>
        </w:rPr>
        <w:t>los</w:t>
      </w:r>
      <w:r w:rsidRPr="00D91EA7">
        <w:rPr>
          <w:rFonts w:eastAsia="Arial,Calibri" w:cs="Arial"/>
          <w:color w:val="auto"/>
          <w:szCs w:val="20"/>
        </w:rPr>
        <w:t xml:space="preserve"> </w:t>
      </w:r>
      <w:r w:rsidRPr="00D91EA7">
        <w:rPr>
          <w:rFonts w:cs="Arial"/>
          <w:color w:val="auto"/>
          <w:szCs w:val="20"/>
        </w:rPr>
        <w:t>rangos</w:t>
      </w:r>
      <w:r w:rsidRPr="00D91EA7">
        <w:rPr>
          <w:rFonts w:eastAsia="Arial,Calibri" w:cs="Arial"/>
          <w:color w:val="auto"/>
          <w:szCs w:val="20"/>
        </w:rPr>
        <w:t xml:space="preserve"> </w:t>
      </w:r>
      <w:r w:rsidRPr="00D91EA7">
        <w:rPr>
          <w:rFonts w:cs="Arial"/>
          <w:color w:val="auto"/>
          <w:szCs w:val="20"/>
        </w:rPr>
        <w:t>del</w:t>
      </w:r>
      <w:r w:rsidRPr="00D91EA7">
        <w:rPr>
          <w:rFonts w:eastAsia="Arial,Calibri" w:cs="Arial"/>
          <w:color w:val="auto"/>
          <w:szCs w:val="20"/>
        </w:rPr>
        <w:t xml:space="preserve"> </w:t>
      </w:r>
      <w:r w:rsidRPr="00D91EA7">
        <w:rPr>
          <w:rFonts w:cs="Arial"/>
          <w:color w:val="auto"/>
          <w:szCs w:val="20"/>
        </w:rPr>
        <w:t>siguiente</w:t>
      </w:r>
      <w:r w:rsidRPr="00D91EA7">
        <w:rPr>
          <w:rFonts w:eastAsia="Arial,Calibri" w:cs="Arial"/>
          <w:color w:val="auto"/>
          <w:szCs w:val="20"/>
        </w:rPr>
        <w:t xml:space="preserve"> </w:t>
      </w:r>
      <w:r w:rsidRPr="00D91EA7">
        <w:rPr>
          <w:rFonts w:cs="Arial"/>
          <w:color w:val="auto"/>
          <w:szCs w:val="20"/>
        </w:rPr>
        <w:t>cuadro:</w:t>
      </w:r>
      <w:r w:rsidRPr="00D91EA7">
        <w:rPr>
          <w:rFonts w:eastAsia="Arial,Calibri" w:cs="Arial"/>
          <w:color w:val="auto"/>
          <w:szCs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12"/>
        <w:gridCol w:w="972"/>
        <w:gridCol w:w="2503"/>
      </w:tblGrid>
      <w:tr w:rsidR="001D2634" w:rsidRPr="00D91EA7" w14:paraId="7A3627B2" w14:textId="77777777" w:rsidTr="007A09E6">
        <w:trPr>
          <w:trHeight w:val="20"/>
          <w:tblHeader/>
          <w:jc w:val="center"/>
        </w:trPr>
        <w:tc>
          <w:tcPr>
            <w:tcW w:w="1712" w:type="dxa"/>
            <w:tcBorders>
              <w:top w:val="double" w:sz="4" w:space="0" w:color="auto"/>
              <w:left w:val="double" w:sz="4" w:space="0" w:color="auto"/>
              <w:bottom w:val="single" w:sz="4" w:space="0" w:color="auto"/>
              <w:right w:val="single" w:sz="4" w:space="0" w:color="auto"/>
            </w:tcBorders>
            <w:shd w:val="clear" w:color="auto" w:fill="262626" w:themeFill="text1" w:themeFillTint="D9"/>
            <w:vAlign w:val="center"/>
            <w:hideMark/>
          </w:tcPr>
          <w:p w14:paraId="4814539A" w14:textId="77777777" w:rsidR="006027B1" w:rsidRPr="00D91EA7" w:rsidRDefault="006027B1">
            <w:pPr>
              <w:spacing w:after="0" w:line="276" w:lineRule="auto"/>
              <w:jc w:val="center"/>
              <w:rPr>
                <w:rFonts w:eastAsia="Arial,Calibri" w:cs="Arial"/>
                <w:b/>
                <w:color w:val="auto"/>
                <w:szCs w:val="20"/>
              </w:rPr>
            </w:pPr>
            <w:r w:rsidRPr="00D91EA7">
              <w:rPr>
                <w:rFonts w:cs="Arial"/>
                <w:b/>
                <w:color w:val="auto"/>
                <w:szCs w:val="20"/>
              </w:rPr>
              <w:t>Rango</w:t>
            </w:r>
            <w:r w:rsidRPr="00D91EA7">
              <w:rPr>
                <w:rFonts w:eastAsia="Arial,Calibri" w:cs="Arial"/>
                <w:b/>
                <w:color w:val="auto"/>
                <w:szCs w:val="20"/>
              </w:rPr>
              <w:t xml:space="preserve"> </w:t>
            </w:r>
            <w:r w:rsidRPr="00D91EA7">
              <w:rPr>
                <w:rFonts w:cs="Arial"/>
                <w:b/>
                <w:color w:val="auto"/>
                <w:szCs w:val="20"/>
              </w:rPr>
              <w:t>(inclusive)</w:t>
            </w:r>
          </w:p>
        </w:tc>
        <w:tc>
          <w:tcPr>
            <w:tcW w:w="972" w:type="dxa"/>
            <w:tcBorders>
              <w:top w:val="double" w:sz="4" w:space="0" w:color="auto"/>
              <w:left w:val="single" w:sz="4" w:space="0" w:color="auto"/>
              <w:bottom w:val="single" w:sz="4" w:space="0" w:color="auto"/>
              <w:right w:val="single" w:sz="4" w:space="0" w:color="auto"/>
            </w:tcBorders>
            <w:shd w:val="clear" w:color="auto" w:fill="262626" w:themeFill="text1" w:themeFillTint="D9"/>
            <w:vAlign w:val="center"/>
            <w:hideMark/>
          </w:tcPr>
          <w:p w14:paraId="4ED827F7" w14:textId="77777777" w:rsidR="006027B1" w:rsidRPr="00D91EA7" w:rsidRDefault="006027B1">
            <w:pPr>
              <w:spacing w:after="0" w:line="276" w:lineRule="auto"/>
              <w:jc w:val="center"/>
              <w:rPr>
                <w:rFonts w:eastAsia="Arial,Calibri" w:cs="Arial"/>
                <w:b/>
                <w:color w:val="auto"/>
                <w:szCs w:val="20"/>
              </w:rPr>
            </w:pPr>
            <w:r w:rsidRPr="00D91EA7">
              <w:rPr>
                <w:rFonts w:cs="Arial"/>
                <w:b/>
                <w:color w:val="auto"/>
                <w:szCs w:val="20"/>
              </w:rPr>
              <w:t>Número</w:t>
            </w:r>
          </w:p>
        </w:tc>
        <w:tc>
          <w:tcPr>
            <w:tcW w:w="2503" w:type="dxa"/>
            <w:tcBorders>
              <w:top w:val="double" w:sz="4" w:space="0" w:color="auto"/>
              <w:left w:val="single" w:sz="4" w:space="0" w:color="auto"/>
              <w:bottom w:val="single" w:sz="4" w:space="0" w:color="auto"/>
              <w:right w:val="double" w:sz="4" w:space="0" w:color="auto"/>
            </w:tcBorders>
            <w:shd w:val="clear" w:color="auto" w:fill="262626" w:themeFill="text1" w:themeFillTint="D9"/>
            <w:vAlign w:val="center"/>
            <w:hideMark/>
          </w:tcPr>
          <w:p w14:paraId="55821395" w14:textId="77777777" w:rsidR="006027B1" w:rsidRPr="00D91EA7" w:rsidRDefault="006027B1">
            <w:pPr>
              <w:spacing w:after="0" w:line="276" w:lineRule="auto"/>
              <w:jc w:val="center"/>
              <w:rPr>
                <w:rFonts w:eastAsia="Arial,Calibri" w:cs="Arial"/>
                <w:b/>
                <w:color w:val="auto"/>
                <w:szCs w:val="20"/>
              </w:rPr>
            </w:pPr>
            <w:r w:rsidRPr="00D91EA7">
              <w:rPr>
                <w:rFonts w:cs="Arial"/>
                <w:b/>
                <w:color w:val="auto"/>
                <w:szCs w:val="20"/>
              </w:rPr>
              <w:t>Método</w:t>
            </w:r>
          </w:p>
        </w:tc>
      </w:tr>
      <w:tr w:rsidR="001D2634" w:rsidRPr="00D91EA7" w14:paraId="522DB1E8" w14:textId="77777777" w:rsidTr="007A09E6">
        <w:trPr>
          <w:trHeight w:val="20"/>
          <w:jc w:val="center"/>
        </w:trPr>
        <w:tc>
          <w:tcPr>
            <w:tcW w:w="1712" w:type="dxa"/>
            <w:tcBorders>
              <w:top w:val="single" w:sz="4" w:space="0" w:color="auto"/>
              <w:left w:val="double" w:sz="4" w:space="0" w:color="auto"/>
              <w:bottom w:val="single" w:sz="4" w:space="0" w:color="auto"/>
              <w:right w:val="single" w:sz="4" w:space="0" w:color="auto"/>
            </w:tcBorders>
            <w:vAlign w:val="center"/>
            <w:hideMark/>
          </w:tcPr>
          <w:p w14:paraId="340E4BFF" w14:textId="31566C1C" w:rsidR="006027B1" w:rsidRPr="00D91EA7" w:rsidRDefault="00B57F6A">
            <w:pPr>
              <w:spacing w:after="0" w:line="276" w:lineRule="auto"/>
              <w:jc w:val="center"/>
              <w:rPr>
                <w:rFonts w:cs="Arial"/>
                <w:color w:val="auto"/>
                <w:szCs w:val="20"/>
                <w:lang w:val="es-ES" w:eastAsia="es-CO"/>
              </w:rPr>
            </w:pPr>
            <w:r w:rsidRPr="00D91EA7">
              <w:rPr>
                <w:rFonts w:cs="Arial"/>
                <w:color w:val="auto"/>
                <w:szCs w:val="20"/>
                <w:lang w:val="es-ES" w:eastAsia="es-CO"/>
              </w:rPr>
              <w:t>De 0.00 a 0.</w:t>
            </w:r>
            <w:r w:rsidR="001A4EF1" w:rsidRPr="00D91EA7">
              <w:rPr>
                <w:rFonts w:cs="Arial"/>
                <w:color w:val="auto"/>
                <w:szCs w:val="20"/>
                <w:lang w:val="es-ES" w:eastAsia="es-CO"/>
              </w:rPr>
              <w:t>24</w:t>
            </w:r>
          </w:p>
        </w:tc>
        <w:tc>
          <w:tcPr>
            <w:tcW w:w="972" w:type="dxa"/>
            <w:tcBorders>
              <w:top w:val="single" w:sz="4" w:space="0" w:color="auto"/>
              <w:left w:val="single" w:sz="4" w:space="0" w:color="auto"/>
              <w:bottom w:val="single" w:sz="4" w:space="0" w:color="auto"/>
              <w:right w:val="single" w:sz="4" w:space="0" w:color="auto"/>
            </w:tcBorders>
            <w:vAlign w:val="center"/>
            <w:hideMark/>
          </w:tcPr>
          <w:p w14:paraId="23864716" w14:textId="2B1BD3D5" w:rsidR="006027B1" w:rsidRPr="00D91EA7" w:rsidRDefault="006D332D">
            <w:pPr>
              <w:spacing w:after="0" w:line="276" w:lineRule="auto"/>
              <w:jc w:val="center"/>
              <w:rPr>
                <w:rFonts w:cs="Arial"/>
                <w:color w:val="auto"/>
                <w:szCs w:val="20"/>
                <w:lang w:val="es-ES" w:eastAsia="es-CO"/>
              </w:rPr>
            </w:pPr>
            <w:r w:rsidRPr="00D91EA7">
              <w:rPr>
                <w:rFonts w:cs="Arial"/>
                <w:color w:val="auto"/>
                <w:szCs w:val="20"/>
                <w:lang w:val="es-ES" w:eastAsia="es-CO"/>
              </w:rPr>
              <w:t>1</w:t>
            </w:r>
          </w:p>
        </w:tc>
        <w:tc>
          <w:tcPr>
            <w:tcW w:w="2503" w:type="dxa"/>
            <w:tcBorders>
              <w:top w:val="single" w:sz="4" w:space="0" w:color="auto"/>
              <w:left w:val="single" w:sz="4" w:space="0" w:color="auto"/>
              <w:bottom w:val="single" w:sz="4" w:space="0" w:color="auto"/>
              <w:right w:val="double" w:sz="4" w:space="0" w:color="auto"/>
            </w:tcBorders>
            <w:vAlign w:val="center"/>
            <w:hideMark/>
          </w:tcPr>
          <w:p w14:paraId="7161DB79" w14:textId="2D2A2450" w:rsidR="006027B1" w:rsidRPr="00D91EA7" w:rsidRDefault="006027B1">
            <w:pPr>
              <w:spacing w:after="0" w:line="276" w:lineRule="auto"/>
              <w:jc w:val="center"/>
              <w:rPr>
                <w:rFonts w:cs="Arial"/>
                <w:color w:val="auto"/>
                <w:szCs w:val="20"/>
                <w:lang w:val="es-ES" w:eastAsia="es-CO"/>
              </w:rPr>
            </w:pPr>
            <w:r w:rsidRPr="00D91EA7">
              <w:rPr>
                <w:rFonts w:cs="Arial"/>
                <w:color w:val="auto"/>
                <w:szCs w:val="20"/>
                <w:lang w:val="es-ES" w:eastAsia="es-CO"/>
              </w:rPr>
              <w:t>Media</w:t>
            </w:r>
            <w:r w:rsidR="00DC3BA6" w:rsidRPr="00D91EA7">
              <w:rPr>
                <w:rFonts w:cs="Arial"/>
                <w:color w:val="auto"/>
                <w:szCs w:val="20"/>
                <w:lang w:val="es-ES" w:eastAsia="es-CO"/>
              </w:rPr>
              <w:t>na con valor absoluto</w:t>
            </w:r>
            <w:r w:rsidRPr="00D91EA7">
              <w:rPr>
                <w:rFonts w:cs="Arial"/>
                <w:color w:val="auto"/>
                <w:szCs w:val="20"/>
                <w:lang w:val="es-ES" w:eastAsia="es-CO"/>
              </w:rPr>
              <w:t xml:space="preserve"> </w:t>
            </w:r>
          </w:p>
        </w:tc>
      </w:tr>
      <w:tr w:rsidR="001D2634" w:rsidRPr="00D91EA7" w14:paraId="711E2A0F" w14:textId="77777777" w:rsidTr="007A09E6">
        <w:trPr>
          <w:trHeight w:val="20"/>
          <w:jc w:val="center"/>
        </w:trPr>
        <w:tc>
          <w:tcPr>
            <w:tcW w:w="1712" w:type="dxa"/>
            <w:tcBorders>
              <w:top w:val="single" w:sz="4" w:space="0" w:color="auto"/>
              <w:left w:val="double" w:sz="4" w:space="0" w:color="auto"/>
              <w:bottom w:val="single" w:sz="4" w:space="0" w:color="auto"/>
              <w:right w:val="single" w:sz="4" w:space="0" w:color="auto"/>
            </w:tcBorders>
            <w:vAlign w:val="center"/>
            <w:hideMark/>
          </w:tcPr>
          <w:p w14:paraId="3E0F0259" w14:textId="55B0D990" w:rsidR="006027B1" w:rsidRPr="00D91EA7" w:rsidRDefault="006027B1">
            <w:pPr>
              <w:spacing w:after="0" w:line="276" w:lineRule="auto"/>
              <w:jc w:val="center"/>
              <w:rPr>
                <w:rFonts w:cs="Arial"/>
                <w:color w:val="auto"/>
                <w:szCs w:val="20"/>
                <w:lang w:val="es-ES" w:eastAsia="es-CO"/>
              </w:rPr>
            </w:pPr>
            <w:r w:rsidRPr="00D91EA7">
              <w:rPr>
                <w:rFonts w:cs="Arial"/>
                <w:color w:val="auto"/>
                <w:szCs w:val="20"/>
                <w:lang w:val="es-ES" w:eastAsia="es-CO"/>
              </w:rPr>
              <w:t>De 0.</w:t>
            </w:r>
            <w:r w:rsidR="001A4EF1" w:rsidRPr="00D91EA7">
              <w:rPr>
                <w:rFonts w:cs="Arial"/>
                <w:color w:val="auto"/>
                <w:szCs w:val="20"/>
                <w:lang w:val="es-ES" w:eastAsia="es-CO"/>
              </w:rPr>
              <w:t>25</w:t>
            </w:r>
            <w:r w:rsidRPr="00D91EA7">
              <w:rPr>
                <w:rFonts w:cs="Arial"/>
                <w:color w:val="auto"/>
                <w:szCs w:val="20"/>
                <w:lang w:val="es-ES" w:eastAsia="es-CO"/>
              </w:rPr>
              <w:t xml:space="preserve"> a 0.</w:t>
            </w:r>
            <w:r w:rsidR="001A4EF1" w:rsidRPr="00D91EA7">
              <w:rPr>
                <w:rFonts w:cs="Arial"/>
                <w:color w:val="auto"/>
                <w:szCs w:val="20"/>
                <w:lang w:val="es-ES" w:eastAsia="es-CO"/>
              </w:rPr>
              <w:t>4</w:t>
            </w:r>
            <w:r w:rsidRPr="00D91EA7">
              <w:rPr>
                <w:rFonts w:cs="Arial"/>
                <w:color w:val="auto"/>
                <w:szCs w:val="20"/>
                <w:lang w:val="es-ES" w:eastAsia="es-CO"/>
              </w:rPr>
              <w:t>9</w:t>
            </w:r>
          </w:p>
        </w:tc>
        <w:tc>
          <w:tcPr>
            <w:tcW w:w="972" w:type="dxa"/>
            <w:tcBorders>
              <w:top w:val="single" w:sz="4" w:space="0" w:color="auto"/>
              <w:left w:val="single" w:sz="4" w:space="0" w:color="auto"/>
              <w:bottom w:val="single" w:sz="4" w:space="0" w:color="auto"/>
              <w:right w:val="single" w:sz="4" w:space="0" w:color="auto"/>
            </w:tcBorders>
            <w:vAlign w:val="center"/>
            <w:hideMark/>
          </w:tcPr>
          <w:p w14:paraId="60D9EDD7" w14:textId="6BC9E4F8" w:rsidR="006027B1" w:rsidRPr="00D91EA7" w:rsidRDefault="006D332D">
            <w:pPr>
              <w:spacing w:after="0" w:line="276" w:lineRule="auto"/>
              <w:jc w:val="center"/>
              <w:rPr>
                <w:rFonts w:cs="Arial"/>
                <w:color w:val="auto"/>
                <w:szCs w:val="20"/>
                <w:lang w:val="es-ES" w:eastAsia="es-CO"/>
              </w:rPr>
            </w:pPr>
            <w:r w:rsidRPr="00D91EA7">
              <w:rPr>
                <w:rFonts w:cs="Arial"/>
                <w:color w:val="auto"/>
                <w:szCs w:val="20"/>
                <w:lang w:val="es-ES" w:eastAsia="es-CO"/>
              </w:rPr>
              <w:t>2</w:t>
            </w:r>
          </w:p>
        </w:tc>
        <w:tc>
          <w:tcPr>
            <w:tcW w:w="2503" w:type="dxa"/>
            <w:tcBorders>
              <w:top w:val="single" w:sz="4" w:space="0" w:color="auto"/>
              <w:left w:val="single" w:sz="4" w:space="0" w:color="auto"/>
              <w:bottom w:val="single" w:sz="4" w:space="0" w:color="auto"/>
              <w:right w:val="double" w:sz="4" w:space="0" w:color="auto"/>
            </w:tcBorders>
            <w:vAlign w:val="center"/>
            <w:hideMark/>
          </w:tcPr>
          <w:p w14:paraId="23864552" w14:textId="41F12967" w:rsidR="006027B1" w:rsidRPr="00D91EA7" w:rsidRDefault="001A4EF1">
            <w:pPr>
              <w:spacing w:after="0" w:line="276" w:lineRule="auto"/>
              <w:jc w:val="center"/>
              <w:rPr>
                <w:rFonts w:cs="Arial"/>
                <w:color w:val="auto"/>
                <w:szCs w:val="20"/>
                <w:lang w:val="es-ES" w:eastAsia="es-CO"/>
              </w:rPr>
            </w:pPr>
            <w:r w:rsidRPr="00D91EA7">
              <w:rPr>
                <w:rFonts w:cs="Arial"/>
                <w:color w:val="auto"/>
                <w:szCs w:val="20"/>
                <w:lang w:val="es-ES" w:eastAsia="es-CO"/>
              </w:rPr>
              <w:t>Media geométrica</w:t>
            </w:r>
          </w:p>
        </w:tc>
      </w:tr>
      <w:tr w:rsidR="001D2634" w:rsidRPr="00D91EA7" w14:paraId="0AFAA02E" w14:textId="77777777" w:rsidTr="007A09E6">
        <w:trPr>
          <w:trHeight w:val="20"/>
          <w:jc w:val="center"/>
        </w:trPr>
        <w:tc>
          <w:tcPr>
            <w:tcW w:w="1712" w:type="dxa"/>
            <w:tcBorders>
              <w:top w:val="single" w:sz="4" w:space="0" w:color="auto"/>
              <w:left w:val="double" w:sz="4" w:space="0" w:color="auto"/>
              <w:bottom w:val="single" w:sz="4" w:space="0" w:color="auto"/>
              <w:right w:val="single" w:sz="4" w:space="0" w:color="auto"/>
            </w:tcBorders>
            <w:vAlign w:val="center"/>
          </w:tcPr>
          <w:p w14:paraId="73FFEAE1" w14:textId="7D7F130D" w:rsidR="00AA6F37" w:rsidRPr="00D91EA7" w:rsidRDefault="001A4EF1">
            <w:pPr>
              <w:spacing w:after="0" w:line="276" w:lineRule="auto"/>
              <w:jc w:val="center"/>
              <w:rPr>
                <w:rFonts w:cs="Arial"/>
                <w:color w:val="auto"/>
                <w:szCs w:val="20"/>
                <w:lang w:val="es-ES" w:eastAsia="es-CO"/>
              </w:rPr>
            </w:pPr>
            <w:r w:rsidRPr="00D91EA7">
              <w:rPr>
                <w:rFonts w:cs="Arial"/>
                <w:color w:val="auto"/>
                <w:szCs w:val="20"/>
                <w:lang w:val="es-ES" w:eastAsia="es-CO"/>
              </w:rPr>
              <w:t xml:space="preserve">De 0.50 a 0.74 </w:t>
            </w:r>
          </w:p>
        </w:tc>
        <w:tc>
          <w:tcPr>
            <w:tcW w:w="972" w:type="dxa"/>
            <w:tcBorders>
              <w:top w:val="single" w:sz="4" w:space="0" w:color="auto"/>
              <w:left w:val="single" w:sz="4" w:space="0" w:color="auto"/>
              <w:bottom w:val="single" w:sz="4" w:space="0" w:color="auto"/>
              <w:right w:val="single" w:sz="4" w:space="0" w:color="auto"/>
            </w:tcBorders>
            <w:vAlign w:val="center"/>
          </w:tcPr>
          <w:p w14:paraId="3BE2A69C" w14:textId="0F0ADF8C" w:rsidR="00AA6F37" w:rsidRPr="00D91EA7" w:rsidRDefault="001A4EF1">
            <w:pPr>
              <w:spacing w:after="0" w:line="276" w:lineRule="auto"/>
              <w:jc w:val="center"/>
              <w:rPr>
                <w:rFonts w:cs="Arial"/>
                <w:color w:val="auto"/>
                <w:szCs w:val="20"/>
                <w:lang w:val="es-ES" w:eastAsia="es-CO"/>
              </w:rPr>
            </w:pPr>
            <w:r w:rsidRPr="00D91EA7">
              <w:rPr>
                <w:rFonts w:cs="Arial"/>
                <w:color w:val="auto"/>
                <w:szCs w:val="20"/>
                <w:lang w:val="es-ES" w:eastAsia="es-CO"/>
              </w:rPr>
              <w:t>3</w:t>
            </w:r>
          </w:p>
        </w:tc>
        <w:tc>
          <w:tcPr>
            <w:tcW w:w="2503" w:type="dxa"/>
            <w:tcBorders>
              <w:top w:val="single" w:sz="4" w:space="0" w:color="auto"/>
              <w:left w:val="single" w:sz="4" w:space="0" w:color="auto"/>
              <w:bottom w:val="single" w:sz="4" w:space="0" w:color="auto"/>
              <w:right w:val="double" w:sz="4" w:space="0" w:color="auto"/>
            </w:tcBorders>
            <w:vAlign w:val="center"/>
          </w:tcPr>
          <w:p w14:paraId="011E85AB" w14:textId="5D4729F7" w:rsidR="00AA6F37" w:rsidRPr="00D91EA7" w:rsidRDefault="001A4EF1">
            <w:pPr>
              <w:spacing w:after="0" w:line="276" w:lineRule="auto"/>
              <w:jc w:val="center"/>
              <w:rPr>
                <w:rFonts w:cs="Arial"/>
                <w:color w:val="auto"/>
                <w:szCs w:val="20"/>
                <w:lang w:val="es-ES" w:eastAsia="es-CO"/>
              </w:rPr>
            </w:pPr>
            <w:r w:rsidRPr="00D91EA7">
              <w:rPr>
                <w:rFonts w:cs="Arial"/>
                <w:color w:val="auto"/>
                <w:szCs w:val="20"/>
                <w:lang w:val="es-ES" w:eastAsia="es-CO"/>
              </w:rPr>
              <w:t>Media aritmética baja</w:t>
            </w:r>
          </w:p>
        </w:tc>
      </w:tr>
      <w:tr w:rsidR="00AA6F37" w:rsidRPr="00D91EA7" w14:paraId="0A979370" w14:textId="77777777" w:rsidTr="007A09E6">
        <w:trPr>
          <w:trHeight w:val="20"/>
          <w:jc w:val="center"/>
        </w:trPr>
        <w:tc>
          <w:tcPr>
            <w:tcW w:w="1712" w:type="dxa"/>
            <w:tcBorders>
              <w:top w:val="single" w:sz="4" w:space="0" w:color="auto"/>
              <w:left w:val="double" w:sz="4" w:space="0" w:color="auto"/>
              <w:bottom w:val="double" w:sz="4" w:space="0" w:color="auto"/>
              <w:right w:val="single" w:sz="4" w:space="0" w:color="auto"/>
            </w:tcBorders>
            <w:vAlign w:val="center"/>
          </w:tcPr>
          <w:p w14:paraId="4AC83D75" w14:textId="1270ADF8" w:rsidR="00AA6F37" w:rsidRPr="00D91EA7" w:rsidRDefault="00345DDD">
            <w:pPr>
              <w:spacing w:after="0" w:line="276" w:lineRule="auto"/>
              <w:jc w:val="center"/>
              <w:rPr>
                <w:rFonts w:cs="Arial"/>
                <w:color w:val="auto"/>
                <w:szCs w:val="20"/>
                <w:lang w:val="es-ES" w:eastAsia="es-CO"/>
              </w:rPr>
            </w:pPr>
            <w:r w:rsidRPr="00D91EA7">
              <w:rPr>
                <w:rFonts w:cs="Arial"/>
                <w:color w:val="auto"/>
                <w:szCs w:val="20"/>
                <w:lang w:val="es-ES" w:eastAsia="es-CO"/>
              </w:rPr>
              <w:t xml:space="preserve">De </w:t>
            </w:r>
            <w:r w:rsidR="001A4EF1" w:rsidRPr="00D91EA7">
              <w:rPr>
                <w:rFonts w:cs="Arial"/>
                <w:color w:val="auto"/>
                <w:szCs w:val="20"/>
                <w:lang w:val="es-ES" w:eastAsia="es-CO"/>
              </w:rPr>
              <w:t>0.75 a 0.99</w:t>
            </w:r>
          </w:p>
        </w:tc>
        <w:tc>
          <w:tcPr>
            <w:tcW w:w="972" w:type="dxa"/>
            <w:tcBorders>
              <w:top w:val="single" w:sz="4" w:space="0" w:color="auto"/>
              <w:left w:val="single" w:sz="4" w:space="0" w:color="auto"/>
              <w:bottom w:val="double" w:sz="4" w:space="0" w:color="auto"/>
              <w:right w:val="single" w:sz="4" w:space="0" w:color="auto"/>
            </w:tcBorders>
            <w:vAlign w:val="center"/>
          </w:tcPr>
          <w:p w14:paraId="7EEA8DD0" w14:textId="5696CE0A" w:rsidR="00AA6F37" w:rsidRPr="00D91EA7" w:rsidRDefault="001A4EF1">
            <w:pPr>
              <w:spacing w:after="0" w:line="276" w:lineRule="auto"/>
              <w:jc w:val="center"/>
              <w:rPr>
                <w:rFonts w:cs="Arial"/>
                <w:color w:val="auto"/>
                <w:szCs w:val="20"/>
                <w:lang w:val="es-ES" w:eastAsia="es-CO"/>
              </w:rPr>
            </w:pPr>
            <w:r w:rsidRPr="00D91EA7">
              <w:rPr>
                <w:rFonts w:cs="Arial"/>
                <w:color w:val="auto"/>
                <w:szCs w:val="20"/>
                <w:lang w:val="es-ES" w:eastAsia="es-CO"/>
              </w:rPr>
              <w:t>4</w:t>
            </w:r>
          </w:p>
        </w:tc>
        <w:tc>
          <w:tcPr>
            <w:tcW w:w="2503" w:type="dxa"/>
            <w:tcBorders>
              <w:top w:val="single" w:sz="4" w:space="0" w:color="auto"/>
              <w:left w:val="single" w:sz="4" w:space="0" w:color="auto"/>
              <w:bottom w:val="double" w:sz="4" w:space="0" w:color="auto"/>
              <w:right w:val="double" w:sz="4" w:space="0" w:color="auto"/>
            </w:tcBorders>
            <w:vAlign w:val="center"/>
          </w:tcPr>
          <w:p w14:paraId="074F5C60" w14:textId="05519BC7" w:rsidR="00AA6F37" w:rsidRPr="00D91EA7" w:rsidRDefault="001A4EF1">
            <w:pPr>
              <w:spacing w:after="0" w:line="276" w:lineRule="auto"/>
              <w:jc w:val="center"/>
              <w:rPr>
                <w:rFonts w:cs="Arial"/>
                <w:color w:val="auto"/>
                <w:szCs w:val="20"/>
                <w:lang w:val="es-ES" w:eastAsia="es-CO"/>
              </w:rPr>
            </w:pPr>
            <w:r w:rsidRPr="00D91EA7">
              <w:rPr>
                <w:rFonts w:cs="Arial"/>
                <w:color w:val="auto"/>
                <w:szCs w:val="20"/>
                <w:lang w:val="es-ES" w:eastAsia="es-CO"/>
              </w:rPr>
              <w:t>Menor valor</w:t>
            </w:r>
          </w:p>
        </w:tc>
      </w:tr>
    </w:tbl>
    <w:p w14:paraId="2D408866" w14:textId="77777777" w:rsidR="006027B1" w:rsidRPr="00D91EA7" w:rsidRDefault="006027B1" w:rsidP="006027B1">
      <w:pPr>
        <w:tabs>
          <w:tab w:val="left" w:pos="1860"/>
        </w:tabs>
        <w:spacing w:after="200" w:line="276" w:lineRule="auto"/>
        <w:jc w:val="both"/>
        <w:rPr>
          <w:rFonts w:eastAsia="Calibri" w:cs="Arial"/>
          <w:color w:val="auto"/>
          <w:szCs w:val="20"/>
        </w:rPr>
      </w:pPr>
    </w:p>
    <w:p w14:paraId="19BDD904" w14:textId="4FB505ED" w:rsidR="005B7CA7" w:rsidRPr="00D91EA7" w:rsidRDefault="005B7CA7" w:rsidP="004130DD">
      <w:pPr>
        <w:tabs>
          <w:tab w:val="left" w:pos="1860"/>
        </w:tabs>
        <w:spacing w:after="200" w:line="276" w:lineRule="auto"/>
        <w:jc w:val="both"/>
        <w:rPr>
          <w:rFonts w:cs="Arial"/>
          <w:color w:val="auto"/>
          <w:szCs w:val="20"/>
        </w:rPr>
      </w:pPr>
      <w:r w:rsidRPr="00D91EA7">
        <w:rPr>
          <w:rFonts w:cs="Arial"/>
          <w:color w:val="auto"/>
          <w:szCs w:val="20"/>
        </w:rPr>
        <w:t xml:space="preserve">En todos los casos se tendrá en cuenta hasta el séptimo (7°) decimal del valor obtenido como puntaje y las fórmulas se aplicarán con las propuestas que no han sido rechazadas y se encuentran </w:t>
      </w:r>
      <w:r w:rsidR="00A1385B" w:rsidRPr="00D91EA7">
        <w:rPr>
          <w:rFonts w:cs="Arial"/>
          <w:color w:val="auto"/>
          <w:szCs w:val="20"/>
        </w:rPr>
        <w:t>válidas.</w:t>
      </w:r>
    </w:p>
    <w:p w14:paraId="233B2620" w14:textId="2AADDF1D" w:rsidR="005B7CA7" w:rsidRPr="00D91EA7" w:rsidRDefault="005B7CA7" w:rsidP="00826219">
      <w:pPr>
        <w:tabs>
          <w:tab w:val="left" w:pos="1860"/>
        </w:tabs>
        <w:spacing w:after="200" w:line="276" w:lineRule="auto"/>
        <w:jc w:val="both"/>
        <w:rPr>
          <w:rFonts w:cs="Arial"/>
          <w:color w:val="auto"/>
          <w:szCs w:val="20"/>
        </w:rPr>
      </w:pPr>
      <w:r w:rsidRPr="00D91EA7">
        <w:rPr>
          <w:rFonts w:cs="Arial"/>
          <w:color w:val="auto"/>
          <w:szCs w:val="20"/>
        </w:rPr>
        <w:lastRenderedPageBreak/>
        <w:t xml:space="preserve">Las propuestas que al aplicar las fórmulas obtengan puntajes negativos obtienen cero (0) </w:t>
      </w:r>
      <w:r w:rsidR="00EC6E55" w:rsidRPr="00D91EA7">
        <w:rPr>
          <w:rFonts w:cs="Arial"/>
          <w:color w:val="auto"/>
          <w:szCs w:val="20"/>
        </w:rPr>
        <w:t xml:space="preserve">puntos </w:t>
      </w:r>
      <w:r w:rsidRPr="00D91EA7">
        <w:rPr>
          <w:rFonts w:cs="Arial"/>
          <w:color w:val="auto"/>
          <w:szCs w:val="20"/>
        </w:rPr>
        <w:t xml:space="preserve">en la oferta económica. </w:t>
      </w:r>
    </w:p>
    <w:p w14:paraId="4185089D" w14:textId="77777777" w:rsidR="0014261B" w:rsidRPr="00D91EA7" w:rsidRDefault="0014261B" w:rsidP="005641B3">
      <w:pPr>
        <w:numPr>
          <w:ilvl w:val="2"/>
          <w:numId w:val="21"/>
        </w:numPr>
        <w:spacing w:after="200" w:line="276" w:lineRule="auto"/>
        <w:contextualSpacing/>
        <w:jc w:val="both"/>
        <w:rPr>
          <w:rFonts w:cs="Arial"/>
          <w:b/>
          <w:bCs/>
          <w:color w:val="auto"/>
          <w:szCs w:val="20"/>
        </w:rPr>
      </w:pPr>
      <w:r w:rsidRPr="00D91EA7">
        <w:rPr>
          <w:rFonts w:cs="Arial"/>
          <w:b/>
          <w:bCs/>
          <w:color w:val="auto"/>
          <w:szCs w:val="20"/>
        </w:rPr>
        <w:t>Mediana con valor absoluto</w:t>
      </w:r>
    </w:p>
    <w:p w14:paraId="27A844FB" w14:textId="77777777" w:rsidR="0014261B" w:rsidRPr="00D91EA7" w:rsidRDefault="0014261B" w:rsidP="00826219">
      <w:pPr>
        <w:spacing w:after="200" w:line="276" w:lineRule="auto"/>
        <w:ind w:left="1080"/>
        <w:contextualSpacing/>
        <w:jc w:val="both"/>
        <w:rPr>
          <w:rFonts w:cs="Arial"/>
          <w:b/>
          <w:color w:val="auto"/>
          <w:szCs w:val="20"/>
        </w:rPr>
      </w:pPr>
    </w:p>
    <w:p w14:paraId="29DCE4E8" w14:textId="77777777" w:rsidR="00395592" w:rsidRPr="00D91EA7" w:rsidRDefault="0014261B" w:rsidP="00826219">
      <w:pPr>
        <w:jc w:val="both"/>
        <w:rPr>
          <w:rFonts w:cs="Arial"/>
          <w:color w:val="auto"/>
          <w:szCs w:val="20"/>
          <w:lang w:eastAsia="es-ES"/>
        </w:rPr>
      </w:pPr>
      <w:r w:rsidRPr="00D91EA7">
        <w:rPr>
          <w:rFonts w:cs="Arial"/>
          <w:color w:val="auto"/>
          <w:szCs w:val="20"/>
        </w:rPr>
        <w:t xml:space="preserve">La </w:t>
      </w:r>
      <w:r w:rsidR="00395592" w:rsidRPr="00D91EA7">
        <w:rPr>
          <w:rFonts w:cs="Arial"/>
          <w:color w:val="auto"/>
          <w:szCs w:val="20"/>
          <w:lang w:eastAsia="es-ES"/>
        </w:rPr>
        <w:t>Entidad calculará el valor de la mediana con los valores de las propuestas hábiles. En esta alternativa se entenderá por mediana de un grupo de valores el resultado del cálculo que se obtiene a través de la aplicación del siguiente proceso: la Entidad ordenará los valores de las propuestas hábiles de manera descendente. Si el número de valores es impar, la mediana corresponde al valor central, si el número de valores es par, la mediana será el promedio de los dos valores centrales.</w:t>
      </w:r>
    </w:p>
    <w:p w14:paraId="1A465700" w14:textId="77777777" w:rsidR="00395592" w:rsidRPr="00D91EA7" w:rsidRDefault="00395592" w:rsidP="00826219">
      <w:pPr>
        <w:jc w:val="both"/>
        <w:rPr>
          <w:rFonts w:cs="Arial"/>
          <w:color w:val="auto"/>
          <w:szCs w:val="20"/>
          <w:lang w:eastAsia="es-ES"/>
        </w:rPr>
      </w:pPr>
    </w:p>
    <w:p w14:paraId="17844FC1" w14:textId="77777777" w:rsidR="00395592" w:rsidRPr="00D91EA7" w:rsidRDefault="00395592" w:rsidP="00826219">
      <w:pPr>
        <w:jc w:val="both"/>
        <w:rPr>
          <w:rFonts w:cs="Arial"/>
          <w:iCs/>
          <w:color w:val="auto"/>
          <w:szCs w:val="20"/>
          <w:lang w:eastAsia="es-ES"/>
        </w:rPr>
      </w:pPr>
      <m:oMathPara>
        <m:oMath>
          <m:r>
            <w:rPr>
              <w:rFonts w:ascii="Cambria Math" w:hAnsi="Cambria Math" w:cs="Arial"/>
              <w:color w:val="auto"/>
              <w:szCs w:val="20"/>
              <w:lang w:eastAsia="es-ES"/>
            </w:rPr>
            <m:t>Me</m:t>
          </m:r>
          <m:r>
            <m:rPr>
              <m:sty m:val="p"/>
            </m:rPr>
            <w:rPr>
              <w:rFonts w:ascii="Cambria Math" w:hAnsi="Cambria Math" w:cs="Arial"/>
              <w:color w:val="auto"/>
              <w:szCs w:val="20"/>
              <w:lang w:eastAsia="es-ES"/>
            </w:rPr>
            <m:t>=</m:t>
          </m:r>
          <m:r>
            <w:rPr>
              <w:rFonts w:ascii="Cambria Math" w:hAnsi="Cambria Math" w:cs="Arial"/>
              <w:color w:val="auto"/>
              <w:szCs w:val="20"/>
              <w:lang w:eastAsia="es-ES"/>
            </w:rPr>
            <m:t>Mediana</m:t>
          </m:r>
          <m:r>
            <m:rPr>
              <m:sty m:val="p"/>
            </m:rPr>
            <w:rPr>
              <w:rFonts w:ascii="Cambria Math" w:hAnsi="Cambria Math" w:cs="Arial"/>
              <w:color w:val="auto"/>
              <w:szCs w:val="20"/>
              <w:lang w:eastAsia="es-ES"/>
            </w:rPr>
            <m:t>(</m:t>
          </m:r>
          <m:sSub>
            <m:sSubPr>
              <m:ctrlPr>
                <w:rPr>
                  <w:rFonts w:ascii="Cambria Math" w:hAnsi="Cambria Math" w:cs="Arial"/>
                  <w:iCs/>
                  <w:color w:val="auto"/>
                  <w:szCs w:val="20"/>
                  <w:lang w:eastAsia="es-ES"/>
                </w:rPr>
              </m:ctrlPr>
            </m:sSubPr>
            <m:e>
              <m:r>
                <w:rPr>
                  <w:rFonts w:ascii="Cambria Math" w:hAnsi="Cambria Math" w:cs="Arial"/>
                  <w:color w:val="auto"/>
                  <w:szCs w:val="20"/>
                  <w:lang w:eastAsia="es-ES"/>
                </w:rPr>
                <m:t>V</m:t>
              </m:r>
            </m:e>
            <m:sub>
              <m:r>
                <m:rPr>
                  <m:sty m:val="p"/>
                </m:rPr>
                <w:rPr>
                  <w:rFonts w:ascii="Cambria Math" w:hAnsi="Cambria Math" w:cs="Arial"/>
                  <w:color w:val="auto"/>
                  <w:szCs w:val="20"/>
                  <w:lang w:eastAsia="es-ES"/>
                </w:rPr>
                <m:t>1</m:t>
              </m:r>
            </m:sub>
          </m:sSub>
          <m:r>
            <m:rPr>
              <m:sty m:val="p"/>
            </m:rPr>
            <w:rPr>
              <w:rFonts w:ascii="Cambria Math" w:hAnsi="Cambria Math" w:cs="Arial"/>
              <w:color w:val="auto"/>
              <w:szCs w:val="20"/>
              <w:lang w:eastAsia="es-ES"/>
            </w:rPr>
            <m:t>;</m:t>
          </m:r>
          <m:sSub>
            <m:sSubPr>
              <m:ctrlPr>
                <w:rPr>
                  <w:rFonts w:ascii="Cambria Math" w:hAnsi="Cambria Math" w:cs="Arial"/>
                  <w:iCs/>
                  <w:color w:val="auto"/>
                  <w:szCs w:val="20"/>
                  <w:lang w:eastAsia="es-ES"/>
                </w:rPr>
              </m:ctrlPr>
            </m:sSubPr>
            <m:e>
              <m:r>
                <w:rPr>
                  <w:rFonts w:ascii="Cambria Math" w:hAnsi="Cambria Math" w:cs="Arial"/>
                  <w:color w:val="auto"/>
                  <w:szCs w:val="20"/>
                  <w:lang w:eastAsia="es-ES"/>
                </w:rPr>
                <m:t>V</m:t>
              </m:r>
            </m:e>
            <m:sub>
              <m:r>
                <m:rPr>
                  <m:sty m:val="p"/>
                </m:rPr>
                <w:rPr>
                  <w:rFonts w:ascii="Cambria Math" w:hAnsi="Cambria Math" w:cs="Arial"/>
                  <w:color w:val="auto"/>
                  <w:szCs w:val="20"/>
                  <w:lang w:eastAsia="es-ES"/>
                </w:rPr>
                <m:t>2</m:t>
              </m:r>
            </m:sub>
          </m:sSub>
          <m:r>
            <m:rPr>
              <m:sty m:val="p"/>
            </m:rPr>
            <w:rPr>
              <w:rFonts w:ascii="Cambria Math" w:hAnsi="Cambria Math" w:cs="Arial"/>
              <w:color w:val="auto"/>
              <w:szCs w:val="20"/>
              <w:lang w:eastAsia="es-ES"/>
            </w:rPr>
            <m:t>..;…</m:t>
          </m:r>
          <m:sSub>
            <m:sSubPr>
              <m:ctrlPr>
                <w:rPr>
                  <w:rFonts w:ascii="Cambria Math" w:hAnsi="Cambria Math" w:cs="Arial"/>
                  <w:iCs/>
                  <w:color w:val="auto"/>
                  <w:szCs w:val="20"/>
                  <w:lang w:eastAsia="es-ES"/>
                </w:rPr>
              </m:ctrlPr>
            </m:sSubPr>
            <m:e>
              <m:r>
                <w:rPr>
                  <w:rFonts w:ascii="Cambria Math" w:hAnsi="Cambria Math" w:cs="Arial"/>
                  <w:color w:val="auto"/>
                  <w:szCs w:val="20"/>
                  <w:lang w:eastAsia="es-ES"/>
                </w:rPr>
                <m:t>V</m:t>
              </m:r>
            </m:e>
            <m:sub>
              <m:r>
                <w:rPr>
                  <w:rFonts w:ascii="Cambria Math" w:hAnsi="Cambria Math" w:cs="Arial"/>
                  <w:color w:val="auto"/>
                  <w:szCs w:val="20"/>
                  <w:lang w:eastAsia="es-ES"/>
                </w:rPr>
                <m:t>m</m:t>
              </m:r>
            </m:sub>
          </m:sSub>
          <m:r>
            <m:rPr>
              <m:sty m:val="p"/>
            </m:rPr>
            <w:rPr>
              <w:rFonts w:ascii="Cambria Math" w:hAnsi="Cambria Math" w:cs="Arial"/>
              <w:color w:val="auto"/>
              <w:szCs w:val="20"/>
              <w:lang w:eastAsia="es-ES"/>
            </w:rPr>
            <m:t>)</m:t>
          </m:r>
        </m:oMath>
      </m:oMathPara>
    </w:p>
    <w:p w14:paraId="49F44DCB" w14:textId="77777777" w:rsidR="00395592" w:rsidRPr="00D91EA7" w:rsidRDefault="00395592" w:rsidP="00826219">
      <w:pPr>
        <w:jc w:val="both"/>
        <w:rPr>
          <w:rFonts w:cs="Arial"/>
          <w:color w:val="auto"/>
          <w:szCs w:val="20"/>
          <w:lang w:eastAsia="es-ES"/>
        </w:rPr>
      </w:pPr>
      <w:r w:rsidRPr="00D91EA7">
        <w:rPr>
          <w:rFonts w:cs="Arial"/>
          <w:color w:val="auto"/>
          <w:szCs w:val="20"/>
          <w:lang w:eastAsia="es-ES"/>
        </w:rPr>
        <w:t>Donde:</w:t>
      </w:r>
    </w:p>
    <w:p w14:paraId="47B1676E" w14:textId="367A5DFD" w:rsidR="00395592" w:rsidRPr="00D91EA7" w:rsidRDefault="00E22D31" w:rsidP="005641B3">
      <w:pPr>
        <w:pStyle w:val="Prrafodelista"/>
        <w:numPr>
          <w:ilvl w:val="0"/>
          <w:numId w:val="69"/>
        </w:numPr>
        <w:jc w:val="both"/>
        <w:rPr>
          <w:rFonts w:ascii="Arial" w:hAnsi="Arial" w:cs="Arial"/>
          <w:sz w:val="20"/>
          <w:szCs w:val="20"/>
          <w:lang w:eastAsia="es-ES"/>
        </w:rPr>
      </w:pPr>
      <m:oMath>
        <m:sSub>
          <m:sSubPr>
            <m:ctrlPr>
              <w:rPr>
                <w:rFonts w:ascii="Cambria Math" w:hAnsi="Cambria Math" w:cs="Arial"/>
                <w:sz w:val="20"/>
                <w:szCs w:val="20"/>
                <w:lang w:eastAsia="es-ES"/>
              </w:rPr>
            </m:ctrlPr>
          </m:sSubPr>
          <m:e>
            <m:r>
              <m:rPr>
                <m:sty m:val="p"/>
              </m:rPr>
              <w:rPr>
                <w:rFonts w:ascii="Cambria Math" w:hAnsi="Cambria Math" w:cs="Arial"/>
                <w:sz w:val="20"/>
                <w:szCs w:val="20"/>
                <w:lang w:eastAsia="es-ES"/>
              </w:rPr>
              <m:t>V</m:t>
            </m:r>
          </m:e>
          <m:sub>
            <m:r>
              <m:rPr>
                <m:sty m:val="p"/>
              </m:rPr>
              <w:rPr>
                <w:rFonts w:ascii="Cambria Math" w:hAnsi="Cambria Math" w:cs="Arial"/>
                <w:sz w:val="20"/>
                <w:szCs w:val="20"/>
                <w:lang w:eastAsia="es-ES"/>
              </w:rPr>
              <m:t>i</m:t>
            </m:r>
          </m:sub>
        </m:sSub>
      </m:oMath>
      <w:r w:rsidR="00395592" w:rsidRPr="00D91EA7">
        <w:rPr>
          <w:rFonts w:ascii="Arial" w:hAnsi="Arial" w:cs="Arial"/>
          <w:sz w:val="20"/>
          <w:szCs w:val="20"/>
          <w:lang w:eastAsia="es-ES"/>
        </w:rPr>
        <w:t>: Es el valor total corregido de cada una de las propuestas “i”.</w:t>
      </w:r>
    </w:p>
    <w:p w14:paraId="7BD9C392" w14:textId="77777777" w:rsidR="00395592" w:rsidRPr="00D91EA7" w:rsidRDefault="00395592" w:rsidP="005641B3">
      <w:pPr>
        <w:pStyle w:val="Prrafodelista"/>
        <w:numPr>
          <w:ilvl w:val="0"/>
          <w:numId w:val="69"/>
        </w:numPr>
        <w:jc w:val="both"/>
        <w:rPr>
          <w:rFonts w:ascii="Arial" w:hAnsi="Arial" w:cs="Arial"/>
          <w:sz w:val="20"/>
          <w:szCs w:val="20"/>
          <w:lang w:eastAsia="es-ES"/>
        </w:rPr>
      </w:pPr>
      <w:r w:rsidRPr="00D91EA7">
        <w:rPr>
          <w:rFonts w:ascii="Arial" w:hAnsi="Arial" w:cs="Arial"/>
          <w:sz w:val="20"/>
          <w:szCs w:val="20"/>
          <w:lang w:eastAsia="es-ES"/>
        </w:rPr>
        <w:t>m: Es el número total de propuestas económicas válidas recibidas por la Entidad.</w:t>
      </w:r>
    </w:p>
    <w:p w14:paraId="6C30A55B" w14:textId="77777777" w:rsidR="00395592" w:rsidRPr="00D91EA7" w:rsidRDefault="00395592" w:rsidP="005641B3">
      <w:pPr>
        <w:pStyle w:val="Prrafodelista"/>
        <w:numPr>
          <w:ilvl w:val="0"/>
          <w:numId w:val="69"/>
        </w:numPr>
        <w:jc w:val="both"/>
        <w:rPr>
          <w:rFonts w:ascii="Arial" w:hAnsi="Arial" w:cs="Arial"/>
          <w:sz w:val="20"/>
          <w:szCs w:val="20"/>
          <w:lang w:eastAsia="es-ES"/>
        </w:rPr>
      </w:pPr>
      <w:r w:rsidRPr="00D91EA7">
        <w:rPr>
          <w:rFonts w:ascii="Arial" w:hAnsi="Arial" w:cs="Arial"/>
          <w:sz w:val="20"/>
          <w:szCs w:val="20"/>
          <w:lang w:eastAsia="es-ES"/>
        </w:rPr>
        <w:t>Me: Es la mediana calculada con los valores de las propuestas económicas válidas.</w:t>
      </w:r>
    </w:p>
    <w:p w14:paraId="5F0F9F0D" w14:textId="288F0CBD" w:rsidR="00395592" w:rsidRPr="00D91EA7" w:rsidRDefault="00395592" w:rsidP="00826219">
      <w:pPr>
        <w:jc w:val="both"/>
        <w:rPr>
          <w:rFonts w:cs="Arial"/>
          <w:color w:val="auto"/>
          <w:szCs w:val="20"/>
          <w:lang w:eastAsia="es-ES"/>
        </w:rPr>
      </w:pPr>
      <w:r w:rsidRPr="00D91EA7">
        <w:rPr>
          <w:rFonts w:cs="Arial"/>
          <w:color w:val="auto"/>
          <w:szCs w:val="20"/>
          <w:lang w:eastAsia="es-ES"/>
        </w:rPr>
        <w:t xml:space="preserve">Bajo este método la entidad asignará el puntaje así: </w:t>
      </w:r>
    </w:p>
    <w:p w14:paraId="703A646B" w14:textId="3CE4FA22" w:rsidR="00395592" w:rsidRPr="00D91EA7" w:rsidRDefault="00826219" w:rsidP="00826219">
      <w:pPr>
        <w:ind w:left="709" w:hanging="283"/>
        <w:jc w:val="both"/>
        <w:rPr>
          <w:rFonts w:cs="Arial"/>
          <w:color w:val="auto"/>
          <w:szCs w:val="20"/>
          <w:lang w:eastAsia="es-ES"/>
        </w:rPr>
      </w:pPr>
      <w:r w:rsidRPr="00D91EA7">
        <w:rPr>
          <w:rFonts w:cs="Arial"/>
          <w:color w:val="auto"/>
          <w:szCs w:val="20"/>
          <w:lang w:eastAsia="es-ES"/>
        </w:rPr>
        <w:t xml:space="preserve">I.   </w:t>
      </w:r>
      <w:r w:rsidR="00395592" w:rsidRPr="00D91EA7">
        <w:rPr>
          <w:rFonts w:cs="Arial"/>
          <w:color w:val="auto"/>
          <w:szCs w:val="20"/>
          <w:lang w:eastAsia="es-ES"/>
        </w:rPr>
        <w:t>Si el número de valores de las propuestas hábiles es impar, el máximo puntaje será asignado a la propuesta que se encuentre en el valor de la mediana. Para las otras propuestas, se utilizará la siguiente fórmula:</w:t>
      </w:r>
    </w:p>
    <w:p w14:paraId="0B2B59A1" w14:textId="77777777" w:rsidR="00395592" w:rsidRPr="00D91EA7" w:rsidRDefault="00395592" w:rsidP="00826219">
      <w:pPr>
        <w:jc w:val="both"/>
        <w:rPr>
          <w:rFonts w:cs="Arial"/>
          <w:color w:val="auto"/>
          <w:szCs w:val="20"/>
          <w:lang w:eastAsia="es-ES"/>
        </w:rPr>
      </w:pPr>
    </w:p>
    <w:p w14:paraId="191A399A" w14:textId="77777777" w:rsidR="00395592" w:rsidRPr="00D91EA7" w:rsidRDefault="00395592" w:rsidP="00826219">
      <w:pPr>
        <w:jc w:val="both"/>
        <w:rPr>
          <w:rFonts w:cs="Arial"/>
          <w:iCs/>
          <w:color w:val="auto"/>
          <w:szCs w:val="20"/>
          <w:lang w:eastAsia="es-ES"/>
        </w:rPr>
      </w:pPr>
      <m:oMathPara>
        <m:oMath>
          <m:r>
            <w:rPr>
              <w:rFonts w:ascii="Cambria Math" w:hAnsi="Cambria Math" w:cs="Arial"/>
              <w:color w:val="auto"/>
              <w:szCs w:val="20"/>
              <w:lang w:eastAsia="es-ES"/>
            </w:rPr>
            <m:t>Puntaje</m:t>
          </m:r>
          <m:r>
            <m:rPr>
              <m:sty m:val="p"/>
            </m:rPr>
            <w:rPr>
              <w:rFonts w:ascii="Cambria Math" w:hAnsi="Cambria Math" w:cs="Arial"/>
              <w:color w:val="auto"/>
              <w:szCs w:val="20"/>
              <w:lang w:eastAsia="es-ES"/>
            </w:rPr>
            <m:t>=</m:t>
          </m:r>
          <m:d>
            <m:dPr>
              <m:begChr m:val="["/>
              <m:endChr m:val="]"/>
              <m:ctrlPr>
                <w:rPr>
                  <w:rFonts w:ascii="Cambria Math" w:hAnsi="Cambria Math" w:cs="Arial"/>
                  <w:iCs/>
                  <w:color w:val="auto"/>
                  <w:szCs w:val="20"/>
                  <w:lang w:eastAsia="es-ES"/>
                </w:rPr>
              </m:ctrlPr>
            </m:dPr>
            <m:e>
              <m:d>
                <m:dPr>
                  <m:begChr m:val="{"/>
                  <m:endChr m:val="}"/>
                  <m:ctrlPr>
                    <w:rPr>
                      <w:rFonts w:ascii="Cambria Math" w:hAnsi="Cambria Math" w:cs="Arial"/>
                      <w:iCs/>
                      <w:color w:val="auto"/>
                      <w:szCs w:val="20"/>
                      <w:lang w:eastAsia="es-ES"/>
                    </w:rPr>
                  </m:ctrlPr>
                </m:dPr>
                <m:e>
                  <m:r>
                    <m:rPr>
                      <m:sty m:val="p"/>
                    </m:rPr>
                    <w:rPr>
                      <w:rFonts w:ascii="Cambria Math" w:hAnsi="Cambria Math" w:cs="Arial"/>
                      <w:color w:val="auto"/>
                      <w:szCs w:val="20"/>
                      <w:lang w:eastAsia="es-ES"/>
                    </w:rPr>
                    <m:t>1-</m:t>
                  </m:r>
                  <m:d>
                    <m:dPr>
                      <m:begChr m:val="|"/>
                      <m:endChr m:val="|"/>
                      <m:ctrlPr>
                        <w:rPr>
                          <w:rFonts w:ascii="Cambria Math" w:hAnsi="Cambria Math" w:cs="Arial"/>
                          <w:iCs/>
                          <w:color w:val="auto"/>
                          <w:szCs w:val="20"/>
                          <w:lang w:eastAsia="es-ES"/>
                        </w:rPr>
                      </m:ctrlPr>
                    </m:dPr>
                    <m:e>
                      <m:f>
                        <m:fPr>
                          <m:ctrlPr>
                            <w:rPr>
                              <w:rFonts w:ascii="Cambria Math" w:hAnsi="Cambria Math" w:cs="Arial"/>
                              <w:iCs/>
                              <w:color w:val="auto"/>
                              <w:szCs w:val="20"/>
                              <w:lang w:eastAsia="es-ES"/>
                            </w:rPr>
                          </m:ctrlPr>
                        </m:fPr>
                        <m:num>
                          <m:r>
                            <w:rPr>
                              <w:rFonts w:ascii="Cambria Math" w:hAnsi="Cambria Math" w:cs="Arial"/>
                              <w:color w:val="auto"/>
                              <w:szCs w:val="20"/>
                              <w:lang w:eastAsia="es-ES"/>
                            </w:rPr>
                            <m:t>Me</m:t>
                          </m:r>
                          <m:r>
                            <m:rPr>
                              <m:sty m:val="p"/>
                            </m:rPr>
                            <w:rPr>
                              <w:rFonts w:ascii="Cambria Math" w:hAnsi="Cambria Math" w:cs="Arial"/>
                              <w:color w:val="auto"/>
                              <w:szCs w:val="20"/>
                              <w:lang w:eastAsia="es-ES"/>
                            </w:rPr>
                            <m:t>-</m:t>
                          </m:r>
                          <m:sSub>
                            <m:sSubPr>
                              <m:ctrlPr>
                                <w:rPr>
                                  <w:rFonts w:ascii="Cambria Math" w:hAnsi="Cambria Math" w:cs="Arial"/>
                                  <w:iCs/>
                                  <w:color w:val="auto"/>
                                  <w:szCs w:val="20"/>
                                  <w:lang w:eastAsia="es-ES"/>
                                </w:rPr>
                              </m:ctrlPr>
                            </m:sSubPr>
                            <m:e>
                              <m:r>
                                <w:rPr>
                                  <w:rFonts w:ascii="Cambria Math" w:hAnsi="Cambria Math" w:cs="Arial"/>
                                  <w:color w:val="auto"/>
                                  <w:szCs w:val="20"/>
                                  <w:lang w:eastAsia="es-ES"/>
                                </w:rPr>
                                <m:t>V</m:t>
                              </m:r>
                            </m:e>
                            <m:sub>
                              <m:r>
                                <w:rPr>
                                  <w:rFonts w:ascii="Cambria Math" w:hAnsi="Cambria Math" w:cs="Arial"/>
                                  <w:color w:val="auto"/>
                                  <w:szCs w:val="20"/>
                                  <w:lang w:eastAsia="es-ES"/>
                                </w:rPr>
                                <m:t>i</m:t>
                              </m:r>
                            </m:sub>
                          </m:sSub>
                        </m:num>
                        <m:den>
                          <m:r>
                            <w:rPr>
                              <w:rFonts w:ascii="Cambria Math" w:hAnsi="Cambria Math" w:cs="Arial"/>
                              <w:color w:val="auto"/>
                              <w:szCs w:val="20"/>
                              <w:lang w:eastAsia="es-ES"/>
                            </w:rPr>
                            <m:t>Me</m:t>
                          </m:r>
                        </m:den>
                      </m:f>
                    </m:e>
                  </m:d>
                </m:e>
              </m:d>
              <m:r>
                <m:rPr>
                  <m:sty m:val="p"/>
                </m:rPr>
                <w:rPr>
                  <w:rFonts w:ascii="Cambria Math" w:hAnsi="Cambria Math" w:cs="Arial"/>
                  <w:color w:val="auto"/>
                  <w:szCs w:val="20"/>
                  <w:lang w:eastAsia="es-ES"/>
                </w:rPr>
                <m:t>*</m:t>
              </m:r>
              <m:r>
                <w:rPr>
                  <w:rFonts w:ascii="Cambria Math" w:hAnsi="Cambria Math" w:cs="Arial"/>
                  <w:color w:val="auto"/>
                  <w:szCs w:val="20"/>
                  <w:lang w:eastAsia="es-ES"/>
                </w:rPr>
                <m:t>Puntaje</m:t>
              </m:r>
              <m:r>
                <m:rPr>
                  <m:sty m:val="p"/>
                </m:rPr>
                <w:rPr>
                  <w:rFonts w:ascii="Cambria Math" w:hAnsi="Cambria Math" w:cs="Arial"/>
                  <w:color w:val="auto"/>
                  <w:szCs w:val="20"/>
                  <w:lang w:eastAsia="es-ES"/>
                </w:rPr>
                <m:t xml:space="preserve"> </m:t>
              </m:r>
              <m:r>
                <w:rPr>
                  <w:rFonts w:ascii="Cambria Math" w:hAnsi="Cambria Math" w:cs="Arial"/>
                  <w:color w:val="auto"/>
                  <w:szCs w:val="20"/>
                  <w:lang w:eastAsia="es-ES"/>
                </w:rPr>
                <m:t>m</m:t>
              </m:r>
              <m:r>
                <m:rPr>
                  <m:sty m:val="p"/>
                </m:rPr>
                <w:rPr>
                  <w:rFonts w:ascii="Cambria Math" w:hAnsi="Cambria Math" w:cs="Arial"/>
                  <w:color w:val="auto"/>
                  <w:szCs w:val="20"/>
                  <w:lang w:eastAsia="es-ES"/>
                </w:rPr>
                <m:t>á</m:t>
              </m:r>
              <m:r>
                <w:rPr>
                  <w:rFonts w:ascii="Cambria Math" w:hAnsi="Cambria Math" w:cs="Arial"/>
                  <w:color w:val="auto"/>
                  <w:szCs w:val="20"/>
                  <w:lang w:eastAsia="es-ES"/>
                </w:rPr>
                <m:t>ximo</m:t>
              </m:r>
            </m:e>
          </m:d>
        </m:oMath>
      </m:oMathPara>
    </w:p>
    <w:p w14:paraId="1E2080B2" w14:textId="77777777" w:rsidR="00395592" w:rsidRPr="00D91EA7" w:rsidRDefault="00395592" w:rsidP="00826219">
      <w:pPr>
        <w:jc w:val="both"/>
        <w:rPr>
          <w:rFonts w:cs="Arial"/>
          <w:color w:val="auto"/>
          <w:szCs w:val="20"/>
          <w:lang w:eastAsia="es-ES"/>
        </w:rPr>
      </w:pPr>
      <w:r w:rsidRPr="00D91EA7">
        <w:rPr>
          <w:rFonts w:cs="Arial"/>
          <w:color w:val="auto"/>
          <w:szCs w:val="20"/>
          <w:lang w:eastAsia="es-ES"/>
        </w:rPr>
        <w:t>Donde:</w:t>
      </w:r>
    </w:p>
    <w:p w14:paraId="5FF5E588" w14:textId="77777777" w:rsidR="00395592" w:rsidRPr="00D91EA7" w:rsidRDefault="00395592" w:rsidP="005641B3">
      <w:pPr>
        <w:pStyle w:val="Prrafodelista"/>
        <w:numPr>
          <w:ilvl w:val="0"/>
          <w:numId w:val="70"/>
        </w:numPr>
        <w:jc w:val="both"/>
        <w:rPr>
          <w:rFonts w:ascii="Arial" w:hAnsi="Arial" w:cs="Arial"/>
          <w:sz w:val="20"/>
          <w:szCs w:val="20"/>
          <w:lang w:eastAsia="es-ES"/>
        </w:rPr>
      </w:pPr>
      <w:r w:rsidRPr="00D91EA7">
        <w:rPr>
          <w:rFonts w:ascii="Arial" w:hAnsi="Arial" w:cs="Arial"/>
          <w:sz w:val="20"/>
          <w:szCs w:val="20"/>
          <w:lang w:eastAsia="es-ES"/>
        </w:rPr>
        <w:t>Me: Es la mediana calculada con los valores de las propuestas económicas válidas.</w:t>
      </w:r>
    </w:p>
    <w:p w14:paraId="2705E545" w14:textId="668A5A0C" w:rsidR="00395592" w:rsidRPr="00D91EA7" w:rsidRDefault="00E22D31" w:rsidP="005641B3">
      <w:pPr>
        <w:pStyle w:val="Prrafodelista"/>
        <w:numPr>
          <w:ilvl w:val="0"/>
          <w:numId w:val="70"/>
        </w:numPr>
        <w:jc w:val="both"/>
        <w:rPr>
          <w:rFonts w:ascii="Arial" w:hAnsi="Arial" w:cs="Arial"/>
          <w:sz w:val="20"/>
          <w:szCs w:val="20"/>
          <w:lang w:eastAsia="es-ES"/>
        </w:rPr>
      </w:pPr>
      <m:oMath>
        <m:sSub>
          <m:sSubPr>
            <m:ctrlPr>
              <w:rPr>
                <w:rFonts w:ascii="Cambria Math" w:hAnsi="Cambria Math" w:cs="Arial"/>
                <w:sz w:val="20"/>
                <w:szCs w:val="20"/>
                <w:lang w:eastAsia="es-ES"/>
              </w:rPr>
            </m:ctrlPr>
          </m:sSubPr>
          <m:e>
            <m:r>
              <m:rPr>
                <m:sty m:val="p"/>
              </m:rPr>
              <w:rPr>
                <w:rFonts w:ascii="Cambria Math" w:hAnsi="Cambria Math" w:cs="Arial"/>
                <w:sz w:val="20"/>
                <w:szCs w:val="20"/>
                <w:lang w:eastAsia="es-ES"/>
              </w:rPr>
              <m:t>V</m:t>
            </m:r>
          </m:e>
          <m:sub>
            <m:r>
              <m:rPr>
                <m:sty m:val="p"/>
              </m:rPr>
              <w:rPr>
                <w:rFonts w:ascii="Cambria Math" w:hAnsi="Cambria Math" w:cs="Arial"/>
                <w:sz w:val="20"/>
                <w:szCs w:val="20"/>
                <w:lang w:eastAsia="es-ES"/>
              </w:rPr>
              <m:t>i</m:t>
            </m:r>
          </m:sub>
        </m:sSub>
      </m:oMath>
      <w:r w:rsidR="00395592" w:rsidRPr="00D91EA7">
        <w:rPr>
          <w:rFonts w:ascii="Arial" w:hAnsi="Arial" w:cs="Arial"/>
          <w:sz w:val="20"/>
          <w:szCs w:val="20"/>
          <w:lang w:eastAsia="es-ES"/>
        </w:rPr>
        <w:t>: Es el valor total corregido de cada una de las propuestas “i”.</w:t>
      </w:r>
    </w:p>
    <w:p w14:paraId="28394AFB" w14:textId="692BF660" w:rsidR="00395592" w:rsidRPr="00D91EA7" w:rsidRDefault="00826219" w:rsidP="00826219">
      <w:pPr>
        <w:ind w:left="709" w:hanging="425"/>
        <w:jc w:val="both"/>
        <w:rPr>
          <w:rFonts w:cs="Arial"/>
          <w:color w:val="auto"/>
          <w:szCs w:val="20"/>
          <w:lang w:eastAsia="es-ES"/>
        </w:rPr>
      </w:pPr>
      <w:r w:rsidRPr="00D91EA7">
        <w:rPr>
          <w:rFonts w:cs="Arial"/>
          <w:color w:val="auto"/>
          <w:szCs w:val="20"/>
          <w:lang w:eastAsia="es-ES"/>
        </w:rPr>
        <w:t xml:space="preserve">II.    </w:t>
      </w:r>
      <w:r w:rsidR="00395592" w:rsidRPr="00D91EA7">
        <w:rPr>
          <w:rFonts w:cs="Arial"/>
          <w:color w:val="auto"/>
          <w:szCs w:val="20"/>
          <w:lang w:eastAsia="es-ES"/>
        </w:rPr>
        <w:t>Si el número de valores de las propuestas hábiles es par, se asignará el máximo puntaje a la propuesta que se encuentre inmediatamente por debajo de la mediana. Para las otras propuestas, se utilizará la siguiente fórmula:</w:t>
      </w:r>
    </w:p>
    <w:p w14:paraId="38FE3A87" w14:textId="77777777" w:rsidR="00395592" w:rsidRPr="00D91EA7" w:rsidRDefault="00395592" w:rsidP="00826219">
      <w:pPr>
        <w:jc w:val="both"/>
        <w:rPr>
          <w:rFonts w:cs="Arial"/>
          <w:color w:val="auto"/>
          <w:szCs w:val="20"/>
          <w:lang w:eastAsia="es-ES"/>
        </w:rPr>
      </w:pPr>
    </w:p>
    <w:p w14:paraId="0C18217E" w14:textId="77777777" w:rsidR="00395592" w:rsidRPr="00D91EA7" w:rsidRDefault="00395592" w:rsidP="00826219">
      <w:pPr>
        <w:jc w:val="both"/>
        <w:rPr>
          <w:rFonts w:cs="Arial"/>
          <w:iCs/>
          <w:color w:val="auto"/>
          <w:szCs w:val="20"/>
          <w:lang w:eastAsia="es-ES"/>
        </w:rPr>
      </w:pPr>
      <m:oMathPara>
        <m:oMath>
          <m:r>
            <w:rPr>
              <w:rFonts w:ascii="Cambria Math" w:hAnsi="Cambria Math" w:cs="Arial"/>
              <w:color w:val="auto"/>
              <w:szCs w:val="20"/>
              <w:lang w:eastAsia="es-ES"/>
            </w:rPr>
            <m:t>Puntaje</m:t>
          </m:r>
          <m:r>
            <m:rPr>
              <m:sty m:val="p"/>
            </m:rPr>
            <w:rPr>
              <w:rFonts w:ascii="Cambria Math" w:hAnsi="Cambria Math" w:cs="Arial"/>
              <w:color w:val="auto"/>
              <w:szCs w:val="20"/>
              <w:lang w:eastAsia="es-ES"/>
            </w:rPr>
            <m:t>=</m:t>
          </m:r>
          <m:d>
            <m:dPr>
              <m:begChr m:val="["/>
              <m:endChr m:val="]"/>
              <m:ctrlPr>
                <w:rPr>
                  <w:rFonts w:ascii="Cambria Math" w:hAnsi="Cambria Math" w:cs="Arial"/>
                  <w:iCs/>
                  <w:color w:val="auto"/>
                  <w:szCs w:val="20"/>
                  <w:lang w:eastAsia="es-ES"/>
                </w:rPr>
              </m:ctrlPr>
            </m:dPr>
            <m:e>
              <m:d>
                <m:dPr>
                  <m:begChr m:val="{"/>
                  <m:endChr m:val="}"/>
                  <m:ctrlPr>
                    <w:rPr>
                      <w:rFonts w:ascii="Cambria Math" w:hAnsi="Cambria Math" w:cs="Arial"/>
                      <w:iCs/>
                      <w:color w:val="auto"/>
                      <w:szCs w:val="20"/>
                      <w:lang w:eastAsia="es-ES"/>
                    </w:rPr>
                  </m:ctrlPr>
                </m:dPr>
                <m:e>
                  <m:r>
                    <m:rPr>
                      <m:sty m:val="p"/>
                    </m:rPr>
                    <w:rPr>
                      <w:rFonts w:ascii="Cambria Math" w:hAnsi="Cambria Math" w:cs="Arial"/>
                      <w:color w:val="auto"/>
                      <w:szCs w:val="20"/>
                      <w:lang w:eastAsia="es-ES"/>
                    </w:rPr>
                    <m:t>1-</m:t>
                  </m:r>
                  <m:d>
                    <m:dPr>
                      <m:begChr m:val="|"/>
                      <m:endChr m:val="|"/>
                      <m:ctrlPr>
                        <w:rPr>
                          <w:rFonts w:ascii="Cambria Math" w:hAnsi="Cambria Math" w:cs="Arial"/>
                          <w:iCs/>
                          <w:color w:val="auto"/>
                          <w:szCs w:val="20"/>
                          <w:lang w:eastAsia="es-ES"/>
                        </w:rPr>
                      </m:ctrlPr>
                    </m:dPr>
                    <m:e>
                      <m:f>
                        <m:fPr>
                          <m:ctrlPr>
                            <w:rPr>
                              <w:rFonts w:ascii="Cambria Math" w:hAnsi="Cambria Math" w:cs="Arial"/>
                              <w:iCs/>
                              <w:color w:val="auto"/>
                              <w:szCs w:val="20"/>
                              <w:lang w:eastAsia="es-ES"/>
                            </w:rPr>
                          </m:ctrlPr>
                        </m:fPr>
                        <m:num>
                          <m:sSub>
                            <m:sSubPr>
                              <m:ctrlPr>
                                <w:rPr>
                                  <w:rFonts w:ascii="Cambria Math" w:hAnsi="Cambria Math" w:cs="Arial"/>
                                  <w:iCs/>
                                  <w:color w:val="auto"/>
                                  <w:szCs w:val="20"/>
                                  <w:lang w:eastAsia="es-ES"/>
                                </w:rPr>
                              </m:ctrlPr>
                            </m:sSubPr>
                            <m:e>
                              <m:r>
                                <w:rPr>
                                  <w:rFonts w:ascii="Cambria Math" w:hAnsi="Cambria Math" w:cs="Arial"/>
                                  <w:color w:val="auto"/>
                                  <w:szCs w:val="20"/>
                                  <w:lang w:eastAsia="es-ES"/>
                                </w:rPr>
                                <m:t>V</m:t>
                              </m:r>
                            </m:e>
                            <m:sub>
                              <m:r>
                                <w:rPr>
                                  <w:rFonts w:ascii="Cambria Math" w:hAnsi="Cambria Math" w:cs="Arial"/>
                                  <w:color w:val="auto"/>
                                  <w:szCs w:val="20"/>
                                  <w:lang w:eastAsia="es-ES"/>
                                </w:rPr>
                                <m:t>Me</m:t>
                              </m:r>
                            </m:sub>
                          </m:sSub>
                          <m:r>
                            <m:rPr>
                              <m:sty m:val="p"/>
                            </m:rPr>
                            <w:rPr>
                              <w:rFonts w:ascii="Cambria Math" w:hAnsi="Cambria Math" w:cs="Arial"/>
                              <w:color w:val="auto"/>
                              <w:szCs w:val="20"/>
                              <w:lang w:eastAsia="es-ES"/>
                            </w:rPr>
                            <m:t>-</m:t>
                          </m:r>
                          <m:sSub>
                            <m:sSubPr>
                              <m:ctrlPr>
                                <w:rPr>
                                  <w:rFonts w:ascii="Cambria Math" w:hAnsi="Cambria Math" w:cs="Arial"/>
                                  <w:iCs/>
                                  <w:color w:val="auto"/>
                                  <w:szCs w:val="20"/>
                                  <w:lang w:eastAsia="es-ES"/>
                                </w:rPr>
                              </m:ctrlPr>
                            </m:sSubPr>
                            <m:e>
                              <m:r>
                                <w:rPr>
                                  <w:rFonts w:ascii="Cambria Math" w:hAnsi="Cambria Math" w:cs="Arial"/>
                                  <w:color w:val="auto"/>
                                  <w:szCs w:val="20"/>
                                  <w:lang w:eastAsia="es-ES"/>
                                </w:rPr>
                                <m:t>V</m:t>
                              </m:r>
                            </m:e>
                            <m:sub>
                              <m:r>
                                <w:rPr>
                                  <w:rFonts w:ascii="Cambria Math" w:hAnsi="Cambria Math" w:cs="Arial"/>
                                  <w:color w:val="auto"/>
                                  <w:szCs w:val="20"/>
                                  <w:lang w:eastAsia="es-ES"/>
                                </w:rPr>
                                <m:t>i</m:t>
                              </m:r>
                            </m:sub>
                          </m:sSub>
                        </m:num>
                        <m:den>
                          <m:sSub>
                            <m:sSubPr>
                              <m:ctrlPr>
                                <w:rPr>
                                  <w:rFonts w:ascii="Cambria Math" w:hAnsi="Cambria Math" w:cs="Arial"/>
                                  <w:iCs/>
                                  <w:color w:val="auto"/>
                                  <w:szCs w:val="20"/>
                                  <w:lang w:eastAsia="es-ES"/>
                                </w:rPr>
                              </m:ctrlPr>
                            </m:sSubPr>
                            <m:e>
                              <m:r>
                                <w:rPr>
                                  <w:rFonts w:ascii="Cambria Math" w:hAnsi="Cambria Math" w:cs="Arial"/>
                                  <w:color w:val="auto"/>
                                  <w:szCs w:val="20"/>
                                  <w:lang w:eastAsia="es-ES"/>
                                </w:rPr>
                                <m:t>V</m:t>
                              </m:r>
                            </m:e>
                            <m:sub>
                              <m:r>
                                <w:rPr>
                                  <w:rFonts w:ascii="Cambria Math" w:hAnsi="Cambria Math" w:cs="Arial"/>
                                  <w:color w:val="auto"/>
                                  <w:szCs w:val="20"/>
                                  <w:lang w:eastAsia="es-ES"/>
                                </w:rPr>
                                <m:t>Me</m:t>
                              </m:r>
                            </m:sub>
                          </m:sSub>
                        </m:den>
                      </m:f>
                    </m:e>
                  </m:d>
                </m:e>
              </m:d>
              <m:r>
                <m:rPr>
                  <m:sty m:val="p"/>
                </m:rPr>
                <w:rPr>
                  <w:rFonts w:ascii="Cambria Math" w:hAnsi="Cambria Math" w:cs="Arial"/>
                  <w:color w:val="auto"/>
                  <w:szCs w:val="20"/>
                  <w:lang w:eastAsia="es-ES"/>
                </w:rPr>
                <m:t>*</m:t>
              </m:r>
              <m:r>
                <w:rPr>
                  <w:rFonts w:ascii="Cambria Math" w:hAnsi="Cambria Math" w:cs="Arial"/>
                  <w:color w:val="auto"/>
                  <w:szCs w:val="20"/>
                  <w:lang w:eastAsia="es-ES"/>
                </w:rPr>
                <m:t>Puntaje</m:t>
              </m:r>
              <m:r>
                <m:rPr>
                  <m:sty m:val="p"/>
                </m:rPr>
                <w:rPr>
                  <w:rFonts w:ascii="Cambria Math" w:hAnsi="Cambria Math" w:cs="Arial"/>
                  <w:color w:val="auto"/>
                  <w:szCs w:val="20"/>
                  <w:lang w:eastAsia="es-ES"/>
                </w:rPr>
                <m:t xml:space="preserve"> </m:t>
              </m:r>
              <m:r>
                <w:rPr>
                  <w:rFonts w:ascii="Cambria Math" w:hAnsi="Cambria Math" w:cs="Arial"/>
                  <w:color w:val="auto"/>
                  <w:szCs w:val="20"/>
                  <w:lang w:eastAsia="es-ES"/>
                </w:rPr>
                <m:t>m</m:t>
              </m:r>
              <m:r>
                <m:rPr>
                  <m:sty m:val="p"/>
                </m:rPr>
                <w:rPr>
                  <w:rFonts w:ascii="Cambria Math" w:hAnsi="Cambria Math" w:cs="Arial"/>
                  <w:color w:val="auto"/>
                  <w:szCs w:val="20"/>
                  <w:lang w:eastAsia="es-ES"/>
                </w:rPr>
                <m:t>á</m:t>
              </m:r>
              <m:r>
                <w:rPr>
                  <w:rFonts w:ascii="Cambria Math" w:hAnsi="Cambria Math" w:cs="Arial"/>
                  <w:color w:val="auto"/>
                  <w:szCs w:val="20"/>
                  <w:lang w:eastAsia="es-ES"/>
                </w:rPr>
                <m:t>ximo</m:t>
              </m:r>
            </m:e>
          </m:d>
        </m:oMath>
      </m:oMathPara>
    </w:p>
    <w:p w14:paraId="14C98716" w14:textId="77777777" w:rsidR="00395592" w:rsidRPr="00D91EA7" w:rsidRDefault="00395592" w:rsidP="00826219">
      <w:pPr>
        <w:jc w:val="both"/>
        <w:rPr>
          <w:rFonts w:cs="Arial"/>
          <w:color w:val="auto"/>
          <w:szCs w:val="20"/>
          <w:lang w:eastAsia="es-ES"/>
        </w:rPr>
      </w:pPr>
      <w:r w:rsidRPr="00D91EA7">
        <w:rPr>
          <w:rFonts w:cs="Arial"/>
          <w:color w:val="auto"/>
          <w:szCs w:val="20"/>
          <w:lang w:eastAsia="es-ES"/>
        </w:rPr>
        <w:t>Donde:</w:t>
      </w:r>
    </w:p>
    <w:p w14:paraId="12502632" w14:textId="7E194E62" w:rsidR="00395592" w:rsidRPr="00D91EA7" w:rsidRDefault="00E22D31" w:rsidP="005641B3">
      <w:pPr>
        <w:pStyle w:val="Prrafodelista"/>
        <w:numPr>
          <w:ilvl w:val="0"/>
          <w:numId w:val="71"/>
        </w:numPr>
        <w:jc w:val="both"/>
        <w:rPr>
          <w:rFonts w:ascii="Arial" w:hAnsi="Arial" w:cs="Arial"/>
          <w:sz w:val="20"/>
          <w:szCs w:val="20"/>
          <w:lang w:eastAsia="es-ES"/>
        </w:rPr>
      </w:pPr>
      <m:oMath>
        <m:sSub>
          <m:sSubPr>
            <m:ctrlPr>
              <w:rPr>
                <w:rFonts w:ascii="Cambria Math" w:hAnsi="Cambria Math" w:cs="Arial"/>
                <w:sz w:val="20"/>
                <w:szCs w:val="20"/>
                <w:lang w:eastAsia="es-ES"/>
              </w:rPr>
            </m:ctrlPr>
          </m:sSubPr>
          <m:e>
            <m:r>
              <m:rPr>
                <m:sty m:val="p"/>
              </m:rPr>
              <w:rPr>
                <w:rFonts w:ascii="Cambria Math" w:hAnsi="Cambria Math" w:cs="Arial"/>
                <w:sz w:val="20"/>
                <w:szCs w:val="20"/>
                <w:lang w:eastAsia="es-ES"/>
              </w:rPr>
              <m:t>V</m:t>
            </m:r>
          </m:e>
          <m:sub>
            <m:r>
              <m:rPr>
                <m:sty m:val="p"/>
              </m:rPr>
              <w:rPr>
                <w:rFonts w:ascii="Cambria Math" w:hAnsi="Cambria Math" w:cs="Arial"/>
                <w:sz w:val="20"/>
                <w:szCs w:val="20"/>
                <w:lang w:eastAsia="es-ES"/>
              </w:rPr>
              <m:t>Me</m:t>
            </m:r>
          </m:sub>
        </m:sSub>
      </m:oMath>
      <w:r w:rsidR="00395592" w:rsidRPr="00D91EA7">
        <w:rPr>
          <w:rFonts w:ascii="Arial" w:hAnsi="Arial" w:cs="Arial"/>
          <w:sz w:val="20"/>
          <w:szCs w:val="20"/>
          <w:lang w:eastAsia="es-ES"/>
        </w:rPr>
        <w:t>: Es el valor de la propuesta económica válida inmediatamente por debajo de la mediana.</w:t>
      </w:r>
    </w:p>
    <w:p w14:paraId="27D5FF6B" w14:textId="3C5BC94D" w:rsidR="00395592" w:rsidRPr="00D91EA7" w:rsidRDefault="00E22D31" w:rsidP="005641B3">
      <w:pPr>
        <w:pStyle w:val="Prrafodelista"/>
        <w:numPr>
          <w:ilvl w:val="0"/>
          <w:numId w:val="71"/>
        </w:numPr>
        <w:jc w:val="both"/>
        <w:rPr>
          <w:rFonts w:ascii="Arial" w:hAnsi="Arial" w:cs="Arial"/>
          <w:sz w:val="20"/>
          <w:szCs w:val="20"/>
          <w:lang w:eastAsia="es-ES"/>
        </w:rPr>
      </w:pPr>
      <m:oMath>
        <m:sSub>
          <m:sSubPr>
            <m:ctrlPr>
              <w:rPr>
                <w:rFonts w:ascii="Cambria Math" w:hAnsi="Cambria Math" w:cs="Arial"/>
                <w:sz w:val="20"/>
                <w:szCs w:val="20"/>
                <w:lang w:eastAsia="es-ES"/>
              </w:rPr>
            </m:ctrlPr>
          </m:sSubPr>
          <m:e>
            <m:r>
              <m:rPr>
                <m:sty m:val="p"/>
              </m:rPr>
              <w:rPr>
                <w:rFonts w:ascii="Cambria Math" w:hAnsi="Cambria Math" w:cs="Arial"/>
                <w:sz w:val="20"/>
                <w:szCs w:val="20"/>
                <w:lang w:eastAsia="es-ES"/>
              </w:rPr>
              <m:t>V</m:t>
            </m:r>
          </m:e>
          <m:sub>
            <m:r>
              <m:rPr>
                <m:sty m:val="p"/>
              </m:rPr>
              <w:rPr>
                <w:rFonts w:ascii="Cambria Math" w:hAnsi="Cambria Math" w:cs="Arial"/>
                <w:sz w:val="20"/>
                <w:szCs w:val="20"/>
                <w:lang w:eastAsia="es-ES"/>
              </w:rPr>
              <m:t>i</m:t>
            </m:r>
          </m:sub>
        </m:sSub>
      </m:oMath>
      <w:r w:rsidR="00395592" w:rsidRPr="00D91EA7">
        <w:rPr>
          <w:rFonts w:ascii="Arial" w:hAnsi="Arial" w:cs="Arial"/>
          <w:sz w:val="20"/>
          <w:szCs w:val="20"/>
          <w:lang w:eastAsia="es-ES"/>
        </w:rPr>
        <w:t>: Es el valor total corregido de cada una de las propuestas “i”.</w:t>
      </w:r>
    </w:p>
    <w:p w14:paraId="09EC6EED" w14:textId="77777777" w:rsidR="0014261B" w:rsidRPr="00D91EA7" w:rsidRDefault="0014261B" w:rsidP="005641B3">
      <w:pPr>
        <w:numPr>
          <w:ilvl w:val="2"/>
          <w:numId w:val="21"/>
        </w:numPr>
        <w:spacing w:after="240" w:line="276" w:lineRule="auto"/>
        <w:ind w:left="1077"/>
        <w:jc w:val="both"/>
        <w:rPr>
          <w:rFonts w:eastAsia="Arial" w:cs="Arial"/>
          <w:b/>
          <w:bCs/>
          <w:color w:val="auto"/>
          <w:szCs w:val="20"/>
        </w:rPr>
      </w:pPr>
      <w:r w:rsidRPr="00D91EA7">
        <w:rPr>
          <w:rFonts w:cs="Arial"/>
          <w:b/>
          <w:bCs/>
          <w:color w:val="auto"/>
          <w:szCs w:val="20"/>
        </w:rPr>
        <w:t>Media</w:t>
      </w:r>
      <w:r w:rsidRPr="00D91EA7">
        <w:rPr>
          <w:rFonts w:eastAsia="Arial" w:cs="Arial"/>
          <w:b/>
          <w:bCs/>
          <w:color w:val="auto"/>
          <w:szCs w:val="20"/>
        </w:rPr>
        <w:t xml:space="preserve"> G</w:t>
      </w:r>
      <w:r w:rsidRPr="00D91EA7">
        <w:rPr>
          <w:rFonts w:cs="Arial"/>
          <w:b/>
          <w:bCs/>
          <w:color w:val="auto"/>
          <w:szCs w:val="20"/>
        </w:rPr>
        <w:t>eométrica</w:t>
      </w:r>
    </w:p>
    <w:p w14:paraId="0962BABB" w14:textId="77777777" w:rsidR="00094DA7" w:rsidRPr="00D91EA7" w:rsidDel="7381EF0F" w:rsidRDefault="0014261B" w:rsidP="00826219">
      <w:pPr>
        <w:jc w:val="both"/>
        <w:rPr>
          <w:rFonts w:cs="Arial"/>
          <w:color w:val="auto"/>
          <w:szCs w:val="20"/>
          <w:lang w:eastAsia="es-ES"/>
        </w:rPr>
      </w:pPr>
      <w:r w:rsidRPr="00D91EA7">
        <w:rPr>
          <w:rFonts w:cs="Arial"/>
          <w:color w:val="auto"/>
          <w:szCs w:val="20"/>
        </w:rPr>
        <w:lastRenderedPageBreak/>
        <w:t xml:space="preserve">Para </w:t>
      </w:r>
      <w:r w:rsidR="00094DA7" w:rsidRPr="00D91EA7">
        <w:rPr>
          <w:rFonts w:cs="Arial"/>
          <w:color w:val="auto"/>
          <w:szCs w:val="20"/>
          <w:lang w:eastAsia="es-ES"/>
        </w:rPr>
        <w:t xml:space="preserve">calcular la Media Geométrica se tomará el valor de las propuestas hábiles para el respectivo factor de calificación para asignar el puntaje de conformidad con el siguiente procedimiento: </w:t>
      </w:r>
    </w:p>
    <w:p w14:paraId="2BA24677" w14:textId="77777777" w:rsidR="00094DA7" w:rsidRPr="00D91EA7" w:rsidRDefault="00094DA7" w:rsidP="00826219">
      <w:pPr>
        <w:jc w:val="both"/>
        <w:rPr>
          <w:rFonts w:cs="Arial"/>
          <w:color w:val="auto"/>
          <w:szCs w:val="20"/>
          <w:lang w:eastAsia="es-ES"/>
        </w:rPr>
      </w:pPr>
    </w:p>
    <w:p w14:paraId="0B76155B" w14:textId="77777777" w:rsidR="00094DA7" w:rsidRPr="00D91EA7" w:rsidRDefault="00094DA7" w:rsidP="00826219">
      <w:pPr>
        <w:jc w:val="both"/>
        <w:rPr>
          <w:rFonts w:cs="Arial"/>
          <w:iCs/>
          <w:color w:val="auto"/>
          <w:szCs w:val="20"/>
          <w:lang w:eastAsia="es-ES"/>
        </w:rPr>
      </w:pPr>
      <m:oMathPara>
        <m:oMath>
          <m:r>
            <w:rPr>
              <w:rFonts w:ascii="Cambria Math" w:hAnsi="Cambria Math" w:cs="Arial"/>
              <w:color w:val="auto"/>
              <w:szCs w:val="20"/>
              <w:lang w:eastAsia="es-ES"/>
            </w:rPr>
            <m:t>MG</m:t>
          </m:r>
          <m:r>
            <m:rPr>
              <m:sty m:val="p"/>
            </m:rPr>
            <w:rPr>
              <w:rFonts w:ascii="Cambria Math" w:hAnsi="Cambria Math" w:cs="Arial"/>
              <w:color w:val="auto"/>
              <w:szCs w:val="20"/>
              <w:lang w:eastAsia="es-ES"/>
            </w:rPr>
            <m:t>=</m:t>
          </m:r>
          <m:rad>
            <m:radPr>
              <m:ctrlPr>
                <w:rPr>
                  <w:rFonts w:ascii="Cambria Math" w:hAnsi="Cambria Math" w:cs="Arial"/>
                  <w:iCs/>
                  <w:color w:val="auto"/>
                  <w:szCs w:val="20"/>
                  <w:lang w:eastAsia="es-ES"/>
                </w:rPr>
              </m:ctrlPr>
            </m:radPr>
            <m:deg>
              <m:r>
                <w:rPr>
                  <w:rFonts w:ascii="Cambria Math" w:hAnsi="Cambria Math" w:cs="Arial"/>
                  <w:color w:val="auto"/>
                  <w:szCs w:val="20"/>
                  <w:lang w:eastAsia="es-ES"/>
                </w:rPr>
                <m:t>n</m:t>
              </m:r>
            </m:deg>
            <m:e>
              <m:sSub>
                <m:sSubPr>
                  <m:ctrlPr>
                    <w:rPr>
                      <w:rFonts w:ascii="Cambria Math" w:hAnsi="Cambria Math" w:cs="Arial"/>
                      <w:iCs/>
                      <w:color w:val="auto"/>
                      <w:szCs w:val="20"/>
                      <w:lang w:eastAsia="es-ES"/>
                    </w:rPr>
                  </m:ctrlPr>
                </m:sSubPr>
                <m:e>
                  <m:r>
                    <w:rPr>
                      <w:rFonts w:ascii="Cambria Math" w:hAnsi="Cambria Math" w:cs="Arial"/>
                      <w:color w:val="auto"/>
                      <w:szCs w:val="20"/>
                      <w:lang w:eastAsia="es-ES"/>
                    </w:rPr>
                    <m:t>V</m:t>
                  </m:r>
                </m:e>
                <m:sub>
                  <m:r>
                    <m:rPr>
                      <m:sty m:val="p"/>
                    </m:rPr>
                    <w:rPr>
                      <w:rFonts w:ascii="Cambria Math" w:hAnsi="Cambria Math" w:cs="Arial"/>
                      <w:color w:val="auto"/>
                      <w:szCs w:val="20"/>
                      <w:lang w:eastAsia="es-ES"/>
                    </w:rPr>
                    <m:t>1</m:t>
                  </m:r>
                </m:sub>
              </m:sSub>
              <m:r>
                <m:rPr>
                  <m:sty m:val="p"/>
                </m:rPr>
                <w:rPr>
                  <w:rFonts w:ascii="Cambria Math" w:hAnsi="Cambria Math" w:cs="Arial"/>
                  <w:color w:val="auto"/>
                  <w:szCs w:val="20"/>
                  <w:lang w:eastAsia="es-ES"/>
                </w:rPr>
                <m:t>*</m:t>
              </m:r>
              <m:sSub>
                <m:sSubPr>
                  <m:ctrlPr>
                    <w:rPr>
                      <w:rFonts w:ascii="Cambria Math" w:hAnsi="Cambria Math" w:cs="Arial"/>
                      <w:iCs/>
                      <w:color w:val="auto"/>
                      <w:szCs w:val="20"/>
                      <w:lang w:eastAsia="es-ES"/>
                    </w:rPr>
                  </m:ctrlPr>
                </m:sSubPr>
                <m:e>
                  <m:r>
                    <w:rPr>
                      <w:rFonts w:ascii="Cambria Math" w:hAnsi="Cambria Math" w:cs="Arial"/>
                      <w:color w:val="auto"/>
                      <w:szCs w:val="20"/>
                      <w:lang w:eastAsia="es-ES"/>
                    </w:rPr>
                    <m:t>V</m:t>
                  </m:r>
                </m:e>
                <m:sub>
                  <m:r>
                    <m:rPr>
                      <m:sty m:val="p"/>
                    </m:rPr>
                    <w:rPr>
                      <w:rFonts w:ascii="Cambria Math" w:hAnsi="Cambria Math" w:cs="Arial"/>
                      <w:color w:val="auto"/>
                      <w:szCs w:val="20"/>
                      <w:lang w:eastAsia="es-ES"/>
                    </w:rPr>
                    <m:t>2</m:t>
                  </m:r>
                </m:sub>
              </m:sSub>
              <m:r>
                <m:rPr>
                  <m:sty m:val="p"/>
                </m:rPr>
                <w:rPr>
                  <w:rFonts w:ascii="Cambria Math" w:hAnsi="Cambria Math" w:cs="Arial"/>
                  <w:color w:val="auto"/>
                  <w:szCs w:val="20"/>
                  <w:lang w:eastAsia="es-ES"/>
                </w:rPr>
                <m:t>*</m:t>
              </m:r>
              <m:sSub>
                <m:sSubPr>
                  <m:ctrlPr>
                    <w:rPr>
                      <w:rFonts w:ascii="Cambria Math" w:hAnsi="Cambria Math" w:cs="Arial"/>
                      <w:iCs/>
                      <w:color w:val="auto"/>
                      <w:szCs w:val="20"/>
                      <w:lang w:eastAsia="es-ES"/>
                    </w:rPr>
                  </m:ctrlPr>
                </m:sSubPr>
                <m:e>
                  <m:r>
                    <w:rPr>
                      <w:rFonts w:ascii="Cambria Math" w:hAnsi="Cambria Math" w:cs="Arial"/>
                      <w:color w:val="auto"/>
                      <w:szCs w:val="20"/>
                      <w:lang w:eastAsia="es-ES"/>
                    </w:rPr>
                    <m:t>V</m:t>
                  </m:r>
                </m:e>
                <m:sub>
                  <m:r>
                    <m:rPr>
                      <m:sty m:val="p"/>
                    </m:rPr>
                    <w:rPr>
                      <w:rFonts w:ascii="Cambria Math" w:hAnsi="Cambria Math" w:cs="Arial"/>
                      <w:color w:val="auto"/>
                      <w:szCs w:val="20"/>
                      <w:lang w:eastAsia="es-ES"/>
                    </w:rPr>
                    <m:t>3</m:t>
                  </m:r>
                </m:sub>
              </m:sSub>
              <m:r>
                <m:rPr>
                  <m:sty m:val="p"/>
                </m:rPr>
                <w:rPr>
                  <w:rFonts w:ascii="Cambria Math" w:hAnsi="Cambria Math" w:cs="Arial"/>
                  <w:color w:val="auto"/>
                  <w:szCs w:val="20"/>
                  <w:lang w:eastAsia="es-ES"/>
                </w:rPr>
                <m:t>*…*</m:t>
              </m:r>
              <m:sSub>
                <m:sSubPr>
                  <m:ctrlPr>
                    <w:rPr>
                      <w:rFonts w:ascii="Cambria Math" w:hAnsi="Cambria Math" w:cs="Arial"/>
                      <w:iCs/>
                      <w:color w:val="auto"/>
                      <w:szCs w:val="20"/>
                      <w:lang w:eastAsia="es-ES"/>
                    </w:rPr>
                  </m:ctrlPr>
                </m:sSubPr>
                <m:e>
                  <m:r>
                    <w:rPr>
                      <w:rFonts w:ascii="Cambria Math" w:hAnsi="Cambria Math" w:cs="Arial"/>
                      <w:color w:val="auto"/>
                      <w:szCs w:val="20"/>
                      <w:lang w:eastAsia="es-ES"/>
                    </w:rPr>
                    <m:t>V</m:t>
                  </m:r>
                </m:e>
                <m:sub>
                  <m:r>
                    <w:rPr>
                      <w:rFonts w:ascii="Cambria Math" w:hAnsi="Cambria Math" w:cs="Arial"/>
                      <w:color w:val="auto"/>
                      <w:szCs w:val="20"/>
                      <w:lang w:eastAsia="es-ES"/>
                    </w:rPr>
                    <m:t>n</m:t>
                  </m:r>
                </m:sub>
              </m:sSub>
            </m:e>
          </m:rad>
        </m:oMath>
      </m:oMathPara>
    </w:p>
    <w:p w14:paraId="35210F45" w14:textId="64E4F6E2" w:rsidR="00094DA7" w:rsidRPr="00D91EA7" w:rsidRDefault="00094DA7" w:rsidP="00826219">
      <w:pPr>
        <w:jc w:val="both"/>
        <w:rPr>
          <w:rFonts w:cs="Arial"/>
          <w:i/>
          <w:iCs/>
          <w:color w:val="auto"/>
          <w:szCs w:val="20"/>
          <w:lang w:eastAsia="es-ES"/>
        </w:rPr>
      </w:pPr>
      <w:r w:rsidRPr="00D91EA7">
        <w:rPr>
          <w:rFonts w:cs="Arial"/>
          <w:color w:val="auto"/>
          <w:szCs w:val="20"/>
          <w:lang w:eastAsia="es-ES"/>
        </w:rPr>
        <w:t xml:space="preserve">Donde: </w:t>
      </w:r>
    </w:p>
    <w:p w14:paraId="50539811" w14:textId="77777777" w:rsidR="00094DA7" w:rsidRPr="00D91EA7" w:rsidRDefault="00094DA7" w:rsidP="005641B3">
      <w:pPr>
        <w:pStyle w:val="Prrafodelista"/>
        <w:numPr>
          <w:ilvl w:val="0"/>
          <w:numId w:val="72"/>
        </w:numPr>
        <w:jc w:val="both"/>
        <w:rPr>
          <w:rFonts w:ascii="Arial" w:hAnsi="Arial" w:cs="Arial"/>
          <w:sz w:val="20"/>
          <w:szCs w:val="20"/>
          <w:lang w:eastAsia="es-ES"/>
        </w:rPr>
      </w:pPr>
      <w:r w:rsidRPr="00D91EA7">
        <w:rPr>
          <w:rFonts w:ascii="Arial" w:hAnsi="Arial" w:cs="Arial"/>
          <w:sz w:val="20"/>
          <w:szCs w:val="20"/>
          <w:lang w:eastAsia="es-ES"/>
        </w:rPr>
        <w:t xml:space="preserve">MG: Es la media geométrica de todas las ofertas habilitadas. </w:t>
      </w:r>
    </w:p>
    <w:p w14:paraId="31FDA163" w14:textId="77777777" w:rsidR="00094DA7" w:rsidRPr="00D91EA7" w:rsidRDefault="00094DA7" w:rsidP="005641B3">
      <w:pPr>
        <w:pStyle w:val="Prrafodelista"/>
        <w:numPr>
          <w:ilvl w:val="0"/>
          <w:numId w:val="72"/>
        </w:numPr>
        <w:jc w:val="both"/>
        <w:rPr>
          <w:rFonts w:ascii="Arial" w:hAnsi="Arial" w:cs="Arial"/>
          <w:sz w:val="20"/>
          <w:szCs w:val="20"/>
          <w:lang w:eastAsia="es-ES"/>
        </w:rPr>
      </w:pPr>
      <w:r w:rsidRPr="00D91EA7">
        <w:rPr>
          <w:rFonts w:ascii="Arial" w:hAnsi="Arial" w:cs="Arial"/>
          <w:sz w:val="20"/>
          <w:szCs w:val="20"/>
          <w:lang w:eastAsia="es-ES"/>
        </w:rPr>
        <w:t>V1: Es el valor de una propuesta habilitada.</w:t>
      </w:r>
    </w:p>
    <w:p w14:paraId="6A252B4E" w14:textId="77777777" w:rsidR="00094DA7" w:rsidRPr="00D91EA7" w:rsidRDefault="00094DA7" w:rsidP="005641B3">
      <w:pPr>
        <w:pStyle w:val="Prrafodelista"/>
        <w:numPr>
          <w:ilvl w:val="0"/>
          <w:numId w:val="72"/>
        </w:numPr>
        <w:jc w:val="both"/>
        <w:rPr>
          <w:rFonts w:ascii="Arial" w:hAnsi="Arial" w:cs="Arial"/>
          <w:sz w:val="20"/>
          <w:szCs w:val="20"/>
          <w:lang w:eastAsia="es-ES"/>
        </w:rPr>
      </w:pPr>
      <w:proofErr w:type="spellStart"/>
      <w:r w:rsidRPr="00D91EA7">
        <w:rPr>
          <w:rFonts w:ascii="Arial" w:hAnsi="Arial" w:cs="Arial"/>
          <w:sz w:val="20"/>
          <w:szCs w:val="20"/>
          <w:lang w:eastAsia="es-ES"/>
        </w:rPr>
        <w:t>Vn</w:t>
      </w:r>
      <w:proofErr w:type="spellEnd"/>
      <w:r w:rsidRPr="00D91EA7">
        <w:rPr>
          <w:rFonts w:ascii="Arial" w:hAnsi="Arial" w:cs="Arial"/>
          <w:sz w:val="20"/>
          <w:szCs w:val="20"/>
          <w:lang w:eastAsia="es-ES"/>
        </w:rPr>
        <w:t xml:space="preserve">: Es el valor de la propuesta n habilitada. </w:t>
      </w:r>
    </w:p>
    <w:p w14:paraId="2EFB2F18" w14:textId="77777777" w:rsidR="00094DA7" w:rsidRPr="00D91EA7" w:rsidRDefault="00094DA7" w:rsidP="005641B3">
      <w:pPr>
        <w:pStyle w:val="Prrafodelista"/>
        <w:numPr>
          <w:ilvl w:val="0"/>
          <w:numId w:val="72"/>
        </w:numPr>
        <w:jc w:val="both"/>
        <w:rPr>
          <w:rFonts w:ascii="Arial" w:hAnsi="Arial" w:cs="Arial"/>
          <w:sz w:val="20"/>
          <w:szCs w:val="20"/>
          <w:lang w:eastAsia="es-ES"/>
        </w:rPr>
      </w:pPr>
      <w:r w:rsidRPr="00D91EA7">
        <w:rPr>
          <w:rFonts w:ascii="Arial" w:hAnsi="Arial" w:cs="Arial"/>
          <w:sz w:val="20"/>
          <w:szCs w:val="20"/>
          <w:lang w:eastAsia="es-ES"/>
        </w:rPr>
        <w:t xml:space="preserve">n: La cantidad total de propuestas habilitadas. </w:t>
      </w:r>
    </w:p>
    <w:p w14:paraId="47BBC791" w14:textId="77777777" w:rsidR="00094DA7" w:rsidRPr="00D91EA7" w:rsidRDefault="00094DA7" w:rsidP="00826219">
      <w:pPr>
        <w:jc w:val="both"/>
        <w:rPr>
          <w:rFonts w:cs="Arial"/>
          <w:color w:val="auto"/>
          <w:szCs w:val="20"/>
          <w:lang w:eastAsia="es-ES"/>
        </w:rPr>
      </w:pPr>
      <w:r w:rsidRPr="00D91EA7">
        <w:rPr>
          <w:rFonts w:cs="Arial"/>
          <w:color w:val="auto"/>
          <w:szCs w:val="20"/>
          <w:lang w:eastAsia="es-ES"/>
        </w:rPr>
        <w:t>Para efectos de la asignación de puntaje se tendrá en cuenta lo siguiente: se otorgará el máximo puntaje al valor de la propuesta que se encuentre más cerca (por exceso o por defecto) al valor de la media geométrica calculada para el factor correspondiente.</w:t>
      </w:r>
    </w:p>
    <w:p w14:paraId="42A42B23" w14:textId="2F17C87D" w:rsidR="00F33B8A" w:rsidRPr="00D91EA7" w:rsidRDefault="00094DA7" w:rsidP="00F33B8A">
      <w:pPr>
        <w:jc w:val="both"/>
        <w:rPr>
          <w:rFonts w:cs="Arial"/>
          <w:color w:val="auto"/>
          <w:szCs w:val="20"/>
          <w:lang w:eastAsia="es-ES"/>
        </w:rPr>
      </w:pPr>
      <w:r w:rsidRPr="00D91EA7">
        <w:rPr>
          <w:rFonts w:cs="Arial"/>
          <w:color w:val="auto"/>
          <w:szCs w:val="20"/>
          <w:lang w:eastAsia="es-ES"/>
        </w:rPr>
        <w:t>Las demás propuestas recibirán puntaje de acuerdo con la siguiente ecuación:</w:t>
      </w:r>
    </w:p>
    <w:p w14:paraId="1A5E8FCE" w14:textId="3E733708" w:rsidR="0014261B" w:rsidRPr="00D91EA7" w:rsidRDefault="00094DA7" w:rsidP="00826219">
      <w:pPr>
        <w:spacing w:after="240" w:line="276" w:lineRule="auto"/>
        <w:jc w:val="both"/>
        <w:rPr>
          <w:rFonts w:eastAsiaTheme="minorEastAsia" w:cs="Arial"/>
          <w:iCs/>
          <w:color w:val="auto"/>
          <w:szCs w:val="20"/>
          <w:lang w:eastAsia="es-ES"/>
        </w:rPr>
      </w:pPr>
      <m:oMathPara>
        <m:oMath>
          <m:r>
            <w:rPr>
              <w:rFonts w:ascii="Cambria Math" w:eastAsia="Times New Roman" w:hAnsi="Cambria Math" w:cs="Arial"/>
              <w:color w:val="auto"/>
              <w:szCs w:val="20"/>
              <w:lang w:eastAsia="es-ES"/>
            </w:rPr>
            <m:t>Puntaje=Puntaje máximo*</m:t>
          </m:r>
          <m:d>
            <m:dPr>
              <m:ctrlPr>
                <w:rPr>
                  <w:rFonts w:ascii="Cambria Math" w:eastAsia="Times New Roman" w:hAnsi="Cambria Math" w:cs="Arial"/>
                  <w:i/>
                  <w:iCs/>
                  <w:color w:val="auto"/>
                  <w:szCs w:val="20"/>
                  <w:lang w:eastAsia="es-ES"/>
                </w:rPr>
              </m:ctrlPr>
            </m:dPr>
            <m:e>
              <m:r>
                <w:rPr>
                  <w:rFonts w:ascii="Cambria Math" w:eastAsia="Times New Roman" w:hAnsi="Cambria Math" w:cs="Arial"/>
                  <w:color w:val="auto"/>
                  <w:szCs w:val="20"/>
                  <w:lang w:eastAsia="es-ES"/>
                </w:rPr>
                <m:t>1-</m:t>
              </m:r>
              <m:d>
                <m:dPr>
                  <m:ctrlPr>
                    <w:rPr>
                      <w:rFonts w:ascii="Cambria Math" w:eastAsia="Times New Roman" w:hAnsi="Cambria Math" w:cs="Arial"/>
                      <w:i/>
                      <w:iCs/>
                      <w:color w:val="auto"/>
                      <w:szCs w:val="20"/>
                      <w:lang w:eastAsia="es-ES"/>
                    </w:rPr>
                  </m:ctrlPr>
                </m:dPr>
                <m:e>
                  <m:f>
                    <m:fPr>
                      <m:ctrlPr>
                        <w:rPr>
                          <w:rFonts w:ascii="Cambria Math" w:eastAsia="Times New Roman" w:hAnsi="Cambria Math" w:cs="Arial"/>
                          <w:i/>
                          <w:iCs/>
                          <w:color w:val="auto"/>
                          <w:szCs w:val="20"/>
                          <w:lang w:eastAsia="es-ES"/>
                        </w:rPr>
                      </m:ctrlPr>
                    </m:fPr>
                    <m:num>
                      <m:d>
                        <m:dPr>
                          <m:begChr m:val="|"/>
                          <m:endChr m:val="|"/>
                          <m:ctrlPr>
                            <w:rPr>
                              <w:rFonts w:ascii="Cambria Math" w:eastAsia="Times New Roman" w:hAnsi="Cambria Math" w:cs="Arial"/>
                              <w:i/>
                              <w:iCs/>
                              <w:color w:val="auto"/>
                              <w:szCs w:val="20"/>
                              <w:lang w:eastAsia="es-ES"/>
                            </w:rPr>
                          </m:ctrlPr>
                        </m:dPr>
                        <m:e>
                          <m:r>
                            <w:rPr>
                              <w:rFonts w:ascii="Cambria Math" w:eastAsia="Times New Roman" w:hAnsi="Cambria Math" w:cs="Arial"/>
                              <w:color w:val="auto"/>
                              <w:szCs w:val="20"/>
                              <w:lang w:eastAsia="es-ES"/>
                            </w:rPr>
                            <m:t>MG-</m:t>
                          </m:r>
                          <m:sSub>
                            <m:sSubPr>
                              <m:ctrlPr>
                                <w:rPr>
                                  <w:rFonts w:ascii="Cambria Math" w:eastAsia="Times New Roman" w:hAnsi="Cambria Math" w:cs="Arial"/>
                                  <w:i/>
                                  <w:iCs/>
                                  <w:color w:val="auto"/>
                                  <w:szCs w:val="20"/>
                                  <w:lang w:eastAsia="es-ES"/>
                                </w:rPr>
                              </m:ctrlPr>
                            </m:sSubPr>
                            <m:e>
                              <m:r>
                                <w:rPr>
                                  <w:rFonts w:ascii="Cambria Math" w:eastAsia="Times New Roman" w:hAnsi="Cambria Math" w:cs="Arial"/>
                                  <w:color w:val="auto"/>
                                  <w:szCs w:val="20"/>
                                  <w:lang w:eastAsia="es-ES"/>
                                </w:rPr>
                                <m:t>V</m:t>
                              </m:r>
                            </m:e>
                            <m:sub>
                              <m:r>
                                <w:rPr>
                                  <w:rFonts w:ascii="Cambria Math" w:eastAsia="Times New Roman" w:hAnsi="Cambria Math" w:cs="Arial"/>
                                  <w:color w:val="auto"/>
                                  <w:szCs w:val="20"/>
                                  <w:lang w:eastAsia="es-ES"/>
                                </w:rPr>
                                <m:t>i</m:t>
                              </m:r>
                            </m:sub>
                          </m:sSub>
                        </m:e>
                      </m:d>
                    </m:num>
                    <m:den>
                      <m:r>
                        <w:rPr>
                          <w:rFonts w:ascii="Cambria Math" w:eastAsia="Times New Roman" w:hAnsi="Cambria Math" w:cs="Arial"/>
                          <w:color w:val="auto"/>
                          <w:szCs w:val="20"/>
                          <w:lang w:eastAsia="es-ES"/>
                        </w:rPr>
                        <m:t>MG</m:t>
                      </m:r>
                    </m:den>
                  </m:f>
                </m:e>
              </m:d>
            </m:e>
          </m:d>
        </m:oMath>
      </m:oMathPara>
    </w:p>
    <w:p w14:paraId="38392A17" w14:textId="77777777" w:rsidR="001544CB" w:rsidRPr="00D91EA7" w:rsidRDefault="001544CB" w:rsidP="001544CB">
      <w:pPr>
        <w:spacing w:after="120"/>
        <w:rPr>
          <w:rFonts w:cs="Arial"/>
          <w:color w:val="auto"/>
          <w:szCs w:val="20"/>
          <w:lang w:val="es-MX"/>
        </w:rPr>
      </w:pPr>
      <w:r w:rsidRPr="00D91EA7">
        <w:rPr>
          <w:rFonts w:cs="Arial"/>
          <w:color w:val="auto"/>
          <w:szCs w:val="20"/>
          <w:lang w:val="es-MX"/>
        </w:rPr>
        <w:t>Donde:</w:t>
      </w:r>
    </w:p>
    <w:p w14:paraId="04108D86" w14:textId="77777777" w:rsidR="001544CB" w:rsidRPr="00D91EA7" w:rsidRDefault="001544CB" w:rsidP="005641B3">
      <w:pPr>
        <w:numPr>
          <w:ilvl w:val="0"/>
          <w:numId w:val="77"/>
        </w:numPr>
        <w:spacing w:after="120"/>
        <w:ind w:left="582" w:hanging="219"/>
        <w:rPr>
          <w:rFonts w:cs="Arial"/>
          <w:color w:val="auto"/>
          <w:szCs w:val="20"/>
          <w:lang w:val="es-MX"/>
        </w:rPr>
      </w:pPr>
      <w:r w:rsidRPr="00D91EA7">
        <w:rPr>
          <w:rFonts w:cs="Arial"/>
          <w:color w:val="auto"/>
          <w:szCs w:val="20"/>
          <w:lang w:val="es-MX"/>
        </w:rPr>
        <w:t>MG: Es la media geométrica de todas las ofertas habilitadas.</w:t>
      </w:r>
    </w:p>
    <w:p w14:paraId="0A120701" w14:textId="77777777" w:rsidR="001544CB" w:rsidRPr="00D91EA7" w:rsidRDefault="00E22D31" w:rsidP="005641B3">
      <w:pPr>
        <w:numPr>
          <w:ilvl w:val="0"/>
          <w:numId w:val="77"/>
        </w:numPr>
        <w:spacing w:after="120"/>
        <w:ind w:left="582" w:hanging="219"/>
        <w:rPr>
          <w:rFonts w:cs="Arial"/>
          <w:color w:val="auto"/>
          <w:szCs w:val="20"/>
          <w:lang w:val="es-MX"/>
        </w:rPr>
      </w:pPr>
      <m:oMath>
        <m:sSub>
          <m:sSubPr>
            <m:ctrlPr>
              <w:rPr>
                <w:rFonts w:ascii="Cambria Math" w:hAnsi="Cambria Math" w:cs="Arial"/>
                <w:i/>
                <w:iCs/>
                <w:color w:val="auto"/>
                <w:szCs w:val="20"/>
              </w:rPr>
            </m:ctrlPr>
          </m:sSubPr>
          <m:e>
            <m:r>
              <w:rPr>
                <w:rFonts w:ascii="Cambria Math" w:hAnsi="Cambria Math" w:cs="Arial"/>
                <w:color w:val="auto"/>
                <w:szCs w:val="20"/>
              </w:rPr>
              <m:t>V</m:t>
            </m:r>
          </m:e>
          <m:sub>
            <m:r>
              <w:rPr>
                <w:rFonts w:ascii="Cambria Math" w:hAnsi="Cambria Math" w:cs="Arial"/>
                <w:color w:val="auto"/>
                <w:szCs w:val="20"/>
              </w:rPr>
              <m:t>i</m:t>
            </m:r>
          </m:sub>
        </m:sSub>
      </m:oMath>
      <w:r w:rsidR="001544CB" w:rsidRPr="00D91EA7">
        <w:rPr>
          <w:rFonts w:cs="Arial"/>
          <w:color w:val="auto"/>
          <w:szCs w:val="20"/>
          <w:lang w:val="es-MX"/>
        </w:rPr>
        <w:t>: Es el valor total corregido de cada una de las propuestas “i”.</w:t>
      </w:r>
    </w:p>
    <w:p w14:paraId="70A3631D" w14:textId="77777777" w:rsidR="001544CB" w:rsidRPr="00D91EA7" w:rsidRDefault="001544CB" w:rsidP="001544CB">
      <w:pPr>
        <w:spacing w:after="120"/>
        <w:rPr>
          <w:rFonts w:cs="Arial"/>
          <w:color w:val="auto"/>
          <w:szCs w:val="20"/>
          <w:lang w:val="es-MX"/>
        </w:rPr>
      </w:pPr>
      <w:r w:rsidRPr="00D91EA7">
        <w:rPr>
          <w:rFonts w:cs="Arial"/>
          <w:color w:val="auto"/>
          <w:szCs w:val="20"/>
          <w:lang w:val="es-MX"/>
        </w:rPr>
        <w:t>Se tomará el valor absoluto de la diferencia entre la media geométrica y el valor total corregido de cada una de las propuestas.</w:t>
      </w:r>
    </w:p>
    <w:p w14:paraId="6512FCA7" w14:textId="77777777" w:rsidR="00F33B8A" w:rsidRPr="00D91EA7" w:rsidRDefault="00F33B8A" w:rsidP="00826219">
      <w:pPr>
        <w:spacing w:after="240" w:line="276" w:lineRule="auto"/>
        <w:jc w:val="both"/>
        <w:rPr>
          <w:rFonts w:cs="Arial"/>
          <w:color w:val="auto"/>
          <w:szCs w:val="20"/>
          <w:lang w:val="es-MX"/>
        </w:rPr>
      </w:pPr>
    </w:p>
    <w:p w14:paraId="151237F4" w14:textId="77777777" w:rsidR="005B7CA7" w:rsidRPr="00D91EA7" w:rsidRDefault="005B7CA7" w:rsidP="005641B3">
      <w:pPr>
        <w:pStyle w:val="Prrafodelista"/>
        <w:numPr>
          <w:ilvl w:val="2"/>
          <w:numId w:val="21"/>
        </w:numPr>
        <w:tabs>
          <w:tab w:val="left" w:pos="-142"/>
        </w:tabs>
        <w:autoSpaceDE w:val="0"/>
        <w:autoSpaceDN w:val="0"/>
        <w:adjustRightInd w:val="0"/>
        <w:spacing w:before="120" w:after="240"/>
        <w:contextualSpacing w:val="0"/>
        <w:jc w:val="both"/>
        <w:rPr>
          <w:rFonts w:ascii="Arial" w:eastAsiaTheme="minorHAnsi" w:hAnsi="Arial" w:cs="Arial"/>
          <w:b/>
          <w:sz w:val="20"/>
          <w:szCs w:val="20"/>
        </w:rPr>
      </w:pPr>
      <w:r w:rsidRPr="00D91EA7">
        <w:rPr>
          <w:rFonts w:ascii="Arial" w:eastAsiaTheme="minorHAnsi" w:hAnsi="Arial" w:cs="Arial"/>
          <w:b/>
          <w:sz w:val="20"/>
          <w:szCs w:val="20"/>
        </w:rPr>
        <w:t>Media Aritmética Baja</w:t>
      </w:r>
    </w:p>
    <w:p w14:paraId="5023F3D5" w14:textId="52354630" w:rsidR="00210F13" w:rsidRPr="00D91EA7" w:rsidRDefault="005B7CA7" w:rsidP="00826219">
      <w:pPr>
        <w:jc w:val="both"/>
        <w:rPr>
          <w:rFonts w:cs="Arial"/>
          <w:color w:val="auto"/>
          <w:szCs w:val="20"/>
          <w:lang w:eastAsia="es-ES"/>
        </w:rPr>
      </w:pPr>
      <w:r w:rsidRPr="00D91EA7">
        <w:rPr>
          <w:rFonts w:cs="Arial"/>
          <w:color w:val="auto"/>
          <w:szCs w:val="20"/>
        </w:rPr>
        <w:t xml:space="preserve">Consiste </w:t>
      </w:r>
      <w:r w:rsidR="00210F13" w:rsidRPr="00D91EA7">
        <w:rPr>
          <w:rFonts w:cs="Arial"/>
          <w:color w:val="auto"/>
          <w:szCs w:val="20"/>
          <w:lang w:eastAsia="es-ES"/>
        </w:rPr>
        <w:t>en determinar el promedio aritmético entre la propuesta válida más baja y el promedio simple de las ofertas hábiles para calificación económica.</w:t>
      </w:r>
    </w:p>
    <w:p w14:paraId="0E4E027B" w14:textId="77777777" w:rsidR="00210F13" w:rsidRPr="00D91EA7" w:rsidRDefault="00210F13" w:rsidP="00826219">
      <w:pPr>
        <w:jc w:val="both"/>
        <w:rPr>
          <w:rFonts w:cs="Arial"/>
          <w:color w:val="auto"/>
          <w:szCs w:val="20"/>
          <w:lang w:eastAsia="es-ES"/>
        </w:rPr>
      </w:pPr>
    </w:p>
    <w:p w14:paraId="61C1E2D4" w14:textId="77777777" w:rsidR="00210F13" w:rsidRPr="00D91EA7" w:rsidRDefault="00E22D31" w:rsidP="00826219">
      <w:pPr>
        <w:jc w:val="both"/>
        <w:rPr>
          <w:rFonts w:cs="Arial"/>
          <w:iCs/>
          <w:color w:val="auto"/>
          <w:szCs w:val="20"/>
          <w:lang w:eastAsia="es-ES"/>
        </w:rPr>
      </w:pPr>
      <m:oMathPara>
        <m:oMath>
          <m:acc>
            <m:accPr>
              <m:chr m:val="̅"/>
              <m:ctrlPr>
                <w:rPr>
                  <w:rFonts w:ascii="Cambria Math" w:hAnsi="Cambria Math" w:cs="Arial"/>
                  <w:iCs/>
                  <w:color w:val="auto"/>
                  <w:szCs w:val="20"/>
                  <w:lang w:eastAsia="es-ES"/>
                </w:rPr>
              </m:ctrlPr>
            </m:accPr>
            <m:e>
              <m:sSub>
                <m:sSubPr>
                  <m:ctrlPr>
                    <w:rPr>
                      <w:rFonts w:ascii="Cambria Math" w:hAnsi="Cambria Math" w:cs="Arial"/>
                      <w:iCs/>
                      <w:color w:val="auto"/>
                      <w:szCs w:val="20"/>
                      <w:lang w:eastAsia="es-ES"/>
                    </w:rPr>
                  </m:ctrlPr>
                </m:sSubPr>
                <m:e>
                  <m:r>
                    <w:rPr>
                      <w:rFonts w:ascii="Cambria Math" w:hAnsi="Cambria Math" w:cs="Arial"/>
                      <w:color w:val="auto"/>
                      <w:szCs w:val="20"/>
                      <w:lang w:eastAsia="es-ES"/>
                    </w:rPr>
                    <m:t>X</m:t>
                  </m:r>
                </m:e>
                <m:sub>
                  <m:r>
                    <w:rPr>
                      <w:rFonts w:ascii="Cambria Math" w:hAnsi="Cambria Math" w:cs="Arial"/>
                      <w:color w:val="auto"/>
                      <w:szCs w:val="20"/>
                      <w:lang w:eastAsia="es-ES"/>
                    </w:rPr>
                    <m:t>B</m:t>
                  </m:r>
                </m:sub>
              </m:sSub>
            </m:e>
          </m:acc>
          <m:r>
            <m:rPr>
              <m:sty m:val="p"/>
            </m:rPr>
            <w:rPr>
              <w:rFonts w:ascii="Cambria Math" w:hAnsi="Cambria Math" w:cs="Arial"/>
              <w:color w:val="auto"/>
              <w:szCs w:val="20"/>
              <w:lang w:eastAsia="es-ES"/>
            </w:rPr>
            <m:t>=</m:t>
          </m:r>
          <m:f>
            <m:fPr>
              <m:ctrlPr>
                <w:rPr>
                  <w:rFonts w:ascii="Cambria Math" w:hAnsi="Cambria Math" w:cs="Arial"/>
                  <w:iCs/>
                  <w:color w:val="auto"/>
                  <w:szCs w:val="20"/>
                  <w:lang w:eastAsia="es-ES"/>
                </w:rPr>
              </m:ctrlPr>
            </m:fPr>
            <m:num>
              <m:r>
                <m:rPr>
                  <m:sty m:val="p"/>
                </m:rPr>
                <w:rPr>
                  <w:rFonts w:ascii="Cambria Math" w:hAnsi="Cambria Math" w:cs="Arial"/>
                  <w:color w:val="auto"/>
                  <w:szCs w:val="20"/>
                  <w:lang w:eastAsia="es-ES"/>
                </w:rPr>
                <m:t>(</m:t>
              </m:r>
              <m:sSub>
                <m:sSubPr>
                  <m:ctrlPr>
                    <w:rPr>
                      <w:rFonts w:ascii="Cambria Math" w:hAnsi="Cambria Math" w:cs="Arial"/>
                      <w:iCs/>
                      <w:color w:val="auto"/>
                      <w:szCs w:val="20"/>
                      <w:lang w:eastAsia="es-ES"/>
                    </w:rPr>
                  </m:ctrlPr>
                </m:sSubPr>
                <m:e>
                  <m:r>
                    <w:rPr>
                      <w:rFonts w:ascii="Cambria Math" w:hAnsi="Cambria Math" w:cs="Arial"/>
                      <w:color w:val="auto"/>
                      <w:szCs w:val="20"/>
                      <w:lang w:eastAsia="es-ES"/>
                    </w:rPr>
                    <m:t>V</m:t>
                  </m:r>
                </m:e>
                <m:sub>
                  <m:r>
                    <w:rPr>
                      <w:rFonts w:ascii="Cambria Math" w:hAnsi="Cambria Math" w:cs="Arial"/>
                      <w:color w:val="auto"/>
                      <w:szCs w:val="20"/>
                      <w:lang w:eastAsia="es-ES"/>
                    </w:rPr>
                    <m:t>min</m:t>
                  </m:r>
                </m:sub>
              </m:sSub>
              <m:r>
                <m:rPr>
                  <m:sty m:val="p"/>
                </m:rPr>
                <w:rPr>
                  <w:rFonts w:ascii="Cambria Math" w:hAnsi="Cambria Math" w:cs="Arial"/>
                  <w:color w:val="auto"/>
                  <w:szCs w:val="20"/>
                  <w:lang w:eastAsia="es-ES"/>
                </w:rPr>
                <m:t>+</m:t>
              </m:r>
              <m:acc>
                <m:accPr>
                  <m:chr m:val="̅"/>
                  <m:ctrlPr>
                    <w:rPr>
                      <w:rFonts w:ascii="Cambria Math" w:hAnsi="Cambria Math" w:cs="Arial"/>
                      <w:iCs/>
                      <w:color w:val="auto"/>
                      <w:szCs w:val="20"/>
                      <w:lang w:eastAsia="es-ES"/>
                    </w:rPr>
                  </m:ctrlPr>
                </m:accPr>
                <m:e>
                  <m:r>
                    <w:rPr>
                      <w:rFonts w:ascii="Cambria Math" w:hAnsi="Cambria Math" w:cs="Arial"/>
                      <w:color w:val="auto"/>
                      <w:szCs w:val="20"/>
                      <w:lang w:eastAsia="es-ES"/>
                    </w:rPr>
                    <m:t>X</m:t>
                  </m:r>
                </m:e>
              </m:acc>
              <m:r>
                <m:rPr>
                  <m:sty m:val="p"/>
                </m:rPr>
                <w:rPr>
                  <w:rFonts w:ascii="Cambria Math" w:hAnsi="Cambria Math" w:cs="Arial"/>
                  <w:color w:val="auto"/>
                  <w:szCs w:val="20"/>
                  <w:lang w:eastAsia="es-ES"/>
                </w:rPr>
                <m:t>)</m:t>
              </m:r>
            </m:num>
            <m:den>
              <m:r>
                <m:rPr>
                  <m:sty m:val="p"/>
                </m:rPr>
                <w:rPr>
                  <w:rFonts w:ascii="Cambria Math" w:hAnsi="Cambria Math" w:cs="Arial"/>
                  <w:color w:val="auto"/>
                  <w:szCs w:val="20"/>
                  <w:lang w:eastAsia="es-ES"/>
                </w:rPr>
                <m:t>2</m:t>
              </m:r>
            </m:den>
          </m:f>
        </m:oMath>
      </m:oMathPara>
    </w:p>
    <w:p w14:paraId="6627B70E" w14:textId="77777777" w:rsidR="00210F13" w:rsidRPr="00D91EA7" w:rsidRDefault="00210F13" w:rsidP="00826219">
      <w:pPr>
        <w:jc w:val="both"/>
        <w:rPr>
          <w:rFonts w:cs="Arial"/>
          <w:color w:val="auto"/>
          <w:szCs w:val="20"/>
          <w:lang w:eastAsia="es-ES"/>
        </w:rPr>
      </w:pPr>
      <w:r w:rsidRPr="00D91EA7">
        <w:rPr>
          <w:rFonts w:cs="Arial"/>
          <w:color w:val="auto"/>
          <w:szCs w:val="20"/>
          <w:lang w:eastAsia="es-ES"/>
        </w:rPr>
        <w:t>Donde:</w:t>
      </w:r>
    </w:p>
    <w:p w14:paraId="3A497273" w14:textId="11AD653A" w:rsidR="00210F13" w:rsidRPr="00D91EA7" w:rsidRDefault="00E22D31" w:rsidP="005641B3">
      <w:pPr>
        <w:pStyle w:val="Prrafodelista"/>
        <w:numPr>
          <w:ilvl w:val="0"/>
          <w:numId w:val="73"/>
        </w:numPr>
        <w:jc w:val="both"/>
        <w:rPr>
          <w:rFonts w:ascii="Arial" w:hAnsi="Arial" w:cs="Arial"/>
          <w:sz w:val="20"/>
          <w:szCs w:val="20"/>
          <w:lang w:eastAsia="es-ES"/>
        </w:rPr>
      </w:pPr>
      <m:oMath>
        <m:sSub>
          <m:sSubPr>
            <m:ctrlPr>
              <w:rPr>
                <w:rFonts w:ascii="Cambria Math" w:hAnsi="Cambria Math" w:cs="Arial"/>
                <w:sz w:val="20"/>
                <w:szCs w:val="20"/>
                <w:lang w:eastAsia="es-ES"/>
              </w:rPr>
            </m:ctrlPr>
          </m:sSubPr>
          <m:e>
            <m:r>
              <m:rPr>
                <m:sty m:val="p"/>
              </m:rPr>
              <w:rPr>
                <w:rFonts w:ascii="Cambria Math" w:hAnsi="Cambria Math" w:cs="Arial"/>
                <w:sz w:val="20"/>
                <w:szCs w:val="20"/>
                <w:lang w:eastAsia="es-ES"/>
              </w:rPr>
              <m:t>V</m:t>
            </m:r>
          </m:e>
          <m:sub>
            <m:r>
              <m:rPr>
                <m:sty m:val="p"/>
              </m:rPr>
              <w:rPr>
                <w:rFonts w:ascii="Cambria Math" w:hAnsi="Cambria Math" w:cs="Arial"/>
                <w:sz w:val="20"/>
                <w:szCs w:val="20"/>
                <w:lang w:eastAsia="es-ES"/>
              </w:rPr>
              <m:t>min</m:t>
            </m:r>
          </m:sub>
        </m:sSub>
      </m:oMath>
      <w:r w:rsidR="00210F13" w:rsidRPr="00D91EA7">
        <w:rPr>
          <w:rFonts w:ascii="Arial" w:hAnsi="Arial" w:cs="Arial"/>
          <w:sz w:val="20"/>
          <w:szCs w:val="20"/>
          <w:lang w:eastAsia="es-ES"/>
        </w:rPr>
        <w:t>: Es el valor total corregido de la propuesta válida más baja.</w:t>
      </w:r>
    </w:p>
    <w:p w14:paraId="2EB86B03" w14:textId="5FEFE7F6" w:rsidR="00210F13" w:rsidRPr="00D91EA7" w:rsidRDefault="00E22D31" w:rsidP="005641B3">
      <w:pPr>
        <w:pStyle w:val="Prrafodelista"/>
        <w:numPr>
          <w:ilvl w:val="0"/>
          <w:numId w:val="73"/>
        </w:numPr>
        <w:jc w:val="both"/>
        <w:rPr>
          <w:rFonts w:ascii="Arial" w:hAnsi="Arial" w:cs="Arial"/>
          <w:sz w:val="20"/>
          <w:szCs w:val="20"/>
          <w:lang w:eastAsia="es-ES"/>
        </w:rPr>
      </w:pPr>
      <m:oMath>
        <m:acc>
          <m:accPr>
            <m:chr m:val="̅"/>
            <m:ctrlPr>
              <w:rPr>
                <w:rFonts w:ascii="Cambria Math" w:hAnsi="Cambria Math" w:cs="Arial"/>
                <w:sz w:val="20"/>
                <w:szCs w:val="20"/>
                <w:lang w:eastAsia="es-ES"/>
              </w:rPr>
            </m:ctrlPr>
          </m:accPr>
          <m:e>
            <m:r>
              <m:rPr>
                <m:sty m:val="p"/>
              </m:rPr>
              <w:rPr>
                <w:rFonts w:ascii="Cambria Math" w:hAnsi="Cambria Math" w:cs="Arial"/>
                <w:sz w:val="20"/>
                <w:szCs w:val="20"/>
                <w:lang w:eastAsia="es-ES"/>
              </w:rPr>
              <m:t>X</m:t>
            </m:r>
          </m:e>
        </m:acc>
      </m:oMath>
      <w:r w:rsidR="00210F13" w:rsidRPr="00D91EA7">
        <w:rPr>
          <w:rFonts w:ascii="Arial" w:hAnsi="Arial" w:cs="Arial"/>
          <w:sz w:val="20"/>
          <w:szCs w:val="20"/>
          <w:lang w:eastAsia="es-ES"/>
        </w:rPr>
        <w:t>: Es el promedio aritmético simple de las propuestas económicas válidas.</w:t>
      </w:r>
    </w:p>
    <w:p w14:paraId="73EE25A2" w14:textId="2AAD324E" w:rsidR="00210F13" w:rsidRPr="00D91EA7" w:rsidRDefault="00E22D31" w:rsidP="005641B3">
      <w:pPr>
        <w:pStyle w:val="Prrafodelista"/>
        <w:numPr>
          <w:ilvl w:val="0"/>
          <w:numId w:val="73"/>
        </w:numPr>
        <w:jc w:val="both"/>
        <w:rPr>
          <w:rFonts w:ascii="Arial" w:hAnsi="Arial" w:cs="Arial"/>
          <w:sz w:val="20"/>
          <w:szCs w:val="20"/>
          <w:lang w:eastAsia="es-ES"/>
        </w:rPr>
      </w:pPr>
      <m:oMath>
        <m:acc>
          <m:accPr>
            <m:chr m:val="̅"/>
            <m:ctrlPr>
              <w:rPr>
                <w:rFonts w:ascii="Cambria Math" w:hAnsi="Cambria Math" w:cs="Arial"/>
                <w:sz w:val="20"/>
                <w:szCs w:val="20"/>
                <w:lang w:eastAsia="es-ES"/>
              </w:rPr>
            </m:ctrlPr>
          </m:accPr>
          <m:e>
            <m:sSub>
              <m:sSubPr>
                <m:ctrlPr>
                  <w:rPr>
                    <w:rFonts w:ascii="Cambria Math" w:hAnsi="Cambria Math" w:cs="Arial"/>
                    <w:sz w:val="20"/>
                    <w:szCs w:val="20"/>
                    <w:lang w:eastAsia="es-ES"/>
                  </w:rPr>
                </m:ctrlPr>
              </m:sSubPr>
              <m:e>
                <m:r>
                  <m:rPr>
                    <m:sty m:val="p"/>
                  </m:rPr>
                  <w:rPr>
                    <w:rFonts w:ascii="Cambria Math" w:hAnsi="Cambria Math" w:cs="Arial"/>
                    <w:sz w:val="20"/>
                    <w:szCs w:val="20"/>
                    <w:lang w:eastAsia="es-ES"/>
                  </w:rPr>
                  <m:t>X</m:t>
                </m:r>
              </m:e>
              <m:sub>
                <m:r>
                  <m:rPr>
                    <m:sty m:val="p"/>
                  </m:rPr>
                  <w:rPr>
                    <w:rFonts w:ascii="Cambria Math" w:hAnsi="Cambria Math" w:cs="Arial"/>
                    <w:sz w:val="20"/>
                    <w:szCs w:val="20"/>
                    <w:lang w:eastAsia="es-ES"/>
                  </w:rPr>
                  <m:t>B</m:t>
                </m:r>
              </m:sub>
            </m:sSub>
          </m:e>
        </m:acc>
      </m:oMath>
      <w:r w:rsidR="00210F13" w:rsidRPr="00D91EA7">
        <w:rPr>
          <w:rFonts w:ascii="Arial" w:hAnsi="Arial" w:cs="Arial"/>
          <w:sz w:val="20"/>
          <w:szCs w:val="20"/>
          <w:lang w:eastAsia="es-ES"/>
        </w:rPr>
        <w:t>: Es la media aritmética baja.</w:t>
      </w:r>
    </w:p>
    <w:p w14:paraId="6FBB0213" w14:textId="77777777" w:rsidR="00210F13" w:rsidRPr="00D91EA7" w:rsidRDefault="00210F13" w:rsidP="00826219">
      <w:pPr>
        <w:jc w:val="both"/>
        <w:rPr>
          <w:rFonts w:cs="Arial"/>
          <w:color w:val="auto"/>
          <w:szCs w:val="20"/>
          <w:lang w:eastAsia="es-ES"/>
        </w:rPr>
      </w:pPr>
      <w:r w:rsidRPr="00D91EA7">
        <w:rPr>
          <w:rFonts w:cs="Arial"/>
          <w:color w:val="auto"/>
          <w:szCs w:val="20"/>
          <w:lang w:eastAsia="es-ES"/>
        </w:rPr>
        <w:t xml:space="preserve">La Entidad procederá a ponderar las propuestas de acuerdo con la siguiente formula: </w:t>
      </w:r>
    </w:p>
    <w:p w14:paraId="744B75F4" w14:textId="77777777" w:rsidR="00210F13" w:rsidRPr="00D91EA7" w:rsidRDefault="00210F13" w:rsidP="00826219">
      <w:pPr>
        <w:jc w:val="both"/>
        <w:rPr>
          <w:rFonts w:cs="Arial"/>
          <w:color w:val="auto"/>
          <w:szCs w:val="20"/>
          <w:lang w:eastAsia="es-ES"/>
        </w:rPr>
      </w:pPr>
    </w:p>
    <w:p w14:paraId="27F1D46C" w14:textId="2DAA4DC8" w:rsidR="00210F13" w:rsidRPr="00D91EA7" w:rsidRDefault="00210F13" w:rsidP="00826219">
      <w:pPr>
        <w:jc w:val="both"/>
        <w:rPr>
          <w:rFonts w:cs="Arial"/>
          <w:iCs/>
          <w:color w:val="auto"/>
          <w:szCs w:val="20"/>
          <w:lang w:eastAsia="es-ES"/>
        </w:rPr>
      </w:pPr>
      <m:oMathPara>
        <m:oMath>
          <m:r>
            <w:rPr>
              <w:rFonts w:ascii="Cambria Math" w:hAnsi="Cambria Math" w:cs="Arial"/>
              <w:color w:val="auto"/>
              <w:szCs w:val="20"/>
              <w:lang w:eastAsia="es-ES"/>
            </w:rPr>
            <w:lastRenderedPageBreak/>
            <m:t>Puntaje</m:t>
          </m:r>
          <m:r>
            <m:rPr>
              <m:sty m:val="p"/>
            </m:rPr>
            <w:rPr>
              <w:rFonts w:ascii="Cambria Math" w:hAnsi="Cambria Math" w:cs="Arial"/>
              <w:color w:val="auto"/>
              <w:szCs w:val="20"/>
              <w:lang w:eastAsia="es-ES"/>
            </w:rPr>
            <m:t>=</m:t>
          </m:r>
          <m:d>
            <m:dPr>
              <m:begChr m:val="{"/>
              <m:endChr m:val="}"/>
              <m:ctrlPr>
                <w:rPr>
                  <w:rFonts w:ascii="Cambria Math" w:hAnsi="Cambria Math" w:cs="Arial"/>
                  <w:iCs/>
                  <w:color w:val="auto"/>
                  <w:szCs w:val="20"/>
                  <w:lang w:eastAsia="es-ES"/>
                </w:rPr>
              </m:ctrlPr>
            </m:dPr>
            <m:e>
              <m:eqArr>
                <m:eqArrPr>
                  <m:ctrlPr>
                    <w:rPr>
                      <w:rFonts w:ascii="Cambria Math" w:hAnsi="Cambria Math" w:cs="Arial"/>
                      <w:iCs/>
                      <w:color w:val="auto"/>
                      <w:szCs w:val="20"/>
                      <w:lang w:eastAsia="es-ES"/>
                    </w:rPr>
                  </m:ctrlPr>
                </m:eqArrPr>
                <m:e>
                  <m:r>
                    <w:rPr>
                      <w:rFonts w:ascii="Cambria Math" w:hAnsi="Cambria Math" w:cs="Arial"/>
                      <w:color w:val="auto"/>
                      <w:szCs w:val="20"/>
                      <w:lang w:eastAsia="es-ES"/>
                    </w:rPr>
                    <m:t>Puntaje</m:t>
                  </m:r>
                  <m:r>
                    <m:rPr>
                      <m:sty m:val="p"/>
                    </m:rPr>
                    <w:rPr>
                      <w:rFonts w:ascii="Cambria Math" w:hAnsi="Cambria Math" w:cs="Arial"/>
                      <w:color w:val="auto"/>
                      <w:szCs w:val="20"/>
                      <w:lang w:eastAsia="es-ES"/>
                    </w:rPr>
                    <m:t xml:space="preserve"> </m:t>
                  </m:r>
                  <m:r>
                    <w:rPr>
                      <w:rFonts w:ascii="Cambria Math" w:hAnsi="Cambria Math" w:cs="Arial"/>
                      <w:color w:val="auto"/>
                      <w:szCs w:val="20"/>
                      <w:lang w:eastAsia="es-ES"/>
                    </w:rPr>
                    <m:t>m</m:t>
                  </m:r>
                  <m:r>
                    <m:rPr>
                      <m:sty m:val="p"/>
                    </m:rPr>
                    <w:rPr>
                      <w:rFonts w:ascii="Cambria Math" w:hAnsi="Cambria Math" w:cs="Arial"/>
                      <w:color w:val="auto"/>
                      <w:szCs w:val="20"/>
                      <w:lang w:eastAsia="es-ES"/>
                    </w:rPr>
                    <m:t>á</m:t>
                  </m:r>
                  <m:r>
                    <w:rPr>
                      <w:rFonts w:ascii="Cambria Math" w:hAnsi="Cambria Math" w:cs="Arial"/>
                      <w:color w:val="auto"/>
                      <w:szCs w:val="20"/>
                      <w:lang w:eastAsia="es-ES"/>
                    </w:rPr>
                    <m:t>ximo</m:t>
                  </m:r>
                  <m:r>
                    <m:rPr>
                      <m:sty m:val="p"/>
                    </m:rPr>
                    <w:rPr>
                      <w:rFonts w:ascii="Cambria Math" w:hAnsi="Cambria Math" w:cs="Arial"/>
                      <w:color w:val="auto"/>
                      <w:szCs w:val="20"/>
                      <w:lang w:eastAsia="es-ES"/>
                    </w:rPr>
                    <m:t>*</m:t>
                  </m:r>
                  <m:d>
                    <m:dPr>
                      <m:ctrlPr>
                        <w:rPr>
                          <w:rFonts w:ascii="Cambria Math" w:hAnsi="Cambria Math" w:cs="Arial"/>
                          <w:iCs/>
                          <w:color w:val="auto"/>
                          <w:szCs w:val="20"/>
                          <w:lang w:eastAsia="es-ES"/>
                        </w:rPr>
                      </m:ctrlPr>
                    </m:dPr>
                    <m:e>
                      <m:r>
                        <m:rPr>
                          <m:sty m:val="p"/>
                        </m:rPr>
                        <w:rPr>
                          <w:rFonts w:ascii="Cambria Math" w:hAnsi="Cambria Math" w:cs="Arial"/>
                          <w:color w:val="auto"/>
                          <w:szCs w:val="20"/>
                          <w:lang w:eastAsia="es-ES"/>
                        </w:rPr>
                        <m:t>1-</m:t>
                      </m:r>
                      <m:d>
                        <m:dPr>
                          <m:ctrlPr>
                            <w:rPr>
                              <w:rFonts w:ascii="Cambria Math" w:hAnsi="Cambria Math" w:cs="Arial"/>
                              <w:iCs/>
                              <w:color w:val="auto"/>
                              <w:szCs w:val="20"/>
                              <w:lang w:eastAsia="es-ES"/>
                            </w:rPr>
                          </m:ctrlPr>
                        </m:dPr>
                        <m:e>
                          <m:f>
                            <m:fPr>
                              <m:ctrlPr>
                                <w:rPr>
                                  <w:rFonts w:ascii="Cambria Math" w:hAnsi="Cambria Math" w:cs="Arial"/>
                                  <w:iCs/>
                                  <w:color w:val="auto"/>
                                  <w:szCs w:val="20"/>
                                  <w:lang w:eastAsia="es-ES"/>
                                </w:rPr>
                              </m:ctrlPr>
                            </m:fPr>
                            <m:num>
                              <m:acc>
                                <m:accPr>
                                  <m:chr m:val="̅"/>
                                  <m:ctrlPr>
                                    <w:rPr>
                                      <w:rFonts w:ascii="Cambria Math" w:hAnsi="Cambria Math" w:cs="Arial"/>
                                      <w:iCs/>
                                      <w:color w:val="auto"/>
                                      <w:szCs w:val="20"/>
                                      <w:lang w:eastAsia="es-ES"/>
                                    </w:rPr>
                                  </m:ctrlPr>
                                </m:accPr>
                                <m:e>
                                  <m:sSub>
                                    <m:sSubPr>
                                      <m:ctrlPr>
                                        <w:rPr>
                                          <w:rFonts w:ascii="Cambria Math" w:hAnsi="Cambria Math" w:cs="Arial"/>
                                          <w:iCs/>
                                          <w:color w:val="auto"/>
                                          <w:szCs w:val="20"/>
                                          <w:lang w:eastAsia="es-ES"/>
                                        </w:rPr>
                                      </m:ctrlPr>
                                    </m:sSubPr>
                                    <m:e>
                                      <m:r>
                                        <w:rPr>
                                          <w:rFonts w:ascii="Cambria Math" w:hAnsi="Cambria Math" w:cs="Arial"/>
                                          <w:color w:val="auto"/>
                                          <w:szCs w:val="20"/>
                                          <w:lang w:eastAsia="es-ES"/>
                                        </w:rPr>
                                        <m:t>X</m:t>
                                      </m:r>
                                    </m:e>
                                    <m:sub>
                                      <m:r>
                                        <w:rPr>
                                          <w:rFonts w:ascii="Cambria Math" w:hAnsi="Cambria Math" w:cs="Arial"/>
                                          <w:color w:val="auto"/>
                                          <w:szCs w:val="20"/>
                                          <w:lang w:eastAsia="es-ES"/>
                                        </w:rPr>
                                        <m:t>B</m:t>
                                      </m:r>
                                    </m:sub>
                                  </m:sSub>
                                </m:e>
                              </m:acc>
                              <m:r>
                                <m:rPr>
                                  <m:sty m:val="p"/>
                                </m:rPr>
                                <w:rPr>
                                  <w:rFonts w:ascii="Cambria Math" w:hAnsi="Cambria Math" w:cs="Arial"/>
                                  <w:color w:val="auto"/>
                                  <w:szCs w:val="20"/>
                                  <w:lang w:eastAsia="es-ES"/>
                                </w:rPr>
                                <m:t>-</m:t>
                              </m:r>
                              <m:sSub>
                                <m:sSubPr>
                                  <m:ctrlPr>
                                    <w:rPr>
                                      <w:rFonts w:ascii="Cambria Math" w:hAnsi="Cambria Math" w:cs="Arial"/>
                                      <w:iCs/>
                                      <w:color w:val="auto"/>
                                      <w:szCs w:val="20"/>
                                      <w:lang w:eastAsia="es-ES"/>
                                    </w:rPr>
                                  </m:ctrlPr>
                                </m:sSubPr>
                                <m:e>
                                  <m:r>
                                    <w:rPr>
                                      <w:rFonts w:ascii="Cambria Math" w:hAnsi="Cambria Math" w:cs="Arial"/>
                                      <w:color w:val="auto"/>
                                      <w:szCs w:val="20"/>
                                      <w:lang w:eastAsia="es-ES"/>
                                    </w:rPr>
                                    <m:t>V</m:t>
                                  </m:r>
                                </m:e>
                                <m:sub>
                                  <m:r>
                                    <w:rPr>
                                      <w:rFonts w:ascii="Cambria Math" w:hAnsi="Cambria Math" w:cs="Arial"/>
                                      <w:color w:val="auto"/>
                                      <w:szCs w:val="20"/>
                                      <w:lang w:eastAsia="es-ES"/>
                                    </w:rPr>
                                    <m:t>i</m:t>
                                  </m:r>
                                </m:sub>
                              </m:sSub>
                            </m:num>
                            <m:den>
                              <m:acc>
                                <m:accPr>
                                  <m:chr m:val="̅"/>
                                  <m:ctrlPr>
                                    <w:rPr>
                                      <w:rFonts w:ascii="Cambria Math" w:hAnsi="Cambria Math" w:cs="Arial"/>
                                      <w:iCs/>
                                      <w:color w:val="auto"/>
                                      <w:szCs w:val="20"/>
                                      <w:lang w:eastAsia="es-ES"/>
                                    </w:rPr>
                                  </m:ctrlPr>
                                </m:accPr>
                                <m:e>
                                  <m:sSub>
                                    <m:sSubPr>
                                      <m:ctrlPr>
                                        <w:rPr>
                                          <w:rFonts w:ascii="Cambria Math" w:hAnsi="Cambria Math" w:cs="Arial"/>
                                          <w:iCs/>
                                          <w:color w:val="auto"/>
                                          <w:szCs w:val="20"/>
                                          <w:lang w:eastAsia="es-ES"/>
                                        </w:rPr>
                                      </m:ctrlPr>
                                    </m:sSubPr>
                                    <m:e>
                                      <m:r>
                                        <w:rPr>
                                          <w:rFonts w:ascii="Cambria Math" w:hAnsi="Cambria Math" w:cs="Arial"/>
                                          <w:color w:val="auto"/>
                                          <w:szCs w:val="20"/>
                                          <w:lang w:eastAsia="es-ES"/>
                                        </w:rPr>
                                        <m:t>X</m:t>
                                      </m:r>
                                    </m:e>
                                    <m:sub>
                                      <m:r>
                                        <w:rPr>
                                          <w:rFonts w:ascii="Cambria Math" w:hAnsi="Cambria Math" w:cs="Arial"/>
                                          <w:color w:val="auto"/>
                                          <w:szCs w:val="20"/>
                                          <w:lang w:eastAsia="es-ES"/>
                                        </w:rPr>
                                        <m:t>B</m:t>
                                      </m:r>
                                    </m:sub>
                                  </m:sSub>
                                </m:e>
                              </m:acc>
                            </m:den>
                          </m:f>
                        </m:e>
                      </m:d>
                    </m:e>
                  </m:d>
                  <m:r>
                    <m:rPr>
                      <m:sty m:val="p"/>
                    </m:rPr>
                    <w:rPr>
                      <w:rFonts w:ascii="Cambria Math" w:hAnsi="Cambria Math" w:cs="Arial"/>
                      <w:color w:val="auto"/>
                      <w:szCs w:val="20"/>
                      <w:lang w:eastAsia="es-ES"/>
                    </w:rPr>
                    <m:t xml:space="preserve"> </m:t>
                  </m:r>
                  <m:r>
                    <w:rPr>
                      <w:rFonts w:ascii="Cambria Math" w:hAnsi="Cambria Math" w:cs="Arial"/>
                      <w:color w:val="auto"/>
                      <w:szCs w:val="20"/>
                      <w:lang w:eastAsia="es-ES"/>
                    </w:rPr>
                    <m:t>Para</m:t>
                  </m:r>
                  <m:r>
                    <m:rPr>
                      <m:sty m:val="p"/>
                    </m:rPr>
                    <w:rPr>
                      <w:rFonts w:ascii="Cambria Math" w:hAnsi="Cambria Math" w:cs="Arial"/>
                      <w:color w:val="auto"/>
                      <w:szCs w:val="20"/>
                      <w:lang w:eastAsia="es-ES"/>
                    </w:rPr>
                    <m:t xml:space="preserve"> </m:t>
                  </m:r>
                  <m:r>
                    <w:rPr>
                      <w:rFonts w:ascii="Cambria Math" w:hAnsi="Cambria Math" w:cs="Arial"/>
                      <w:color w:val="auto"/>
                      <w:szCs w:val="20"/>
                      <w:lang w:eastAsia="es-ES"/>
                    </w:rPr>
                    <m:t>valores</m:t>
                  </m:r>
                  <m:r>
                    <m:rPr>
                      <m:sty m:val="p"/>
                    </m:rPr>
                    <w:rPr>
                      <w:rFonts w:ascii="Cambria Math" w:hAnsi="Cambria Math" w:cs="Arial"/>
                      <w:color w:val="auto"/>
                      <w:szCs w:val="20"/>
                      <w:lang w:eastAsia="es-ES"/>
                    </w:rPr>
                    <m:t xml:space="preserve"> </m:t>
                  </m:r>
                  <m:r>
                    <w:rPr>
                      <w:rFonts w:ascii="Cambria Math" w:hAnsi="Cambria Math" w:cs="Arial"/>
                      <w:color w:val="auto"/>
                      <w:szCs w:val="20"/>
                      <w:lang w:eastAsia="es-ES"/>
                    </w:rPr>
                    <m:t>menores</m:t>
                  </m:r>
                  <m:r>
                    <m:rPr>
                      <m:sty m:val="p"/>
                    </m:rPr>
                    <w:rPr>
                      <w:rFonts w:ascii="Cambria Math" w:hAnsi="Cambria Math" w:cs="Arial"/>
                      <w:color w:val="auto"/>
                      <w:szCs w:val="20"/>
                      <w:lang w:eastAsia="es-ES"/>
                    </w:rPr>
                    <m:t xml:space="preserve"> </m:t>
                  </m:r>
                  <m:r>
                    <w:rPr>
                      <w:rFonts w:ascii="Cambria Math" w:hAnsi="Cambria Math" w:cs="Arial"/>
                      <w:color w:val="auto"/>
                      <w:szCs w:val="20"/>
                      <w:lang w:eastAsia="es-ES"/>
                    </w:rPr>
                    <m:t>o</m:t>
                  </m:r>
                  <m:r>
                    <m:rPr>
                      <m:sty m:val="p"/>
                    </m:rPr>
                    <w:rPr>
                      <w:rFonts w:ascii="Cambria Math" w:hAnsi="Cambria Math" w:cs="Arial"/>
                      <w:color w:val="auto"/>
                      <w:szCs w:val="20"/>
                      <w:lang w:eastAsia="es-ES"/>
                    </w:rPr>
                    <m:t xml:space="preserve"> </m:t>
                  </m:r>
                  <m:r>
                    <w:rPr>
                      <w:rFonts w:ascii="Cambria Math" w:hAnsi="Cambria Math" w:cs="Arial"/>
                      <w:color w:val="auto"/>
                      <w:szCs w:val="20"/>
                      <w:lang w:eastAsia="es-ES"/>
                    </w:rPr>
                    <m:t>iguales</m:t>
                  </m:r>
                  <m:r>
                    <m:rPr>
                      <m:sty m:val="p"/>
                    </m:rPr>
                    <w:rPr>
                      <w:rFonts w:ascii="Cambria Math" w:hAnsi="Cambria Math" w:cs="Arial"/>
                      <w:color w:val="auto"/>
                      <w:szCs w:val="20"/>
                      <w:lang w:eastAsia="es-ES"/>
                    </w:rPr>
                    <m:t xml:space="preserve"> </m:t>
                  </m:r>
                  <m:r>
                    <w:rPr>
                      <w:rFonts w:ascii="Cambria Math" w:hAnsi="Cambria Math" w:cs="Arial"/>
                      <w:color w:val="auto"/>
                      <w:szCs w:val="20"/>
                      <w:lang w:eastAsia="es-ES"/>
                    </w:rPr>
                    <m:t>a</m:t>
                  </m:r>
                  <m:r>
                    <m:rPr>
                      <m:sty m:val="p"/>
                    </m:rPr>
                    <w:rPr>
                      <w:rFonts w:ascii="Cambria Math" w:hAnsi="Cambria Math" w:cs="Arial"/>
                      <w:color w:val="auto"/>
                      <w:szCs w:val="20"/>
                      <w:lang w:eastAsia="es-ES"/>
                    </w:rPr>
                    <m:t xml:space="preserve"> </m:t>
                  </m:r>
                  <m:acc>
                    <m:accPr>
                      <m:chr m:val="̅"/>
                      <m:ctrlPr>
                        <w:rPr>
                          <w:rFonts w:ascii="Cambria Math" w:hAnsi="Cambria Math" w:cs="Arial"/>
                          <w:iCs/>
                          <w:color w:val="auto"/>
                          <w:szCs w:val="20"/>
                          <w:lang w:eastAsia="es-ES"/>
                        </w:rPr>
                      </m:ctrlPr>
                    </m:accPr>
                    <m:e>
                      <m:sSub>
                        <m:sSubPr>
                          <m:ctrlPr>
                            <w:rPr>
                              <w:rFonts w:ascii="Cambria Math" w:hAnsi="Cambria Math" w:cs="Arial"/>
                              <w:iCs/>
                              <w:color w:val="auto"/>
                              <w:szCs w:val="20"/>
                              <w:lang w:eastAsia="es-ES"/>
                            </w:rPr>
                          </m:ctrlPr>
                        </m:sSubPr>
                        <m:e>
                          <m:r>
                            <w:rPr>
                              <w:rFonts w:ascii="Cambria Math" w:hAnsi="Cambria Math" w:cs="Arial"/>
                              <w:color w:val="auto"/>
                              <w:szCs w:val="20"/>
                              <w:lang w:eastAsia="es-ES"/>
                            </w:rPr>
                            <m:t>X</m:t>
                          </m:r>
                        </m:e>
                        <m:sub>
                          <m:r>
                            <w:rPr>
                              <w:rFonts w:ascii="Cambria Math" w:hAnsi="Cambria Math" w:cs="Arial"/>
                              <w:color w:val="auto"/>
                              <w:szCs w:val="20"/>
                              <w:lang w:eastAsia="es-ES"/>
                            </w:rPr>
                            <m:t>B</m:t>
                          </m:r>
                        </m:sub>
                      </m:sSub>
                    </m:e>
                  </m:acc>
                </m:e>
                <m:e>
                  <m:r>
                    <m:rPr>
                      <m:sty m:val="p"/>
                    </m:rPr>
                    <w:rPr>
                      <w:rFonts w:ascii="Cambria Math" w:hAnsi="Cambria Math" w:cs="Arial"/>
                      <w:color w:val="auto"/>
                      <w:szCs w:val="20"/>
                      <w:lang w:eastAsia="es-ES"/>
                    </w:rPr>
                    <m:t xml:space="preserve"> </m:t>
                  </m:r>
                </m:e>
                <m:e>
                  <m:r>
                    <m:rPr>
                      <m:sty m:val="p"/>
                    </m:rPr>
                    <w:rPr>
                      <w:rFonts w:ascii="Cambria Math" w:hAnsi="Cambria Math" w:cs="Arial"/>
                      <w:color w:val="auto"/>
                      <w:szCs w:val="20"/>
                      <w:lang w:eastAsia="es-ES"/>
                    </w:rPr>
                    <m:t xml:space="preserve"> </m:t>
                  </m:r>
                </m:e>
                <m:e>
                  <m:r>
                    <m:rPr>
                      <m:sty m:val="p"/>
                    </m:rPr>
                    <w:rPr>
                      <w:rFonts w:ascii="Cambria Math" w:hAnsi="Cambria Math" w:cs="Arial"/>
                      <w:color w:val="auto"/>
                      <w:szCs w:val="20"/>
                      <w:lang w:eastAsia="es-ES"/>
                    </w:rPr>
                    <m:t xml:space="preserve"> </m:t>
                  </m:r>
                </m:e>
                <m:e>
                  <m:r>
                    <w:rPr>
                      <w:rFonts w:ascii="Cambria Math" w:hAnsi="Cambria Math" w:cs="Arial"/>
                      <w:color w:val="auto"/>
                      <w:szCs w:val="20"/>
                      <w:lang w:eastAsia="es-ES"/>
                    </w:rPr>
                    <m:t>Puntaje</m:t>
                  </m:r>
                  <m:r>
                    <m:rPr>
                      <m:sty m:val="p"/>
                    </m:rPr>
                    <w:rPr>
                      <w:rFonts w:ascii="Cambria Math" w:hAnsi="Cambria Math" w:cs="Arial"/>
                      <w:color w:val="auto"/>
                      <w:szCs w:val="20"/>
                      <w:lang w:eastAsia="es-ES"/>
                    </w:rPr>
                    <m:t xml:space="preserve"> </m:t>
                  </m:r>
                  <m:r>
                    <w:rPr>
                      <w:rFonts w:ascii="Cambria Math" w:hAnsi="Cambria Math" w:cs="Arial"/>
                      <w:color w:val="auto"/>
                      <w:szCs w:val="20"/>
                      <w:lang w:eastAsia="es-ES"/>
                    </w:rPr>
                    <m:t>m</m:t>
                  </m:r>
                  <m:r>
                    <m:rPr>
                      <m:sty m:val="p"/>
                    </m:rPr>
                    <w:rPr>
                      <w:rFonts w:ascii="Cambria Math" w:hAnsi="Cambria Math" w:cs="Arial"/>
                      <w:color w:val="auto"/>
                      <w:szCs w:val="20"/>
                      <w:lang w:eastAsia="es-ES"/>
                    </w:rPr>
                    <m:t>á</m:t>
                  </m:r>
                  <m:r>
                    <w:rPr>
                      <w:rFonts w:ascii="Cambria Math" w:hAnsi="Cambria Math" w:cs="Arial"/>
                      <w:color w:val="auto"/>
                      <w:szCs w:val="20"/>
                      <w:lang w:eastAsia="es-ES"/>
                    </w:rPr>
                    <m:t>ximo</m:t>
                  </m:r>
                  <m:r>
                    <m:rPr>
                      <m:sty m:val="p"/>
                    </m:rPr>
                    <w:rPr>
                      <w:rFonts w:ascii="Cambria Math" w:hAnsi="Cambria Math" w:cs="Arial"/>
                      <w:color w:val="auto"/>
                      <w:szCs w:val="20"/>
                      <w:lang w:eastAsia="es-ES"/>
                    </w:rPr>
                    <m:t>*</m:t>
                  </m:r>
                  <m:d>
                    <m:dPr>
                      <m:ctrlPr>
                        <w:rPr>
                          <w:rFonts w:ascii="Cambria Math" w:hAnsi="Cambria Math" w:cs="Arial"/>
                          <w:iCs/>
                          <w:color w:val="auto"/>
                          <w:szCs w:val="20"/>
                          <w:lang w:eastAsia="es-ES"/>
                        </w:rPr>
                      </m:ctrlPr>
                    </m:dPr>
                    <m:e>
                      <m:r>
                        <m:rPr>
                          <m:sty m:val="p"/>
                        </m:rPr>
                        <w:rPr>
                          <w:rFonts w:ascii="Cambria Math" w:hAnsi="Cambria Math" w:cs="Arial"/>
                          <w:color w:val="auto"/>
                          <w:szCs w:val="20"/>
                          <w:lang w:eastAsia="es-ES"/>
                        </w:rPr>
                        <m:t>1-</m:t>
                      </m:r>
                      <m:d>
                        <m:dPr>
                          <m:ctrlPr>
                            <w:rPr>
                              <w:rFonts w:ascii="Cambria Math" w:hAnsi="Cambria Math" w:cs="Arial"/>
                              <w:iCs/>
                              <w:color w:val="auto"/>
                              <w:szCs w:val="20"/>
                              <w:lang w:eastAsia="es-ES"/>
                            </w:rPr>
                          </m:ctrlPr>
                        </m:dPr>
                        <m:e>
                          <m:f>
                            <m:fPr>
                              <m:ctrlPr>
                                <w:rPr>
                                  <w:rFonts w:ascii="Cambria Math" w:hAnsi="Cambria Math" w:cs="Arial"/>
                                  <w:iCs/>
                                  <w:color w:val="auto"/>
                                  <w:szCs w:val="20"/>
                                  <w:lang w:eastAsia="es-ES"/>
                                </w:rPr>
                              </m:ctrlPr>
                            </m:fPr>
                            <m:num>
                              <m:d>
                                <m:dPr>
                                  <m:begChr m:val="|"/>
                                  <m:endChr m:val="|"/>
                                  <m:ctrlPr>
                                    <w:rPr>
                                      <w:rFonts w:ascii="Cambria Math" w:hAnsi="Cambria Math" w:cs="Arial"/>
                                      <w:iCs/>
                                      <w:color w:val="auto"/>
                                      <w:szCs w:val="20"/>
                                      <w:lang w:eastAsia="es-ES"/>
                                    </w:rPr>
                                  </m:ctrlPr>
                                </m:dPr>
                                <m:e>
                                  <m:r>
                                    <m:rPr>
                                      <m:sty m:val="p"/>
                                    </m:rPr>
                                    <w:rPr>
                                      <w:rFonts w:ascii="Cambria Math" w:hAnsi="Cambria Math" w:cs="Arial"/>
                                      <w:color w:val="auto"/>
                                      <w:szCs w:val="20"/>
                                      <w:lang w:eastAsia="es-ES"/>
                                    </w:rPr>
                                    <m:t xml:space="preserve"> </m:t>
                                  </m:r>
                                  <m:acc>
                                    <m:accPr>
                                      <m:chr m:val="̅"/>
                                      <m:ctrlPr>
                                        <w:rPr>
                                          <w:rFonts w:ascii="Cambria Math" w:hAnsi="Cambria Math" w:cs="Arial"/>
                                          <w:iCs/>
                                          <w:color w:val="auto"/>
                                          <w:szCs w:val="20"/>
                                          <w:lang w:eastAsia="es-ES"/>
                                        </w:rPr>
                                      </m:ctrlPr>
                                    </m:accPr>
                                    <m:e>
                                      <m:sSub>
                                        <m:sSubPr>
                                          <m:ctrlPr>
                                            <w:rPr>
                                              <w:rFonts w:ascii="Cambria Math" w:hAnsi="Cambria Math" w:cs="Arial"/>
                                              <w:iCs/>
                                              <w:color w:val="auto"/>
                                              <w:szCs w:val="20"/>
                                              <w:lang w:eastAsia="es-ES"/>
                                            </w:rPr>
                                          </m:ctrlPr>
                                        </m:sSubPr>
                                        <m:e>
                                          <m:r>
                                            <w:rPr>
                                              <w:rFonts w:ascii="Cambria Math" w:hAnsi="Cambria Math" w:cs="Arial"/>
                                              <w:color w:val="auto"/>
                                              <w:szCs w:val="20"/>
                                              <w:lang w:eastAsia="es-ES"/>
                                            </w:rPr>
                                            <m:t>X</m:t>
                                          </m:r>
                                        </m:e>
                                        <m:sub>
                                          <m:r>
                                            <w:rPr>
                                              <w:rFonts w:ascii="Cambria Math" w:hAnsi="Cambria Math" w:cs="Arial"/>
                                              <w:color w:val="auto"/>
                                              <w:szCs w:val="20"/>
                                              <w:lang w:eastAsia="es-ES"/>
                                            </w:rPr>
                                            <m:t>B</m:t>
                                          </m:r>
                                        </m:sub>
                                      </m:sSub>
                                    </m:e>
                                  </m:acc>
                                  <m:r>
                                    <m:rPr>
                                      <m:sty m:val="p"/>
                                    </m:rPr>
                                    <w:rPr>
                                      <w:rFonts w:ascii="Cambria Math" w:hAnsi="Cambria Math" w:cs="Arial"/>
                                      <w:color w:val="auto"/>
                                      <w:szCs w:val="20"/>
                                      <w:lang w:eastAsia="es-ES"/>
                                    </w:rPr>
                                    <m:t>-</m:t>
                                  </m:r>
                                  <m:sSub>
                                    <m:sSubPr>
                                      <m:ctrlPr>
                                        <w:rPr>
                                          <w:rFonts w:ascii="Cambria Math" w:hAnsi="Cambria Math" w:cs="Arial"/>
                                          <w:iCs/>
                                          <w:color w:val="auto"/>
                                          <w:szCs w:val="20"/>
                                          <w:lang w:eastAsia="es-ES"/>
                                        </w:rPr>
                                      </m:ctrlPr>
                                    </m:sSubPr>
                                    <m:e>
                                      <m:r>
                                        <w:rPr>
                                          <w:rFonts w:ascii="Cambria Math" w:hAnsi="Cambria Math" w:cs="Arial"/>
                                          <w:color w:val="auto"/>
                                          <w:szCs w:val="20"/>
                                          <w:lang w:eastAsia="es-ES"/>
                                        </w:rPr>
                                        <m:t>V</m:t>
                                      </m:r>
                                    </m:e>
                                    <m:sub>
                                      <m:r>
                                        <w:rPr>
                                          <w:rFonts w:ascii="Cambria Math" w:hAnsi="Cambria Math" w:cs="Arial"/>
                                          <w:color w:val="auto"/>
                                          <w:szCs w:val="20"/>
                                          <w:lang w:eastAsia="es-ES"/>
                                        </w:rPr>
                                        <m:t>i</m:t>
                                      </m:r>
                                    </m:sub>
                                  </m:sSub>
                                  <m:r>
                                    <m:rPr>
                                      <m:sty m:val="p"/>
                                    </m:rPr>
                                    <w:rPr>
                                      <w:rFonts w:ascii="Cambria Math" w:hAnsi="Cambria Math" w:cs="Arial"/>
                                      <w:color w:val="auto"/>
                                      <w:szCs w:val="20"/>
                                      <w:lang w:eastAsia="es-ES"/>
                                    </w:rPr>
                                    <m:t xml:space="preserve"> </m:t>
                                  </m:r>
                                </m:e>
                              </m:d>
                            </m:num>
                            <m:den>
                              <m:acc>
                                <m:accPr>
                                  <m:chr m:val="̅"/>
                                  <m:ctrlPr>
                                    <w:rPr>
                                      <w:rFonts w:ascii="Cambria Math" w:hAnsi="Cambria Math" w:cs="Arial"/>
                                      <w:iCs/>
                                      <w:color w:val="auto"/>
                                      <w:szCs w:val="20"/>
                                      <w:lang w:eastAsia="es-ES"/>
                                    </w:rPr>
                                  </m:ctrlPr>
                                </m:accPr>
                                <m:e>
                                  <m:sSub>
                                    <m:sSubPr>
                                      <m:ctrlPr>
                                        <w:rPr>
                                          <w:rFonts w:ascii="Cambria Math" w:hAnsi="Cambria Math" w:cs="Arial"/>
                                          <w:iCs/>
                                          <w:color w:val="auto"/>
                                          <w:szCs w:val="20"/>
                                          <w:lang w:eastAsia="es-ES"/>
                                        </w:rPr>
                                      </m:ctrlPr>
                                    </m:sSubPr>
                                    <m:e>
                                      <m:r>
                                        <w:rPr>
                                          <w:rFonts w:ascii="Cambria Math" w:hAnsi="Cambria Math" w:cs="Arial"/>
                                          <w:color w:val="auto"/>
                                          <w:szCs w:val="20"/>
                                          <w:lang w:eastAsia="es-ES"/>
                                        </w:rPr>
                                        <m:t>X</m:t>
                                      </m:r>
                                    </m:e>
                                    <m:sub>
                                      <m:r>
                                        <w:rPr>
                                          <w:rFonts w:ascii="Cambria Math" w:hAnsi="Cambria Math" w:cs="Arial"/>
                                          <w:color w:val="auto"/>
                                          <w:szCs w:val="20"/>
                                          <w:lang w:eastAsia="es-ES"/>
                                        </w:rPr>
                                        <m:t>B</m:t>
                                      </m:r>
                                    </m:sub>
                                  </m:sSub>
                                </m:e>
                              </m:acc>
                            </m:den>
                          </m:f>
                        </m:e>
                      </m:d>
                    </m:e>
                  </m:d>
                  <m:r>
                    <m:rPr>
                      <m:sty m:val="p"/>
                    </m:rPr>
                    <w:rPr>
                      <w:rFonts w:ascii="Cambria Math" w:hAnsi="Cambria Math" w:cs="Arial"/>
                      <w:color w:val="auto"/>
                      <w:szCs w:val="20"/>
                      <w:lang w:eastAsia="es-ES"/>
                    </w:rPr>
                    <m:t xml:space="preserve"> </m:t>
                  </m:r>
                  <m:r>
                    <w:rPr>
                      <w:rFonts w:ascii="Cambria Math" w:hAnsi="Cambria Math" w:cs="Arial"/>
                      <w:color w:val="auto"/>
                      <w:szCs w:val="20"/>
                      <w:lang w:eastAsia="es-ES"/>
                    </w:rPr>
                    <m:t>Para</m:t>
                  </m:r>
                  <m:r>
                    <m:rPr>
                      <m:sty m:val="p"/>
                    </m:rPr>
                    <w:rPr>
                      <w:rFonts w:ascii="Cambria Math" w:hAnsi="Cambria Math" w:cs="Arial"/>
                      <w:color w:val="auto"/>
                      <w:szCs w:val="20"/>
                      <w:lang w:eastAsia="es-ES"/>
                    </w:rPr>
                    <m:t xml:space="preserve"> </m:t>
                  </m:r>
                  <m:r>
                    <w:rPr>
                      <w:rFonts w:ascii="Cambria Math" w:hAnsi="Cambria Math" w:cs="Arial"/>
                      <w:color w:val="auto"/>
                      <w:szCs w:val="20"/>
                      <w:lang w:eastAsia="es-ES"/>
                    </w:rPr>
                    <m:t>valores</m:t>
                  </m:r>
                  <m:r>
                    <m:rPr>
                      <m:sty m:val="p"/>
                    </m:rPr>
                    <w:rPr>
                      <w:rFonts w:ascii="Cambria Math" w:hAnsi="Cambria Math" w:cs="Arial"/>
                      <w:color w:val="auto"/>
                      <w:szCs w:val="20"/>
                      <w:lang w:eastAsia="es-ES"/>
                    </w:rPr>
                    <m:t xml:space="preserve"> </m:t>
                  </m:r>
                  <m:r>
                    <w:rPr>
                      <w:rFonts w:ascii="Cambria Math" w:hAnsi="Cambria Math" w:cs="Arial"/>
                      <w:color w:val="auto"/>
                      <w:szCs w:val="20"/>
                      <w:lang w:eastAsia="es-ES"/>
                    </w:rPr>
                    <m:t>mayores</m:t>
                  </m:r>
                  <m:r>
                    <m:rPr>
                      <m:sty m:val="p"/>
                    </m:rPr>
                    <w:rPr>
                      <w:rFonts w:ascii="Cambria Math" w:hAnsi="Cambria Math" w:cs="Arial"/>
                      <w:color w:val="auto"/>
                      <w:szCs w:val="20"/>
                      <w:lang w:eastAsia="es-ES"/>
                    </w:rPr>
                    <m:t xml:space="preserve"> </m:t>
                  </m:r>
                  <m:r>
                    <w:rPr>
                      <w:rFonts w:ascii="Cambria Math" w:hAnsi="Cambria Math" w:cs="Arial"/>
                      <w:color w:val="auto"/>
                      <w:szCs w:val="20"/>
                      <w:lang w:eastAsia="es-ES"/>
                    </w:rPr>
                    <m:t>a</m:t>
                  </m:r>
                  <m:r>
                    <m:rPr>
                      <m:sty m:val="p"/>
                    </m:rPr>
                    <w:rPr>
                      <w:rFonts w:ascii="Cambria Math" w:hAnsi="Cambria Math" w:cs="Arial"/>
                      <w:color w:val="auto"/>
                      <w:szCs w:val="20"/>
                      <w:lang w:eastAsia="es-ES"/>
                    </w:rPr>
                    <m:t xml:space="preserve"> </m:t>
                  </m:r>
                  <m:acc>
                    <m:accPr>
                      <m:chr m:val="̅"/>
                      <m:ctrlPr>
                        <w:rPr>
                          <w:rFonts w:ascii="Cambria Math" w:hAnsi="Cambria Math" w:cs="Arial"/>
                          <w:iCs/>
                          <w:color w:val="auto"/>
                          <w:szCs w:val="20"/>
                          <w:lang w:eastAsia="es-ES"/>
                        </w:rPr>
                      </m:ctrlPr>
                    </m:accPr>
                    <m:e>
                      <m:sSub>
                        <m:sSubPr>
                          <m:ctrlPr>
                            <w:rPr>
                              <w:rFonts w:ascii="Cambria Math" w:hAnsi="Cambria Math" w:cs="Arial"/>
                              <w:iCs/>
                              <w:color w:val="auto"/>
                              <w:szCs w:val="20"/>
                              <w:lang w:eastAsia="es-ES"/>
                            </w:rPr>
                          </m:ctrlPr>
                        </m:sSubPr>
                        <m:e>
                          <m:r>
                            <w:rPr>
                              <w:rFonts w:ascii="Cambria Math" w:hAnsi="Cambria Math" w:cs="Arial"/>
                              <w:color w:val="auto"/>
                              <w:szCs w:val="20"/>
                              <w:lang w:eastAsia="es-ES"/>
                            </w:rPr>
                            <m:t>X</m:t>
                          </m:r>
                        </m:e>
                        <m:sub>
                          <m:r>
                            <w:rPr>
                              <w:rFonts w:ascii="Cambria Math" w:hAnsi="Cambria Math" w:cs="Arial"/>
                              <w:color w:val="auto"/>
                              <w:szCs w:val="20"/>
                              <w:lang w:eastAsia="es-ES"/>
                            </w:rPr>
                            <m:t>B</m:t>
                          </m:r>
                        </m:sub>
                      </m:sSub>
                    </m:e>
                  </m:acc>
                </m:e>
              </m:eqArr>
            </m:e>
          </m:d>
        </m:oMath>
      </m:oMathPara>
    </w:p>
    <w:p w14:paraId="036F07E8" w14:textId="77777777" w:rsidR="00210F13" w:rsidRPr="00D91EA7" w:rsidRDefault="00210F13" w:rsidP="00826219">
      <w:pPr>
        <w:jc w:val="both"/>
        <w:rPr>
          <w:rFonts w:cs="Arial"/>
          <w:color w:val="auto"/>
          <w:szCs w:val="20"/>
          <w:lang w:eastAsia="es-ES"/>
        </w:rPr>
      </w:pPr>
      <w:r w:rsidRPr="00D91EA7">
        <w:rPr>
          <w:rFonts w:cs="Arial"/>
          <w:color w:val="auto"/>
          <w:szCs w:val="20"/>
          <w:lang w:eastAsia="es-ES"/>
        </w:rPr>
        <w:t>Donde:</w:t>
      </w:r>
    </w:p>
    <w:p w14:paraId="558F0C7F" w14:textId="77777777" w:rsidR="00210F13" w:rsidRPr="00D91EA7" w:rsidRDefault="00210F13" w:rsidP="00826219">
      <w:pPr>
        <w:jc w:val="both"/>
        <w:rPr>
          <w:rFonts w:cs="Arial"/>
          <w:color w:val="auto"/>
          <w:szCs w:val="20"/>
          <w:lang w:eastAsia="es-ES"/>
        </w:rPr>
      </w:pPr>
    </w:p>
    <w:p w14:paraId="6BDF4D55" w14:textId="4340F536" w:rsidR="00210F13" w:rsidRPr="00D91EA7" w:rsidRDefault="00E22D31" w:rsidP="005641B3">
      <w:pPr>
        <w:pStyle w:val="Prrafodelista"/>
        <w:numPr>
          <w:ilvl w:val="0"/>
          <w:numId w:val="74"/>
        </w:numPr>
        <w:jc w:val="both"/>
        <w:rPr>
          <w:rFonts w:ascii="Arial" w:hAnsi="Arial" w:cs="Arial"/>
          <w:sz w:val="20"/>
          <w:szCs w:val="20"/>
          <w:lang w:eastAsia="es-ES"/>
        </w:rPr>
      </w:pPr>
      <m:oMath>
        <m:acc>
          <m:accPr>
            <m:chr m:val="̅"/>
            <m:ctrlPr>
              <w:rPr>
                <w:rFonts w:ascii="Cambria Math" w:hAnsi="Cambria Math" w:cs="Arial"/>
                <w:sz w:val="20"/>
                <w:szCs w:val="20"/>
                <w:lang w:eastAsia="es-ES"/>
              </w:rPr>
            </m:ctrlPr>
          </m:accPr>
          <m:e>
            <m:sSub>
              <m:sSubPr>
                <m:ctrlPr>
                  <w:rPr>
                    <w:rFonts w:ascii="Cambria Math" w:hAnsi="Cambria Math" w:cs="Arial"/>
                    <w:sz w:val="20"/>
                    <w:szCs w:val="20"/>
                    <w:lang w:eastAsia="es-ES"/>
                  </w:rPr>
                </m:ctrlPr>
              </m:sSubPr>
              <m:e>
                <m:r>
                  <m:rPr>
                    <m:sty m:val="p"/>
                  </m:rPr>
                  <w:rPr>
                    <w:rFonts w:ascii="Cambria Math" w:hAnsi="Cambria Math" w:cs="Arial"/>
                    <w:sz w:val="20"/>
                    <w:szCs w:val="20"/>
                    <w:lang w:eastAsia="es-ES"/>
                  </w:rPr>
                  <m:t>X</m:t>
                </m:r>
              </m:e>
              <m:sub>
                <m:r>
                  <m:rPr>
                    <m:sty m:val="p"/>
                  </m:rPr>
                  <w:rPr>
                    <w:rFonts w:ascii="Cambria Math" w:hAnsi="Cambria Math" w:cs="Arial"/>
                    <w:sz w:val="20"/>
                    <w:szCs w:val="20"/>
                    <w:lang w:eastAsia="es-ES"/>
                  </w:rPr>
                  <m:t>B</m:t>
                </m:r>
              </m:sub>
            </m:sSub>
          </m:e>
        </m:acc>
      </m:oMath>
      <w:r w:rsidR="00210F13" w:rsidRPr="00D91EA7">
        <w:rPr>
          <w:rFonts w:ascii="Arial" w:hAnsi="Arial" w:cs="Arial"/>
          <w:sz w:val="20"/>
          <w:szCs w:val="20"/>
          <w:lang w:eastAsia="es-ES"/>
        </w:rPr>
        <w:t>: Es la media aritmética baja.</w:t>
      </w:r>
    </w:p>
    <w:p w14:paraId="70A6B6FA" w14:textId="70D3174A" w:rsidR="00210F13" w:rsidRPr="00D91EA7" w:rsidRDefault="00E22D31" w:rsidP="005641B3">
      <w:pPr>
        <w:pStyle w:val="Prrafodelista"/>
        <w:numPr>
          <w:ilvl w:val="0"/>
          <w:numId w:val="74"/>
        </w:numPr>
        <w:jc w:val="both"/>
        <w:rPr>
          <w:rFonts w:ascii="Arial" w:hAnsi="Arial" w:cs="Arial"/>
          <w:sz w:val="20"/>
          <w:szCs w:val="20"/>
          <w:lang w:eastAsia="es-ES"/>
        </w:rPr>
      </w:pPr>
      <m:oMath>
        <m:sSub>
          <m:sSubPr>
            <m:ctrlPr>
              <w:rPr>
                <w:rFonts w:ascii="Cambria Math" w:hAnsi="Cambria Math" w:cs="Arial"/>
                <w:sz w:val="20"/>
                <w:szCs w:val="20"/>
                <w:lang w:eastAsia="es-ES"/>
              </w:rPr>
            </m:ctrlPr>
          </m:sSubPr>
          <m:e>
            <m:r>
              <m:rPr>
                <m:sty m:val="p"/>
              </m:rPr>
              <w:rPr>
                <w:rFonts w:ascii="Cambria Math" w:hAnsi="Cambria Math" w:cs="Arial"/>
                <w:sz w:val="20"/>
                <w:szCs w:val="20"/>
                <w:lang w:eastAsia="es-ES"/>
              </w:rPr>
              <m:t>V</m:t>
            </m:r>
          </m:e>
          <m:sub>
            <m:r>
              <m:rPr>
                <m:sty m:val="p"/>
              </m:rPr>
              <w:rPr>
                <w:rFonts w:ascii="Cambria Math" w:hAnsi="Cambria Math" w:cs="Arial"/>
                <w:sz w:val="20"/>
                <w:szCs w:val="20"/>
                <w:lang w:eastAsia="es-ES"/>
              </w:rPr>
              <m:t>i</m:t>
            </m:r>
          </m:sub>
        </m:sSub>
      </m:oMath>
      <w:r w:rsidR="00210F13" w:rsidRPr="00D91EA7">
        <w:rPr>
          <w:rFonts w:ascii="Arial" w:hAnsi="Arial" w:cs="Arial"/>
          <w:sz w:val="20"/>
          <w:szCs w:val="20"/>
          <w:lang w:eastAsia="es-ES"/>
        </w:rPr>
        <w:t>: Es el valor total corregido de cada una de las propuestas “i”.</w:t>
      </w:r>
    </w:p>
    <w:p w14:paraId="422797C5" w14:textId="77777777" w:rsidR="001560AA" w:rsidRPr="00D91EA7" w:rsidRDefault="001560AA" w:rsidP="001560AA">
      <w:pPr>
        <w:spacing w:after="120"/>
        <w:rPr>
          <w:rFonts w:cs="Arial"/>
          <w:color w:val="auto"/>
          <w:szCs w:val="20"/>
          <w:lang w:val="es-MX"/>
        </w:rPr>
      </w:pPr>
      <w:r w:rsidRPr="00D91EA7">
        <w:rPr>
          <w:rFonts w:cs="Arial"/>
          <w:color w:val="auto"/>
          <w:szCs w:val="20"/>
          <w:lang w:val="es-MX"/>
        </w:rPr>
        <w:t xml:space="preserve">Para efectos de ponderar propuestas cuyo valor sea mayor a </w:t>
      </w:r>
      <m:oMath>
        <m:acc>
          <m:accPr>
            <m:chr m:val="̅"/>
            <m:ctrlPr>
              <w:rPr>
                <w:rFonts w:ascii="Cambria Math" w:hAnsi="Cambria Math" w:cs="Arial"/>
                <w:i/>
                <w:color w:val="auto"/>
                <w:szCs w:val="20"/>
              </w:rPr>
            </m:ctrlPr>
          </m:accPr>
          <m:e>
            <m:sSub>
              <m:sSubPr>
                <m:ctrlPr>
                  <w:rPr>
                    <w:rFonts w:ascii="Cambria Math" w:hAnsi="Cambria Math" w:cs="Arial"/>
                    <w:i/>
                    <w:color w:val="auto"/>
                    <w:szCs w:val="20"/>
                  </w:rPr>
                </m:ctrlPr>
              </m:sSubPr>
              <m:e>
                <m:r>
                  <w:rPr>
                    <w:rFonts w:ascii="Cambria Math" w:hAnsi="Cambria Math" w:cs="Arial"/>
                    <w:color w:val="auto"/>
                    <w:szCs w:val="20"/>
                  </w:rPr>
                  <m:t>X</m:t>
                </m:r>
              </m:e>
              <m:sub>
                <m:r>
                  <w:rPr>
                    <w:rFonts w:ascii="Cambria Math" w:hAnsi="Cambria Math" w:cs="Arial"/>
                    <w:color w:val="auto"/>
                    <w:szCs w:val="20"/>
                  </w:rPr>
                  <m:t>B</m:t>
                </m:r>
              </m:sub>
            </m:sSub>
          </m:e>
        </m:acc>
      </m:oMath>
      <w:r w:rsidRPr="00D91EA7">
        <w:rPr>
          <w:rFonts w:cs="Arial"/>
          <w:color w:val="auto"/>
          <w:szCs w:val="20"/>
          <w:lang w:val="es-MX"/>
        </w:rPr>
        <w:t>, se tomará el valor absoluto de la diferencia entre la media aritmética baja y el valor total corregido de cada una de las propuestas.</w:t>
      </w:r>
    </w:p>
    <w:p w14:paraId="3EA82761" w14:textId="77777777" w:rsidR="001560AA" w:rsidRPr="00D91EA7" w:rsidRDefault="001560AA" w:rsidP="00826219">
      <w:pPr>
        <w:pStyle w:val="Prrafodelista"/>
        <w:jc w:val="both"/>
        <w:rPr>
          <w:rFonts w:ascii="Arial" w:hAnsi="Arial" w:cs="Arial"/>
          <w:sz w:val="20"/>
          <w:szCs w:val="20"/>
          <w:lang w:eastAsia="es-ES"/>
        </w:rPr>
      </w:pPr>
    </w:p>
    <w:p w14:paraId="1F264279" w14:textId="77777777" w:rsidR="005B7CA7" w:rsidRPr="00D91EA7" w:rsidRDefault="005B7CA7" w:rsidP="005641B3">
      <w:pPr>
        <w:pStyle w:val="Prrafodelista"/>
        <w:numPr>
          <w:ilvl w:val="2"/>
          <w:numId w:val="21"/>
        </w:numPr>
        <w:tabs>
          <w:tab w:val="left" w:pos="-142"/>
        </w:tabs>
        <w:autoSpaceDE w:val="0"/>
        <w:autoSpaceDN w:val="0"/>
        <w:adjustRightInd w:val="0"/>
        <w:spacing w:before="120" w:after="240"/>
        <w:jc w:val="both"/>
        <w:rPr>
          <w:rFonts w:ascii="Arial" w:eastAsia="Arial,Times New Roman" w:hAnsi="Arial" w:cs="Arial"/>
          <w:b/>
          <w:sz w:val="20"/>
          <w:szCs w:val="20"/>
          <w:lang w:eastAsia="es-ES"/>
        </w:rPr>
      </w:pPr>
      <w:r w:rsidRPr="00D91EA7">
        <w:rPr>
          <w:rFonts w:ascii="Arial" w:eastAsia="Arial,Times New Roman" w:hAnsi="Arial" w:cs="Arial"/>
          <w:b/>
          <w:sz w:val="20"/>
          <w:szCs w:val="20"/>
          <w:lang w:eastAsia="es-ES"/>
        </w:rPr>
        <w:t>Menor Valor</w:t>
      </w:r>
    </w:p>
    <w:p w14:paraId="49A858F2" w14:textId="77777777" w:rsidR="004870E5" w:rsidRPr="00D91EA7" w:rsidRDefault="005B7CA7" w:rsidP="00826219">
      <w:pPr>
        <w:jc w:val="both"/>
        <w:rPr>
          <w:rFonts w:cs="Arial"/>
          <w:color w:val="auto"/>
          <w:szCs w:val="20"/>
          <w:lang w:eastAsia="es-ES"/>
        </w:rPr>
      </w:pPr>
      <w:r w:rsidRPr="00D91EA7">
        <w:rPr>
          <w:rFonts w:cs="Arial"/>
          <w:color w:val="auto"/>
          <w:szCs w:val="20"/>
        </w:rPr>
        <w:t xml:space="preserve">La </w:t>
      </w:r>
      <w:r w:rsidR="004870E5" w:rsidRPr="00D91EA7">
        <w:rPr>
          <w:rFonts w:cs="Arial"/>
          <w:color w:val="auto"/>
          <w:szCs w:val="20"/>
          <w:lang w:eastAsia="es-ES"/>
        </w:rPr>
        <w:t>Entidad otorgará el máximo puntaje a la oferta económica hábil para calificación económica de menor valor.</w:t>
      </w:r>
    </w:p>
    <w:p w14:paraId="5A69178D" w14:textId="77777777" w:rsidR="004870E5" w:rsidRPr="00D91EA7" w:rsidRDefault="004870E5" w:rsidP="00826219">
      <w:pPr>
        <w:jc w:val="both"/>
        <w:rPr>
          <w:rFonts w:cs="Arial"/>
          <w:color w:val="auto"/>
          <w:szCs w:val="20"/>
          <w:lang w:eastAsia="es-ES"/>
        </w:rPr>
      </w:pPr>
    </w:p>
    <w:p w14:paraId="3DFF0BC9" w14:textId="7148F93F" w:rsidR="004870E5" w:rsidRPr="00D91EA7" w:rsidRDefault="00E22D31" w:rsidP="00826219">
      <w:pPr>
        <w:jc w:val="both"/>
        <w:rPr>
          <w:rFonts w:cs="Arial"/>
          <w:iCs/>
          <w:color w:val="auto"/>
          <w:szCs w:val="20"/>
          <w:lang w:eastAsia="es-ES"/>
        </w:rPr>
      </w:pPr>
      <m:oMathPara>
        <m:oMath>
          <m:sSub>
            <m:sSubPr>
              <m:ctrlPr>
                <w:rPr>
                  <w:rFonts w:ascii="Cambria Math" w:hAnsi="Cambria Math" w:cs="Arial"/>
                  <w:iCs/>
                  <w:color w:val="auto"/>
                  <w:szCs w:val="20"/>
                  <w:lang w:eastAsia="es-ES"/>
                </w:rPr>
              </m:ctrlPr>
            </m:sSubPr>
            <m:e>
              <m:r>
                <w:rPr>
                  <w:rFonts w:ascii="Cambria Math" w:hAnsi="Cambria Math" w:cs="Arial"/>
                  <w:color w:val="auto"/>
                  <w:szCs w:val="20"/>
                  <w:lang w:eastAsia="es-ES"/>
                </w:rPr>
                <m:t>V</m:t>
              </m:r>
            </m:e>
            <m:sub>
              <m:r>
                <w:rPr>
                  <w:rFonts w:ascii="Cambria Math" w:hAnsi="Cambria Math" w:cs="Arial"/>
                  <w:color w:val="auto"/>
                  <w:szCs w:val="20"/>
                  <w:lang w:eastAsia="es-ES"/>
                </w:rPr>
                <m:t>min</m:t>
              </m:r>
            </m:sub>
          </m:sSub>
          <m:r>
            <m:rPr>
              <m:sty m:val="p"/>
            </m:rPr>
            <w:rPr>
              <w:rFonts w:ascii="Cambria Math" w:hAnsi="Cambria Math" w:cs="Arial"/>
              <w:color w:val="auto"/>
              <w:szCs w:val="20"/>
              <w:lang w:eastAsia="es-ES"/>
            </w:rPr>
            <m:t>=</m:t>
          </m:r>
          <m:r>
            <w:rPr>
              <w:rFonts w:ascii="Cambria Math" w:hAnsi="Cambria Math" w:cs="Arial"/>
              <w:color w:val="auto"/>
              <w:szCs w:val="20"/>
              <w:lang w:eastAsia="es-ES"/>
            </w:rPr>
            <m:t>M</m:t>
          </m:r>
          <m:r>
            <m:rPr>
              <m:sty m:val="p"/>
            </m:rPr>
            <w:rPr>
              <w:rFonts w:ascii="Cambria Math" w:hAnsi="Cambria Math" w:cs="Arial"/>
              <w:color w:val="auto"/>
              <w:szCs w:val="20"/>
              <w:lang w:eastAsia="es-ES"/>
            </w:rPr>
            <m:t>í</m:t>
          </m:r>
          <m:r>
            <w:rPr>
              <w:rFonts w:ascii="Cambria Math" w:hAnsi="Cambria Math" w:cs="Arial"/>
              <w:color w:val="auto"/>
              <w:szCs w:val="20"/>
              <w:lang w:eastAsia="es-ES"/>
            </w:rPr>
            <m:t>nimo</m:t>
          </m:r>
          <m:r>
            <m:rPr>
              <m:sty m:val="p"/>
            </m:rPr>
            <w:rPr>
              <w:rFonts w:ascii="Cambria Math" w:hAnsi="Cambria Math" w:cs="Arial"/>
              <w:color w:val="auto"/>
              <w:szCs w:val="20"/>
              <w:lang w:eastAsia="es-ES"/>
            </w:rPr>
            <m:t xml:space="preserve"> (</m:t>
          </m:r>
          <m:sSub>
            <m:sSubPr>
              <m:ctrlPr>
                <w:rPr>
                  <w:rFonts w:ascii="Cambria Math" w:hAnsi="Cambria Math" w:cs="Arial"/>
                  <w:iCs/>
                  <w:color w:val="auto"/>
                  <w:szCs w:val="20"/>
                  <w:lang w:eastAsia="es-ES"/>
                </w:rPr>
              </m:ctrlPr>
            </m:sSubPr>
            <m:e>
              <m:r>
                <w:rPr>
                  <w:rFonts w:ascii="Cambria Math" w:hAnsi="Cambria Math" w:cs="Arial"/>
                  <w:color w:val="auto"/>
                  <w:szCs w:val="20"/>
                  <w:lang w:eastAsia="es-ES"/>
                </w:rPr>
                <m:t>V</m:t>
              </m:r>
            </m:e>
            <m:sub>
              <m:r>
                <m:rPr>
                  <m:sty m:val="p"/>
                </m:rPr>
                <w:rPr>
                  <w:rFonts w:ascii="Cambria Math" w:hAnsi="Cambria Math" w:cs="Arial"/>
                  <w:color w:val="auto"/>
                  <w:szCs w:val="20"/>
                  <w:lang w:eastAsia="es-ES"/>
                </w:rPr>
                <m:t>1</m:t>
              </m:r>
            </m:sub>
          </m:sSub>
          <m:r>
            <m:rPr>
              <m:sty m:val="p"/>
            </m:rPr>
            <w:rPr>
              <w:rFonts w:ascii="Cambria Math" w:hAnsi="Cambria Math" w:cs="Arial"/>
              <w:color w:val="auto"/>
              <w:szCs w:val="20"/>
              <w:lang w:eastAsia="es-ES"/>
            </w:rPr>
            <m:t>;</m:t>
          </m:r>
          <m:sSub>
            <m:sSubPr>
              <m:ctrlPr>
                <w:rPr>
                  <w:rFonts w:ascii="Cambria Math" w:hAnsi="Cambria Math" w:cs="Arial"/>
                  <w:iCs/>
                  <w:color w:val="auto"/>
                  <w:szCs w:val="20"/>
                  <w:lang w:eastAsia="es-ES"/>
                </w:rPr>
              </m:ctrlPr>
            </m:sSubPr>
            <m:e>
              <m:r>
                <w:rPr>
                  <w:rFonts w:ascii="Cambria Math" w:hAnsi="Cambria Math" w:cs="Arial"/>
                  <w:color w:val="auto"/>
                  <w:szCs w:val="20"/>
                  <w:lang w:eastAsia="es-ES"/>
                </w:rPr>
                <m:t>V</m:t>
              </m:r>
            </m:e>
            <m:sub>
              <m:r>
                <m:rPr>
                  <m:sty m:val="p"/>
                </m:rPr>
                <w:rPr>
                  <w:rFonts w:ascii="Cambria Math" w:hAnsi="Cambria Math" w:cs="Arial"/>
                  <w:color w:val="auto"/>
                  <w:szCs w:val="20"/>
                  <w:lang w:eastAsia="es-ES"/>
                </w:rPr>
                <m:t>2</m:t>
              </m:r>
            </m:sub>
          </m:sSub>
          <m:r>
            <m:rPr>
              <m:sty m:val="p"/>
            </m:rPr>
            <w:rPr>
              <w:rFonts w:ascii="Cambria Math" w:hAnsi="Cambria Math" w:cs="Arial"/>
              <w:color w:val="auto"/>
              <w:szCs w:val="20"/>
              <w:lang w:eastAsia="es-ES"/>
            </w:rPr>
            <m:t>..;…</m:t>
          </m:r>
          <m:sSub>
            <m:sSubPr>
              <m:ctrlPr>
                <w:rPr>
                  <w:rFonts w:ascii="Cambria Math" w:hAnsi="Cambria Math" w:cs="Arial"/>
                  <w:iCs/>
                  <w:color w:val="auto"/>
                  <w:szCs w:val="20"/>
                  <w:lang w:eastAsia="es-ES"/>
                </w:rPr>
              </m:ctrlPr>
            </m:sSubPr>
            <m:e>
              <m:r>
                <w:rPr>
                  <w:rFonts w:ascii="Cambria Math" w:hAnsi="Cambria Math" w:cs="Arial"/>
                  <w:color w:val="auto"/>
                  <w:szCs w:val="20"/>
                  <w:lang w:eastAsia="es-ES"/>
                </w:rPr>
                <m:t>V</m:t>
              </m:r>
            </m:e>
            <m:sub>
              <m:r>
                <w:rPr>
                  <w:rFonts w:ascii="Cambria Math" w:hAnsi="Cambria Math" w:cs="Arial"/>
                  <w:color w:val="auto"/>
                  <w:szCs w:val="20"/>
                  <w:lang w:eastAsia="es-ES"/>
                </w:rPr>
                <m:t>m</m:t>
              </m:r>
            </m:sub>
          </m:sSub>
          <m:r>
            <m:rPr>
              <m:sty m:val="p"/>
            </m:rPr>
            <w:rPr>
              <w:rFonts w:ascii="Cambria Math" w:hAnsi="Cambria Math" w:cs="Arial"/>
              <w:color w:val="auto"/>
              <w:szCs w:val="20"/>
              <w:lang w:eastAsia="es-ES"/>
            </w:rPr>
            <m:t>)</m:t>
          </m:r>
        </m:oMath>
      </m:oMathPara>
    </w:p>
    <w:p w14:paraId="7C73F53C" w14:textId="77777777" w:rsidR="004870E5" w:rsidRPr="00D91EA7" w:rsidRDefault="004870E5" w:rsidP="00826219">
      <w:pPr>
        <w:jc w:val="both"/>
        <w:rPr>
          <w:rFonts w:cs="Arial"/>
          <w:color w:val="auto"/>
          <w:szCs w:val="20"/>
          <w:lang w:eastAsia="es-ES"/>
        </w:rPr>
      </w:pPr>
      <w:r w:rsidRPr="00D91EA7">
        <w:rPr>
          <w:rFonts w:cs="Arial"/>
          <w:color w:val="auto"/>
          <w:szCs w:val="20"/>
          <w:lang w:eastAsia="es-ES"/>
        </w:rPr>
        <w:t>Donde:</w:t>
      </w:r>
    </w:p>
    <w:p w14:paraId="50631A82" w14:textId="758DAACC" w:rsidR="004870E5" w:rsidRPr="00D91EA7" w:rsidRDefault="00E22D31" w:rsidP="005641B3">
      <w:pPr>
        <w:pStyle w:val="Prrafodelista"/>
        <w:numPr>
          <w:ilvl w:val="0"/>
          <w:numId w:val="75"/>
        </w:numPr>
        <w:jc w:val="both"/>
        <w:rPr>
          <w:rFonts w:ascii="Arial" w:hAnsi="Arial" w:cs="Arial"/>
          <w:sz w:val="20"/>
          <w:szCs w:val="20"/>
          <w:lang w:eastAsia="es-ES"/>
        </w:rPr>
      </w:pPr>
      <m:oMath>
        <m:sSub>
          <m:sSubPr>
            <m:ctrlPr>
              <w:rPr>
                <w:rFonts w:ascii="Cambria Math" w:hAnsi="Cambria Math" w:cs="Arial"/>
                <w:sz w:val="20"/>
                <w:szCs w:val="20"/>
                <w:lang w:eastAsia="es-ES"/>
              </w:rPr>
            </m:ctrlPr>
          </m:sSubPr>
          <m:e>
            <m:r>
              <m:rPr>
                <m:sty m:val="p"/>
              </m:rPr>
              <w:rPr>
                <w:rFonts w:ascii="Cambria Math" w:hAnsi="Cambria Math" w:cs="Arial"/>
                <w:sz w:val="20"/>
                <w:szCs w:val="20"/>
                <w:lang w:eastAsia="es-ES"/>
              </w:rPr>
              <m:t>V</m:t>
            </m:r>
          </m:e>
          <m:sub>
            <m:r>
              <m:rPr>
                <m:sty m:val="p"/>
              </m:rPr>
              <w:rPr>
                <w:rFonts w:ascii="Cambria Math" w:hAnsi="Cambria Math" w:cs="Arial"/>
                <w:sz w:val="20"/>
                <w:szCs w:val="20"/>
                <w:lang w:eastAsia="es-ES"/>
              </w:rPr>
              <m:t>i</m:t>
            </m:r>
          </m:sub>
        </m:sSub>
      </m:oMath>
      <w:r w:rsidR="004870E5" w:rsidRPr="00D91EA7">
        <w:rPr>
          <w:rFonts w:ascii="Arial" w:hAnsi="Arial" w:cs="Arial"/>
          <w:sz w:val="20"/>
          <w:szCs w:val="20"/>
          <w:lang w:eastAsia="es-ES"/>
        </w:rPr>
        <w:t>: Es el valor total corregido de cada una de las propuestas “i”.</w:t>
      </w:r>
    </w:p>
    <w:p w14:paraId="04FCDBAD" w14:textId="77777777" w:rsidR="004870E5" w:rsidRPr="00D91EA7" w:rsidRDefault="004870E5" w:rsidP="005641B3">
      <w:pPr>
        <w:pStyle w:val="Prrafodelista"/>
        <w:numPr>
          <w:ilvl w:val="0"/>
          <w:numId w:val="75"/>
        </w:numPr>
        <w:jc w:val="both"/>
        <w:rPr>
          <w:rFonts w:ascii="Arial" w:hAnsi="Arial" w:cs="Arial"/>
          <w:sz w:val="20"/>
          <w:szCs w:val="20"/>
          <w:lang w:eastAsia="es-ES"/>
        </w:rPr>
      </w:pPr>
      <w:r w:rsidRPr="00D91EA7">
        <w:rPr>
          <w:rFonts w:ascii="Arial" w:hAnsi="Arial" w:cs="Arial"/>
          <w:sz w:val="20"/>
          <w:szCs w:val="20"/>
          <w:lang w:eastAsia="es-ES"/>
        </w:rPr>
        <w:t>m: Es el número total de propuestas económicas válidas recibidas por la Entidad.</w:t>
      </w:r>
    </w:p>
    <w:p w14:paraId="73842548" w14:textId="434D6CC7" w:rsidR="004870E5" w:rsidRPr="00D91EA7" w:rsidRDefault="00E22D31" w:rsidP="005641B3">
      <w:pPr>
        <w:pStyle w:val="Prrafodelista"/>
        <w:numPr>
          <w:ilvl w:val="0"/>
          <w:numId w:val="75"/>
        </w:numPr>
        <w:jc w:val="both"/>
        <w:rPr>
          <w:rFonts w:ascii="Arial" w:hAnsi="Arial" w:cs="Arial"/>
          <w:sz w:val="20"/>
          <w:szCs w:val="20"/>
          <w:lang w:eastAsia="es-ES"/>
        </w:rPr>
      </w:pPr>
      <m:oMath>
        <m:sSub>
          <m:sSubPr>
            <m:ctrlPr>
              <w:rPr>
                <w:rFonts w:ascii="Cambria Math" w:hAnsi="Cambria Math" w:cs="Arial"/>
                <w:sz w:val="20"/>
                <w:szCs w:val="20"/>
                <w:lang w:eastAsia="es-ES"/>
              </w:rPr>
            </m:ctrlPr>
          </m:sSubPr>
          <m:e>
            <m:r>
              <m:rPr>
                <m:sty m:val="p"/>
              </m:rPr>
              <w:rPr>
                <w:rFonts w:ascii="Cambria Math" w:hAnsi="Cambria Math" w:cs="Arial"/>
                <w:sz w:val="20"/>
                <w:szCs w:val="20"/>
                <w:lang w:eastAsia="es-ES"/>
              </w:rPr>
              <m:t>V</m:t>
            </m:r>
          </m:e>
          <m:sub>
            <m:r>
              <m:rPr>
                <m:sty m:val="p"/>
              </m:rPr>
              <w:rPr>
                <w:rFonts w:ascii="Cambria Math" w:hAnsi="Cambria Math" w:cs="Arial"/>
                <w:sz w:val="20"/>
                <w:szCs w:val="20"/>
                <w:lang w:eastAsia="es-ES"/>
              </w:rPr>
              <m:t>min</m:t>
            </m:r>
          </m:sub>
        </m:sSub>
      </m:oMath>
      <w:r w:rsidR="004870E5" w:rsidRPr="00D91EA7">
        <w:rPr>
          <w:rFonts w:ascii="Arial" w:hAnsi="Arial" w:cs="Arial"/>
          <w:sz w:val="20"/>
          <w:szCs w:val="20"/>
          <w:lang w:eastAsia="es-ES"/>
        </w:rPr>
        <w:t>: Es el valor total corregido de la propuesta válida más baja.</w:t>
      </w:r>
    </w:p>
    <w:p w14:paraId="549F8EB1" w14:textId="77777777" w:rsidR="004870E5" w:rsidRPr="00D91EA7" w:rsidRDefault="004870E5" w:rsidP="00826219">
      <w:pPr>
        <w:jc w:val="both"/>
        <w:rPr>
          <w:rFonts w:cs="Arial"/>
          <w:color w:val="auto"/>
          <w:szCs w:val="20"/>
          <w:lang w:eastAsia="es-ES"/>
        </w:rPr>
      </w:pPr>
      <w:r w:rsidRPr="00D91EA7">
        <w:rPr>
          <w:rFonts w:cs="Arial"/>
          <w:color w:val="auto"/>
          <w:szCs w:val="20"/>
          <w:lang w:eastAsia="es-ES"/>
        </w:rPr>
        <w:t xml:space="preserve">La Entidad procederá a ponderar las propuestas de acuerdo con la siguiente fórmula: </w:t>
      </w:r>
    </w:p>
    <w:p w14:paraId="0832050E" w14:textId="77777777" w:rsidR="004870E5" w:rsidRPr="00D91EA7" w:rsidRDefault="004870E5" w:rsidP="00826219">
      <w:pPr>
        <w:jc w:val="both"/>
        <w:rPr>
          <w:rFonts w:cs="Arial"/>
          <w:color w:val="auto"/>
          <w:szCs w:val="20"/>
          <w:lang w:eastAsia="es-ES"/>
        </w:rPr>
      </w:pPr>
    </w:p>
    <w:p w14:paraId="01F89B05" w14:textId="77777777" w:rsidR="004870E5" w:rsidRPr="00D91EA7" w:rsidRDefault="004870E5" w:rsidP="00826219">
      <w:pPr>
        <w:jc w:val="both"/>
        <w:rPr>
          <w:rFonts w:cs="Arial"/>
          <w:iCs/>
          <w:color w:val="auto"/>
          <w:szCs w:val="20"/>
          <w:lang w:eastAsia="es-ES"/>
        </w:rPr>
      </w:pPr>
      <m:oMathPara>
        <m:oMath>
          <m:r>
            <w:rPr>
              <w:rFonts w:ascii="Cambria Math" w:hAnsi="Cambria Math" w:cs="Arial"/>
              <w:color w:val="auto"/>
              <w:szCs w:val="20"/>
              <w:lang w:eastAsia="es-ES"/>
            </w:rPr>
            <m:t>Puntaje</m:t>
          </m:r>
          <m:r>
            <m:rPr>
              <m:sty m:val="p"/>
            </m:rPr>
            <w:rPr>
              <w:rFonts w:ascii="Cambria Math" w:hAnsi="Cambria Math" w:cs="Arial"/>
              <w:color w:val="auto"/>
              <w:szCs w:val="20"/>
              <w:lang w:eastAsia="es-ES"/>
            </w:rPr>
            <m:t>=</m:t>
          </m:r>
          <m:f>
            <m:fPr>
              <m:ctrlPr>
                <w:rPr>
                  <w:rFonts w:ascii="Cambria Math" w:hAnsi="Cambria Math" w:cs="Arial"/>
                  <w:iCs/>
                  <w:color w:val="auto"/>
                  <w:szCs w:val="20"/>
                  <w:lang w:eastAsia="es-ES"/>
                </w:rPr>
              </m:ctrlPr>
            </m:fPr>
            <m:num>
              <m:r>
                <w:rPr>
                  <w:rFonts w:ascii="Cambria Math" w:hAnsi="Cambria Math" w:cs="Arial"/>
                  <w:color w:val="auto"/>
                  <w:szCs w:val="20"/>
                  <w:lang w:eastAsia="es-ES"/>
                </w:rPr>
                <m:t>Puntaje</m:t>
              </m:r>
              <m:r>
                <m:rPr>
                  <m:sty m:val="p"/>
                </m:rPr>
                <w:rPr>
                  <w:rFonts w:ascii="Cambria Math" w:hAnsi="Cambria Math" w:cs="Arial"/>
                  <w:color w:val="auto"/>
                  <w:szCs w:val="20"/>
                  <w:lang w:eastAsia="es-ES"/>
                </w:rPr>
                <m:t xml:space="preserve"> </m:t>
              </m:r>
              <m:r>
                <w:rPr>
                  <w:rFonts w:ascii="Cambria Math" w:hAnsi="Cambria Math" w:cs="Arial"/>
                  <w:color w:val="auto"/>
                  <w:szCs w:val="20"/>
                  <w:lang w:eastAsia="es-ES"/>
                </w:rPr>
                <m:t>m</m:t>
              </m:r>
              <m:r>
                <m:rPr>
                  <m:sty m:val="p"/>
                </m:rPr>
                <w:rPr>
                  <w:rFonts w:ascii="Cambria Math" w:hAnsi="Cambria Math" w:cs="Arial"/>
                  <w:color w:val="auto"/>
                  <w:szCs w:val="20"/>
                  <w:lang w:eastAsia="es-ES"/>
                </w:rPr>
                <m:t>á</m:t>
              </m:r>
              <m:r>
                <w:rPr>
                  <w:rFonts w:ascii="Cambria Math" w:hAnsi="Cambria Math" w:cs="Arial"/>
                  <w:color w:val="auto"/>
                  <w:szCs w:val="20"/>
                  <w:lang w:eastAsia="es-ES"/>
                </w:rPr>
                <m:t>ximo</m:t>
              </m:r>
              <m:r>
                <m:rPr>
                  <m:sty m:val="p"/>
                </m:rPr>
                <w:rPr>
                  <w:rFonts w:ascii="Cambria Math" w:hAnsi="Cambria Math" w:cs="Arial"/>
                  <w:color w:val="auto"/>
                  <w:szCs w:val="20"/>
                  <w:lang w:eastAsia="es-ES"/>
                </w:rPr>
                <m:t>*</m:t>
              </m:r>
              <m:sSub>
                <m:sSubPr>
                  <m:ctrlPr>
                    <w:rPr>
                      <w:rFonts w:ascii="Cambria Math" w:hAnsi="Cambria Math" w:cs="Arial"/>
                      <w:iCs/>
                      <w:color w:val="auto"/>
                      <w:szCs w:val="20"/>
                      <w:lang w:eastAsia="es-ES"/>
                    </w:rPr>
                  </m:ctrlPr>
                </m:sSubPr>
                <m:e>
                  <m:r>
                    <w:rPr>
                      <w:rFonts w:ascii="Cambria Math" w:hAnsi="Cambria Math" w:cs="Arial"/>
                      <w:color w:val="auto"/>
                      <w:szCs w:val="20"/>
                      <w:lang w:eastAsia="es-ES"/>
                    </w:rPr>
                    <m:t>V</m:t>
                  </m:r>
                </m:e>
                <m:sub>
                  <m:r>
                    <w:rPr>
                      <w:rFonts w:ascii="Cambria Math" w:hAnsi="Cambria Math" w:cs="Arial"/>
                      <w:color w:val="auto"/>
                      <w:szCs w:val="20"/>
                      <w:lang w:eastAsia="es-ES"/>
                    </w:rPr>
                    <m:t>min</m:t>
                  </m:r>
                </m:sub>
              </m:sSub>
            </m:num>
            <m:den>
              <m:sSub>
                <m:sSubPr>
                  <m:ctrlPr>
                    <w:rPr>
                      <w:rFonts w:ascii="Cambria Math" w:hAnsi="Cambria Math" w:cs="Arial"/>
                      <w:iCs/>
                      <w:color w:val="auto"/>
                      <w:szCs w:val="20"/>
                      <w:lang w:eastAsia="es-ES"/>
                    </w:rPr>
                  </m:ctrlPr>
                </m:sSubPr>
                <m:e>
                  <m:r>
                    <w:rPr>
                      <w:rFonts w:ascii="Cambria Math" w:hAnsi="Cambria Math" w:cs="Arial"/>
                      <w:color w:val="auto"/>
                      <w:szCs w:val="20"/>
                      <w:lang w:eastAsia="es-ES"/>
                    </w:rPr>
                    <m:t>V</m:t>
                  </m:r>
                </m:e>
                <m:sub>
                  <m:r>
                    <w:rPr>
                      <w:rFonts w:ascii="Cambria Math" w:hAnsi="Cambria Math" w:cs="Arial"/>
                      <w:color w:val="auto"/>
                      <w:szCs w:val="20"/>
                      <w:lang w:eastAsia="es-ES"/>
                    </w:rPr>
                    <m:t>i</m:t>
                  </m:r>
                </m:sub>
              </m:sSub>
            </m:den>
          </m:f>
        </m:oMath>
      </m:oMathPara>
    </w:p>
    <w:p w14:paraId="395FB362" w14:textId="77777777" w:rsidR="004870E5" w:rsidRPr="00D91EA7" w:rsidRDefault="004870E5" w:rsidP="00826219">
      <w:pPr>
        <w:jc w:val="both"/>
        <w:rPr>
          <w:rFonts w:cs="Arial"/>
          <w:color w:val="auto"/>
          <w:szCs w:val="20"/>
          <w:lang w:eastAsia="es-ES"/>
        </w:rPr>
      </w:pPr>
      <w:r w:rsidRPr="00D91EA7">
        <w:rPr>
          <w:rFonts w:cs="Arial"/>
          <w:color w:val="auto"/>
          <w:szCs w:val="20"/>
          <w:lang w:eastAsia="es-ES"/>
        </w:rPr>
        <w:t>Donde:</w:t>
      </w:r>
    </w:p>
    <w:p w14:paraId="277182A8" w14:textId="77777777" w:rsidR="004870E5" w:rsidRPr="00D91EA7" w:rsidRDefault="004870E5" w:rsidP="00826219">
      <w:pPr>
        <w:jc w:val="both"/>
        <w:rPr>
          <w:rFonts w:cs="Arial"/>
          <w:color w:val="auto"/>
          <w:szCs w:val="20"/>
          <w:lang w:eastAsia="es-ES"/>
        </w:rPr>
      </w:pPr>
    </w:p>
    <w:p w14:paraId="48AE3F85" w14:textId="767E7E97" w:rsidR="004870E5" w:rsidRPr="00D91EA7" w:rsidRDefault="00E22D31" w:rsidP="005641B3">
      <w:pPr>
        <w:pStyle w:val="Prrafodelista"/>
        <w:numPr>
          <w:ilvl w:val="0"/>
          <w:numId w:val="76"/>
        </w:numPr>
        <w:jc w:val="both"/>
        <w:rPr>
          <w:rFonts w:ascii="Arial" w:hAnsi="Arial" w:cs="Arial"/>
          <w:sz w:val="20"/>
          <w:szCs w:val="20"/>
          <w:lang w:eastAsia="es-ES"/>
        </w:rPr>
      </w:pPr>
      <m:oMath>
        <m:sSub>
          <m:sSubPr>
            <m:ctrlPr>
              <w:rPr>
                <w:rFonts w:ascii="Cambria Math" w:hAnsi="Cambria Math" w:cs="Arial"/>
                <w:sz w:val="20"/>
                <w:szCs w:val="20"/>
                <w:lang w:eastAsia="es-ES"/>
              </w:rPr>
            </m:ctrlPr>
          </m:sSubPr>
          <m:e>
            <m:r>
              <m:rPr>
                <m:sty m:val="p"/>
              </m:rPr>
              <w:rPr>
                <w:rFonts w:ascii="Cambria Math" w:hAnsi="Cambria Math" w:cs="Arial"/>
                <w:sz w:val="20"/>
                <w:szCs w:val="20"/>
                <w:lang w:eastAsia="es-ES"/>
              </w:rPr>
              <m:t>V</m:t>
            </m:r>
          </m:e>
          <m:sub>
            <m:r>
              <m:rPr>
                <m:sty m:val="p"/>
              </m:rPr>
              <w:rPr>
                <w:rFonts w:ascii="Cambria Math" w:hAnsi="Cambria Math" w:cs="Arial"/>
                <w:sz w:val="20"/>
                <w:szCs w:val="20"/>
                <w:lang w:eastAsia="es-ES"/>
              </w:rPr>
              <m:t>min</m:t>
            </m:r>
          </m:sub>
        </m:sSub>
      </m:oMath>
      <w:r w:rsidR="004870E5" w:rsidRPr="00D91EA7">
        <w:rPr>
          <w:rFonts w:ascii="Arial" w:hAnsi="Arial" w:cs="Arial"/>
          <w:sz w:val="20"/>
          <w:szCs w:val="20"/>
          <w:lang w:eastAsia="es-ES"/>
        </w:rPr>
        <w:t>: Es el valor total corregido de la propuesta válida más baja.</w:t>
      </w:r>
    </w:p>
    <w:p w14:paraId="17DB1DA2" w14:textId="0E162E1C" w:rsidR="008F104F" w:rsidRPr="00D91EA7" w:rsidRDefault="00E22D31" w:rsidP="005641B3">
      <w:pPr>
        <w:pStyle w:val="Prrafodelista"/>
        <w:numPr>
          <w:ilvl w:val="0"/>
          <w:numId w:val="76"/>
        </w:numPr>
        <w:jc w:val="both"/>
        <w:rPr>
          <w:rFonts w:ascii="Arial" w:hAnsi="Arial" w:cs="Arial"/>
          <w:sz w:val="20"/>
          <w:szCs w:val="20"/>
          <w:lang w:val="x-none"/>
        </w:rPr>
      </w:pPr>
      <m:oMath>
        <m:sSub>
          <m:sSubPr>
            <m:ctrlPr>
              <w:rPr>
                <w:rFonts w:ascii="Cambria Math" w:hAnsi="Cambria Math" w:cs="Arial"/>
                <w:sz w:val="20"/>
                <w:szCs w:val="20"/>
                <w:lang w:eastAsia="es-ES"/>
              </w:rPr>
            </m:ctrlPr>
          </m:sSubPr>
          <m:e>
            <m:r>
              <m:rPr>
                <m:sty m:val="p"/>
              </m:rPr>
              <w:rPr>
                <w:rFonts w:ascii="Cambria Math" w:hAnsi="Cambria Math" w:cs="Arial"/>
                <w:sz w:val="20"/>
                <w:szCs w:val="20"/>
                <w:lang w:eastAsia="es-ES"/>
              </w:rPr>
              <m:t>V</m:t>
            </m:r>
          </m:e>
          <m:sub>
            <m:r>
              <m:rPr>
                <m:sty m:val="p"/>
              </m:rPr>
              <w:rPr>
                <w:rFonts w:ascii="Cambria Math" w:hAnsi="Cambria Math" w:cs="Arial"/>
                <w:sz w:val="20"/>
                <w:szCs w:val="20"/>
                <w:lang w:eastAsia="es-ES"/>
              </w:rPr>
              <m:t>i</m:t>
            </m:r>
          </m:sub>
        </m:sSub>
      </m:oMath>
      <w:r w:rsidR="004870E5" w:rsidRPr="00D91EA7">
        <w:rPr>
          <w:rFonts w:ascii="Arial" w:hAnsi="Arial" w:cs="Arial"/>
          <w:sz w:val="20"/>
          <w:szCs w:val="20"/>
          <w:lang w:eastAsia="es-ES"/>
        </w:rPr>
        <w:t xml:space="preserve">: Es el valor total corregido de cada una de las propuestas “i”. </w:t>
      </w:r>
      <w:bookmarkEnd w:id="480"/>
    </w:p>
    <w:p w14:paraId="540BA3B5" w14:textId="11806BD4" w:rsidR="000532D4" w:rsidRPr="00D91EA7" w:rsidRDefault="000532D4" w:rsidP="005641B3">
      <w:pPr>
        <w:pStyle w:val="Capitulo3"/>
        <w:numPr>
          <w:ilvl w:val="1"/>
          <w:numId w:val="79"/>
        </w:numPr>
        <w:spacing w:after="160"/>
        <w:rPr>
          <w:color w:val="auto"/>
        </w:rPr>
      </w:pPr>
      <w:bookmarkStart w:id="481" w:name="_Toc32147370"/>
      <w:bookmarkStart w:id="482" w:name="_Toc173259307"/>
      <w:bookmarkStart w:id="483" w:name="_Toc508648278"/>
      <w:bookmarkStart w:id="484" w:name="_Toc508984062"/>
      <w:bookmarkStart w:id="485" w:name="_Toc509843893"/>
      <w:bookmarkStart w:id="486" w:name="_Toc511924801"/>
      <w:bookmarkStart w:id="487" w:name="_Toc518641679"/>
      <w:bookmarkEnd w:id="478"/>
      <w:r w:rsidRPr="00D91EA7">
        <w:rPr>
          <w:color w:val="auto"/>
        </w:rPr>
        <w:t>FACTOR DE CALIDAD</w:t>
      </w:r>
      <w:bookmarkEnd w:id="481"/>
      <w:bookmarkEnd w:id="482"/>
      <w:r w:rsidRPr="00D91EA7">
        <w:rPr>
          <w:color w:val="auto"/>
        </w:rPr>
        <w:t xml:space="preserve"> </w:t>
      </w:r>
    </w:p>
    <w:p w14:paraId="7556226C" w14:textId="357953DA" w:rsidR="00183261" w:rsidRPr="00D91EA7" w:rsidRDefault="00F85741" w:rsidP="00F85741">
      <w:pPr>
        <w:spacing w:after="200" w:line="276" w:lineRule="auto"/>
        <w:jc w:val="both"/>
        <w:rPr>
          <w:rFonts w:cs="Arial"/>
          <w:color w:val="auto"/>
          <w:szCs w:val="20"/>
          <w:lang w:val="es-MX"/>
        </w:rPr>
      </w:pPr>
      <w:r w:rsidRPr="00D91EA7">
        <w:rPr>
          <w:rFonts w:cs="Arial"/>
          <w:color w:val="auto"/>
          <w:szCs w:val="20"/>
        </w:rPr>
        <w:t xml:space="preserve">La </w:t>
      </w:r>
      <w:r w:rsidR="00E442F8" w:rsidRPr="00D91EA7">
        <w:rPr>
          <w:rFonts w:cs="Arial"/>
          <w:color w:val="auto"/>
          <w:szCs w:val="20"/>
          <w:lang w:val="es-MX"/>
        </w:rPr>
        <w:t>Entidad asignará el puntaje de factor de calidad como sigue:</w:t>
      </w:r>
    </w:p>
    <w:p w14:paraId="7F68392D" w14:textId="77777777" w:rsidR="00284D7A" w:rsidRPr="00D91EA7" w:rsidRDefault="00284D7A" w:rsidP="00F85741">
      <w:pPr>
        <w:spacing w:after="200" w:line="276" w:lineRule="auto"/>
        <w:jc w:val="both"/>
        <w:rPr>
          <w:rFonts w:cs="Arial"/>
          <w:color w:val="auto"/>
          <w:szCs w:val="20"/>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65"/>
        <w:gridCol w:w="1689"/>
      </w:tblGrid>
      <w:tr w:rsidR="00284D7A" w:rsidRPr="00D91EA7" w14:paraId="37E8266B" w14:textId="77777777" w:rsidTr="00E22D31">
        <w:trPr>
          <w:trHeight w:val="283"/>
          <w:jc w:val="center"/>
        </w:trPr>
        <w:tc>
          <w:tcPr>
            <w:tcW w:w="7365" w:type="dxa"/>
            <w:tcBorders>
              <w:top w:val="double" w:sz="4" w:space="0" w:color="auto"/>
              <w:left w:val="double" w:sz="4" w:space="0" w:color="auto"/>
              <w:bottom w:val="single" w:sz="4" w:space="0" w:color="auto"/>
              <w:right w:val="single" w:sz="4" w:space="0" w:color="auto"/>
            </w:tcBorders>
            <w:shd w:val="clear" w:color="auto" w:fill="404040"/>
            <w:vAlign w:val="center"/>
            <w:hideMark/>
          </w:tcPr>
          <w:p w14:paraId="5AC329AF" w14:textId="77777777" w:rsidR="00284D7A" w:rsidRPr="00D91EA7" w:rsidRDefault="00284D7A" w:rsidP="00E22D31">
            <w:pPr>
              <w:jc w:val="both"/>
              <w:rPr>
                <w:rFonts w:cs="Arial"/>
                <w:b/>
                <w:bCs/>
                <w:szCs w:val="20"/>
              </w:rPr>
            </w:pPr>
            <w:r w:rsidRPr="00D91EA7">
              <w:rPr>
                <w:rFonts w:cs="Arial"/>
                <w:b/>
                <w:bCs/>
                <w:szCs w:val="20"/>
              </w:rPr>
              <w:t>Concepto</w:t>
            </w:r>
          </w:p>
        </w:tc>
        <w:tc>
          <w:tcPr>
            <w:tcW w:w="1689" w:type="dxa"/>
            <w:tcBorders>
              <w:top w:val="double" w:sz="4" w:space="0" w:color="auto"/>
              <w:left w:val="single" w:sz="4" w:space="0" w:color="auto"/>
              <w:bottom w:val="single" w:sz="4" w:space="0" w:color="auto"/>
              <w:right w:val="double" w:sz="4" w:space="0" w:color="auto"/>
            </w:tcBorders>
            <w:shd w:val="clear" w:color="auto" w:fill="404040"/>
            <w:vAlign w:val="center"/>
            <w:hideMark/>
          </w:tcPr>
          <w:p w14:paraId="0C230E4C" w14:textId="77777777" w:rsidR="00284D7A" w:rsidRPr="00D91EA7" w:rsidRDefault="00284D7A" w:rsidP="00E22D31">
            <w:pPr>
              <w:jc w:val="both"/>
              <w:rPr>
                <w:rFonts w:cs="Arial"/>
                <w:b/>
                <w:bCs/>
                <w:szCs w:val="20"/>
              </w:rPr>
            </w:pPr>
            <w:r w:rsidRPr="00D91EA7">
              <w:rPr>
                <w:rFonts w:cs="Arial"/>
                <w:b/>
                <w:bCs/>
                <w:szCs w:val="20"/>
              </w:rPr>
              <w:t xml:space="preserve">Puntaje </w:t>
            </w:r>
          </w:p>
        </w:tc>
      </w:tr>
      <w:tr w:rsidR="00284D7A" w:rsidRPr="00D91EA7" w14:paraId="5C896AFB" w14:textId="77777777" w:rsidTr="00E22D31">
        <w:trPr>
          <w:trHeight w:val="569"/>
          <w:jc w:val="center"/>
        </w:trPr>
        <w:tc>
          <w:tcPr>
            <w:tcW w:w="7365" w:type="dxa"/>
            <w:tcBorders>
              <w:top w:val="single" w:sz="4" w:space="0" w:color="auto"/>
              <w:left w:val="double" w:sz="4" w:space="0" w:color="auto"/>
              <w:bottom w:val="single" w:sz="4" w:space="0" w:color="auto"/>
              <w:right w:val="single" w:sz="4" w:space="0" w:color="auto"/>
            </w:tcBorders>
            <w:shd w:val="clear" w:color="auto" w:fill="auto"/>
            <w:vAlign w:val="center"/>
            <w:hideMark/>
          </w:tcPr>
          <w:p w14:paraId="6016A22C" w14:textId="77777777" w:rsidR="00284D7A" w:rsidRPr="00D91EA7" w:rsidRDefault="00284D7A" w:rsidP="00E22D31">
            <w:pPr>
              <w:jc w:val="both"/>
              <w:rPr>
                <w:rFonts w:cs="Arial"/>
                <w:szCs w:val="20"/>
                <w:lang w:val="es-ES"/>
              </w:rPr>
            </w:pPr>
            <w:r w:rsidRPr="00D91EA7">
              <w:rPr>
                <w:rFonts w:cs="Arial"/>
                <w:szCs w:val="20"/>
                <w:lang w:val="es-ES"/>
              </w:rPr>
              <w:t>(i) implementación del programa de gerencia de proyectos</w:t>
            </w:r>
          </w:p>
        </w:tc>
        <w:tc>
          <w:tcPr>
            <w:tcW w:w="1689" w:type="dxa"/>
            <w:tcBorders>
              <w:top w:val="single" w:sz="4" w:space="0" w:color="auto"/>
              <w:left w:val="single" w:sz="4" w:space="0" w:color="auto"/>
              <w:bottom w:val="single" w:sz="4" w:space="0" w:color="auto"/>
              <w:right w:val="double" w:sz="4" w:space="0" w:color="auto"/>
            </w:tcBorders>
            <w:shd w:val="clear" w:color="auto" w:fill="auto"/>
            <w:vAlign w:val="center"/>
            <w:hideMark/>
          </w:tcPr>
          <w:p w14:paraId="5F5860E0" w14:textId="77777777" w:rsidR="00284D7A" w:rsidRPr="00D91EA7" w:rsidRDefault="00284D7A" w:rsidP="00E22D31">
            <w:pPr>
              <w:jc w:val="both"/>
              <w:rPr>
                <w:rFonts w:cs="Arial"/>
                <w:szCs w:val="20"/>
              </w:rPr>
            </w:pPr>
            <w:r w:rsidRPr="00D91EA7">
              <w:rPr>
                <w:rFonts w:cs="Arial"/>
                <w:szCs w:val="20"/>
                <w:lang w:val="es-ES"/>
              </w:rPr>
              <w:t>10</w:t>
            </w:r>
          </w:p>
        </w:tc>
      </w:tr>
      <w:tr w:rsidR="00284D7A" w:rsidRPr="00D91EA7" w14:paraId="705881A5" w14:textId="77777777" w:rsidTr="00E22D31">
        <w:trPr>
          <w:trHeight w:val="569"/>
          <w:jc w:val="center"/>
        </w:trPr>
        <w:tc>
          <w:tcPr>
            <w:tcW w:w="7365" w:type="dxa"/>
            <w:tcBorders>
              <w:top w:val="single" w:sz="4" w:space="0" w:color="auto"/>
              <w:left w:val="double" w:sz="4" w:space="0" w:color="auto"/>
              <w:bottom w:val="single" w:sz="4" w:space="0" w:color="auto"/>
              <w:right w:val="single" w:sz="4" w:space="0" w:color="auto"/>
            </w:tcBorders>
            <w:shd w:val="clear" w:color="auto" w:fill="auto"/>
            <w:vAlign w:val="center"/>
          </w:tcPr>
          <w:p w14:paraId="1EDA17D2" w14:textId="77777777" w:rsidR="00284D7A" w:rsidRPr="00D91EA7" w:rsidRDefault="00284D7A" w:rsidP="00E22D31">
            <w:pPr>
              <w:jc w:val="both"/>
              <w:rPr>
                <w:rFonts w:cs="Arial"/>
                <w:szCs w:val="20"/>
                <w:lang w:val="es-ES"/>
              </w:rPr>
            </w:pPr>
            <w:r w:rsidRPr="00D91EA7">
              <w:rPr>
                <w:rFonts w:cs="Arial"/>
                <w:szCs w:val="20"/>
                <w:lang w:val="es-ES"/>
              </w:rPr>
              <w:t>(i) Programas Adicionales Ambientales y Sociales</w:t>
            </w:r>
            <w:r w:rsidRPr="00D91EA7">
              <w:rPr>
                <w:rFonts w:eastAsia="Arial,Times New Roman" w:cs="Arial"/>
                <w:szCs w:val="20"/>
                <w:highlight w:val="lightGray"/>
                <w:lang w:val="es-ES" w:eastAsia="es-CO"/>
              </w:rPr>
              <w:t xml:space="preserve">  </w:t>
            </w:r>
          </w:p>
        </w:tc>
        <w:tc>
          <w:tcPr>
            <w:tcW w:w="1689" w:type="dxa"/>
            <w:tcBorders>
              <w:top w:val="single" w:sz="4" w:space="0" w:color="auto"/>
              <w:left w:val="single" w:sz="4" w:space="0" w:color="auto"/>
              <w:bottom w:val="single" w:sz="4" w:space="0" w:color="auto"/>
              <w:right w:val="double" w:sz="4" w:space="0" w:color="auto"/>
            </w:tcBorders>
            <w:shd w:val="clear" w:color="auto" w:fill="auto"/>
            <w:vAlign w:val="center"/>
          </w:tcPr>
          <w:p w14:paraId="2FD097B3" w14:textId="77777777" w:rsidR="00284D7A" w:rsidRPr="00D91EA7" w:rsidRDefault="00284D7A" w:rsidP="00E22D31">
            <w:pPr>
              <w:jc w:val="both"/>
              <w:rPr>
                <w:rFonts w:cs="Arial"/>
                <w:szCs w:val="20"/>
                <w:lang w:val="es-ES"/>
              </w:rPr>
            </w:pPr>
            <w:r w:rsidRPr="00D91EA7">
              <w:rPr>
                <w:rFonts w:cs="Arial"/>
                <w:szCs w:val="20"/>
                <w:lang w:val="es-ES"/>
              </w:rPr>
              <w:t>20</w:t>
            </w:r>
          </w:p>
        </w:tc>
      </w:tr>
      <w:tr w:rsidR="00284D7A" w:rsidRPr="00D91EA7" w14:paraId="044C31FB" w14:textId="77777777" w:rsidTr="00E22D31">
        <w:trPr>
          <w:trHeight w:val="300"/>
          <w:jc w:val="center"/>
        </w:trPr>
        <w:tc>
          <w:tcPr>
            <w:tcW w:w="7365" w:type="dxa"/>
            <w:tcBorders>
              <w:top w:val="single" w:sz="4" w:space="0" w:color="auto"/>
              <w:left w:val="double" w:sz="4" w:space="0" w:color="auto"/>
              <w:bottom w:val="double" w:sz="4" w:space="0" w:color="auto"/>
              <w:right w:val="single" w:sz="4" w:space="0" w:color="auto"/>
            </w:tcBorders>
            <w:shd w:val="clear" w:color="auto" w:fill="auto"/>
            <w:vAlign w:val="center"/>
            <w:hideMark/>
          </w:tcPr>
          <w:p w14:paraId="0E728C0F" w14:textId="77777777" w:rsidR="00284D7A" w:rsidRPr="00D91EA7" w:rsidRDefault="00284D7A" w:rsidP="00E22D31">
            <w:pPr>
              <w:jc w:val="both"/>
              <w:rPr>
                <w:rFonts w:cs="Arial"/>
                <w:b/>
                <w:szCs w:val="20"/>
              </w:rPr>
            </w:pPr>
            <w:r w:rsidRPr="00D91EA7">
              <w:rPr>
                <w:rFonts w:cs="Arial"/>
                <w:b/>
                <w:szCs w:val="20"/>
                <w:lang w:val="es-ES"/>
              </w:rPr>
              <w:t>Total</w:t>
            </w:r>
          </w:p>
        </w:tc>
        <w:tc>
          <w:tcPr>
            <w:tcW w:w="1689" w:type="dxa"/>
            <w:tcBorders>
              <w:top w:val="single" w:sz="4" w:space="0" w:color="auto"/>
              <w:left w:val="single" w:sz="4" w:space="0" w:color="auto"/>
              <w:bottom w:val="double" w:sz="4" w:space="0" w:color="auto"/>
              <w:right w:val="double" w:sz="4" w:space="0" w:color="auto"/>
            </w:tcBorders>
            <w:shd w:val="clear" w:color="auto" w:fill="auto"/>
            <w:vAlign w:val="center"/>
            <w:hideMark/>
          </w:tcPr>
          <w:p w14:paraId="5B73CB54" w14:textId="77777777" w:rsidR="00284D7A" w:rsidRPr="00D91EA7" w:rsidRDefault="00284D7A" w:rsidP="00E22D31">
            <w:pPr>
              <w:jc w:val="both"/>
              <w:rPr>
                <w:rFonts w:cs="Arial"/>
                <w:b/>
                <w:szCs w:val="20"/>
              </w:rPr>
            </w:pPr>
            <w:r w:rsidRPr="00D91EA7">
              <w:rPr>
                <w:rFonts w:cs="Arial"/>
                <w:b/>
                <w:szCs w:val="20"/>
                <w:lang w:val="es-ES"/>
              </w:rPr>
              <w:t>30</w:t>
            </w:r>
          </w:p>
        </w:tc>
      </w:tr>
    </w:tbl>
    <w:p w14:paraId="5C6680D0" w14:textId="77777777" w:rsidR="00284D7A" w:rsidRPr="00D91EA7" w:rsidRDefault="00284D7A" w:rsidP="00F85741">
      <w:pPr>
        <w:spacing w:after="200" w:line="276" w:lineRule="auto"/>
        <w:jc w:val="both"/>
        <w:rPr>
          <w:rFonts w:cs="Arial"/>
          <w:color w:val="auto"/>
          <w:szCs w:val="20"/>
        </w:rPr>
      </w:pPr>
    </w:p>
    <w:p w14:paraId="085BEE5D" w14:textId="25257C7C" w:rsidR="002F01D1" w:rsidRPr="00D91EA7" w:rsidRDefault="002F01D1" w:rsidP="00934EFF">
      <w:pPr>
        <w:spacing w:line="276" w:lineRule="auto"/>
        <w:jc w:val="both"/>
        <w:rPr>
          <w:rFonts w:cs="Arial"/>
          <w:color w:val="auto"/>
          <w:szCs w:val="20"/>
        </w:rPr>
      </w:pPr>
      <w:r w:rsidRPr="00D91EA7">
        <w:rPr>
          <w:rFonts w:cs="Arial"/>
          <w:color w:val="auto"/>
          <w:szCs w:val="20"/>
        </w:rPr>
        <w:t xml:space="preserve">Las Entidades Estatales deben consultar y analizar las anotaciones vigentes que reposen en el Registro Nacional de Obras Civiles Inconclusas, de que trata la Ley 2020 de 2020. En el evento que las personas naturales o jurídicas, nacionales o extranjeras domiciliadas o con sucursal en Colombia, o integrantes de Proponentes Plurales, cuenten con alguna anotación vigente de obra civil inconclusa, en el mencionado registro, se descontará un (1) punto de la sumatoria obtenida en relación con el factor de calidad. </w:t>
      </w:r>
    </w:p>
    <w:p w14:paraId="49D41FDB" w14:textId="77777777" w:rsidR="002F01D1" w:rsidRPr="00D91EA7" w:rsidRDefault="002F01D1" w:rsidP="00F84D2F">
      <w:pPr>
        <w:spacing w:line="276" w:lineRule="auto"/>
        <w:jc w:val="both"/>
        <w:rPr>
          <w:rFonts w:cs="Arial"/>
          <w:color w:val="auto"/>
          <w:szCs w:val="20"/>
        </w:rPr>
      </w:pPr>
      <w:r w:rsidRPr="00D91EA7">
        <w:rPr>
          <w:rFonts w:cs="Arial"/>
          <w:color w:val="auto"/>
          <w:szCs w:val="20"/>
        </w:rPr>
        <w:t xml:space="preserve">En todo caso, no se descontará el puntaje en los términos previstos en el inciso anterior cuando el Proponente no oferte el factor de calidad, por lo que éste obtendrá cero (0) puntos en este criterio de evaluación. En esta circunstancia, la Entidad no podrá reducir el puntaje de la sumatoria obtenida en los demás factores de ponderación. </w:t>
      </w:r>
    </w:p>
    <w:p w14:paraId="5F7D814D" w14:textId="0636DE0C" w:rsidR="001812EB" w:rsidRPr="00D91EA7" w:rsidRDefault="00F85741" w:rsidP="005641B3">
      <w:pPr>
        <w:pStyle w:val="InviasNormal"/>
        <w:numPr>
          <w:ilvl w:val="2"/>
          <w:numId w:val="43"/>
        </w:numPr>
        <w:spacing w:line="276" w:lineRule="auto"/>
        <w:ind w:left="0" w:firstLine="0"/>
        <w:outlineLvl w:val="2"/>
        <w:rPr>
          <w:rFonts w:ascii="Arial" w:eastAsia="Arial" w:hAnsi="Arial" w:cs="Arial"/>
          <w:b/>
          <w:color w:val="auto"/>
          <w:sz w:val="20"/>
          <w:szCs w:val="20"/>
          <w:lang w:val="es-CO"/>
        </w:rPr>
      </w:pPr>
      <w:bookmarkStart w:id="488" w:name="_Toc32147371"/>
      <w:bookmarkStart w:id="489" w:name="_Toc173259308"/>
      <w:r w:rsidRPr="00D91EA7">
        <w:rPr>
          <w:rFonts w:ascii="Arial" w:eastAsia="Arial" w:hAnsi="Arial" w:cs="Arial"/>
          <w:b/>
          <w:color w:val="auto"/>
          <w:sz w:val="20"/>
          <w:szCs w:val="20"/>
          <w:lang w:val="es-CO"/>
        </w:rPr>
        <w:t>IMPLEMENTACIÓN DE</w:t>
      </w:r>
      <w:r w:rsidR="00507A58" w:rsidRPr="00D91EA7">
        <w:rPr>
          <w:rFonts w:ascii="Arial" w:eastAsia="Arial" w:hAnsi="Arial" w:cs="Arial"/>
          <w:b/>
          <w:color w:val="auto"/>
          <w:sz w:val="20"/>
          <w:szCs w:val="20"/>
          <w:lang w:val="es-CO"/>
        </w:rPr>
        <w:t>L</w:t>
      </w:r>
      <w:r w:rsidRPr="00D91EA7">
        <w:rPr>
          <w:rFonts w:ascii="Arial" w:eastAsia="Arial" w:hAnsi="Arial" w:cs="Arial"/>
          <w:b/>
          <w:color w:val="auto"/>
          <w:sz w:val="20"/>
          <w:szCs w:val="20"/>
          <w:lang w:val="es-CO"/>
        </w:rPr>
        <w:t xml:space="preserve"> PROGRAMA DE GERENCIA DE PROYECTOS</w:t>
      </w:r>
      <w:bookmarkEnd w:id="488"/>
      <w:bookmarkEnd w:id="489"/>
      <w:r w:rsidRPr="00D91EA7">
        <w:rPr>
          <w:rFonts w:ascii="Arial" w:eastAsia="Arial" w:hAnsi="Arial" w:cs="Arial"/>
          <w:b/>
          <w:color w:val="auto"/>
          <w:sz w:val="20"/>
          <w:szCs w:val="20"/>
          <w:lang w:val="es-CO"/>
        </w:rPr>
        <w:t xml:space="preserve"> </w:t>
      </w:r>
    </w:p>
    <w:p w14:paraId="79CC0EF5" w14:textId="79E27ACE" w:rsidR="00392B47" w:rsidRPr="00D91EA7" w:rsidRDefault="00F85741" w:rsidP="004130DD">
      <w:pPr>
        <w:spacing w:line="276" w:lineRule="auto"/>
        <w:jc w:val="both"/>
        <w:rPr>
          <w:rFonts w:eastAsia="Arial,Calibri" w:cs="Arial"/>
          <w:color w:val="auto"/>
          <w:szCs w:val="20"/>
        </w:rPr>
      </w:pPr>
      <w:r w:rsidRPr="00D91EA7">
        <w:rPr>
          <w:rFonts w:cs="Arial"/>
          <w:color w:val="auto"/>
          <w:szCs w:val="20"/>
        </w:rPr>
        <w:t>La</w:t>
      </w:r>
      <w:r w:rsidRPr="00D91EA7">
        <w:rPr>
          <w:rFonts w:eastAsia="Arial" w:cs="Arial"/>
          <w:color w:val="auto"/>
          <w:szCs w:val="20"/>
        </w:rPr>
        <w:t xml:space="preserve"> </w:t>
      </w:r>
      <w:r w:rsidR="00C55E5E" w:rsidRPr="00D91EA7">
        <w:rPr>
          <w:rFonts w:cs="Arial"/>
          <w:color w:val="auto"/>
          <w:szCs w:val="20"/>
        </w:rPr>
        <w:t>e</w:t>
      </w:r>
      <w:r w:rsidRPr="00D91EA7">
        <w:rPr>
          <w:rFonts w:cs="Arial"/>
          <w:color w:val="auto"/>
          <w:szCs w:val="20"/>
        </w:rPr>
        <w:t>ntidad</w:t>
      </w:r>
      <w:r w:rsidRPr="00D91EA7">
        <w:rPr>
          <w:rFonts w:eastAsia="Arial" w:cs="Arial"/>
          <w:color w:val="auto"/>
          <w:szCs w:val="20"/>
        </w:rPr>
        <w:t xml:space="preserve"> </w:t>
      </w:r>
      <w:r w:rsidR="00392B47" w:rsidRPr="00D91EA7">
        <w:rPr>
          <w:rFonts w:cs="Arial"/>
          <w:color w:val="auto"/>
          <w:szCs w:val="20"/>
        </w:rPr>
        <w:t>asignará</w:t>
      </w:r>
      <w:r w:rsidR="00392B47" w:rsidRPr="00D91EA7">
        <w:rPr>
          <w:rFonts w:eastAsia="Arial" w:cs="Arial"/>
          <w:color w:val="auto"/>
          <w:szCs w:val="20"/>
        </w:rPr>
        <w:t xml:space="preserve"> </w:t>
      </w:r>
      <w:r w:rsidR="00392B47" w:rsidRPr="00D91EA7">
        <w:rPr>
          <w:rFonts w:cs="Arial"/>
          <w:color w:val="auto"/>
          <w:szCs w:val="20"/>
        </w:rPr>
        <w:t>al</w:t>
      </w:r>
      <w:r w:rsidR="00392B47" w:rsidRPr="00D91EA7">
        <w:rPr>
          <w:rFonts w:eastAsia="Arial" w:cs="Arial"/>
          <w:color w:val="auto"/>
          <w:szCs w:val="20"/>
        </w:rPr>
        <w:t xml:space="preserve"> </w:t>
      </w:r>
      <w:r w:rsidR="00C55E5E" w:rsidRPr="00D91EA7">
        <w:rPr>
          <w:rFonts w:cs="Arial"/>
          <w:color w:val="auto"/>
          <w:szCs w:val="20"/>
        </w:rPr>
        <w:t>p</w:t>
      </w:r>
      <w:r w:rsidR="003C407D" w:rsidRPr="00D91EA7">
        <w:rPr>
          <w:rFonts w:cs="Arial"/>
          <w:color w:val="auto"/>
          <w:szCs w:val="20"/>
        </w:rPr>
        <w:t>roponente</w:t>
      </w:r>
      <w:r w:rsidR="00392B47" w:rsidRPr="00D91EA7">
        <w:rPr>
          <w:rFonts w:eastAsia="Arial" w:cs="Arial"/>
          <w:color w:val="auto"/>
          <w:szCs w:val="20"/>
        </w:rPr>
        <w:t xml:space="preserve"> </w:t>
      </w:r>
      <w:r w:rsidR="00392B47" w:rsidRPr="00D91EA7">
        <w:rPr>
          <w:rFonts w:cs="Arial"/>
          <w:color w:val="auto"/>
          <w:szCs w:val="20"/>
        </w:rPr>
        <w:t>que</w:t>
      </w:r>
      <w:r w:rsidR="00392B47" w:rsidRPr="00D91EA7">
        <w:rPr>
          <w:rFonts w:eastAsia="Arial" w:cs="Arial"/>
          <w:color w:val="auto"/>
          <w:szCs w:val="20"/>
        </w:rPr>
        <w:t xml:space="preserve"> </w:t>
      </w:r>
      <w:r w:rsidR="00392B47" w:rsidRPr="00D91EA7">
        <w:rPr>
          <w:rFonts w:cs="Arial"/>
          <w:color w:val="auto"/>
          <w:szCs w:val="20"/>
        </w:rPr>
        <w:t>se</w:t>
      </w:r>
      <w:r w:rsidR="00392B47" w:rsidRPr="00D91EA7">
        <w:rPr>
          <w:rFonts w:eastAsia="Arial" w:cs="Arial"/>
          <w:color w:val="auto"/>
          <w:szCs w:val="20"/>
        </w:rPr>
        <w:t xml:space="preserve"> </w:t>
      </w:r>
      <w:r w:rsidR="00392B47" w:rsidRPr="00D91EA7">
        <w:rPr>
          <w:rFonts w:cs="Arial"/>
          <w:color w:val="auto"/>
          <w:szCs w:val="20"/>
        </w:rPr>
        <w:t>comprometa</w:t>
      </w:r>
      <w:r w:rsidR="00392B47" w:rsidRPr="00D91EA7">
        <w:rPr>
          <w:rFonts w:eastAsia="Arial" w:cs="Arial"/>
          <w:color w:val="auto"/>
          <w:szCs w:val="20"/>
        </w:rPr>
        <w:t xml:space="preserve"> </w:t>
      </w:r>
      <w:r w:rsidR="00392B47" w:rsidRPr="00D91EA7">
        <w:rPr>
          <w:rFonts w:cs="Arial"/>
          <w:color w:val="auto"/>
          <w:szCs w:val="20"/>
        </w:rPr>
        <w:t>a</w:t>
      </w:r>
      <w:r w:rsidR="00392B47" w:rsidRPr="00D91EA7">
        <w:rPr>
          <w:rFonts w:eastAsia="Arial" w:cs="Arial"/>
          <w:color w:val="auto"/>
          <w:szCs w:val="20"/>
        </w:rPr>
        <w:t xml:space="preserve"> </w:t>
      </w:r>
      <w:r w:rsidR="00392B47" w:rsidRPr="00D91EA7">
        <w:rPr>
          <w:rFonts w:cs="Arial"/>
          <w:color w:val="auto"/>
          <w:szCs w:val="20"/>
        </w:rPr>
        <w:t>instaurar</w:t>
      </w:r>
      <w:r w:rsidR="00392B47" w:rsidRPr="00D91EA7">
        <w:rPr>
          <w:rFonts w:eastAsia="Arial" w:cs="Arial"/>
          <w:color w:val="auto"/>
          <w:szCs w:val="20"/>
        </w:rPr>
        <w:t xml:space="preserve"> </w:t>
      </w:r>
      <w:r w:rsidR="00392B47" w:rsidRPr="00D91EA7">
        <w:rPr>
          <w:rFonts w:cs="Arial"/>
          <w:color w:val="auto"/>
          <w:szCs w:val="20"/>
        </w:rPr>
        <w:t>un</w:t>
      </w:r>
      <w:r w:rsidR="00392B47" w:rsidRPr="00D91EA7">
        <w:rPr>
          <w:rFonts w:eastAsia="Arial" w:cs="Arial"/>
          <w:color w:val="auto"/>
          <w:szCs w:val="20"/>
        </w:rPr>
        <w:t xml:space="preserve"> </w:t>
      </w:r>
      <w:r w:rsidR="00392B47" w:rsidRPr="00D91EA7">
        <w:rPr>
          <w:rFonts w:cs="Arial"/>
          <w:color w:val="auto"/>
          <w:szCs w:val="20"/>
        </w:rPr>
        <w:t>programa</w:t>
      </w:r>
      <w:r w:rsidR="00392B47" w:rsidRPr="00D91EA7">
        <w:rPr>
          <w:rFonts w:eastAsia="Arial" w:cs="Arial"/>
          <w:color w:val="auto"/>
          <w:szCs w:val="20"/>
        </w:rPr>
        <w:t xml:space="preserve"> </w:t>
      </w:r>
      <w:r w:rsidR="00392B47" w:rsidRPr="00D91EA7">
        <w:rPr>
          <w:rFonts w:cs="Arial"/>
          <w:color w:val="auto"/>
          <w:szCs w:val="20"/>
        </w:rPr>
        <w:t>de</w:t>
      </w:r>
      <w:r w:rsidR="00392B47" w:rsidRPr="00D91EA7">
        <w:rPr>
          <w:rFonts w:eastAsia="Arial" w:cs="Arial"/>
          <w:color w:val="auto"/>
          <w:szCs w:val="20"/>
        </w:rPr>
        <w:t xml:space="preserve"> </w:t>
      </w:r>
      <w:r w:rsidR="00392B47" w:rsidRPr="00D91EA7">
        <w:rPr>
          <w:rFonts w:cs="Arial"/>
          <w:color w:val="auto"/>
          <w:szCs w:val="20"/>
        </w:rPr>
        <w:t>gerencia</w:t>
      </w:r>
      <w:r w:rsidR="00392B47" w:rsidRPr="00D91EA7">
        <w:rPr>
          <w:rFonts w:eastAsia="Arial" w:cs="Arial"/>
          <w:color w:val="auto"/>
          <w:szCs w:val="20"/>
        </w:rPr>
        <w:t xml:space="preserve"> </w:t>
      </w:r>
      <w:r w:rsidR="00392B47" w:rsidRPr="00D91EA7">
        <w:rPr>
          <w:rFonts w:cs="Arial"/>
          <w:color w:val="auto"/>
          <w:szCs w:val="20"/>
        </w:rPr>
        <w:t>de</w:t>
      </w:r>
      <w:r w:rsidR="00392B47" w:rsidRPr="00D91EA7">
        <w:rPr>
          <w:rFonts w:eastAsia="Arial" w:cs="Arial"/>
          <w:color w:val="auto"/>
          <w:szCs w:val="20"/>
        </w:rPr>
        <w:t xml:space="preserve"> </w:t>
      </w:r>
      <w:r w:rsidR="00392B47" w:rsidRPr="00D91EA7">
        <w:rPr>
          <w:rFonts w:cs="Arial"/>
          <w:color w:val="auto"/>
          <w:szCs w:val="20"/>
        </w:rPr>
        <w:t>proyectos</w:t>
      </w:r>
      <w:r w:rsidR="00392B47" w:rsidRPr="00D91EA7">
        <w:rPr>
          <w:rFonts w:eastAsia="Arial" w:cs="Arial"/>
          <w:color w:val="auto"/>
          <w:szCs w:val="20"/>
        </w:rPr>
        <w:t xml:space="preserve"> </w:t>
      </w:r>
      <w:r w:rsidR="00392B47" w:rsidRPr="00D91EA7">
        <w:rPr>
          <w:rFonts w:cs="Arial"/>
          <w:color w:val="auto"/>
          <w:szCs w:val="20"/>
        </w:rPr>
        <w:t>mediante</w:t>
      </w:r>
      <w:r w:rsidR="00392B47" w:rsidRPr="00D91EA7">
        <w:rPr>
          <w:rFonts w:eastAsia="Arial" w:cs="Arial"/>
          <w:color w:val="auto"/>
          <w:szCs w:val="20"/>
        </w:rPr>
        <w:t xml:space="preserve"> </w:t>
      </w:r>
      <w:r w:rsidR="00392B47" w:rsidRPr="00D91EA7">
        <w:rPr>
          <w:rFonts w:cs="Arial"/>
          <w:color w:val="auto"/>
          <w:szCs w:val="20"/>
        </w:rPr>
        <w:t>la</w:t>
      </w:r>
      <w:r w:rsidR="00392B47" w:rsidRPr="00D91EA7">
        <w:rPr>
          <w:rFonts w:eastAsia="Arial" w:cs="Arial"/>
          <w:color w:val="auto"/>
          <w:szCs w:val="20"/>
        </w:rPr>
        <w:t xml:space="preserve"> </w:t>
      </w:r>
      <w:r w:rsidR="00392B47" w:rsidRPr="00D91EA7">
        <w:rPr>
          <w:rFonts w:cs="Arial"/>
          <w:color w:val="auto"/>
          <w:szCs w:val="20"/>
        </w:rPr>
        <w:t>suscripción</w:t>
      </w:r>
      <w:r w:rsidR="00392B47" w:rsidRPr="00D91EA7">
        <w:rPr>
          <w:rFonts w:eastAsia="Arial" w:cs="Arial"/>
          <w:color w:val="auto"/>
          <w:szCs w:val="20"/>
        </w:rPr>
        <w:t xml:space="preserve"> </w:t>
      </w:r>
      <w:r w:rsidR="00392B47" w:rsidRPr="00D91EA7">
        <w:rPr>
          <w:rFonts w:cs="Arial"/>
          <w:color w:val="auto"/>
          <w:szCs w:val="20"/>
        </w:rPr>
        <w:t>del</w:t>
      </w:r>
      <w:r w:rsidR="00392B47" w:rsidRPr="00D91EA7">
        <w:rPr>
          <w:rFonts w:eastAsia="Arial" w:cs="Arial"/>
          <w:color w:val="auto"/>
          <w:szCs w:val="20"/>
        </w:rPr>
        <w:t xml:space="preserve"> </w:t>
      </w:r>
      <w:r w:rsidR="001E741E" w:rsidRPr="00D91EA7">
        <w:rPr>
          <w:rFonts w:eastAsia="Arial" w:cs="Arial"/>
          <w:color w:val="auto"/>
          <w:szCs w:val="20"/>
        </w:rPr>
        <w:t>Formato 7A -Programa de gerencia de proyectos</w:t>
      </w:r>
      <w:r w:rsidR="001E741E" w:rsidRPr="00D91EA7">
        <w:rPr>
          <w:rFonts w:cs="Arial"/>
          <w:color w:val="auto"/>
          <w:szCs w:val="20"/>
        </w:rPr>
        <w:t>,</w:t>
      </w:r>
      <w:r w:rsidR="00392B47" w:rsidRPr="00D91EA7">
        <w:rPr>
          <w:rFonts w:eastAsia="Arial,Calibri" w:cs="Arial"/>
          <w:color w:val="auto"/>
          <w:szCs w:val="20"/>
        </w:rPr>
        <w:t xml:space="preserve"> </w:t>
      </w:r>
      <w:r w:rsidR="00392B47" w:rsidRPr="00D91EA7">
        <w:rPr>
          <w:rFonts w:cs="Arial"/>
          <w:color w:val="auto"/>
          <w:szCs w:val="20"/>
        </w:rPr>
        <w:t>en</w:t>
      </w:r>
      <w:r w:rsidR="00392B47" w:rsidRPr="00D91EA7">
        <w:rPr>
          <w:rFonts w:eastAsia="Arial,Calibri" w:cs="Arial"/>
          <w:color w:val="auto"/>
          <w:szCs w:val="20"/>
        </w:rPr>
        <w:t xml:space="preserve"> </w:t>
      </w:r>
      <w:r w:rsidR="00392B47" w:rsidRPr="00D91EA7">
        <w:rPr>
          <w:rFonts w:cs="Arial"/>
          <w:color w:val="auto"/>
          <w:szCs w:val="20"/>
        </w:rPr>
        <w:t>el</w:t>
      </w:r>
      <w:r w:rsidR="00392B47" w:rsidRPr="00D91EA7">
        <w:rPr>
          <w:rFonts w:eastAsia="Arial,Calibri" w:cs="Arial"/>
          <w:color w:val="auto"/>
          <w:szCs w:val="20"/>
        </w:rPr>
        <w:t xml:space="preserve"> </w:t>
      </w:r>
      <w:r w:rsidR="00392B47" w:rsidRPr="00D91EA7">
        <w:rPr>
          <w:rFonts w:cs="Arial"/>
          <w:color w:val="auto"/>
          <w:szCs w:val="20"/>
        </w:rPr>
        <w:t>cual</w:t>
      </w:r>
      <w:r w:rsidR="00392B47" w:rsidRPr="00D91EA7">
        <w:rPr>
          <w:rFonts w:eastAsia="Arial,Calibri" w:cs="Arial"/>
          <w:color w:val="auto"/>
          <w:szCs w:val="20"/>
        </w:rPr>
        <w:t xml:space="preserve"> </w:t>
      </w:r>
      <w:r w:rsidR="00392B47" w:rsidRPr="00D91EA7">
        <w:rPr>
          <w:rFonts w:cs="Arial"/>
          <w:color w:val="auto"/>
          <w:szCs w:val="20"/>
        </w:rPr>
        <w:t>bajo</w:t>
      </w:r>
      <w:r w:rsidR="00392B47" w:rsidRPr="00D91EA7">
        <w:rPr>
          <w:rFonts w:eastAsia="Arial,Calibri" w:cs="Arial"/>
          <w:color w:val="auto"/>
          <w:szCs w:val="20"/>
        </w:rPr>
        <w:t xml:space="preserve"> </w:t>
      </w:r>
      <w:r w:rsidR="00392B47" w:rsidRPr="00D91EA7">
        <w:rPr>
          <w:rFonts w:cs="Arial"/>
          <w:color w:val="auto"/>
          <w:szCs w:val="20"/>
        </w:rPr>
        <w:t>la</w:t>
      </w:r>
      <w:r w:rsidR="00392B47" w:rsidRPr="00D91EA7">
        <w:rPr>
          <w:rFonts w:eastAsia="Arial,Calibri" w:cs="Arial"/>
          <w:color w:val="auto"/>
          <w:szCs w:val="20"/>
        </w:rPr>
        <w:t xml:space="preserve"> </w:t>
      </w:r>
      <w:r w:rsidR="00392B47" w:rsidRPr="00D91EA7">
        <w:rPr>
          <w:rFonts w:cs="Arial"/>
          <w:color w:val="auto"/>
          <w:szCs w:val="20"/>
        </w:rPr>
        <w:t>gravedad</w:t>
      </w:r>
      <w:r w:rsidR="00392B47" w:rsidRPr="00D91EA7">
        <w:rPr>
          <w:rFonts w:eastAsia="Arial,Calibri" w:cs="Arial"/>
          <w:color w:val="auto"/>
          <w:szCs w:val="20"/>
        </w:rPr>
        <w:t xml:space="preserve"> </w:t>
      </w:r>
      <w:r w:rsidR="00392B47" w:rsidRPr="00D91EA7">
        <w:rPr>
          <w:rFonts w:cs="Arial"/>
          <w:color w:val="auto"/>
          <w:szCs w:val="20"/>
        </w:rPr>
        <w:t>de</w:t>
      </w:r>
      <w:r w:rsidR="00392B47" w:rsidRPr="00D91EA7">
        <w:rPr>
          <w:rFonts w:eastAsia="Arial,Calibri" w:cs="Arial"/>
          <w:color w:val="auto"/>
          <w:szCs w:val="20"/>
        </w:rPr>
        <w:t xml:space="preserve"> </w:t>
      </w:r>
      <w:r w:rsidR="00392B47" w:rsidRPr="00D91EA7">
        <w:rPr>
          <w:rFonts w:cs="Arial"/>
          <w:color w:val="auto"/>
          <w:szCs w:val="20"/>
        </w:rPr>
        <w:t>juramento</w:t>
      </w:r>
      <w:r w:rsidR="00392B47" w:rsidRPr="00D91EA7">
        <w:rPr>
          <w:rFonts w:eastAsia="Arial,Calibri" w:cs="Arial"/>
          <w:color w:val="auto"/>
          <w:szCs w:val="20"/>
        </w:rPr>
        <w:t xml:space="preserve"> </w:t>
      </w:r>
      <w:r w:rsidR="00392B47" w:rsidRPr="00D91EA7">
        <w:rPr>
          <w:rFonts w:cs="Arial"/>
          <w:color w:val="auto"/>
          <w:szCs w:val="20"/>
        </w:rPr>
        <w:t>conste</w:t>
      </w:r>
      <w:r w:rsidR="00392B47" w:rsidRPr="00D91EA7">
        <w:rPr>
          <w:rFonts w:eastAsia="Arial,Calibri" w:cs="Arial"/>
          <w:color w:val="auto"/>
          <w:szCs w:val="20"/>
        </w:rPr>
        <w:t xml:space="preserve"> </w:t>
      </w:r>
      <w:r w:rsidR="00392B47" w:rsidRPr="00D91EA7">
        <w:rPr>
          <w:rFonts w:cs="Arial"/>
          <w:color w:val="auto"/>
          <w:szCs w:val="20"/>
        </w:rPr>
        <w:t>el</w:t>
      </w:r>
      <w:r w:rsidR="00392B47" w:rsidRPr="00D91EA7">
        <w:rPr>
          <w:rFonts w:eastAsia="Arial,Calibri" w:cs="Arial"/>
          <w:color w:val="auto"/>
          <w:szCs w:val="20"/>
        </w:rPr>
        <w:t xml:space="preserve"> </w:t>
      </w:r>
      <w:r w:rsidR="00392B47" w:rsidRPr="00D91EA7">
        <w:rPr>
          <w:rFonts w:cs="Arial"/>
          <w:color w:val="auto"/>
          <w:szCs w:val="20"/>
        </w:rPr>
        <w:t>compromiso</w:t>
      </w:r>
      <w:r w:rsidR="00392B47" w:rsidRPr="00D91EA7">
        <w:rPr>
          <w:rFonts w:eastAsia="Arial,Calibri" w:cs="Arial"/>
          <w:color w:val="auto"/>
          <w:szCs w:val="20"/>
        </w:rPr>
        <w:t xml:space="preserve"> </w:t>
      </w:r>
      <w:r w:rsidR="00392B47" w:rsidRPr="00D91EA7">
        <w:rPr>
          <w:rFonts w:cs="Arial"/>
          <w:color w:val="auto"/>
          <w:szCs w:val="20"/>
        </w:rPr>
        <w:t>que</w:t>
      </w:r>
      <w:r w:rsidR="00392B47" w:rsidRPr="00D91EA7">
        <w:rPr>
          <w:rFonts w:eastAsia="Arial,Calibri" w:cs="Arial"/>
          <w:color w:val="auto"/>
          <w:szCs w:val="20"/>
        </w:rPr>
        <w:t xml:space="preserve"> </w:t>
      </w:r>
      <w:r w:rsidR="00392B47" w:rsidRPr="00D91EA7">
        <w:rPr>
          <w:rFonts w:cs="Arial"/>
          <w:color w:val="auto"/>
          <w:szCs w:val="20"/>
        </w:rPr>
        <w:t>en</w:t>
      </w:r>
      <w:r w:rsidR="00392B47" w:rsidRPr="00D91EA7">
        <w:rPr>
          <w:rFonts w:eastAsia="Arial,Calibri" w:cs="Arial"/>
          <w:color w:val="auto"/>
          <w:szCs w:val="20"/>
        </w:rPr>
        <w:t xml:space="preserve"> </w:t>
      </w:r>
      <w:r w:rsidR="00392B47" w:rsidRPr="00D91EA7">
        <w:rPr>
          <w:rFonts w:cs="Arial"/>
          <w:color w:val="auto"/>
          <w:szCs w:val="20"/>
        </w:rPr>
        <w:t>este</w:t>
      </w:r>
      <w:r w:rsidR="00392B47" w:rsidRPr="00D91EA7">
        <w:rPr>
          <w:rFonts w:eastAsia="Arial,Calibri" w:cs="Arial"/>
          <w:color w:val="auto"/>
          <w:szCs w:val="20"/>
        </w:rPr>
        <w:t xml:space="preserve"> </w:t>
      </w:r>
      <w:r w:rsidR="00392B47" w:rsidRPr="00D91EA7">
        <w:rPr>
          <w:rFonts w:cs="Arial"/>
          <w:color w:val="auto"/>
          <w:szCs w:val="20"/>
        </w:rPr>
        <w:t>sentido</w:t>
      </w:r>
      <w:r w:rsidR="00392B47" w:rsidRPr="00D91EA7">
        <w:rPr>
          <w:rFonts w:eastAsia="Arial,Calibri" w:cs="Arial"/>
          <w:color w:val="auto"/>
          <w:szCs w:val="20"/>
        </w:rPr>
        <w:t xml:space="preserve"> </w:t>
      </w:r>
      <w:r w:rsidR="00392B47" w:rsidRPr="00D91EA7">
        <w:rPr>
          <w:rFonts w:cs="Arial"/>
          <w:color w:val="auto"/>
          <w:szCs w:val="20"/>
        </w:rPr>
        <w:t>asume.</w:t>
      </w:r>
      <w:r w:rsidR="00392B47" w:rsidRPr="00D91EA7">
        <w:rPr>
          <w:rFonts w:eastAsia="Arial,Calibri" w:cs="Arial"/>
          <w:color w:val="auto"/>
          <w:szCs w:val="20"/>
        </w:rPr>
        <w:t xml:space="preserve"> </w:t>
      </w:r>
    </w:p>
    <w:p w14:paraId="2466C21E" w14:textId="66154F3D" w:rsidR="00392B47" w:rsidRPr="00D91EA7" w:rsidRDefault="00392B47" w:rsidP="004130DD">
      <w:pPr>
        <w:spacing w:after="200" w:line="276" w:lineRule="auto"/>
        <w:jc w:val="both"/>
        <w:rPr>
          <w:rFonts w:eastAsia="Arial,Calibri" w:cs="Arial"/>
          <w:color w:val="auto"/>
          <w:szCs w:val="20"/>
        </w:rPr>
      </w:pPr>
      <w:r w:rsidRPr="00D91EA7">
        <w:rPr>
          <w:rFonts w:cs="Arial"/>
          <w:color w:val="auto"/>
          <w:szCs w:val="20"/>
        </w:rPr>
        <w:t>Para</w:t>
      </w:r>
      <w:r w:rsidRPr="00D91EA7">
        <w:rPr>
          <w:rFonts w:eastAsia="Arial,Calibri" w:cs="Arial"/>
          <w:color w:val="auto"/>
          <w:szCs w:val="20"/>
        </w:rPr>
        <w:t xml:space="preserve"> </w:t>
      </w:r>
      <w:r w:rsidRPr="00D91EA7">
        <w:rPr>
          <w:rFonts w:cs="Arial"/>
          <w:color w:val="auto"/>
          <w:szCs w:val="20"/>
        </w:rPr>
        <w:t>efectos</w:t>
      </w:r>
      <w:r w:rsidRPr="00D91EA7">
        <w:rPr>
          <w:rFonts w:eastAsia="Arial,Calibri" w:cs="Arial"/>
          <w:color w:val="auto"/>
          <w:szCs w:val="20"/>
        </w:rPr>
        <w:t xml:space="preserve"> </w:t>
      </w:r>
      <w:r w:rsidRPr="00D91EA7">
        <w:rPr>
          <w:rFonts w:cs="Arial"/>
          <w:color w:val="auto"/>
          <w:szCs w:val="20"/>
        </w:rPr>
        <w:t>del</w:t>
      </w:r>
      <w:r w:rsidRPr="00D91EA7">
        <w:rPr>
          <w:rFonts w:eastAsia="Arial,Calibri" w:cs="Arial"/>
          <w:color w:val="auto"/>
          <w:szCs w:val="20"/>
        </w:rPr>
        <w:t xml:space="preserve"> </w:t>
      </w:r>
      <w:r w:rsidRPr="00D91EA7">
        <w:rPr>
          <w:rFonts w:cs="Arial"/>
          <w:color w:val="auto"/>
          <w:szCs w:val="20"/>
        </w:rPr>
        <w:t>presente</w:t>
      </w:r>
      <w:r w:rsidRPr="00D91EA7">
        <w:rPr>
          <w:rFonts w:eastAsia="Arial,Calibri" w:cs="Arial"/>
          <w:color w:val="auto"/>
          <w:szCs w:val="20"/>
        </w:rPr>
        <w:t xml:space="preserve"> </w:t>
      </w:r>
      <w:r w:rsidR="00C55E5E" w:rsidRPr="00D91EA7">
        <w:rPr>
          <w:rFonts w:eastAsia="Arial,Calibri" w:cs="Arial"/>
          <w:color w:val="auto"/>
          <w:szCs w:val="20"/>
        </w:rPr>
        <w:t>p</w:t>
      </w:r>
      <w:r w:rsidRPr="00D91EA7">
        <w:rPr>
          <w:rFonts w:cs="Arial"/>
          <w:color w:val="auto"/>
          <w:szCs w:val="20"/>
        </w:rPr>
        <w:t>roceso</w:t>
      </w:r>
      <w:r w:rsidRPr="00D91EA7">
        <w:rPr>
          <w:rFonts w:eastAsia="Arial,Calibri" w:cs="Arial"/>
          <w:color w:val="auto"/>
          <w:szCs w:val="20"/>
        </w:rPr>
        <w:t xml:space="preserve"> </w:t>
      </w:r>
      <w:r w:rsidRPr="00D91EA7">
        <w:rPr>
          <w:rFonts w:cs="Arial"/>
          <w:color w:val="auto"/>
          <w:szCs w:val="20"/>
        </w:rPr>
        <w:t>de</w:t>
      </w:r>
      <w:r w:rsidRPr="00D91EA7">
        <w:rPr>
          <w:rFonts w:eastAsia="Arial,Calibri" w:cs="Arial"/>
          <w:color w:val="auto"/>
          <w:szCs w:val="20"/>
        </w:rPr>
        <w:t xml:space="preserve"> </w:t>
      </w:r>
      <w:r w:rsidR="00C55E5E" w:rsidRPr="00D91EA7">
        <w:rPr>
          <w:rFonts w:cs="Arial"/>
          <w:color w:val="auto"/>
          <w:szCs w:val="20"/>
        </w:rPr>
        <w:t>s</w:t>
      </w:r>
      <w:r w:rsidRPr="00D91EA7">
        <w:rPr>
          <w:rFonts w:cs="Arial"/>
          <w:color w:val="auto"/>
          <w:szCs w:val="20"/>
        </w:rPr>
        <w:t>elección, por</w:t>
      </w:r>
      <w:r w:rsidRPr="00D91EA7">
        <w:rPr>
          <w:rFonts w:eastAsia="Arial,Calibri" w:cs="Arial"/>
          <w:color w:val="auto"/>
          <w:szCs w:val="20"/>
        </w:rPr>
        <w:t xml:space="preserve"> </w:t>
      </w:r>
      <w:r w:rsidRPr="00D91EA7">
        <w:rPr>
          <w:rFonts w:cs="Arial"/>
          <w:color w:val="auto"/>
          <w:szCs w:val="20"/>
        </w:rPr>
        <w:t>gerencia</w:t>
      </w:r>
      <w:r w:rsidRPr="00D91EA7">
        <w:rPr>
          <w:rFonts w:eastAsia="Arial,Calibri" w:cs="Arial"/>
          <w:color w:val="auto"/>
          <w:szCs w:val="20"/>
        </w:rPr>
        <w:t xml:space="preserve"> </w:t>
      </w:r>
      <w:r w:rsidRPr="00D91EA7">
        <w:rPr>
          <w:rFonts w:cs="Arial"/>
          <w:color w:val="auto"/>
          <w:szCs w:val="20"/>
        </w:rPr>
        <w:t>de</w:t>
      </w:r>
      <w:r w:rsidRPr="00D91EA7">
        <w:rPr>
          <w:rFonts w:eastAsia="Arial,Calibri" w:cs="Arial"/>
          <w:color w:val="auto"/>
          <w:szCs w:val="20"/>
        </w:rPr>
        <w:t xml:space="preserve"> </w:t>
      </w:r>
      <w:r w:rsidRPr="00D91EA7">
        <w:rPr>
          <w:rFonts w:cs="Arial"/>
          <w:color w:val="auto"/>
          <w:szCs w:val="20"/>
        </w:rPr>
        <w:t>proyectos se entiende</w:t>
      </w:r>
      <w:r w:rsidRPr="00D91EA7">
        <w:rPr>
          <w:rFonts w:eastAsia="Arial,Calibri" w:cs="Arial"/>
          <w:color w:val="auto"/>
          <w:szCs w:val="20"/>
        </w:rPr>
        <w:t xml:space="preserve"> </w:t>
      </w:r>
      <w:r w:rsidRPr="00D91EA7">
        <w:rPr>
          <w:rFonts w:cs="Arial"/>
          <w:color w:val="auto"/>
          <w:szCs w:val="20"/>
        </w:rPr>
        <w:t>la</w:t>
      </w:r>
      <w:r w:rsidRPr="00D91EA7">
        <w:rPr>
          <w:rFonts w:eastAsia="Arial,Calibri" w:cs="Arial"/>
          <w:color w:val="auto"/>
          <w:szCs w:val="20"/>
        </w:rPr>
        <w:t xml:space="preserve"> </w:t>
      </w:r>
      <w:r w:rsidRPr="00D91EA7">
        <w:rPr>
          <w:rFonts w:cs="Arial"/>
          <w:color w:val="auto"/>
          <w:szCs w:val="20"/>
        </w:rPr>
        <w:t>aplicación</w:t>
      </w:r>
      <w:r w:rsidRPr="00D91EA7">
        <w:rPr>
          <w:rFonts w:eastAsia="Arial,Calibri" w:cs="Arial"/>
          <w:color w:val="auto"/>
          <w:szCs w:val="20"/>
        </w:rPr>
        <w:t xml:space="preserve"> </w:t>
      </w:r>
      <w:r w:rsidRPr="00D91EA7">
        <w:rPr>
          <w:rFonts w:cs="Arial"/>
          <w:color w:val="auto"/>
          <w:szCs w:val="20"/>
        </w:rPr>
        <w:t>de</w:t>
      </w:r>
      <w:r w:rsidRPr="00D91EA7">
        <w:rPr>
          <w:rFonts w:eastAsia="Arial,Calibri" w:cs="Arial"/>
          <w:color w:val="auto"/>
          <w:szCs w:val="20"/>
        </w:rPr>
        <w:t xml:space="preserve"> </w:t>
      </w:r>
      <w:r w:rsidRPr="00D91EA7">
        <w:rPr>
          <w:rFonts w:cs="Arial"/>
          <w:color w:val="auto"/>
          <w:szCs w:val="20"/>
        </w:rPr>
        <w:t>conocimientos,</w:t>
      </w:r>
      <w:r w:rsidRPr="00D91EA7">
        <w:rPr>
          <w:rFonts w:eastAsia="Arial,Calibri" w:cs="Arial"/>
          <w:color w:val="auto"/>
          <w:szCs w:val="20"/>
        </w:rPr>
        <w:t xml:space="preserve"> </w:t>
      </w:r>
      <w:r w:rsidRPr="00D91EA7">
        <w:rPr>
          <w:rFonts w:cs="Arial"/>
          <w:color w:val="auto"/>
          <w:szCs w:val="20"/>
        </w:rPr>
        <w:t>habilidades,</w:t>
      </w:r>
      <w:r w:rsidRPr="00D91EA7">
        <w:rPr>
          <w:rFonts w:eastAsia="Arial,Calibri" w:cs="Arial"/>
          <w:color w:val="auto"/>
          <w:szCs w:val="20"/>
        </w:rPr>
        <w:t xml:space="preserve"> </w:t>
      </w:r>
      <w:r w:rsidRPr="00D91EA7">
        <w:rPr>
          <w:rFonts w:cs="Arial"/>
          <w:color w:val="auto"/>
          <w:szCs w:val="20"/>
        </w:rPr>
        <w:t>herramientas</w:t>
      </w:r>
      <w:r w:rsidRPr="00D91EA7">
        <w:rPr>
          <w:rFonts w:eastAsia="Arial,Calibri" w:cs="Arial"/>
          <w:color w:val="auto"/>
          <w:szCs w:val="20"/>
        </w:rPr>
        <w:t xml:space="preserve"> </w:t>
      </w:r>
      <w:r w:rsidRPr="00D91EA7">
        <w:rPr>
          <w:rFonts w:cs="Arial"/>
          <w:color w:val="auto"/>
          <w:szCs w:val="20"/>
        </w:rPr>
        <w:t>y</w:t>
      </w:r>
      <w:r w:rsidRPr="00D91EA7">
        <w:rPr>
          <w:rFonts w:eastAsia="Arial,Calibri" w:cs="Arial"/>
          <w:color w:val="auto"/>
          <w:szCs w:val="20"/>
        </w:rPr>
        <w:t xml:space="preserve"> </w:t>
      </w:r>
      <w:r w:rsidRPr="00D91EA7">
        <w:rPr>
          <w:rFonts w:cs="Arial"/>
          <w:color w:val="auto"/>
          <w:szCs w:val="20"/>
        </w:rPr>
        <w:t>técnicas</w:t>
      </w:r>
      <w:r w:rsidRPr="00D91EA7">
        <w:rPr>
          <w:rFonts w:eastAsia="Arial,Calibri" w:cs="Arial"/>
          <w:color w:val="auto"/>
          <w:szCs w:val="20"/>
        </w:rPr>
        <w:t xml:space="preserve"> </w:t>
      </w:r>
      <w:r w:rsidRPr="00D91EA7">
        <w:rPr>
          <w:rFonts w:cs="Arial"/>
          <w:color w:val="auto"/>
          <w:szCs w:val="20"/>
        </w:rPr>
        <w:t>a</w:t>
      </w:r>
      <w:r w:rsidRPr="00D91EA7">
        <w:rPr>
          <w:rFonts w:eastAsia="Arial,Calibri" w:cs="Arial"/>
          <w:color w:val="auto"/>
          <w:szCs w:val="20"/>
        </w:rPr>
        <w:t xml:space="preserve"> </w:t>
      </w:r>
      <w:r w:rsidRPr="00D91EA7">
        <w:rPr>
          <w:rFonts w:cs="Arial"/>
          <w:color w:val="auto"/>
          <w:szCs w:val="20"/>
        </w:rPr>
        <w:t>las</w:t>
      </w:r>
      <w:r w:rsidRPr="00D91EA7">
        <w:rPr>
          <w:rFonts w:eastAsia="Arial,Calibri" w:cs="Arial"/>
          <w:color w:val="auto"/>
          <w:szCs w:val="20"/>
        </w:rPr>
        <w:t xml:space="preserve"> </w:t>
      </w:r>
      <w:r w:rsidRPr="00D91EA7">
        <w:rPr>
          <w:rFonts w:cs="Arial"/>
          <w:color w:val="auto"/>
          <w:szCs w:val="20"/>
        </w:rPr>
        <w:t>actividades</w:t>
      </w:r>
      <w:r w:rsidRPr="00D91EA7">
        <w:rPr>
          <w:rFonts w:eastAsia="Arial,Calibri" w:cs="Arial"/>
          <w:color w:val="auto"/>
          <w:szCs w:val="20"/>
        </w:rPr>
        <w:t xml:space="preserve"> </w:t>
      </w:r>
      <w:r w:rsidRPr="00D91EA7">
        <w:rPr>
          <w:rFonts w:cs="Arial"/>
          <w:color w:val="auto"/>
          <w:szCs w:val="20"/>
        </w:rPr>
        <w:t>del</w:t>
      </w:r>
      <w:r w:rsidRPr="00D91EA7">
        <w:rPr>
          <w:rFonts w:eastAsia="Arial,Calibri" w:cs="Arial"/>
          <w:color w:val="auto"/>
          <w:szCs w:val="20"/>
        </w:rPr>
        <w:t xml:space="preserve"> </w:t>
      </w:r>
      <w:r w:rsidRPr="00D91EA7">
        <w:rPr>
          <w:rFonts w:cs="Arial"/>
          <w:color w:val="auto"/>
          <w:szCs w:val="20"/>
        </w:rPr>
        <w:t>proyecto</w:t>
      </w:r>
      <w:r w:rsidRPr="00D91EA7">
        <w:rPr>
          <w:rFonts w:eastAsia="Arial,Calibri" w:cs="Arial"/>
          <w:color w:val="auto"/>
          <w:szCs w:val="20"/>
        </w:rPr>
        <w:t xml:space="preserve"> </w:t>
      </w:r>
      <w:r w:rsidRPr="00D91EA7">
        <w:rPr>
          <w:rFonts w:cs="Arial"/>
          <w:color w:val="auto"/>
          <w:szCs w:val="20"/>
        </w:rPr>
        <w:t>para</w:t>
      </w:r>
      <w:r w:rsidRPr="00D91EA7">
        <w:rPr>
          <w:rFonts w:eastAsia="Arial,Calibri" w:cs="Arial"/>
          <w:color w:val="auto"/>
          <w:szCs w:val="20"/>
        </w:rPr>
        <w:t xml:space="preserve"> </w:t>
      </w:r>
      <w:r w:rsidRPr="00D91EA7">
        <w:rPr>
          <w:rFonts w:cs="Arial"/>
          <w:color w:val="auto"/>
          <w:szCs w:val="20"/>
        </w:rPr>
        <w:t>cumplir</w:t>
      </w:r>
      <w:r w:rsidRPr="00D91EA7">
        <w:rPr>
          <w:rFonts w:eastAsia="Arial,Calibri" w:cs="Arial"/>
          <w:color w:val="auto"/>
          <w:szCs w:val="20"/>
        </w:rPr>
        <w:t xml:space="preserve"> </w:t>
      </w:r>
      <w:r w:rsidRPr="00D91EA7">
        <w:rPr>
          <w:rFonts w:cs="Arial"/>
          <w:color w:val="auto"/>
          <w:szCs w:val="20"/>
        </w:rPr>
        <w:t>con</w:t>
      </w:r>
      <w:r w:rsidRPr="00D91EA7">
        <w:rPr>
          <w:rFonts w:eastAsia="Arial,Calibri" w:cs="Arial"/>
          <w:color w:val="auto"/>
          <w:szCs w:val="20"/>
        </w:rPr>
        <w:t xml:space="preserve"> </w:t>
      </w:r>
      <w:r w:rsidRPr="00D91EA7">
        <w:rPr>
          <w:rFonts w:cs="Arial"/>
          <w:color w:val="auto"/>
          <w:szCs w:val="20"/>
        </w:rPr>
        <w:t>los</w:t>
      </w:r>
      <w:r w:rsidRPr="00D91EA7">
        <w:rPr>
          <w:rFonts w:eastAsia="Arial,Calibri" w:cs="Arial"/>
          <w:color w:val="auto"/>
          <w:szCs w:val="20"/>
        </w:rPr>
        <w:t xml:space="preserve"> </w:t>
      </w:r>
      <w:r w:rsidRPr="00D91EA7">
        <w:rPr>
          <w:rFonts w:cs="Arial"/>
          <w:color w:val="auto"/>
          <w:szCs w:val="20"/>
        </w:rPr>
        <w:t>requisitos</w:t>
      </w:r>
      <w:r w:rsidRPr="00D91EA7">
        <w:rPr>
          <w:rFonts w:eastAsia="Arial,Calibri" w:cs="Arial"/>
          <w:color w:val="auto"/>
          <w:szCs w:val="20"/>
        </w:rPr>
        <w:t xml:space="preserve"> </w:t>
      </w:r>
      <w:r w:rsidRPr="00D91EA7">
        <w:rPr>
          <w:rFonts w:cs="Arial"/>
          <w:color w:val="auto"/>
          <w:szCs w:val="20"/>
        </w:rPr>
        <w:t>de este</w:t>
      </w:r>
      <w:r w:rsidRPr="00D91EA7">
        <w:rPr>
          <w:rFonts w:eastAsia="Arial,Calibri" w:cs="Arial"/>
          <w:color w:val="auto"/>
          <w:szCs w:val="20"/>
        </w:rPr>
        <w:t xml:space="preserve">, </w:t>
      </w:r>
      <w:r w:rsidRPr="00D91EA7">
        <w:rPr>
          <w:rFonts w:cs="Arial"/>
          <w:color w:val="auto"/>
          <w:szCs w:val="20"/>
        </w:rPr>
        <w:t>lo</w:t>
      </w:r>
      <w:r w:rsidRPr="00D91EA7">
        <w:rPr>
          <w:rFonts w:eastAsia="Arial,Calibri" w:cs="Arial"/>
          <w:color w:val="auto"/>
          <w:szCs w:val="20"/>
        </w:rPr>
        <w:t xml:space="preserve"> </w:t>
      </w:r>
      <w:r w:rsidRPr="00D91EA7">
        <w:rPr>
          <w:rFonts w:cs="Arial"/>
          <w:color w:val="auto"/>
          <w:szCs w:val="20"/>
        </w:rPr>
        <w:t>cual</w:t>
      </w:r>
      <w:r w:rsidRPr="00D91EA7">
        <w:rPr>
          <w:rFonts w:eastAsia="Arial,Calibri" w:cs="Arial"/>
          <w:color w:val="auto"/>
          <w:szCs w:val="20"/>
        </w:rPr>
        <w:t xml:space="preserve"> </w:t>
      </w:r>
      <w:r w:rsidRPr="00D91EA7">
        <w:rPr>
          <w:rFonts w:cs="Arial"/>
          <w:color w:val="auto"/>
          <w:szCs w:val="20"/>
        </w:rPr>
        <w:t>se</w:t>
      </w:r>
      <w:r w:rsidRPr="00D91EA7">
        <w:rPr>
          <w:rFonts w:eastAsia="Arial,Calibri" w:cs="Arial"/>
          <w:color w:val="auto"/>
          <w:szCs w:val="20"/>
        </w:rPr>
        <w:t xml:space="preserve"> </w:t>
      </w:r>
      <w:r w:rsidRPr="00D91EA7">
        <w:rPr>
          <w:rFonts w:cs="Arial"/>
          <w:color w:val="auto"/>
          <w:szCs w:val="20"/>
        </w:rPr>
        <w:t>logra</w:t>
      </w:r>
      <w:r w:rsidRPr="00D91EA7">
        <w:rPr>
          <w:rFonts w:eastAsia="Arial,Calibri" w:cs="Arial"/>
          <w:color w:val="auto"/>
          <w:szCs w:val="20"/>
        </w:rPr>
        <w:t xml:space="preserve"> </w:t>
      </w:r>
      <w:r w:rsidRPr="00D91EA7">
        <w:rPr>
          <w:rFonts w:cs="Arial"/>
          <w:color w:val="auto"/>
          <w:szCs w:val="20"/>
        </w:rPr>
        <w:t>mediante</w:t>
      </w:r>
      <w:r w:rsidRPr="00D91EA7">
        <w:rPr>
          <w:rFonts w:eastAsia="Arial,Calibri" w:cs="Arial"/>
          <w:color w:val="auto"/>
          <w:szCs w:val="20"/>
        </w:rPr>
        <w:t xml:space="preserve"> </w:t>
      </w:r>
      <w:r w:rsidRPr="00D91EA7">
        <w:rPr>
          <w:rFonts w:cs="Arial"/>
          <w:color w:val="auto"/>
          <w:szCs w:val="20"/>
        </w:rPr>
        <w:t>la</w:t>
      </w:r>
      <w:r w:rsidRPr="00D91EA7">
        <w:rPr>
          <w:rFonts w:eastAsia="Arial,Calibri" w:cs="Arial"/>
          <w:color w:val="auto"/>
          <w:szCs w:val="20"/>
        </w:rPr>
        <w:t xml:space="preserve"> </w:t>
      </w:r>
      <w:r w:rsidRPr="00D91EA7">
        <w:rPr>
          <w:rFonts w:cs="Arial"/>
          <w:color w:val="auto"/>
          <w:szCs w:val="20"/>
        </w:rPr>
        <w:t>aplicación</w:t>
      </w:r>
      <w:r w:rsidRPr="00D91EA7">
        <w:rPr>
          <w:rFonts w:eastAsia="Arial,Calibri" w:cs="Arial"/>
          <w:color w:val="auto"/>
          <w:szCs w:val="20"/>
        </w:rPr>
        <w:t xml:space="preserve"> </w:t>
      </w:r>
      <w:r w:rsidRPr="00D91EA7">
        <w:rPr>
          <w:rFonts w:cs="Arial"/>
          <w:color w:val="auto"/>
          <w:szCs w:val="20"/>
        </w:rPr>
        <w:t>de</w:t>
      </w:r>
      <w:r w:rsidRPr="00D91EA7">
        <w:rPr>
          <w:rFonts w:eastAsia="Arial,Calibri" w:cs="Arial"/>
          <w:color w:val="auto"/>
          <w:szCs w:val="20"/>
        </w:rPr>
        <w:t xml:space="preserve"> </w:t>
      </w:r>
      <w:r w:rsidR="00C55E5E" w:rsidRPr="00D91EA7">
        <w:rPr>
          <w:rFonts w:cs="Arial"/>
          <w:color w:val="auto"/>
          <w:szCs w:val="20"/>
          <w:lang w:val="es-ES"/>
        </w:rPr>
        <w:t>p</w:t>
      </w:r>
      <w:r w:rsidRPr="00D91EA7">
        <w:rPr>
          <w:rFonts w:cs="Arial"/>
          <w:color w:val="auto"/>
          <w:szCs w:val="20"/>
          <w:lang w:val="es-ES"/>
        </w:rPr>
        <w:t>rocesos</w:t>
      </w:r>
      <w:r w:rsidRPr="00D91EA7">
        <w:rPr>
          <w:rFonts w:eastAsia="Arial,Calibri" w:cs="Arial"/>
          <w:color w:val="auto"/>
          <w:szCs w:val="20"/>
          <w:lang w:val="es-ES"/>
        </w:rPr>
        <w:t xml:space="preserve"> </w:t>
      </w:r>
      <w:r w:rsidRPr="00D91EA7">
        <w:rPr>
          <w:rFonts w:cs="Arial"/>
          <w:color w:val="auto"/>
          <w:szCs w:val="20"/>
          <w:lang w:val="es-ES"/>
        </w:rPr>
        <w:t>de</w:t>
      </w:r>
      <w:r w:rsidRPr="00D91EA7">
        <w:rPr>
          <w:rFonts w:eastAsia="Arial,Calibri" w:cs="Arial"/>
          <w:color w:val="auto"/>
          <w:szCs w:val="20"/>
          <w:lang w:val="es-ES"/>
        </w:rPr>
        <w:t xml:space="preserve"> </w:t>
      </w:r>
      <w:r w:rsidRPr="00D91EA7">
        <w:rPr>
          <w:rFonts w:cs="Arial"/>
          <w:color w:val="auto"/>
          <w:szCs w:val="20"/>
          <w:lang w:val="es-ES"/>
        </w:rPr>
        <w:t>gerencia</w:t>
      </w:r>
      <w:r w:rsidRPr="00D91EA7">
        <w:rPr>
          <w:rFonts w:eastAsia="Arial,Calibri" w:cs="Arial"/>
          <w:color w:val="auto"/>
          <w:szCs w:val="20"/>
          <w:lang w:val="es-ES"/>
        </w:rPr>
        <w:t xml:space="preserve"> </w:t>
      </w:r>
      <w:r w:rsidRPr="00D91EA7">
        <w:rPr>
          <w:rFonts w:cs="Arial"/>
          <w:color w:val="auto"/>
          <w:szCs w:val="20"/>
          <w:lang w:val="es-ES"/>
        </w:rPr>
        <w:t>de</w:t>
      </w:r>
      <w:r w:rsidRPr="00D91EA7">
        <w:rPr>
          <w:rFonts w:eastAsia="Arial,Calibri" w:cs="Arial"/>
          <w:color w:val="auto"/>
          <w:szCs w:val="20"/>
          <w:lang w:val="es-ES"/>
        </w:rPr>
        <w:t xml:space="preserve"> </w:t>
      </w:r>
      <w:r w:rsidRPr="00D91EA7">
        <w:rPr>
          <w:rFonts w:cs="Arial"/>
          <w:color w:val="auto"/>
          <w:szCs w:val="20"/>
          <w:lang w:val="es-ES"/>
        </w:rPr>
        <w:t>proyectos</w:t>
      </w:r>
      <w:r w:rsidRPr="00D91EA7">
        <w:rPr>
          <w:rFonts w:eastAsia="Arial,Calibri" w:cs="Arial"/>
          <w:color w:val="auto"/>
          <w:szCs w:val="20"/>
          <w:lang w:val="es-ES"/>
        </w:rPr>
        <w:t xml:space="preserve"> </w:t>
      </w:r>
      <w:r w:rsidRPr="00D91EA7">
        <w:rPr>
          <w:rFonts w:cs="Arial"/>
          <w:color w:val="auto"/>
          <w:szCs w:val="20"/>
        </w:rPr>
        <w:t>en</w:t>
      </w:r>
      <w:r w:rsidRPr="00D91EA7">
        <w:rPr>
          <w:rFonts w:eastAsia="Arial,Calibri" w:cs="Arial"/>
          <w:color w:val="auto"/>
          <w:szCs w:val="20"/>
        </w:rPr>
        <w:t xml:space="preserve"> </w:t>
      </w:r>
      <w:r w:rsidRPr="00D91EA7">
        <w:rPr>
          <w:rFonts w:cs="Arial"/>
          <w:color w:val="auto"/>
          <w:szCs w:val="20"/>
        </w:rPr>
        <w:t>las</w:t>
      </w:r>
      <w:r w:rsidRPr="00D91EA7">
        <w:rPr>
          <w:rFonts w:eastAsia="Arial,Calibri" w:cs="Arial"/>
          <w:color w:val="auto"/>
          <w:szCs w:val="20"/>
        </w:rPr>
        <w:t xml:space="preserve"> </w:t>
      </w:r>
      <w:r w:rsidRPr="00D91EA7">
        <w:rPr>
          <w:rFonts w:cs="Arial"/>
          <w:color w:val="auto"/>
          <w:szCs w:val="20"/>
        </w:rPr>
        <w:t>fases</w:t>
      </w:r>
      <w:r w:rsidRPr="00D91EA7">
        <w:rPr>
          <w:rFonts w:eastAsia="Arial,Calibri" w:cs="Arial"/>
          <w:color w:val="auto"/>
          <w:szCs w:val="20"/>
        </w:rPr>
        <w:t xml:space="preserve"> </w:t>
      </w:r>
      <w:r w:rsidRPr="00D91EA7">
        <w:rPr>
          <w:rFonts w:cs="Arial"/>
          <w:color w:val="auto"/>
          <w:szCs w:val="20"/>
        </w:rPr>
        <w:t>de</w:t>
      </w:r>
      <w:r w:rsidRPr="00D91EA7">
        <w:rPr>
          <w:rFonts w:eastAsia="Arial,Calibri" w:cs="Arial"/>
          <w:color w:val="auto"/>
          <w:szCs w:val="20"/>
        </w:rPr>
        <w:t xml:space="preserve"> </w:t>
      </w:r>
      <w:r w:rsidRPr="00D91EA7">
        <w:rPr>
          <w:rFonts w:cs="Arial"/>
          <w:color w:val="auto"/>
          <w:szCs w:val="20"/>
        </w:rPr>
        <w:t>inicio,</w:t>
      </w:r>
      <w:r w:rsidRPr="00D91EA7">
        <w:rPr>
          <w:rFonts w:eastAsia="Arial,Calibri" w:cs="Arial"/>
          <w:color w:val="auto"/>
          <w:szCs w:val="20"/>
        </w:rPr>
        <w:t xml:space="preserve"> </w:t>
      </w:r>
      <w:r w:rsidRPr="00D91EA7">
        <w:rPr>
          <w:rFonts w:cs="Arial"/>
          <w:color w:val="auto"/>
          <w:szCs w:val="20"/>
        </w:rPr>
        <w:t>planificación,</w:t>
      </w:r>
      <w:r w:rsidRPr="00D91EA7">
        <w:rPr>
          <w:rFonts w:eastAsia="Arial,Calibri" w:cs="Arial"/>
          <w:color w:val="auto"/>
          <w:szCs w:val="20"/>
        </w:rPr>
        <w:t xml:space="preserve"> </w:t>
      </w:r>
      <w:r w:rsidRPr="00D91EA7">
        <w:rPr>
          <w:rFonts w:cs="Arial"/>
          <w:color w:val="auto"/>
          <w:szCs w:val="20"/>
        </w:rPr>
        <w:t>ejecución,</w:t>
      </w:r>
      <w:r w:rsidRPr="00D91EA7">
        <w:rPr>
          <w:rFonts w:eastAsia="Arial,Calibri" w:cs="Arial"/>
          <w:color w:val="auto"/>
          <w:szCs w:val="20"/>
        </w:rPr>
        <w:t xml:space="preserve"> </w:t>
      </w:r>
      <w:r w:rsidRPr="00D91EA7">
        <w:rPr>
          <w:rFonts w:cs="Arial"/>
          <w:color w:val="auto"/>
          <w:szCs w:val="20"/>
        </w:rPr>
        <w:t>monitoreo,</w:t>
      </w:r>
      <w:r w:rsidRPr="00D91EA7">
        <w:rPr>
          <w:rFonts w:eastAsia="Arial,Calibri" w:cs="Arial"/>
          <w:color w:val="auto"/>
          <w:szCs w:val="20"/>
        </w:rPr>
        <w:t xml:space="preserve"> </w:t>
      </w:r>
      <w:r w:rsidRPr="00D91EA7">
        <w:rPr>
          <w:rFonts w:cs="Arial"/>
          <w:color w:val="auto"/>
          <w:szCs w:val="20"/>
        </w:rPr>
        <w:t>control,</w:t>
      </w:r>
      <w:r w:rsidRPr="00D91EA7">
        <w:rPr>
          <w:rFonts w:eastAsia="Arial,Calibri" w:cs="Arial"/>
          <w:color w:val="auto"/>
          <w:szCs w:val="20"/>
        </w:rPr>
        <w:t xml:space="preserve"> </w:t>
      </w:r>
      <w:r w:rsidRPr="00D91EA7">
        <w:rPr>
          <w:rFonts w:cs="Arial"/>
          <w:color w:val="auto"/>
          <w:szCs w:val="20"/>
        </w:rPr>
        <w:t>y</w:t>
      </w:r>
      <w:r w:rsidRPr="00D91EA7">
        <w:rPr>
          <w:rFonts w:eastAsia="Arial,Calibri" w:cs="Arial"/>
          <w:color w:val="auto"/>
          <w:szCs w:val="20"/>
        </w:rPr>
        <w:t xml:space="preserve"> </w:t>
      </w:r>
      <w:r w:rsidRPr="00D91EA7">
        <w:rPr>
          <w:rFonts w:cs="Arial"/>
          <w:color w:val="auto"/>
          <w:szCs w:val="20"/>
        </w:rPr>
        <w:t>cierre</w:t>
      </w:r>
      <w:r w:rsidRPr="00D91EA7">
        <w:rPr>
          <w:rFonts w:eastAsia="Arial,Calibri" w:cs="Arial"/>
          <w:color w:val="auto"/>
          <w:szCs w:val="20"/>
        </w:rPr>
        <w:t xml:space="preserve"> </w:t>
      </w:r>
      <w:r w:rsidRPr="00D91EA7">
        <w:rPr>
          <w:rFonts w:cs="Arial"/>
          <w:color w:val="auto"/>
          <w:szCs w:val="20"/>
        </w:rPr>
        <w:t>del</w:t>
      </w:r>
      <w:r w:rsidRPr="00D91EA7">
        <w:rPr>
          <w:rFonts w:eastAsia="Arial,Calibri" w:cs="Arial"/>
          <w:color w:val="auto"/>
          <w:szCs w:val="20"/>
        </w:rPr>
        <w:t xml:space="preserve"> </w:t>
      </w:r>
      <w:r w:rsidRPr="00D91EA7">
        <w:rPr>
          <w:rFonts w:cs="Arial"/>
          <w:color w:val="auto"/>
          <w:szCs w:val="20"/>
        </w:rPr>
        <w:t>proyecto.</w:t>
      </w:r>
      <w:r w:rsidRPr="00D91EA7">
        <w:rPr>
          <w:rFonts w:eastAsia="Arial,Calibri" w:cs="Arial"/>
          <w:color w:val="auto"/>
          <w:szCs w:val="20"/>
        </w:rPr>
        <w:t xml:space="preserve"> </w:t>
      </w:r>
      <w:r w:rsidRPr="00D91EA7">
        <w:rPr>
          <w:rFonts w:cs="Arial"/>
          <w:color w:val="auto"/>
          <w:szCs w:val="20"/>
        </w:rPr>
        <w:t>La</w:t>
      </w:r>
      <w:r w:rsidRPr="00D91EA7">
        <w:rPr>
          <w:rFonts w:eastAsia="Arial,Calibri" w:cs="Arial"/>
          <w:color w:val="auto"/>
          <w:szCs w:val="20"/>
        </w:rPr>
        <w:t xml:space="preserve"> </w:t>
      </w:r>
      <w:r w:rsidRPr="00D91EA7">
        <w:rPr>
          <w:rFonts w:cs="Arial"/>
          <w:color w:val="auto"/>
          <w:szCs w:val="20"/>
        </w:rPr>
        <w:t>gerencia</w:t>
      </w:r>
      <w:r w:rsidRPr="00D91EA7">
        <w:rPr>
          <w:rFonts w:eastAsia="Arial,Calibri" w:cs="Arial"/>
          <w:color w:val="auto"/>
          <w:szCs w:val="20"/>
        </w:rPr>
        <w:t xml:space="preserve"> </w:t>
      </w:r>
      <w:r w:rsidRPr="00D91EA7">
        <w:rPr>
          <w:rFonts w:cs="Arial"/>
          <w:color w:val="auto"/>
          <w:szCs w:val="20"/>
        </w:rPr>
        <w:t>de</w:t>
      </w:r>
      <w:r w:rsidRPr="00D91EA7">
        <w:rPr>
          <w:rFonts w:eastAsia="Arial,Calibri" w:cs="Arial"/>
          <w:color w:val="auto"/>
          <w:szCs w:val="20"/>
        </w:rPr>
        <w:t xml:space="preserve"> </w:t>
      </w:r>
      <w:r w:rsidRPr="00D91EA7">
        <w:rPr>
          <w:rFonts w:cs="Arial"/>
          <w:color w:val="auto"/>
          <w:szCs w:val="20"/>
        </w:rPr>
        <w:t>proyectos</w:t>
      </w:r>
      <w:r w:rsidRPr="00D91EA7">
        <w:rPr>
          <w:rFonts w:eastAsia="Arial,Calibri" w:cs="Arial"/>
          <w:color w:val="auto"/>
          <w:szCs w:val="20"/>
        </w:rPr>
        <w:t xml:space="preserve"> </w:t>
      </w:r>
      <w:r w:rsidRPr="00D91EA7">
        <w:rPr>
          <w:rFonts w:cs="Arial"/>
          <w:color w:val="auto"/>
          <w:szCs w:val="20"/>
        </w:rPr>
        <w:t>requiere:</w:t>
      </w:r>
      <w:r w:rsidRPr="00D91EA7">
        <w:rPr>
          <w:rFonts w:eastAsia="Arial,Calibri" w:cs="Arial"/>
          <w:color w:val="auto"/>
          <w:szCs w:val="20"/>
        </w:rPr>
        <w:t xml:space="preserve"> </w:t>
      </w:r>
      <w:r w:rsidRPr="00D91EA7">
        <w:rPr>
          <w:rFonts w:cs="Arial"/>
          <w:color w:val="auto"/>
          <w:szCs w:val="20"/>
        </w:rPr>
        <w:t>identificar</w:t>
      </w:r>
      <w:r w:rsidRPr="00D91EA7">
        <w:rPr>
          <w:rFonts w:eastAsia="Arial,Calibri" w:cs="Arial"/>
          <w:color w:val="auto"/>
          <w:szCs w:val="20"/>
        </w:rPr>
        <w:t xml:space="preserve"> </w:t>
      </w:r>
      <w:r w:rsidRPr="00D91EA7">
        <w:rPr>
          <w:rFonts w:cs="Arial"/>
          <w:color w:val="auto"/>
          <w:szCs w:val="20"/>
        </w:rPr>
        <w:t>requisitos;</w:t>
      </w:r>
      <w:r w:rsidRPr="00D91EA7">
        <w:rPr>
          <w:rFonts w:eastAsia="Arial,Calibri" w:cs="Arial"/>
          <w:color w:val="auto"/>
          <w:szCs w:val="20"/>
        </w:rPr>
        <w:t xml:space="preserve"> </w:t>
      </w:r>
      <w:r w:rsidRPr="00D91EA7">
        <w:rPr>
          <w:rFonts w:cs="Arial"/>
          <w:color w:val="auto"/>
          <w:szCs w:val="20"/>
        </w:rPr>
        <w:t>abordar</w:t>
      </w:r>
      <w:r w:rsidRPr="00D91EA7">
        <w:rPr>
          <w:rFonts w:eastAsia="Arial,Calibri" w:cs="Arial"/>
          <w:color w:val="auto"/>
          <w:szCs w:val="20"/>
        </w:rPr>
        <w:t xml:space="preserve"> </w:t>
      </w:r>
      <w:r w:rsidRPr="00D91EA7">
        <w:rPr>
          <w:rFonts w:cs="Arial"/>
          <w:color w:val="auto"/>
          <w:szCs w:val="20"/>
        </w:rPr>
        <w:t>las</w:t>
      </w:r>
      <w:r w:rsidRPr="00D91EA7">
        <w:rPr>
          <w:rFonts w:eastAsia="Arial,Calibri" w:cs="Arial"/>
          <w:color w:val="auto"/>
          <w:szCs w:val="20"/>
        </w:rPr>
        <w:t xml:space="preserve"> </w:t>
      </w:r>
      <w:r w:rsidRPr="00D91EA7">
        <w:rPr>
          <w:rFonts w:cs="Arial"/>
          <w:color w:val="auto"/>
          <w:szCs w:val="20"/>
        </w:rPr>
        <w:t>diversas</w:t>
      </w:r>
      <w:r w:rsidRPr="00D91EA7">
        <w:rPr>
          <w:rFonts w:eastAsia="Arial,Calibri" w:cs="Arial"/>
          <w:color w:val="auto"/>
          <w:szCs w:val="20"/>
        </w:rPr>
        <w:t xml:space="preserve"> </w:t>
      </w:r>
      <w:r w:rsidRPr="00D91EA7">
        <w:rPr>
          <w:rFonts w:cs="Arial"/>
          <w:color w:val="auto"/>
          <w:szCs w:val="20"/>
        </w:rPr>
        <w:t>necesidades,</w:t>
      </w:r>
      <w:r w:rsidRPr="00D91EA7">
        <w:rPr>
          <w:rFonts w:eastAsia="Arial,Calibri" w:cs="Arial"/>
          <w:color w:val="auto"/>
          <w:szCs w:val="20"/>
        </w:rPr>
        <w:t xml:space="preserve"> </w:t>
      </w:r>
      <w:r w:rsidRPr="00D91EA7">
        <w:rPr>
          <w:rFonts w:cs="Arial"/>
          <w:color w:val="auto"/>
          <w:szCs w:val="20"/>
        </w:rPr>
        <w:t>inquietudes</w:t>
      </w:r>
      <w:r w:rsidRPr="00D91EA7">
        <w:rPr>
          <w:rFonts w:eastAsia="Arial,Calibri" w:cs="Arial"/>
          <w:color w:val="auto"/>
          <w:szCs w:val="20"/>
        </w:rPr>
        <w:t xml:space="preserve"> </w:t>
      </w:r>
      <w:r w:rsidRPr="00D91EA7">
        <w:rPr>
          <w:rFonts w:cs="Arial"/>
          <w:color w:val="auto"/>
          <w:szCs w:val="20"/>
        </w:rPr>
        <w:t>y</w:t>
      </w:r>
      <w:r w:rsidRPr="00D91EA7">
        <w:rPr>
          <w:rFonts w:eastAsia="Arial,Calibri" w:cs="Arial"/>
          <w:color w:val="auto"/>
          <w:szCs w:val="20"/>
        </w:rPr>
        <w:t xml:space="preserve"> </w:t>
      </w:r>
      <w:r w:rsidRPr="00D91EA7">
        <w:rPr>
          <w:rFonts w:cs="Arial"/>
          <w:color w:val="auto"/>
          <w:szCs w:val="20"/>
        </w:rPr>
        <w:t>expectativas</w:t>
      </w:r>
      <w:r w:rsidRPr="00D91EA7">
        <w:rPr>
          <w:rFonts w:eastAsia="Arial,Calibri" w:cs="Arial"/>
          <w:color w:val="auto"/>
          <w:szCs w:val="20"/>
        </w:rPr>
        <w:t xml:space="preserve"> </w:t>
      </w:r>
      <w:r w:rsidRPr="00D91EA7">
        <w:rPr>
          <w:rFonts w:cs="Arial"/>
          <w:color w:val="auto"/>
          <w:szCs w:val="20"/>
        </w:rPr>
        <w:t>de</w:t>
      </w:r>
      <w:r w:rsidRPr="00D91EA7">
        <w:rPr>
          <w:rFonts w:eastAsia="Arial,Calibri" w:cs="Arial"/>
          <w:color w:val="auto"/>
          <w:szCs w:val="20"/>
        </w:rPr>
        <w:t xml:space="preserve"> </w:t>
      </w:r>
      <w:r w:rsidRPr="00D91EA7">
        <w:rPr>
          <w:rFonts w:cs="Arial"/>
          <w:color w:val="auto"/>
          <w:szCs w:val="20"/>
        </w:rPr>
        <w:t>los</w:t>
      </w:r>
      <w:r w:rsidRPr="00D91EA7">
        <w:rPr>
          <w:rFonts w:eastAsia="Arial,Calibri" w:cs="Arial"/>
          <w:color w:val="auto"/>
          <w:szCs w:val="20"/>
        </w:rPr>
        <w:t xml:space="preserve"> </w:t>
      </w:r>
      <w:r w:rsidRPr="00D91EA7">
        <w:rPr>
          <w:rFonts w:cs="Arial"/>
          <w:color w:val="auto"/>
          <w:szCs w:val="20"/>
        </w:rPr>
        <w:t>interesados;</w:t>
      </w:r>
      <w:r w:rsidRPr="00D91EA7">
        <w:rPr>
          <w:rFonts w:eastAsia="Arial,Calibri" w:cs="Arial"/>
          <w:color w:val="auto"/>
          <w:szCs w:val="20"/>
        </w:rPr>
        <w:t xml:space="preserve"> </w:t>
      </w:r>
      <w:r w:rsidRPr="00D91EA7">
        <w:rPr>
          <w:rFonts w:cs="Arial"/>
          <w:color w:val="auto"/>
          <w:szCs w:val="20"/>
        </w:rPr>
        <w:t>equilibrar</w:t>
      </w:r>
      <w:r w:rsidRPr="00D91EA7">
        <w:rPr>
          <w:rFonts w:eastAsia="Arial,Calibri" w:cs="Arial"/>
          <w:color w:val="auto"/>
          <w:szCs w:val="20"/>
        </w:rPr>
        <w:t xml:space="preserve"> </w:t>
      </w:r>
      <w:r w:rsidRPr="00D91EA7">
        <w:rPr>
          <w:rFonts w:cs="Arial"/>
          <w:color w:val="auto"/>
          <w:szCs w:val="20"/>
        </w:rPr>
        <w:t>las</w:t>
      </w:r>
      <w:r w:rsidRPr="00D91EA7">
        <w:rPr>
          <w:rFonts w:eastAsia="Arial,Calibri" w:cs="Arial"/>
          <w:color w:val="auto"/>
          <w:szCs w:val="20"/>
        </w:rPr>
        <w:t xml:space="preserve"> </w:t>
      </w:r>
      <w:r w:rsidRPr="00D91EA7">
        <w:rPr>
          <w:rFonts w:cs="Arial"/>
          <w:color w:val="auto"/>
          <w:szCs w:val="20"/>
        </w:rPr>
        <w:t>contingencias</w:t>
      </w:r>
      <w:r w:rsidRPr="00D91EA7">
        <w:rPr>
          <w:rFonts w:eastAsia="Arial,Calibri" w:cs="Arial"/>
          <w:color w:val="auto"/>
          <w:szCs w:val="20"/>
        </w:rPr>
        <w:t xml:space="preserve"> </w:t>
      </w:r>
      <w:r w:rsidRPr="00D91EA7">
        <w:rPr>
          <w:rFonts w:cs="Arial"/>
          <w:color w:val="auto"/>
          <w:szCs w:val="20"/>
        </w:rPr>
        <w:t>que</w:t>
      </w:r>
      <w:r w:rsidRPr="00D91EA7">
        <w:rPr>
          <w:rFonts w:eastAsia="Arial,Calibri" w:cs="Arial"/>
          <w:color w:val="auto"/>
          <w:szCs w:val="20"/>
        </w:rPr>
        <w:t xml:space="preserve"> </w:t>
      </w:r>
      <w:r w:rsidRPr="00D91EA7">
        <w:rPr>
          <w:rFonts w:cs="Arial"/>
          <w:color w:val="auto"/>
          <w:szCs w:val="20"/>
        </w:rPr>
        <w:t>se</w:t>
      </w:r>
      <w:r w:rsidRPr="00D91EA7">
        <w:rPr>
          <w:rFonts w:eastAsia="Arial,Calibri" w:cs="Arial"/>
          <w:color w:val="auto"/>
          <w:szCs w:val="20"/>
        </w:rPr>
        <w:t xml:space="preserve"> </w:t>
      </w:r>
      <w:r w:rsidRPr="00D91EA7">
        <w:rPr>
          <w:rFonts w:cs="Arial"/>
          <w:color w:val="auto"/>
          <w:szCs w:val="20"/>
        </w:rPr>
        <w:t>relacionan</w:t>
      </w:r>
      <w:r w:rsidRPr="00D91EA7">
        <w:rPr>
          <w:rFonts w:eastAsia="Arial,Calibri" w:cs="Arial"/>
          <w:color w:val="auto"/>
          <w:szCs w:val="20"/>
        </w:rPr>
        <w:t xml:space="preserve"> </w:t>
      </w:r>
      <w:r w:rsidRPr="00D91EA7">
        <w:rPr>
          <w:rFonts w:cs="Arial"/>
          <w:color w:val="auto"/>
          <w:szCs w:val="20"/>
        </w:rPr>
        <w:t>entre</w:t>
      </w:r>
      <w:r w:rsidRPr="00D91EA7">
        <w:rPr>
          <w:rFonts w:eastAsia="Arial,Calibri" w:cs="Arial"/>
          <w:color w:val="auto"/>
          <w:szCs w:val="20"/>
        </w:rPr>
        <w:t xml:space="preserve"> </w:t>
      </w:r>
      <w:r w:rsidRPr="00D91EA7">
        <w:rPr>
          <w:rFonts w:cs="Arial"/>
          <w:color w:val="auto"/>
          <w:szCs w:val="20"/>
        </w:rPr>
        <w:t>otros</w:t>
      </w:r>
      <w:r w:rsidRPr="00D91EA7">
        <w:rPr>
          <w:rFonts w:eastAsia="Arial,Calibri" w:cs="Arial"/>
          <w:color w:val="auto"/>
          <w:szCs w:val="20"/>
        </w:rPr>
        <w:t xml:space="preserve"> </w:t>
      </w:r>
      <w:r w:rsidRPr="00D91EA7">
        <w:rPr>
          <w:rFonts w:cs="Arial"/>
          <w:color w:val="auto"/>
          <w:szCs w:val="20"/>
        </w:rPr>
        <w:t>aspectos</w:t>
      </w:r>
      <w:r w:rsidRPr="00D91EA7">
        <w:rPr>
          <w:rFonts w:eastAsia="Arial,Calibri" w:cs="Arial"/>
          <w:color w:val="auto"/>
          <w:szCs w:val="20"/>
        </w:rPr>
        <w:t xml:space="preserve"> </w:t>
      </w:r>
      <w:r w:rsidRPr="00D91EA7">
        <w:rPr>
          <w:rFonts w:cs="Arial"/>
          <w:color w:val="auto"/>
          <w:szCs w:val="20"/>
        </w:rPr>
        <w:t>con</w:t>
      </w:r>
      <w:r w:rsidRPr="00D91EA7">
        <w:rPr>
          <w:rFonts w:eastAsia="Arial,Calibri" w:cs="Arial"/>
          <w:color w:val="auto"/>
          <w:szCs w:val="20"/>
        </w:rPr>
        <w:t xml:space="preserve"> </w:t>
      </w:r>
      <w:r w:rsidRPr="00D91EA7">
        <w:rPr>
          <w:rFonts w:cs="Arial"/>
          <w:color w:val="auto"/>
          <w:szCs w:val="20"/>
        </w:rPr>
        <w:t>el</w:t>
      </w:r>
      <w:r w:rsidRPr="00D91EA7">
        <w:rPr>
          <w:rFonts w:eastAsia="Arial,Calibri" w:cs="Arial"/>
          <w:color w:val="auto"/>
          <w:szCs w:val="20"/>
        </w:rPr>
        <w:t xml:space="preserve"> </w:t>
      </w:r>
      <w:r w:rsidRPr="00D91EA7">
        <w:rPr>
          <w:rFonts w:cs="Arial"/>
          <w:color w:val="auto"/>
          <w:szCs w:val="20"/>
        </w:rPr>
        <w:t>alcance,</w:t>
      </w:r>
      <w:r w:rsidRPr="00D91EA7">
        <w:rPr>
          <w:rFonts w:eastAsia="Arial,Calibri" w:cs="Arial"/>
          <w:color w:val="auto"/>
          <w:szCs w:val="20"/>
        </w:rPr>
        <w:t xml:space="preserve"> </w:t>
      </w:r>
      <w:r w:rsidRPr="00D91EA7">
        <w:rPr>
          <w:rFonts w:cs="Arial"/>
          <w:color w:val="auto"/>
          <w:szCs w:val="20"/>
        </w:rPr>
        <w:t>la</w:t>
      </w:r>
      <w:r w:rsidRPr="00D91EA7">
        <w:rPr>
          <w:rFonts w:eastAsia="Arial,Calibri" w:cs="Arial"/>
          <w:color w:val="auto"/>
          <w:szCs w:val="20"/>
        </w:rPr>
        <w:t xml:space="preserve"> </w:t>
      </w:r>
      <w:r w:rsidRPr="00D91EA7">
        <w:rPr>
          <w:rFonts w:cs="Arial"/>
          <w:color w:val="auto"/>
          <w:szCs w:val="20"/>
        </w:rPr>
        <w:t>calidad,</w:t>
      </w:r>
      <w:r w:rsidRPr="00D91EA7">
        <w:rPr>
          <w:rFonts w:eastAsia="Arial,Calibri" w:cs="Arial"/>
          <w:color w:val="auto"/>
          <w:szCs w:val="20"/>
        </w:rPr>
        <w:t xml:space="preserve"> </w:t>
      </w:r>
      <w:r w:rsidRPr="00D91EA7">
        <w:rPr>
          <w:rFonts w:cs="Arial"/>
          <w:color w:val="auto"/>
          <w:szCs w:val="20"/>
        </w:rPr>
        <w:t>el</w:t>
      </w:r>
      <w:r w:rsidRPr="00D91EA7">
        <w:rPr>
          <w:rFonts w:eastAsia="Arial,Calibri" w:cs="Arial"/>
          <w:color w:val="auto"/>
          <w:szCs w:val="20"/>
        </w:rPr>
        <w:t xml:space="preserve"> </w:t>
      </w:r>
      <w:r w:rsidRPr="00D91EA7">
        <w:rPr>
          <w:rFonts w:cs="Arial"/>
          <w:color w:val="auto"/>
          <w:szCs w:val="20"/>
        </w:rPr>
        <w:t>cronograma,</w:t>
      </w:r>
      <w:r w:rsidRPr="00D91EA7">
        <w:rPr>
          <w:rFonts w:eastAsia="Arial,Calibri" w:cs="Arial"/>
          <w:color w:val="auto"/>
          <w:szCs w:val="20"/>
        </w:rPr>
        <w:t xml:space="preserve"> </w:t>
      </w:r>
      <w:r w:rsidRPr="00D91EA7">
        <w:rPr>
          <w:rFonts w:cs="Arial"/>
          <w:color w:val="auto"/>
          <w:szCs w:val="20"/>
        </w:rPr>
        <w:t>el</w:t>
      </w:r>
      <w:r w:rsidRPr="00D91EA7">
        <w:rPr>
          <w:rFonts w:eastAsia="Arial,Calibri" w:cs="Arial"/>
          <w:color w:val="auto"/>
          <w:szCs w:val="20"/>
        </w:rPr>
        <w:t xml:space="preserve"> </w:t>
      </w:r>
      <w:r w:rsidRPr="00D91EA7">
        <w:rPr>
          <w:rFonts w:cs="Arial"/>
          <w:color w:val="auto"/>
          <w:szCs w:val="20"/>
        </w:rPr>
        <w:t>presupuesto,</w:t>
      </w:r>
      <w:r w:rsidRPr="00D91EA7">
        <w:rPr>
          <w:rFonts w:eastAsia="Arial,Calibri" w:cs="Arial"/>
          <w:color w:val="auto"/>
          <w:szCs w:val="20"/>
        </w:rPr>
        <w:t xml:space="preserve"> </w:t>
      </w:r>
      <w:r w:rsidRPr="00D91EA7">
        <w:rPr>
          <w:rFonts w:cs="Arial"/>
          <w:color w:val="auto"/>
          <w:szCs w:val="20"/>
        </w:rPr>
        <w:t>los</w:t>
      </w:r>
      <w:r w:rsidRPr="00D91EA7">
        <w:rPr>
          <w:rFonts w:eastAsia="Arial,Calibri" w:cs="Arial"/>
          <w:color w:val="auto"/>
          <w:szCs w:val="20"/>
        </w:rPr>
        <w:t xml:space="preserve"> </w:t>
      </w:r>
      <w:r w:rsidRPr="00D91EA7">
        <w:rPr>
          <w:rFonts w:cs="Arial"/>
          <w:color w:val="auto"/>
          <w:szCs w:val="20"/>
        </w:rPr>
        <w:t>recursos</w:t>
      </w:r>
      <w:r w:rsidRPr="00D91EA7">
        <w:rPr>
          <w:rFonts w:eastAsia="Arial,Calibri" w:cs="Arial"/>
          <w:color w:val="auto"/>
          <w:szCs w:val="20"/>
        </w:rPr>
        <w:t xml:space="preserve"> </w:t>
      </w:r>
      <w:r w:rsidRPr="00D91EA7">
        <w:rPr>
          <w:rFonts w:cs="Arial"/>
          <w:color w:val="auto"/>
          <w:szCs w:val="20"/>
        </w:rPr>
        <w:t>y</w:t>
      </w:r>
      <w:r w:rsidRPr="00D91EA7">
        <w:rPr>
          <w:rFonts w:eastAsia="Arial,Calibri" w:cs="Arial"/>
          <w:color w:val="auto"/>
          <w:szCs w:val="20"/>
        </w:rPr>
        <w:t xml:space="preserve"> </w:t>
      </w:r>
      <w:r w:rsidRPr="00D91EA7">
        <w:rPr>
          <w:rFonts w:cs="Arial"/>
          <w:color w:val="auto"/>
          <w:szCs w:val="20"/>
        </w:rPr>
        <w:t>el</w:t>
      </w:r>
      <w:r w:rsidRPr="00D91EA7">
        <w:rPr>
          <w:rFonts w:eastAsia="Arial,Calibri" w:cs="Arial"/>
          <w:color w:val="auto"/>
          <w:szCs w:val="20"/>
        </w:rPr>
        <w:t xml:space="preserve"> </w:t>
      </w:r>
      <w:r w:rsidRPr="00D91EA7">
        <w:rPr>
          <w:rFonts w:cs="Arial"/>
          <w:color w:val="auto"/>
          <w:szCs w:val="20"/>
        </w:rPr>
        <w:t>riesgo.</w:t>
      </w:r>
    </w:p>
    <w:p w14:paraId="1531CF25" w14:textId="46BBE057" w:rsidR="00392B47" w:rsidRPr="00D91EA7" w:rsidRDefault="00392B47" w:rsidP="004130DD">
      <w:pPr>
        <w:spacing w:after="200" w:line="276" w:lineRule="auto"/>
        <w:jc w:val="both"/>
        <w:rPr>
          <w:rFonts w:eastAsia="Arial,Calibri" w:cs="Arial"/>
          <w:color w:val="auto"/>
          <w:szCs w:val="20"/>
        </w:rPr>
      </w:pPr>
      <w:r w:rsidRPr="00D91EA7">
        <w:rPr>
          <w:rFonts w:cs="Arial"/>
          <w:color w:val="auto"/>
          <w:szCs w:val="20"/>
        </w:rPr>
        <w:t>Para</w:t>
      </w:r>
      <w:r w:rsidRPr="00D91EA7">
        <w:rPr>
          <w:rFonts w:eastAsia="Arial,Calibri" w:cs="Arial"/>
          <w:color w:val="auto"/>
          <w:szCs w:val="20"/>
        </w:rPr>
        <w:t xml:space="preserve"> </w:t>
      </w:r>
      <w:r w:rsidRPr="00D91EA7">
        <w:rPr>
          <w:rFonts w:cs="Arial"/>
          <w:color w:val="auto"/>
          <w:szCs w:val="20"/>
        </w:rPr>
        <w:t>la</w:t>
      </w:r>
      <w:r w:rsidRPr="00D91EA7">
        <w:rPr>
          <w:rFonts w:eastAsia="Arial,Calibri" w:cs="Arial"/>
          <w:color w:val="auto"/>
          <w:szCs w:val="20"/>
        </w:rPr>
        <w:t xml:space="preserve"> </w:t>
      </w:r>
      <w:r w:rsidRPr="00D91EA7">
        <w:rPr>
          <w:rFonts w:cs="Arial"/>
          <w:color w:val="auto"/>
          <w:szCs w:val="20"/>
        </w:rPr>
        <w:t>ejecución</w:t>
      </w:r>
      <w:r w:rsidRPr="00D91EA7">
        <w:rPr>
          <w:rFonts w:eastAsia="Arial,Calibri" w:cs="Arial"/>
          <w:color w:val="auto"/>
          <w:szCs w:val="20"/>
        </w:rPr>
        <w:t xml:space="preserve"> </w:t>
      </w:r>
      <w:r w:rsidRPr="00D91EA7">
        <w:rPr>
          <w:rFonts w:cs="Arial"/>
          <w:color w:val="auto"/>
          <w:szCs w:val="20"/>
        </w:rPr>
        <w:t>del</w:t>
      </w:r>
      <w:r w:rsidRPr="00D91EA7">
        <w:rPr>
          <w:rFonts w:eastAsia="Arial,Calibri" w:cs="Arial"/>
          <w:color w:val="auto"/>
          <w:szCs w:val="20"/>
        </w:rPr>
        <w:t xml:space="preserve"> </w:t>
      </w:r>
      <w:r w:rsidRPr="00D91EA7">
        <w:rPr>
          <w:rFonts w:cs="Arial"/>
          <w:color w:val="auto"/>
          <w:szCs w:val="20"/>
        </w:rPr>
        <w:t>Contrato,</w:t>
      </w:r>
      <w:r w:rsidRPr="00D91EA7">
        <w:rPr>
          <w:rFonts w:eastAsia="Arial,Calibri" w:cs="Arial"/>
          <w:color w:val="auto"/>
          <w:szCs w:val="20"/>
        </w:rPr>
        <w:t xml:space="preserve"> </w:t>
      </w:r>
      <w:r w:rsidRPr="00D91EA7">
        <w:rPr>
          <w:rFonts w:cs="Arial"/>
          <w:color w:val="auto"/>
          <w:szCs w:val="20"/>
        </w:rPr>
        <w:t>el</w:t>
      </w:r>
      <w:r w:rsidRPr="00D91EA7">
        <w:rPr>
          <w:rFonts w:eastAsia="Arial,Calibri" w:cs="Arial"/>
          <w:color w:val="auto"/>
          <w:szCs w:val="20"/>
        </w:rPr>
        <w:t xml:space="preserve"> </w:t>
      </w:r>
      <w:r w:rsidRPr="00D91EA7">
        <w:rPr>
          <w:rFonts w:cs="Arial"/>
          <w:color w:val="auto"/>
          <w:szCs w:val="20"/>
        </w:rPr>
        <w:t>adjudicatario</w:t>
      </w:r>
      <w:r w:rsidRPr="00D91EA7">
        <w:rPr>
          <w:rFonts w:eastAsia="Arial,Calibri" w:cs="Arial"/>
          <w:color w:val="auto"/>
          <w:szCs w:val="20"/>
        </w:rPr>
        <w:t xml:space="preserve"> </w:t>
      </w:r>
      <w:r w:rsidRPr="00D91EA7">
        <w:rPr>
          <w:rFonts w:cs="Arial"/>
          <w:color w:val="auto"/>
          <w:szCs w:val="20"/>
        </w:rPr>
        <w:t>deberá</w:t>
      </w:r>
      <w:r w:rsidRPr="00D91EA7">
        <w:rPr>
          <w:rFonts w:eastAsia="Arial,Calibri" w:cs="Arial"/>
          <w:color w:val="auto"/>
          <w:szCs w:val="20"/>
        </w:rPr>
        <w:t xml:space="preserve"> </w:t>
      </w:r>
      <w:r w:rsidRPr="00D91EA7">
        <w:rPr>
          <w:rFonts w:cs="Arial"/>
          <w:color w:val="auto"/>
          <w:szCs w:val="20"/>
        </w:rPr>
        <w:t>instaurar</w:t>
      </w:r>
      <w:r w:rsidRPr="00D91EA7">
        <w:rPr>
          <w:rFonts w:eastAsia="Arial,Calibri" w:cs="Arial"/>
          <w:color w:val="auto"/>
          <w:szCs w:val="20"/>
        </w:rPr>
        <w:t xml:space="preserve"> </w:t>
      </w:r>
      <w:r w:rsidRPr="00D91EA7">
        <w:rPr>
          <w:rFonts w:cs="Arial"/>
          <w:color w:val="auto"/>
          <w:szCs w:val="20"/>
        </w:rPr>
        <w:t>el</w:t>
      </w:r>
      <w:r w:rsidRPr="00D91EA7">
        <w:rPr>
          <w:rFonts w:eastAsia="Arial,Calibri" w:cs="Arial"/>
          <w:color w:val="auto"/>
          <w:szCs w:val="20"/>
        </w:rPr>
        <w:t xml:space="preserve"> </w:t>
      </w:r>
      <w:r w:rsidRPr="00D91EA7">
        <w:rPr>
          <w:rFonts w:cs="Arial"/>
          <w:color w:val="auto"/>
          <w:szCs w:val="20"/>
        </w:rPr>
        <w:t>programa</w:t>
      </w:r>
      <w:r w:rsidRPr="00D91EA7">
        <w:rPr>
          <w:rFonts w:eastAsia="Arial,Calibri" w:cs="Arial"/>
          <w:color w:val="auto"/>
          <w:szCs w:val="20"/>
        </w:rPr>
        <w:t xml:space="preserve"> </w:t>
      </w:r>
      <w:r w:rsidRPr="00D91EA7">
        <w:rPr>
          <w:rFonts w:cs="Arial"/>
          <w:color w:val="auto"/>
          <w:szCs w:val="20"/>
        </w:rPr>
        <w:t>de</w:t>
      </w:r>
      <w:r w:rsidRPr="00D91EA7">
        <w:rPr>
          <w:rFonts w:eastAsia="Arial,Calibri" w:cs="Arial"/>
          <w:color w:val="auto"/>
          <w:szCs w:val="20"/>
        </w:rPr>
        <w:t xml:space="preserve"> </w:t>
      </w:r>
      <w:r w:rsidRPr="00D91EA7">
        <w:rPr>
          <w:rFonts w:cs="Arial"/>
          <w:color w:val="auto"/>
          <w:szCs w:val="20"/>
        </w:rPr>
        <w:t>Gerencia</w:t>
      </w:r>
      <w:r w:rsidRPr="00D91EA7">
        <w:rPr>
          <w:rFonts w:eastAsia="Arial,Calibri" w:cs="Arial"/>
          <w:color w:val="auto"/>
          <w:szCs w:val="20"/>
        </w:rPr>
        <w:t xml:space="preserve"> </w:t>
      </w:r>
      <w:r w:rsidRPr="00D91EA7">
        <w:rPr>
          <w:rFonts w:cs="Arial"/>
          <w:color w:val="auto"/>
          <w:szCs w:val="20"/>
        </w:rPr>
        <w:t>de</w:t>
      </w:r>
      <w:r w:rsidRPr="00D91EA7">
        <w:rPr>
          <w:rFonts w:eastAsia="Arial,Calibri" w:cs="Arial"/>
          <w:color w:val="auto"/>
          <w:szCs w:val="20"/>
        </w:rPr>
        <w:t xml:space="preserve"> </w:t>
      </w:r>
      <w:r w:rsidRPr="00D91EA7">
        <w:rPr>
          <w:rFonts w:cs="Arial"/>
          <w:color w:val="auto"/>
          <w:szCs w:val="20"/>
        </w:rPr>
        <w:t>Proyectos</w:t>
      </w:r>
      <w:r w:rsidRPr="00D91EA7">
        <w:rPr>
          <w:rFonts w:eastAsia="Arial,Calibri" w:cs="Arial"/>
          <w:color w:val="auto"/>
          <w:szCs w:val="20"/>
        </w:rPr>
        <w:t xml:space="preserve"> </w:t>
      </w:r>
      <w:r w:rsidRPr="00D91EA7">
        <w:rPr>
          <w:rFonts w:cs="Arial"/>
          <w:color w:val="auto"/>
          <w:szCs w:val="20"/>
        </w:rPr>
        <w:t>y</w:t>
      </w:r>
      <w:r w:rsidRPr="00D91EA7">
        <w:rPr>
          <w:rFonts w:eastAsia="Arial,Calibri" w:cs="Arial"/>
          <w:color w:val="auto"/>
          <w:szCs w:val="20"/>
        </w:rPr>
        <w:t xml:space="preserve"> </w:t>
      </w:r>
      <w:r w:rsidRPr="00D91EA7">
        <w:rPr>
          <w:rFonts w:cs="Arial"/>
          <w:color w:val="auto"/>
          <w:szCs w:val="20"/>
        </w:rPr>
        <w:t>contar</w:t>
      </w:r>
      <w:r w:rsidRPr="00D91EA7">
        <w:rPr>
          <w:rFonts w:eastAsia="Arial,Calibri" w:cs="Arial"/>
          <w:color w:val="auto"/>
          <w:szCs w:val="20"/>
        </w:rPr>
        <w:t xml:space="preserve"> </w:t>
      </w:r>
      <w:r w:rsidRPr="00D91EA7">
        <w:rPr>
          <w:rFonts w:cs="Arial"/>
          <w:color w:val="auto"/>
          <w:szCs w:val="20"/>
        </w:rPr>
        <w:t>con</w:t>
      </w:r>
      <w:r w:rsidRPr="00D91EA7">
        <w:rPr>
          <w:rFonts w:eastAsia="Arial,Calibri" w:cs="Arial"/>
          <w:color w:val="auto"/>
          <w:szCs w:val="20"/>
        </w:rPr>
        <w:t xml:space="preserve"> </w:t>
      </w:r>
      <w:r w:rsidRPr="00D91EA7">
        <w:rPr>
          <w:rFonts w:cs="Arial"/>
          <w:color w:val="auto"/>
          <w:szCs w:val="20"/>
        </w:rPr>
        <w:t>un</w:t>
      </w:r>
      <w:r w:rsidRPr="00D91EA7">
        <w:rPr>
          <w:rFonts w:eastAsia="Arial,Calibri" w:cs="Arial"/>
          <w:color w:val="auto"/>
          <w:szCs w:val="20"/>
        </w:rPr>
        <w:t xml:space="preserve"> </w:t>
      </w:r>
      <w:r w:rsidRPr="00D91EA7">
        <w:rPr>
          <w:rFonts w:cs="Arial"/>
          <w:color w:val="auto"/>
          <w:szCs w:val="20"/>
        </w:rPr>
        <w:t>profesional</w:t>
      </w:r>
      <w:r w:rsidRPr="00D91EA7">
        <w:rPr>
          <w:rFonts w:eastAsia="Arial,Calibri" w:cs="Arial"/>
          <w:color w:val="auto"/>
          <w:szCs w:val="20"/>
        </w:rPr>
        <w:t xml:space="preserve"> </w:t>
      </w:r>
      <w:r w:rsidRPr="00D91EA7">
        <w:rPr>
          <w:rFonts w:cs="Arial"/>
          <w:color w:val="auto"/>
          <w:szCs w:val="20"/>
        </w:rPr>
        <w:t xml:space="preserve">tiempo completo en las áreas de la Ingeniería o la Arquitectura, con matrícula profesional vigente, que cumpla con </w:t>
      </w:r>
      <w:r w:rsidR="00CD69AE" w:rsidRPr="00D91EA7">
        <w:rPr>
          <w:rFonts w:eastAsia="Arial,Calibri" w:cs="Arial"/>
          <w:color w:val="auto"/>
          <w:szCs w:val="20"/>
        </w:rPr>
        <w:t>las siguientes condiciones dependiendo de la complejidad del proyecto</w:t>
      </w:r>
      <w:r w:rsidRPr="00D91EA7">
        <w:rPr>
          <w:rFonts w:cs="Arial"/>
          <w:color w:val="auto"/>
          <w:szCs w:val="20"/>
        </w:rPr>
        <w:t>:</w:t>
      </w:r>
    </w:p>
    <w:p w14:paraId="32E4748A" w14:textId="54321F73" w:rsidR="00392B47" w:rsidRPr="00D91EA7" w:rsidRDefault="00CD69AE" w:rsidP="005641B3">
      <w:pPr>
        <w:numPr>
          <w:ilvl w:val="2"/>
          <w:numId w:val="50"/>
        </w:numPr>
        <w:spacing w:after="200" w:line="276" w:lineRule="auto"/>
        <w:contextualSpacing/>
        <w:jc w:val="both"/>
        <w:rPr>
          <w:rFonts w:eastAsia="Arial" w:cs="Arial"/>
          <w:color w:val="auto"/>
          <w:szCs w:val="20"/>
        </w:rPr>
      </w:pPr>
      <w:r w:rsidRPr="00D91EA7">
        <w:rPr>
          <w:rFonts w:cs="Arial"/>
          <w:color w:val="auto"/>
          <w:szCs w:val="20"/>
        </w:rPr>
        <w:t>[</w:t>
      </w:r>
      <w:r w:rsidRPr="00D91EA7">
        <w:rPr>
          <w:rFonts w:cs="Arial"/>
          <w:color w:val="auto"/>
          <w:szCs w:val="20"/>
          <w:highlight w:val="lightGray"/>
        </w:rPr>
        <w:t>Incluir en los procesos que en la Matriz 1 – Experiencia se defina que es un proyecto de complejidad alta</w:t>
      </w:r>
      <w:r w:rsidRPr="00D91EA7">
        <w:rPr>
          <w:rFonts w:cs="Arial"/>
          <w:color w:val="auto"/>
          <w:szCs w:val="20"/>
        </w:rPr>
        <w:t xml:space="preserve">] </w:t>
      </w:r>
      <w:r w:rsidR="00392B47" w:rsidRPr="00D91EA7">
        <w:rPr>
          <w:rFonts w:cs="Arial"/>
          <w:color w:val="auto"/>
          <w:szCs w:val="20"/>
        </w:rPr>
        <w:t>Opción</w:t>
      </w:r>
      <w:r w:rsidR="00392B47" w:rsidRPr="00D91EA7">
        <w:rPr>
          <w:rFonts w:eastAsia="Arial" w:cs="Arial"/>
          <w:color w:val="auto"/>
          <w:szCs w:val="20"/>
        </w:rPr>
        <w:t xml:space="preserve"> </w:t>
      </w:r>
      <w:r w:rsidR="00392B47" w:rsidRPr="00D91EA7">
        <w:rPr>
          <w:rFonts w:cs="Arial"/>
          <w:color w:val="auto"/>
          <w:szCs w:val="20"/>
        </w:rPr>
        <w:t>1:</w:t>
      </w:r>
      <w:r w:rsidR="00392B47" w:rsidRPr="00D91EA7">
        <w:rPr>
          <w:rFonts w:eastAsia="Arial" w:cs="Arial"/>
          <w:color w:val="auto"/>
          <w:szCs w:val="20"/>
        </w:rPr>
        <w:t xml:space="preserve"> </w:t>
      </w:r>
      <w:r w:rsidR="00392B47" w:rsidRPr="00D91EA7">
        <w:rPr>
          <w:rFonts w:cs="Arial"/>
          <w:color w:val="auto"/>
          <w:szCs w:val="20"/>
        </w:rPr>
        <w:t>Profesional</w:t>
      </w:r>
      <w:r w:rsidR="00392B47" w:rsidRPr="00D91EA7">
        <w:rPr>
          <w:rFonts w:eastAsia="Arial" w:cs="Arial"/>
          <w:color w:val="auto"/>
          <w:szCs w:val="20"/>
        </w:rPr>
        <w:t xml:space="preserve"> </w:t>
      </w:r>
      <w:r w:rsidR="00392B47" w:rsidRPr="00D91EA7">
        <w:rPr>
          <w:rFonts w:cs="Arial"/>
          <w:color w:val="auto"/>
          <w:szCs w:val="20"/>
        </w:rPr>
        <w:t>con</w:t>
      </w:r>
      <w:r w:rsidR="00392B47" w:rsidRPr="00D91EA7">
        <w:rPr>
          <w:rFonts w:eastAsia="Arial" w:cs="Arial"/>
          <w:color w:val="auto"/>
          <w:szCs w:val="20"/>
        </w:rPr>
        <w:t xml:space="preserve"> </w:t>
      </w:r>
      <w:r w:rsidR="00392B47" w:rsidRPr="00D91EA7">
        <w:rPr>
          <w:rFonts w:cs="Arial"/>
          <w:color w:val="auto"/>
          <w:szCs w:val="20"/>
        </w:rPr>
        <w:t>certificado</w:t>
      </w:r>
      <w:r w:rsidR="00392B47" w:rsidRPr="00D91EA7">
        <w:rPr>
          <w:rFonts w:eastAsia="Arial" w:cs="Arial"/>
          <w:color w:val="auto"/>
          <w:szCs w:val="20"/>
        </w:rPr>
        <w:t xml:space="preserve"> </w:t>
      </w:r>
      <w:r w:rsidR="00392B47" w:rsidRPr="00D91EA7">
        <w:rPr>
          <w:rFonts w:cs="Arial"/>
          <w:color w:val="auto"/>
          <w:szCs w:val="20"/>
        </w:rPr>
        <w:t>o</w:t>
      </w:r>
      <w:r w:rsidR="00392B47" w:rsidRPr="00D91EA7">
        <w:rPr>
          <w:rFonts w:eastAsia="Arial" w:cs="Arial"/>
          <w:color w:val="auto"/>
          <w:szCs w:val="20"/>
        </w:rPr>
        <w:t xml:space="preserve"> </w:t>
      </w:r>
      <w:r w:rsidR="00392B47" w:rsidRPr="00D91EA7">
        <w:rPr>
          <w:rFonts w:cs="Arial"/>
          <w:color w:val="auto"/>
          <w:szCs w:val="20"/>
        </w:rPr>
        <w:t>credencial</w:t>
      </w:r>
      <w:r w:rsidR="00392B47" w:rsidRPr="00D91EA7">
        <w:rPr>
          <w:rFonts w:eastAsia="Arial" w:cs="Arial"/>
          <w:color w:val="auto"/>
          <w:szCs w:val="20"/>
        </w:rPr>
        <w:t xml:space="preserve"> </w:t>
      </w:r>
      <w:r w:rsidR="00392B47" w:rsidRPr="00D91EA7">
        <w:rPr>
          <w:rFonts w:cs="Arial"/>
          <w:color w:val="auto"/>
          <w:szCs w:val="20"/>
        </w:rPr>
        <w:t>PMP</w:t>
      </w:r>
      <w:r w:rsidR="00392B47" w:rsidRPr="00D91EA7">
        <w:rPr>
          <w:rFonts w:eastAsia="Arial" w:cs="Arial"/>
          <w:color w:val="auto"/>
          <w:szCs w:val="20"/>
        </w:rPr>
        <w:t xml:space="preserve"> (</w:t>
      </w:r>
      <w:r w:rsidR="00392B47" w:rsidRPr="00D91EA7">
        <w:rPr>
          <w:rFonts w:cs="Arial"/>
          <w:i/>
          <w:color w:val="auto"/>
          <w:szCs w:val="20"/>
        </w:rPr>
        <w:t>Project</w:t>
      </w:r>
      <w:r w:rsidR="00392B47" w:rsidRPr="00D91EA7">
        <w:rPr>
          <w:rFonts w:eastAsia="Arial" w:cs="Arial"/>
          <w:i/>
          <w:color w:val="auto"/>
          <w:szCs w:val="20"/>
        </w:rPr>
        <w:t xml:space="preserve"> </w:t>
      </w:r>
      <w:r w:rsidR="00392B47" w:rsidRPr="00D91EA7">
        <w:rPr>
          <w:rFonts w:cs="Arial"/>
          <w:i/>
          <w:color w:val="auto"/>
          <w:szCs w:val="20"/>
        </w:rPr>
        <w:t>Management</w:t>
      </w:r>
      <w:r w:rsidR="00392B47" w:rsidRPr="00D91EA7">
        <w:rPr>
          <w:rFonts w:eastAsia="Arial" w:cs="Arial"/>
          <w:i/>
          <w:color w:val="auto"/>
          <w:szCs w:val="20"/>
        </w:rPr>
        <w:t xml:space="preserve"> </w:t>
      </w:r>
      <w:r w:rsidR="00392B47" w:rsidRPr="00D91EA7">
        <w:rPr>
          <w:rFonts w:cs="Arial"/>
          <w:i/>
          <w:color w:val="auto"/>
          <w:szCs w:val="20"/>
        </w:rPr>
        <w:t>Professional</w:t>
      </w:r>
      <w:r w:rsidR="00392B47" w:rsidRPr="00D91EA7">
        <w:rPr>
          <w:rFonts w:eastAsia="Arial" w:cs="Arial"/>
          <w:color w:val="auto"/>
          <w:szCs w:val="20"/>
        </w:rPr>
        <w:t xml:space="preserve">), </w:t>
      </w:r>
      <w:r w:rsidR="00392B47" w:rsidRPr="00D91EA7">
        <w:rPr>
          <w:rFonts w:cs="Arial"/>
          <w:color w:val="auto"/>
          <w:szCs w:val="20"/>
        </w:rPr>
        <w:t>con</w:t>
      </w:r>
      <w:r w:rsidR="00392B47" w:rsidRPr="00D91EA7">
        <w:rPr>
          <w:rFonts w:eastAsia="Arial" w:cs="Arial"/>
          <w:color w:val="auto"/>
          <w:szCs w:val="20"/>
        </w:rPr>
        <w:t xml:space="preserve"> </w:t>
      </w:r>
      <w:r w:rsidR="00392B47" w:rsidRPr="00D91EA7">
        <w:rPr>
          <w:rFonts w:cs="Arial"/>
          <w:color w:val="auto"/>
          <w:szCs w:val="20"/>
        </w:rPr>
        <w:t>mínimo</w:t>
      </w:r>
      <w:r w:rsidR="00392B47" w:rsidRPr="00D91EA7">
        <w:rPr>
          <w:rFonts w:eastAsia="Arial" w:cs="Arial"/>
          <w:color w:val="auto"/>
          <w:szCs w:val="20"/>
        </w:rPr>
        <w:t xml:space="preserve"> </w:t>
      </w:r>
      <w:r w:rsidR="00392B47" w:rsidRPr="00D91EA7">
        <w:rPr>
          <w:rFonts w:cs="Arial"/>
          <w:color w:val="auto"/>
          <w:szCs w:val="20"/>
        </w:rPr>
        <w:t>un</w:t>
      </w:r>
      <w:r w:rsidR="00392B47" w:rsidRPr="00D91EA7">
        <w:rPr>
          <w:rFonts w:eastAsia="Arial" w:cs="Arial"/>
          <w:color w:val="auto"/>
          <w:szCs w:val="20"/>
        </w:rPr>
        <w:t xml:space="preserve"> </w:t>
      </w:r>
      <w:r w:rsidR="00392B47" w:rsidRPr="00D91EA7">
        <w:rPr>
          <w:rFonts w:cs="Arial"/>
          <w:color w:val="auto"/>
          <w:szCs w:val="20"/>
        </w:rPr>
        <w:t>(1)</w:t>
      </w:r>
      <w:r w:rsidR="00392B47" w:rsidRPr="00D91EA7">
        <w:rPr>
          <w:rFonts w:eastAsia="Arial" w:cs="Arial"/>
          <w:color w:val="auto"/>
          <w:szCs w:val="20"/>
        </w:rPr>
        <w:t xml:space="preserve"> </w:t>
      </w:r>
      <w:r w:rsidR="00392B47" w:rsidRPr="00D91EA7">
        <w:rPr>
          <w:rFonts w:cs="Arial"/>
          <w:color w:val="auto"/>
          <w:szCs w:val="20"/>
        </w:rPr>
        <w:t>año</w:t>
      </w:r>
      <w:r w:rsidR="00392B47" w:rsidRPr="00D91EA7">
        <w:rPr>
          <w:rFonts w:eastAsia="Arial" w:cs="Arial"/>
          <w:color w:val="auto"/>
          <w:szCs w:val="20"/>
        </w:rPr>
        <w:t xml:space="preserve"> </w:t>
      </w:r>
      <w:r w:rsidR="00392B47" w:rsidRPr="00D91EA7">
        <w:rPr>
          <w:rFonts w:cs="Arial"/>
          <w:color w:val="auto"/>
          <w:szCs w:val="20"/>
        </w:rPr>
        <w:t>de</w:t>
      </w:r>
      <w:r w:rsidR="00392B47" w:rsidRPr="00D91EA7">
        <w:rPr>
          <w:rFonts w:eastAsia="Arial" w:cs="Arial"/>
          <w:color w:val="auto"/>
          <w:szCs w:val="20"/>
        </w:rPr>
        <w:t xml:space="preserve"> </w:t>
      </w:r>
      <w:r w:rsidR="00392B47" w:rsidRPr="00D91EA7">
        <w:rPr>
          <w:rFonts w:cs="Arial"/>
          <w:color w:val="auto"/>
          <w:szCs w:val="20"/>
        </w:rPr>
        <w:t>experiencia</w:t>
      </w:r>
      <w:r w:rsidR="00392B47" w:rsidRPr="00D91EA7">
        <w:rPr>
          <w:rFonts w:eastAsia="Arial" w:cs="Arial"/>
          <w:color w:val="auto"/>
          <w:szCs w:val="20"/>
        </w:rPr>
        <w:t xml:space="preserve"> </w:t>
      </w:r>
      <w:r w:rsidR="00392B47" w:rsidRPr="00D91EA7">
        <w:rPr>
          <w:rFonts w:cs="Arial"/>
          <w:color w:val="auto"/>
          <w:szCs w:val="20"/>
        </w:rPr>
        <w:t>como</w:t>
      </w:r>
      <w:r w:rsidR="00392B47" w:rsidRPr="00D91EA7">
        <w:rPr>
          <w:rFonts w:eastAsia="Arial" w:cs="Arial"/>
          <w:color w:val="auto"/>
          <w:szCs w:val="20"/>
        </w:rPr>
        <w:t xml:space="preserve"> </w:t>
      </w:r>
      <w:r w:rsidR="00392B47" w:rsidRPr="00D91EA7">
        <w:rPr>
          <w:rFonts w:cs="Arial"/>
          <w:color w:val="auto"/>
          <w:szCs w:val="20"/>
        </w:rPr>
        <w:t>Coordinador, Gerente, Líder</w:t>
      </w:r>
      <w:r w:rsidR="00392B47" w:rsidRPr="00D91EA7">
        <w:rPr>
          <w:rFonts w:eastAsia="Arial" w:cs="Arial"/>
          <w:color w:val="auto"/>
          <w:szCs w:val="20"/>
        </w:rPr>
        <w:t xml:space="preserve"> </w:t>
      </w:r>
      <w:r w:rsidR="00392B47" w:rsidRPr="00D91EA7">
        <w:rPr>
          <w:rFonts w:cs="Arial"/>
          <w:color w:val="auto"/>
          <w:szCs w:val="20"/>
        </w:rPr>
        <w:t>o</w:t>
      </w:r>
      <w:r w:rsidR="00392B47" w:rsidRPr="00D91EA7">
        <w:rPr>
          <w:rFonts w:eastAsia="Arial" w:cs="Arial"/>
          <w:color w:val="auto"/>
          <w:szCs w:val="20"/>
        </w:rPr>
        <w:t xml:space="preserve"> </w:t>
      </w:r>
      <w:r w:rsidR="00392B47" w:rsidRPr="00D91EA7">
        <w:rPr>
          <w:rFonts w:cs="Arial"/>
          <w:color w:val="auto"/>
          <w:szCs w:val="20"/>
        </w:rPr>
        <w:t>Director de Proyectos de</w:t>
      </w:r>
      <w:r w:rsidR="00392B47" w:rsidRPr="00D91EA7">
        <w:rPr>
          <w:rFonts w:eastAsia="Arial" w:cs="Arial"/>
          <w:color w:val="auto"/>
          <w:szCs w:val="20"/>
        </w:rPr>
        <w:t xml:space="preserve"> </w:t>
      </w:r>
      <w:r w:rsidR="00392B47" w:rsidRPr="00D91EA7">
        <w:rPr>
          <w:rFonts w:cs="Arial"/>
          <w:color w:val="auto"/>
          <w:szCs w:val="20"/>
          <w:highlight w:val="lightGray"/>
        </w:rPr>
        <w:t>[tipo de proyecto según obra].</w:t>
      </w:r>
    </w:p>
    <w:p w14:paraId="0157B185" w14:textId="77777777" w:rsidR="00392B47" w:rsidRPr="00D91EA7" w:rsidRDefault="00392B47" w:rsidP="00392B47">
      <w:pPr>
        <w:spacing w:after="200" w:line="276" w:lineRule="auto"/>
        <w:ind w:left="1080"/>
        <w:contextualSpacing/>
        <w:jc w:val="both"/>
        <w:rPr>
          <w:rFonts w:cs="Arial"/>
          <w:color w:val="auto"/>
          <w:szCs w:val="20"/>
        </w:rPr>
      </w:pPr>
    </w:p>
    <w:p w14:paraId="1C41F790" w14:textId="77777777" w:rsidR="00392B47" w:rsidRPr="00D91EA7" w:rsidRDefault="00392B47" w:rsidP="00392B47">
      <w:pPr>
        <w:spacing w:after="200" w:line="276" w:lineRule="auto"/>
        <w:jc w:val="both"/>
        <w:rPr>
          <w:rFonts w:eastAsia="Arial,Calibri" w:cs="Arial"/>
          <w:color w:val="auto"/>
          <w:szCs w:val="20"/>
        </w:rPr>
      </w:pPr>
      <w:r w:rsidRPr="00D91EA7">
        <w:rPr>
          <w:rFonts w:cs="Arial"/>
          <w:color w:val="auto"/>
          <w:szCs w:val="20"/>
        </w:rPr>
        <w:lastRenderedPageBreak/>
        <w:t>Para</w:t>
      </w:r>
      <w:r w:rsidRPr="00D91EA7">
        <w:rPr>
          <w:rFonts w:eastAsia="Arial,Calibri" w:cs="Arial"/>
          <w:color w:val="auto"/>
          <w:szCs w:val="20"/>
        </w:rPr>
        <w:t xml:space="preserve"> </w:t>
      </w:r>
      <w:r w:rsidRPr="00D91EA7">
        <w:rPr>
          <w:rFonts w:cs="Arial"/>
          <w:color w:val="auto"/>
          <w:szCs w:val="20"/>
        </w:rPr>
        <w:t>acreditar</w:t>
      </w:r>
      <w:r w:rsidRPr="00D91EA7">
        <w:rPr>
          <w:rFonts w:eastAsia="Arial,Calibri" w:cs="Arial"/>
          <w:color w:val="auto"/>
          <w:szCs w:val="20"/>
        </w:rPr>
        <w:t xml:space="preserve"> </w:t>
      </w:r>
      <w:r w:rsidRPr="00D91EA7">
        <w:rPr>
          <w:rFonts w:cs="Arial"/>
          <w:color w:val="auto"/>
          <w:szCs w:val="20"/>
        </w:rPr>
        <w:t>lo</w:t>
      </w:r>
      <w:r w:rsidRPr="00D91EA7">
        <w:rPr>
          <w:rFonts w:eastAsia="Arial,Calibri" w:cs="Arial"/>
          <w:color w:val="auto"/>
          <w:szCs w:val="20"/>
        </w:rPr>
        <w:t xml:space="preserve"> </w:t>
      </w:r>
      <w:r w:rsidRPr="00D91EA7">
        <w:rPr>
          <w:rFonts w:cs="Arial"/>
          <w:color w:val="auto"/>
          <w:szCs w:val="20"/>
        </w:rPr>
        <w:t>anterior,</w:t>
      </w:r>
      <w:r w:rsidRPr="00D91EA7">
        <w:rPr>
          <w:rFonts w:eastAsia="Arial,Calibri" w:cs="Arial"/>
          <w:color w:val="auto"/>
          <w:szCs w:val="20"/>
        </w:rPr>
        <w:t xml:space="preserve"> </w:t>
      </w:r>
      <w:r w:rsidRPr="00D91EA7">
        <w:rPr>
          <w:rFonts w:cs="Arial"/>
          <w:color w:val="auto"/>
          <w:szCs w:val="20"/>
        </w:rPr>
        <w:t>el</w:t>
      </w:r>
      <w:r w:rsidRPr="00D91EA7">
        <w:rPr>
          <w:rFonts w:eastAsia="Arial,Calibri" w:cs="Arial"/>
          <w:color w:val="auto"/>
          <w:szCs w:val="20"/>
        </w:rPr>
        <w:t xml:space="preserve"> </w:t>
      </w:r>
      <w:r w:rsidRPr="00D91EA7">
        <w:rPr>
          <w:rFonts w:cs="Arial"/>
          <w:color w:val="auto"/>
          <w:szCs w:val="20"/>
        </w:rPr>
        <w:t>adjudicatario deberá</w:t>
      </w:r>
      <w:r w:rsidRPr="00D91EA7">
        <w:rPr>
          <w:rFonts w:eastAsia="Arial,Calibri" w:cs="Arial"/>
          <w:color w:val="auto"/>
          <w:szCs w:val="20"/>
        </w:rPr>
        <w:t xml:space="preserve"> </w:t>
      </w:r>
      <w:r w:rsidRPr="00D91EA7">
        <w:rPr>
          <w:rFonts w:cs="Arial"/>
          <w:color w:val="auto"/>
          <w:szCs w:val="20"/>
        </w:rPr>
        <w:t>aportar</w:t>
      </w:r>
      <w:r w:rsidRPr="00D91EA7">
        <w:rPr>
          <w:rFonts w:eastAsia="Arial,Calibri" w:cs="Arial"/>
          <w:color w:val="auto"/>
          <w:szCs w:val="20"/>
        </w:rPr>
        <w:t xml:space="preserve"> </w:t>
      </w:r>
      <w:r w:rsidRPr="00D91EA7">
        <w:rPr>
          <w:rFonts w:cs="Arial"/>
          <w:color w:val="auto"/>
          <w:szCs w:val="20"/>
        </w:rPr>
        <w:t>copia</w:t>
      </w:r>
      <w:r w:rsidRPr="00D91EA7">
        <w:rPr>
          <w:rFonts w:eastAsia="Arial,Calibri" w:cs="Arial"/>
          <w:color w:val="auto"/>
          <w:szCs w:val="20"/>
        </w:rPr>
        <w:t xml:space="preserve"> </w:t>
      </w:r>
      <w:r w:rsidRPr="00D91EA7">
        <w:rPr>
          <w:rFonts w:cs="Arial"/>
          <w:color w:val="auto"/>
          <w:szCs w:val="20"/>
        </w:rPr>
        <w:t>del</w:t>
      </w:r>
      <w:r w:rsidRPr="00D91EA7">
        <w:rPr>
          <w:rFonts w:eastAsia="Arial,Calibri" w:cs="Arial"/>
          <w:color w:val="auto"/>
          <w:szCs w:val="20"/>
        </w:rPr>
        <w:t xml:space="preserve"> </w:t>
      </w:r>
      <w:r w:rsidRPr="00D91EA7">
        <w:rPr>
          <w:rFonts w:cs="Arial"/>
          <w:color w:val="auto"/>
          <w:szCs w:val="20"/>
        </w:rPr>
        <w:t>acta</w:t>
      </w:r>
      <w:r w:rsidRPr="00D91EA7">
        <w:rPr>
          <w:rFonts w:eastAsia="Arial,Calibri" w:cs="Arial"/>
          <w:color w:val="auto"/>
          <w:szCs w:val="20"/>
        </w:rPr>
        <w:t xml:space="preserve"> </w:t>
      </w:r>
      <w:r w:rsidRPr="00D91EA7">
        <w:rPr>
          <w:rFonts w:cs="Arial"/>
          <w:color w:val="auto"/>
          <w:szCs w:val="20"/>
        </w:rPr>
        <w:t>de</w:t>
      </w:r>
      <w:r w:rsidRPr="00D91EA7">
        <w:rPr>
          <w:rFonts w:eastAsia="Arial,Calibri" w:cs="Arial"/>
          <w:color w:val="auto"/>
          <w:szCs w:val="20"/>
        </w:rPr>
        <w:t xml:space="preserve"> </w:t>
      </w:r>
      <w:r w:rsidRPr="00D91EA7">
        <w:rPr>
          <w:rFonts w:cs="Arial"/>
          <w:color w:val="auto"/>
          <w:szCs w:val="20"/>
        </w:rPr>
        <w:t>grado</w:t>
      </w:r>
      <w:r w:rsidRPr="00D91EA7">
        <w:rPr>
          <w:rFonts w:eastAsia="Arial,Calibri" w:cs="Arial"/>
          <w:color w:val="auto"/>
          <w:szCs w:val="20"/>
        </w:rPr>
        <w:t xml:space="preserve"> </w:t>
      </w:r>
      <w:r w:rsidRPr="00D91EA7">
        <w:rPr>
          <w:rFonts w:cs="Arial"/>
          <w:color w:val="auto"/>
          <w:szCs w:val="20"/>
        </w:rPr>
        <w:t>y/o</w:t>
      </w:r>
      <w:r w:rsidRPr="00D91EA7">
        <w:rPr>
          <w:rFonts w:eastAsia="Arial,Calibri" w:cs="Arial"/>
          <w:color w:val="auto"/>
          <w:szCs w:val="20"/>
        </w:rPr>
        <w:t xml:space="preserve"> </w:t>
      </w:r>
      <w:r w:rsidRPr="00D91EA7">
        <w:rPr>
          <w:rFonts w:cs="Arial"/>
          <w:color w:val="auto"/>
          <w:szCs w:val="20"/>
        </w:rPr>
        <w:t>diploma</w:t>
      </w:r>
      <w:r w:rsidRPr="00D91EA7">
        <w:rPr>
          <w:rFonts w:eastAsia="Arial,Calibri" w:cs="Arial"/>
          <w:color w:val="auto"/>
          <w:szCs w:val="20"/>
        </w:rPr>
        <w:t xml:space="preserve"> </w:t>
      </w:r>
      <w:r w:rsidRPr="00D91EA7">
        <w:rPr>
          <w:rFonts w:cs="Arial"/>
          <w:color w:val="auto"/>
          <w:szCs w:val="20"/>
        </w:rPr>
        <w:t>que</w:t>
      </w:r>
      <w:r w:rsidRPr="00D91EA7">
        <w:rPr>
          <w:rFonts w:eastAsia="Arial,Calibri" w:cs="Arial"/>
          <w:color w:val="auto"/>
          <w:szCs w:val="20"/>
        </w:rPr>
        <w:t xml:space="preserve"> </w:t>
      </w:r>
      <w:r w:rsidRPr="00D91EA7">
        <w:rPr>
          <w:rFonts w:cs="Arial"/>
          <w:color w:val="auto"/>
          <w:szCs w:val="20"/>
        </w:rPr>
        <w:t>certifique</w:t>
      </w:r>
      <w:r w:rsidRPr="00D91EA7">
        <w:rPr>
          <w:rFonts w:eastAsia="Arial,Calibri" w:cs="Arial"/>
          <w:color w:val="auto"/>
          <w:szCs w:val="20"/>
        </w:rPr>
        <w:t xml:space="preserve"> </w:t>
      </w:r>
      <w:r w:rsidRPr="00D91EA7">
        <w:rPr>
          <w:rFonts w:cs="Arial"/>
          <w:color w:val="auto"/>
          <w:szCs w:val="20"/>
        </w:rPr>
        <w:t>que</w:t>
      </w:r>
      <w:r w:rsidRPr="00D91EA7">
        <w:rPr>
          <w:rFonts w:eastAsia="Arial,Calibri" w:cs="Arial"/>
          <w:color w:val="auto"/>
          <w:szCs w:val="20"/>
        </w:rPr>
        <w:t xml:space="preserve"> </w:t>
      </w:r>
      <w:r w:rsidRPr="00D91EA7">
        <w:rPr>
          <w:rFonts w:cs="Arial"/>
          <w:color w:val="auto"/>
          <w:szCs w:val="20"/>
        </w:rPr>
        <w:t>el</w:t>
      </w:r>
      <w:r w:rsidRPr="00D91EA7">
        <w:rPr>
          <w:rFonts w:eastAsia="Arial,Calibri" w:cs="Arial"/>
          <w:color w:val="auto"/>
          <w:szCs w:val="20"/>
        </w:rPr>
        <w:t xml:space="preserve"> </w:t>
      </w:r>
      <w:r w:rsidRPr="00D91EA7">
        <w:rPr>
          <w:rFonts w:cs="Arial"/>
          <w:color w:val="auto"/>
          <w:szCs w:val="20"/>
        </w:rPr>
        <w:t>profesional</w:t>
      </w:r>
      <w:r w:rsidRPr="00D91EA7">
        <w:rPr>
          <w:rFonts w:eastAsia="Arial,Calibri" w:cs="Arial"/>
          <w:color w:val="auto"/>
          <w:szCs w:val="20"/>
        </w:rPr>
        <w:t xml:space="preserve"> </w:t>
      </w:r>
      <w:r w:rsidRPr="00D91EA7">
        <w:rPr>
          <w:rFonts w:cs="Arial"/>
          <w:color w:val="auto"/>
          <w:szCs w:val="20"/>
        </w:rPr>
        <w:t>es</w:t>
      </w:r>
      <w:r w:rsidRPr="00D91EA7">
        <w:rPr>
          <w:rFonts w:eastAsia="Arial,Calibri" w:cs="Arial"/>
          <w:color w:val="auto"/>
          <w:szCs w:val="20"/>
        </w:rPr>
        <w:t xml:space="preserve"> </w:t>
      </w:r>
      <w:r w:rsidRPr="00D91EA7">
        <w:rPr>
          <w:rFonts w:cs="Arial"/>
          <w:color w:val="auto"/>
          <w:szCs w:val="20"/>
        </w:rPr>
        <w:t>Ingeniero</w:t>
      </w:r>
      <w:r w:rsidRPr="00D91EA7">
        <w:rPr>
          <w:rFonts w:eastAsia="Arial,Calibri" w:cs="Arial"/>
          <w:color w:val="auto"/>
          <w:szCs w:val="20"/>
        </w:rPr>
        <w:t xml:space="preserve"> </w:t>
      </w:r>
      <w:r w:rsidRPr="00D91EA7">
        <w:rPr>
          <w:rFonts w:cs="Arial"/>
          <w:color w:val="auto"/>
          <w:szCs w:val="20"/>
        </w:rPr>
        <w:t>y/o</w:t>
      </w:r>
      <w:r w:rsidRPr="00D91EA7">
        <w:rPr>
          <w:rFonts w:eastAsia="Arial,Calibri" w:cs="Arial"/>
          <w:color w:val="auto"/>
          <w:szCs w:val="20"/>
        </w:rPr>
        <w:t xml:space="preserve"> </w:t>
      </w:r>
      <w:r w:rsidRPr="00D91EA7">
        <w:rPr>
          <w:rFonts w:cs="Arial"/>
          <w:color w:val="auto"/>
          <w:szCs w:val="20"/>
        </w:rPr>
        <w:t>Arquitecto</w:t>
      </w:r>
      <w:r w:rsidRPr="00D91EA7">
        <w:rPr>
          <w:rFonts w:eastAsia="Arial,Calibri" w:cs="Arial"/>
          <w:color w:val="auto"/>
          <w:szCs w:val="20"/>
        </w:rPr>
        <w:t xml:space="preserve">, </w:t>
      </w:r>
      <w:r w:rsidRPr="00D91EA7">
        <w:rPr>
          <w:rFonts w:cs="Arial"/>
          <w:color w:val="auto"/>
          <w:szCs w:val="20"/>
        </w:rPr>
        <w:t>así</w:t>
      </w:r>
      <w:r w:rsidRPr="00D91EA7">
        <w:rPr>
          <w:rFonts w:eastAsia="Arial,Calibri" w:cs="Arial"/>
          <w:color w:val="auto"/>
          <w:szCs w:val="20"/>
        </w:rPr>
        <w:t xml:space="preserve"> </w:t>
      </w:r>
      <w:r w:rsidRPr="00D91EA7">
        <w:rPr>
          <w:rFonts w:cs="Arial"/>
          <w:color w:val="auto"/>
          <w:szCs w:val="20"/>
        </w:rPr>
        <w:t>como</w:t>
      </w:r>
      <w:r w:rsidRPr="00D91EA7">
        <w:rPr>
          <w:rFonts w:eastAsia="Arial,Calibri" w:cs="Arial"/>
          <w:color w:val="auto"/>
          <w:szCs w:val="20"/>
        </w:rPr>
        <w:t xml:space="preserve"> </w:t>
      </w:r>
      <w:r w:rsidRPr="00D91EA7">
        <w:rPr>
          <w:rFonts w:cs="Arial"/>
          <w:color w:val="auto"/>
          <w:szCs w:val="20"/>
        </w:rPr>
        <w:t>certificación</w:t>
      </w:r>
      <w:r w:rsidRPr="00D91EA7">
        <w:rPr>
          <w:rFonts w:eastAsia="Arial,Calibri" w:cs="Arial"/>
          <w:color w:val="auto"/>
          <w:szCs w:val="20"/>
        </w:rPr>
        <w:t xml:space="preserve"> </w:t>
      </w:r>
      <w:r w:rsidRPr="00D91EA7">
        <w:rPr>
          <w:rFonts w:cs="Arial"/>
          <w:color w:val="auto"/>
          <w:szCs w:val="20"/>
        </w:rPr>
        <w:t>o</w:t>
      </w:r>
      <w:r w:rsidRPr="00D91EA7">
        <w:rPr>
          <w:rFonts w:eastAsia="Arial,Calibri" w:cs="Arial"/>
          <w:color w:val="auto"/>
          <w:szCs w:val="20"/>
        </w:rPr>
        <w:t xml:space="preserve"> </w:t>
      </w:r>
      <w:r w:rsidRPr="00D91EA7">
        <w:rPr>
          <w:rFonts w:cs="Arial"/>
          <w:color w:val="auto"/>
          <w:szCs w:val="20"/>
        </w:rPr>
        <w:t>credencial</w:t>
      </w:r>
      <w:r w:rsidRPr="00D91EA7">
        <w:rPr>
          <w:rFonts w:eastAsia="Arial,Calibri" w:cs="Arial"/>
          <w:color w:val="auto"/>
          <w:szCs w:val="20"/>
        </w:rPr>
        <w:t xml:space="preserve"> </w:t>
      </w:r>
      <w:r w:rsidRPr="00D91EA7">
        <w:rPr>
          <w:rFonts w:cs="Arial"/>
          <w:color w:val="auto"/>
          <w:szCs w:val="20"/>
        </w:rPr>
        <w:t>PMP</w:t>
      </w:r>
      <w:r w:rsidRPr="00D91EA7">
        <w:rPr>
          <w:rFonts w:eastAsia="Arial,Calibri" w:cs="Arial"/>
          <w:color w:val="auto"/>
          <w:szCs w:val="20"/>
        </w:rPr>
        <w:t xml:space="preserve"> </w:t>
      </w:r>
      <w:r w:rsidRPr="00D91EA7">
        <w:rPr>
          <w:rFonts w:cs="Arial"/>
          <w:color w:val="auto"/>
          <w:szCs w:val="20"/>
        </w:rPr>
        <w:t>vigente.</w:t>
      </w:r>
      <w:r w:rsidRPr="00D91EA7">
        <w:rPr>
          <w:rFonts w:eastAsia="Arial,Calibri" w:cs="Arial"/>
          <w:color w:val="auto"/>
          <w:szCs w:val="20"/>
        </w:rPr>
        <w:t xml:space="preserve"> </w:t>
      </w:r>
      <w:r w:rsidRPr="00D91EA7">
        <w:rPr>
          <w:rFonts w:cs="Arial"/>
          <w:color w:val="auto"/>
          <w:szCs w:val="20"/>
        </w:rPr>
        <w:t>Adicionalmente,</w:t>
      </w:r>
      <w:r w:rsidRPr="00D91EA7">
        <w:rPr>
          <w:rFonts w:eastAsia="Arial,Calibri" w:cs="Arial"/>
          <w:color w:val="auto"/>
          <w:szCs w:val="20"/>
        </w:rPr>
        <w:t xml:space="preserve"> </w:t>
      </w:r>
      <w:r w:rsidRPr="00D91EA7">
        <w:rPr>
          <w:rFonts w:cs="Arial"/>
          <w:color w:val="auto"/>
          <w:szCs w:val="20"/>
        </w:rPr>
        <w:t>deberá</w:t>
      </w:r>
      <w:r w:rsidRPr="00D91EA7">
        <w:rPr>
          <w:rFonts w:eastAsia="Arial,Calibri" w:cs="Arial"/>
          <w:color w:val="auto"/>
          <w:szCs w:val="20"/>
        </w:rPr>
        <w:t xml:space="preserve"> </w:t>
      </w:r>
      <w:r w:rsidRPr="00D91EA7">
        <w:rPr>
          <w:rFonts w:cs="Arial"/>
          <w:color w:val="auto"/>
          <w:szCs w:val="20"/>
        </w:rPr>
        <w:t>presentar</w:t>
      </w:r>
      <w:r w:rsidRPr="00D91EA7">
        <w:rPr>
          <w:rFonts w:eastAsia="Arial,Calibri" w:cs="Arial"/>
          <w:color w:val="auto"/>
          <w:szCs w:val="20"/>
        </w:rPr>
        <w:t xml:space="preserve"> </w:t>
      </w:r>
      <w:r w:rsidRPr="00D91EA7">
        <w:rPr>
          <w:rFonts w:cs="Arial"/>
          <w:color w:val="auto"/>
          <w:szCs w:val="20"/>
        </w:rPr>
        <w:t>certificaciones</w:t>
      </w:r>
      <w:r w:rsidRPr="00D91EA7">
        <w:rPr>
          <w:rFonts w:eastAsia="Arial,Calibri" w:cs="Arial"/>
          <w:color w:val="auto"/>
          <w:szCs w:val="20"/>
        </w:rPr>
        <w:t xml:space="preserve"> </w:t>
      </w:r>
      <w:r w:rsidRPr="00D91EA7">
        <w:rPr>
          <w:rFonts w:cs="Arial"/>
          <w:color w:val="auto"/>
          <w:szCs w:val="20"/>
        </w:rPr>
        <w:t>o</w:t>
      </w:r>
      <w:r w:rsidRPr="00D91EA7">
        <w:rPr>
          <w:rFonts w:eastAsia="Arial,Calibri" w:cs="Arial"/>
          <w:color w:val="auto"/>
          <w:szCs w:val="20"/>
        </w:rPr>
        <w:t xml:space="preserve"> </w:t>
      </w:r>
      <w:r w:rsidRPr="00D91EA7">
        <w:rPr>
          <w:rFonts w:cs="Arial"/>
          <w:color w:val="auto"/>
          <w:szCs w:val="20"/>
        </w:rPr>
        <w:t>contratos</w:t>
      </w:r>
      <w:r w:rsidRPr="00D91EA7">
        <w:rPr>
          <w:rFonts w:eastAsia="Arial,Calibri" w:cs="Arial"/>
          <w:color w:val="auto"/>
          <w:szCs w:val="20"/>
        </w:rPr>
        <w:t xml:space="preserve"> </w:t>
      </w:r>
      <w:r w:rsidRPr="00D91EA7">
        <w:rPr>
          <w:rFonts w:cs="Arial"/>
          <w:color w:val="auto"/>
          <w:szCs w:val="20"/>
        </w:rPr>
        <w:t>en</w:t>
      </w:r>
      <w:r w:rsidRPr="00D91EA7">
        <w:rPr>
          <w:rFonts w:eastAsia="Arial,Calibri" w:cs="Arial"/>
          <w:color w:val="auto"/>
          <w:szCs w:val="20"/>
        </w:rPr>
        <w:t xml:space="preserve"> </w:t>
      </w:r>
      <w:r w:rsidRPr="00D91EA7">
        <w:rPr>
          <w:rFonts w:cs="Arial"/>
          <w:color w:val="auto"/>
          <w:szCs w:val="20"/>
        </w:rPr>
        <w:t>los</w:t>
      </w:r>
      <w:r w:rsidRPr="00D91EA7">
        <w:rPr>
          <w:rFonts w:eastAsia="Arial,Calibri" w:cs="Arial"/>
          <w:color w:val="auto"/>
          <w:szCs w:val="20"/>
        </w:rPr>
        <w:t xml:space="preserve"> </w:t>
      </w:r>
      <w:r w:rsidRPr="00D91EA7">
        <w:rPr>
          <w:rFonts w:cs="Arial"/>
          <w:color w:val="auto"/>
          <w:szCs w:val="20"/>
        </w:rPr>
        <w:t>que</w:t>
      </w:r>
      <w:r w:rsidRPr="00D91EA7">
        <w:rPr>
          <w:rFonts w:eastAsia="Arial,Calibri" w:cs="Arial"/>
          <w:color w:val="auto"/>
          <w:szCs w:val="20"/>
        </w:rPr>
        <w:t xml:space="preserve"> </w:t>
      </w:r>
      <w:r w:rsidRPr="00D91EA7">
        <w:rPr>
          <w:rFonts w:cs="Arial"/>
          <w:color w:val="auto"/>
          <w:szCs w:val="20"/>
        </w:rPr>
        <w:t>se</w:t>
      </w:r>
      <w:r w:rsidRPr="00D91EA7">
        <w:rPr>
          <w:rFonts w:eastAsia="Arial,Calibri" w:cs="Arial"/>
          <w:color w:val="auto"/>
          <w:szCs w:val="20"/>
        </w:rPr>
        <w:t xml:space="preserve"> </w:t>
      </w:r>
      <w:r w:rsidRPr="00D91EA7">
        <w:rPr>
          <w:rFonts w:cs="Arial"/>
          <w:color w:val="auto"/>
          <w:szCs w:val="20"/>
        </w:rPr>
        <w:t>evidencie</w:t>
      </w:r>
      <w:r w:rsidRPr="00D91EA7">
        <w:rPr>
          <w:rFonts w:eastAsia="Arial,Calibri" w:cs="Arial"/>
          <w:color w:val="auto"/>
          <w:szCs w:val="20"/>
        </w:rPr>
        <w:t xml:space="preserve"> </w:t>
      </w:r>
      <w:r w:rsidRPr="00D91EA7">
        <w:rPr>
          <w:rFonts w:cs="Arial"/>
          <w:color w:val="auto"/>
          <w:szCs w:val="20"/>
        </w:rPr>
        <w:t>la</w:t>
      </w:r>
      <w:r w:rsidRPr="00D91EA7">
        <w:rPr>
          <w:rFonts w:eastAsia="Arial,Calibri" w:cs="Arial"/>
          <w:color w:val="auto"/>
          <w:szCs w:val="20"/>
        </w:rPr>
        <w:t xml:space="preserve"> </w:t>
      </w:r>
      <w:r w:rsidRPr="00D91EA7">
        <w:rPr>
          <w:rFonts w:cs="Arial"/>
          <w:color w:val="auto"/>
          <w:szCs w:val="20"/>
        </w:rPr>
        <w:t>experiencia</w:t>
      </w:r>
      <w:r w:rsidRPr="00D91EA7">
        <w:rPr>
          <w:rFonts w:eastAsia="Arial,Calibri" w:cs="Arial"/>
          <w:color w:val="auto"/>
          <w:szCs w:val="20"/>
        </w:rPr>
        <w:t xml:space="preserve"> </w:t>
      </w:r>
      <w:r w:rsidRPr="00D91EA7">
        <w:rPr>
          <w:rFonts w:cs="Arial"/>
          <w:color w:val="auto"/>
          <w:szCs w:val="20"/>
        </w:rPr>
        <w:t>solicitada</w:t>
      </w:r>
      <w:r w:rsidRPr="00D91EA7">
        <w:rPr>
          <w:rFonts w:eastAsia="Arial,Calibri" w:cs="Arial"/>
          <w:color w:val="auto"/>
          <w:szCs w:val="20"/>
        </w:rPr>
        <w:t xml:space="preserve"> </w:t>
      </w:r>
      <w:r w:rsidRPr="00D91EA7">
        <w:rPr>
          <w:rFonts w:cs="Arial"/>
          <w:color w:val="auto"/>
          <w:szCs w:val="20"/>
        </w:rPr>
        <w:t>en</w:t>
      </w:r>
      <w:r w:rsidRPr="00D91EA7">
        <w:rPr>
          <w:rFonts w:eastAsia="Arial,Calibri" w:cs="Arial"/>
          <w:color w:val="auto"/>
          <w:szCs w:val="20"/>
        </w:rPr>
        <w:t xml:space="preserve"> </w:t>
      </w:r>
      <w:r w:rsidRPr="00D91EA7">
        <w:rPr>
          <w:rFonts w:cs="Arial"/>
          <w:color w:val="auto"/>
          <w:szCs w:val="20"/>
        </w:rPr>
        <w:t>gerencia</w:t>
      </w:r>
      <w:r w:rsidRPr="00D91EA7">
        <w:rPr>
          <w:rFonts w:eastAsia="Arial,Calibri" w:cs="Arial"/>
          <w:color w:val="auto"/>
          <w:szCs w:val="20"/>
        </w:rPr>
        <w:t xml:space="preserve"> </w:t>
      </w:r>
      <w:r w:rsidRPr="00D91EA7">
        <w:rPr>
          <w:rFonts w:cs="Arial"/>
          <w:color w:val="auto"/>
          <w:szCs w:val="20"/>
        </w:rPr>
        <w:t>de</w:t>
      </w:r>
      <w:r w:rsidRPr="00D91EA7">
        <w:rPr>
          <w:rFonts w:eastAsia="Arial,Calibri" w:cs="Arial"/>
          <w:color w:val="auto"/>
          <w:szCs w:val="20"/>
        </w:rPr>
        <w:t xml:space="preserve"> </w:t>
      </w:r>
      <w:r w:rsidRPr="00D91EA7">
        <w:rPr>
          <w:rFonts w:cs="Arial"/>
          <w:color w:val="auto"/>
          <w:szCs w:val="20"/>
        </w:rPr>
        <w:t>proyectos.</w:t>
      </w:r>
    </w:p>
    <w:p w14:paraId="29C3044A" w14:textId="285E2823" w:rsidR="00392B47" w:rsidRPr="00D91EA7" w:rsidRDefault="00CD69AE" w:rsidP="005641B3">
      <w:pPr>
        <w:numPr>
          <w:ilvl w:val="2"/>
          <w:numId w:val="51"/>
        </w:numPr>
        <w:spacing w:after="200" w:line="276" w:lineRule="auto"/>
        <w:contextualSpacing/>
        <w:jc w:val="both"/>
        <w:rPr>
          <w:rFonts w:eastAsia="Arial" w:cs="Arial"/>
          <w:color w:val="auto"/>
          <w:szCs w:val="20"/>
        </w:rPr>
      </w:pPr>
      <w:r w:rsidRPr="00D91EA7">
        <w:rPr>
          <w:rFonts w:cs="Arial"/>
          <w:color w:val="auto"/>
          <w:szCs w:val="20"/>
          <w:highlight w:val="lightGray"/>
        </w:rPr>
        <w:t>[Incluir en los procesos que en la Matriz 1 – Experiencia se defina que es un proyecto de baja o media complejidad]</w:t>
      </w:r>
      <w:r w:rsidRPr="00D91EA7">
        <w:rPr>
          <w:rFonts w:cs="Arial"/>
          <w:color w:val="auto"/>
          <w:szCs w:val="20"/>
        </w:rPr>
        <w:t xml:space="preserve"> </w:t>
      </w:r>
      <w:r w:rsidR="00392B47" w:rsidRPr="00D91EA7">
        <w:rPr>
          <w:rFonts w:cs="Arial"/>
          <w:color w:val="auto"/>
          <w:szCs w:val="20"/>
        </w:rPr>
        <w:t>Opción</w:t>
      </w:r>
      <w:r w:rsidR="00392B47" w:rsidRPr="00D91EA7">
        <w:rPr>
          <w:rFonts w:eastAsia="Arial" w:cs="Arial"/>
          <w:color w:val="auto"/>
          <w:szCs w:val="20"/>
        </w:rPr>
        <w:t xml:space="preserve"> </w:t>
      </w:r>
      <w:r w:rsidR="00392B47" w:rsidRPr="00D91EA7">
        <w:rPr>
          <w:rFonts w:cs="Arial"/>
          <w:color w:val="auto"/>
          <w:szCs w:val="20"/>
        </w:rPr>
        <w:t>2:</w:t>
      </w:r>
      <w:r w:rsidR="00392B47" w:rsidRPr="00D91EA7">
        <w:rPr>
          <w:rFonts w:eastAsia="Arial" w:cs="Arial"/>
          <w:color w:val="auto"/>
          <w:szCs w:val="20"/>
        </w:rPr>
        <w:t xml:space="preserve"> </w:t>
      </w:r>
      <w:r w:rsidR="00392B47" w:rsidRPr="00D91EA7">
        <w:rPr>
          <w:rFonts w:cs="Arial"/>
          <w:color w:val="auto"/>
          <w:szCs w:val="20"/>
        </w:rPr>
        <w:t>Profesional</w:t>
      </w:r>
      <w:r w:rsidR="00392B47" w:rsidRPr="00D91EA7">
        <w:rPr>
          <w:rFonts w:eastAsia="Arial" w:cs="Arial"/>
          <w:color w:val="auto"/>
          <w:szCs w:val="20"/>
        </w:rPr>
        <w:t xml:space="preserve"> </w:t>
      </w:r>
      <w:r w:rsidR="00392B47" w:rsidRPr="00D91EA7">
        <w:rPr>
          <w:rFonts w:cs="Arial"/>
          <w:color w:val="auto"/>
          <w:szCs w:val="20"/>
        </w:rPr>
        <w:t>que</w:t>
      </w:r>
      <w:r w:rsidR="00392B47" w:rsidRPr="00D91EA7">
        <w:rPr>
          <w:rFonts w:eastAsia="Arial" w:cs="Arial"/>
          <w:color w:val="auto"/>
          <w:szCs w:val="20"/>
        </w:rPr>
        <w:t xml:space="preserve"> </w:t>
      </w:r>
      <w:r w:rsidR="00392B47" w:rsidRPr="00D91EA7">
        <w:rPr>
          <w:rFonts w:cs="Arial"/>
          <w:color w:val="auto"/>
          <w:szCs w:val="20"/>
        </w:rPr>
        <w:t>acredite</w:t>
      </w:r>
      <w:r w:rsidR="00392B47" w:rsidRPr="00D91EA7">
        <w:rPr>
          <w:rFonts w:eastAsia="Arial" w:cs="Arial"/>
          <w:color w:val="auto"/>
          <w:szCs w:val="20"/>
        </w:rPr>
        <w:t xml:space="preserve"> </w:t>
      </w:r>
      <w:r w:rsidR="00392B47" w:rsidRPr="00D91EA7">
        <w:rPr>
          <w:rFonts w:cs="Arial"/>
          <w:color w:val="auto"/>
          <w:szCs w:val="20"/>
        </w:rPr>
        <w:t>tener</w:t>
      </w:r>
      <w:r w:rsidR="00392B47" w:rsidRPr="00D91EA7">
        <w:rPr>
          <w:rFonts w:eastAsia="Arial" w:cs="Arial"/>
          <w:color w:val="auto"/>
          <w:szCs w:val="20"/>
        </w:rPr>
        <w:t xml:space="preserve"> </w:t>
      </w:r>
      <w:r w:rsidR="00392B47" w:rsidRPr="00D91EA7">
        <w:rPr>
          <w:rFonts w:cs="Arial"/>
          <w:color w:val="auto"/>
          <w:szCs w:val="20"/>
        </w:rPr>
        <w:t>una</w:t>
      </w:r>
      <w:r w:rsidR="00392B47" w:rsidRPr="00D91EA7">
        <w:rPr>
          <w:rFonts w:eastAsia="Arial" w:cs="Arial"/>
          <w:color w:val="auto"/>
          <w:szCs w:val="20"/>
        </w:rPr>
        <w:t xml:space="preserve"> </w:t>
      </w:r>
      <w:r w:rsidR="00392B47" w:rsidRPr="00D91EA7">
        <w:rPr>
          <w:rFonts w:cs="Arial"/>
          <w:color w:val="auto"/>
          <w:szCs w:val="20"/>
        </w:rPr>
        <w:t>Especialización,</w:t>
      </w:r>
      <w:r w:rsidR="00392B47" w:rsidRPr="00D91EA7">
        <w:rPr>
          <w:rFonts w:eastAsia="Arial" w:cs="Arial"/>
          <w:color w:val="auto"/>
          <w:szCs w:val="20"/>
        </w:rPr>
        <w:t xml:space="preserve"> </w:t>
      </w:r>
      <w:r w:rsidR="00392B47" w:rsidRPr="00D91EA7">
        <w:rPr>
          <w:rFonts w:cs="Arial"/>
          <w:color w:val="auto"/>
          <w:szCs w:val="20"/>
        </w:rPr>
        <w:t>Maestría</w:t>
      </w:r>
      <w:r w:rsidR="00392B47" w:rsidRPr="00D91EA7">
        <w:rPr>
          <w:rFonts w:eastAsia="Arial" w:cs="Arial"/>
          <w:color w:val="auto"/>
          <w:szCs w:val="20"/>
        </w:rPr>
        <w:t xml:space="preserve"> </w:t>
      </w:r>
      <w:r w:rsidR="00392B47" w:rsidRPr="00D91EA7">
        <w:rPr>
          <w:rFonts w:cs="Arial"/>
          <w:color w:val="auto"/>
          <w:szCs w:val="20"/>
        </w:rPr>
        <w:t>o</w:t>
      </w:r>
      <w:r w:rsidR="00392B47" w:rsidRPr="00D91EA7">
        <w:rPr>
          <w:rFonts w:eastAsia="Arial" w:cs="Arial"/>
          <w:color w:val="auto"/>
          <w:szCs w:val="20"/>
        </w:rPr>
        <w:t xml:space="preserve"> </w:t>
      </w:r>
      <w:r w:rsidR="00392B47" w:rsidRPr="00D91EA7">
        <w:rPr>
          <w:rFonts w:cs="Arial"/>
          <w:color w:val="auto"/>
          <w:szCs w:val="20"/>
        </w:rPr>
        <w:t>Doctorado</w:t>
      </w:r>
      <w:r w:rsidR="00392B47" w:rsidRPr="00D91EA7">
        <w:rPr>
          <w:rFonts w:eastAsia="Arial" w:cs="Arial"/>
          <w:color w:val="auto"/>
          <w:szCs w:val="20"/>
        </w:rPr>
        <w:t xml:space="preserve"> </w:t>
      </w:r>
      <w:r w:rsidR="00392B47" w:rsidRPr="00D91EA7">
        <w:rPr>
          <w:rFonts w:cs="Arial"/>
          <w:color w:val="auto"/>
          <w:szCs w:val="20"/>
        </w:rPr>
        <w:t>en</w:t>
      </w:r>
      <w:r w:rsidR="00392B47" w:rsidRPr="00D91EA7">
        <w:rPr>
          <w:rFonts w:eastAsia="Arial" w:cs="Arial"/>
          <w:color w:val="auto"/>
          <w:szCs w:val="20"/>
        </w:rPr>
        <w:t xml:space="preserve"> </w:t>
      </w:r>
      <w:r w:rsidR="00392B47" w:rsidRPr="00D91EA7">
        <w:rPr>
          <w:rFonts w:cs="Arial"/>
          <w:color w:val="auto"/>
          <w:szCs w:val="20"/>
        </w:rPr>
        <w:t>Gerencia</w:t>
      </w:r>
      <w:r w:rsidR="00392B47" w:rsidRPr="00D91EA7">
        <w:rPr>
          <w:rFonts w:eastAsia="Arial" w:cs="Arial"/>
          <w:color w:val="auto"/>
          <w:szCs w:val="20"/>
        </w:rPr>
        <w:t xml:space="preserve"> </w:t>
      </w:r>
      <w:r w:rsidR="00392B47" w:rsidRPr="00D91EA7">
        <w:rPr>
          <w:rFonts w:cs="Arial"/>
          <w:color w:val="auto"/>
          <w:szCs w:val="20"/>
        </w:rPr>
        <w:t>de</w:t>
      </w:r>
      <w:r w:rsidR="00392B47" w:rsidRPr="00D91EA7">
        <w:rPr>
          <w:rFonts w:eastAsia="Arial" w:cs="Arial"/>
          <w:color w:val="auto"/>
          <w:szCs w:val="20"/>
        </w:rPr>
        <w:t xml:space="preserve"> </w:t>
      </w:r>
      <w:r w:rsidR="00392B47" w:rsidRPr="00D91EA7">
        <w:rPr>
          <w:rFonts w:cs="Arial"/>
          <w:color w:val="auto"/>
          <w:szCs w:val="20"/>
        </w:rPr>
        <w:t>Proyectos o afines,</w:t>
      </w:r>
      <w:r w:rsidR="00392B47" w:rsidRPr="00D91EA7">
        <w:rPr>
          <w:rFonts w:eastAsia="Arial" w:cs="Arial"/>
          <w:color w:val="auto"/>
          <w:szCs w:val="20"/>
        </w:rPr>
        <w:t xml:space="preserve"> </w:t>
      </w:r>
      <w:r w:rsidR="00392B47" w:rsidRPr="00D91EA7">
        <w:rPr>
          <w:rFonts w:cs="Arial"/>
          <w:color w:val="auto"/>
          <w:szCs w:val="20"/>
        </w:rPr>
        <w:t>con</w:t>
      </w:r>
      <w:r w:rsidR="00392B47" w:rsidRPr="00D91EA7">
        <w:rPr>
          <w:rFonts w:eastAsia="Arial" w:cs="Arial"/>
          <w:color w:val="auto"/>
          <w:szCs w:val="20"/>
        </w:rPr>
        <w:t xml:space="preserve"> </w:t>
      </w:r>
      <w:r w:rsidR="00392B47" w:rsidRPr="00D91EA7">
        <w:rPr>
          <w:rFonts w:cs="Arial"/>
          <w:color w:val="auto"/>
          <w:szCs w:val="20"/>
        </w:rPr>
        <w:t>mínimo</w:t>
      </w:r>
      <w:r w:rsidR="00392B47" w:rsidRPr="00D91EA7">
        <w:rPr>
          <w:rFonts w:eastAsia="Arial" w:cs="Arial"/>
          <w:color w:val="auto"/>
          <w:szCs w:val="20"/>
        </w:rPr>
        <w:t xml:space="preserve"> </w:t>
      </w:r>
      <w:r w:rsidR="00392B47" w:rsidRPr="00D91EA7">
        <w:rPr>
          <w:rFonts w:cs="Arial"/>
          <w:color w:val="auto"/>
          <w:szCs w:val="20"/>
        </w:rPr>
        <w:t>un</w:t>
      </w:r>
      <w:r w:rsidR="00392B47" w:rsidRPr="00D91EA7">
        <w:rPr>
          <w:rFonts w:eastAsia="Arial" w:cs="Arial"/>
          <w:color w:val="auto"/>
          <w:szCs w:val="20"/>
        </w:rPr>
        <w:t xml:space="preserve"> </w:t>
      </w:r>
      <w:r w:rsidR="00392B47" w:rsidRPr="00D91EA7">
        <w:rPr>
          <w:rFonts w:cs="Arial"/>
          <w:color w:val="auto"/>
          <w:szCs w:val="20"/>
        </w:rPr>
        <w:t>(1)</w:t>
      </w:r>
      <w:r w:rsidR="00392B47" w:rsidRPr="00D91EA7">
        <w:rPr>
          <w:rFonts w:eastAsia="Arial" w:cs="Arial"/>
          <w:color w:val="auto"/>
          <w:szCs w:val="20"/>
        </w:rPr>
        <w:t xml:space="preserve"> </w:t>
      </w:r>
      <w:r w:rsidR="00392B47" w:rsidRPr="00D91EA7">
        <w:rPr>
          <w:rFonts w:cs="Arial"/>
          <w:color w:val="auto"/>
          <w:szCs w:val="20"/>
        </w:rPr>
        <w:t>año</w:t>
      </w:r>
      <w:r w:rsidR="00392B47" w:rsidRPr="00D91EA7">
        <w:rPr>
          <w:rFonts w:eastAsia="Arial" w:cs="Arial"/>
          <w:color w:val="auto"/>
          <w:szCs w:val="20"/>
        </w:rPr>
        <w:t xml:space="preserve"> </w:t>
      </w:r>
      <w:r w:rsidR="00392B47" w:rsidRPr="00D91EA7">
        <w:rPr>
          <w:rFonts w:cs="Arial"/>
          <w:color w:val="auto"/>
          <w:szCs w:val="20"/>
        </w:rPr>
        <w:t>de</w:t>
      </w:r>
      <w:r w:rsidR="00392B47" w:rsidRPr="00D91EA7">
        <w:rPr>
          <w:rFonts w:eastAsia="Arial" w:cs="Arial"/>
          <w:color w:val="auto"/>
          <w:szCs w:val="20"/>
        </w:rPr>
        <w:t xml:space="preserve"> </w:t>
      </w:r>
      <w:r w:rsidR="00392B47" w:rsidRPr="00D91EA7">
        <w:rPr>
          <w:rFonts w:cs="Arial"/>
          <w:color w:val="auto"/>
          <w:szCs w:val="20"/>
        </w:rPr>
        <w:t>experiencia</w:t>
      </w:r>
      <w:r w:rsidR="00392B47" w:rsidRPr="00D91EA7">
        <w:rPr>
          <w:rFonts w:eastAsia="Arial" w:cs="Arial"/>
          <w:color w:val="auto"/>
          <w:szCs w:val="20"/>
        </w:rPr>
        <w:t xml:space="preserve"> </w:t>
      </w:r>
      <w:r w:rsidR="00392B47" w:rsidRPr="00D91EA7">
        <w:rPr>
          <w:rFonts w:cs="Arial"/>
          <w:color w:val="auto"/>
          <w:szCs w:val="20"/>
        </w:rPr>
        <w:t>como</w:t>
      </w:r>
      <w:r w:rsidR="00392B47" w:rsidRPr="00D91EA7">
        <w:rPr>
          <w:rFonts w:eastAsia="Arial" w:cs="Arial"/>
          <w:color w:val="auto"/>
          <w:szCs w:val="20"/>
        </w:rPr>
        <w:t xml:space="preserve"> </w:t>
      </w:r>
      <w:r w:rsidR="00392B47" w:rsidRPr="00D91EA7">
        <w:rPr>
          <w:rFonts w:cs="Arial"/>
          <w:color w:val="auto"/>
          <w:szCs w:val="20"/>
        </w:rPr>
        <w:t>coordinador,</w:t>
      </w:r>
      <w:r w:rsidR="00392B47" w:rsidRPr="00D91EA7">
        <w:rPr>
          <w:rFonts w:eastAsia="Arial" w:cs="Arial"/>
          <w:color w:val="auto"/>
          <w:szCs w:val="20"/>
        </w:rPr>
        <w:t xml:space="preserve"> </w:t>
      </w:r>
      <w:r w:rsidR="00392B47" w:rsidRPr="00D91EA7">
        <w:rPr>
          <w:rFonts w:cs="Arial"/>
          <w:color w:val="auto"/>
          <w:szCs w:val="20"/>
        </w:rPr>
        <w:t>gerente,</w:t>
      </w:r>
      <w:r w:rsidR="00392B47" w:rsidRPr="00D91EA7">
        <w:rPr>
          <w:rFonts w:eastAsia="Arial" w:cs="Arial"/>
          <w:color w:val="auto"/>
          <w:szCs w:val="20"/>
        </w:rPr>
        <w:t xml:space="preserve"> </w:t>
      </w:r>
      <w:r w:rsidR="00392B47" w:rsidRPr="00D91EA7">
        <w:rPr>
          <w:rFonts w:cs="Arial"/>
          <w:color w:val="auto"/>
          <w:szCs w:val="20"/>
        </w:rPr>
        <w:t>líder</w:t>
      </w:r>
      <w:r w:rsidR="00392B47" w:rsidRPr="00D91EA7">
        <w:rPr>
          <w:rFonts w:eastAsia="Arial" w:cs="Arial"/>
          <w:color w:val="auto"/>
          <w:szCs w:val="20"/>
        </w:rPr>
        <w:t xml:space="preserve"> </w:t>
      </w:r>
      <w:r w:rsidR="00392B47" w:rsidRPr="00D91EA7">
        <w:rPr>
          <w:rFonts w:cs="Arial"/>
          <w:color w:val="auto"/>
          <w:szCs w:val="20"/>
        </w:rPr>
        <w:t>o</w:t>
      </w:r>
      <w:r w:rsidR="00392B47" w:rsidRPr="00D91EA7">
        <w:rPr>
          <w:rFonts w:eastAsia="Arial" w:cs="Arial"/>
          <w:color w:val="auto"/>
          <w:szCs w:val="20"/>
        </w:rPr>
        <w:t xml:space="preserve"> </w:t>
      </w:r>
      <w:r w:rsidR="00392B47" w:rsidRPr="00D91EA7">
        <w:rPr>
          <w:rFonts w:cs="Arial"/>
          <w:color w:val="auto"/>
          <w:szCs w:val="20"/>
        </w:rPr>
        <w:t>director</w:t>
      </w:r>
      <w:r w:rsidR="00392B47" w:rsidRPr="00D91EA7">
        <w:rPr>
          <w:rFonts w:eastAsia="Arial" w:cs="Arial"/>
          <w:color w:val="auto"/>
          <w:szCs w:val="20"/>
        </w:rPr>
        <w:t xml:space="preserve"> </w:t>
      </w:r>
      <w:r w:rsidR="00392B47" w:rsidRPr="00D91EA7">
        <w:rPr>
          <w:rFonts w:cs="Arial"/>
          <w:color w:val="auto"/>
          <w:szCs w:val="20"/>
        </w:rPr>
        <w:t>de</w:t>
      </w:r>
      <w:r w:rsidR="00392B47" w:rsidRPr="00D91EA7">
        <w:rPr>
          <w:rFonts w:eastAsia="Arial" w:cs="Arial"/>
          <w:color w:val="auto"/>
          <w:szCs w:val="20"/>
        </w:rPr>
        <w:t xml:space="preserve"> </w:t>
      </w:r>
      <w:r w:rsidR="00392B47" w:rsidRPr="00D91EA7">
        <w:rPr>
          <w:rFonts w:cs="Arial"/>
          <w:color w:val="auto"/>
          <w:szCs w:val="20"/>
        </w:rPr>
        <w:t>proyectos</w:t>
      </w:r>
      <w:r w:rsidR="00392B47" w:rsidRPr="00D91EA7">
        <w:rPr>
          <w:rFonts w:eastAsia="Arial" w:cs="Arial"/>
          <w:color w:val="auto"/>
          <w:szCs w:val="20"/>
        </w:rPr>
        <w:t xml:space="preserve"> </w:t>
      </w:r>
      <w:r w:rsidR="00392B47" w:rsidRPr="00D91EA7">
        <w:rPr>
          <w:rFonts w:cs="Arial"/>
          <w:color w:val="auto"/>
          <w:szCs w:val="20"/>
        </w:rPr>
        <w:t>de</w:t>
      </w:r>
      <w:r w:rsidR="00392B47" w:rsidRPr="00D91EA7">
        <w:rPr>
          <w:rFonts w:eastAsia="Arial" w:cs="Arial"/>
          <w:color w:val="auto"/>
          <w:szCs w:val="20"/>
        </w:rPr>
        <w:t xml:space="preserve"> </w:t>
      </w:r>
      <w:r w:rsidR="00392B47" w:rsidRPr="00D91EA7">
        <w:rPr>
          <w:rFonts w:cs="Arial"/>
          <w:color w:val="auto"/>
          <w:szCs w:val="20"/>
          <w:highlight w:val="lightGray"/>
        </w:rPr>
        <w:t>[tipo de proyecto según obra].</w:t>
      </w:r>
    </w:p>
    <w:p w14:paraId="398859F8" w14:textId="77777777" w:rsidR="00392B47" w:rsidRPr="00D91EA7" w:rsidRDefault="00392B47" w:rsidP="00392B47">
      <w:pPr>
        <w:spacing w:after="200" w:line="276" w:lineRule="auto"/>
        <w:ind w:left="1080"/>
        <w:contextualSpacing/>
        <w:jc w:val="both"/>
        <w:rPr>
          <w:rFonts w:cs="Arial"/>
          <w:color w:val="auto"/>
          <w:szCs w:val="20"/>
        </w:rPr>
      </w:pPr>
    </w:p>
    <w:p w14:paraId="3EF06170" w14:textId="77777777" w:rsidR="00392B47" w:rsidRPr="00D91EA7" w:rsidRDefault="00392B47" w:rsidP="004130DD">
      <w:pPr>
        <w:spacing w:after="200" w:line="276" w:lineRule="auto"/>
        <w:jc w:val="both"/>
        <w:rPr>
          <w:rFonts w:eastAsia="Arial,Calibri" w:cs="Arial"/>
          <w:color w:val="auto"/>
          <w:szCs w:val="20"/>
        </w:rPr>
      </w:pPr>
      <w:r w:rsidRPr="00D91EA7">
        <w:rPr>
          <w:rFonts w:cs="Arial"/>
          <w:color w:val="auto"/>
          <w:szCs w:val="20"/>
        </w:rPr>
        <w:t>Para</w:t>
      </w:r>
      <w:r w:rsidRPr="00D91EA7">
        <w:rPr>
          <w:rFonts w:eastAsia="Arial,Calibri" w:cs="Arial"/>
          <w:color w:val="auto"/>
          <w:szCs w:val="20"/>
        </w:rPr>
        <w:t xml:space="preserve"> </w:t>
      </w:r>
      <w:r w:rsidRPr="00D91EA7">
        <w:rPr>
          <w:rFonts w:cs="Arial"/>
          <w:color w:val="auto"/>
          <w:szCs w:val="20"/>
        </w:rPr>
        <w:t>acreditar</w:t>
      </w:r>
      <w:r w:rsidRPr="00D91EA7">
        <w:rPr>
          <w:rFonts w:eastAsia="Arial,Calibri" w:cs="Arial"/>
          <w:color w:val="auto"/>
          <w:szCs w:val="20"/>
        </w:rPr>
        <w:t xml:space="preserve"> </w:t>
      </w:r>
      <w:r w:rsidRPr="00D91EA7">
        <w:rPr>
          <w:rFonts w:cs="Arial"/>
          <w:color w:val="auto"/>
          <w:szCs w:val="20"/>
        </w:rPr>
        <w:t>lo</w:t>
      </w:r>
      <w:r w:rsidRPr="00D91EA7">
        <w:rPr>
          <w:rFonts w:eastAsia="Arial,Calibri" w:cs="Arial"/>
          <w:color w:val="auto"/>
          <w:szCs w:val="20"/>
        </w:rPr>
        <w:t xml:space="preserve"> </w:t>
      </w:r>
      <w:r w:rsidRPr="00D91EA7">
        <w:rPr>
          <w:rFonts w:cs="Arial"/>
          <w:color w:val="auto"/>
          <w:szCs w:val="20"/>
        </w:rPr>
        <w:t>anterior</w:t>
      </w:r>
      <w:r w:rsidRPr="00D91EA7">
        <w:rPr>
          <w:rFonts w:eastAsia="Arial,Calibri" w:cs="Arial"/>
          <w:color w:val="auto"/>
          <w:szCs w:val="20"/>
        </w:rPr>
        <w:t xml:space="preserve"> </w:t>
      </w:r>
      <w:r w:rsidRPr="00D91EA7">
        <w:rPr>
          <w:rFonts w:cs="Arial"/>
          <w:color w:val="auto"/>
          <w:szCs w:val="20"/>
        </w:rPr>
        <w:t>el</w:t>
      </w:r>
      <w:r w:rsidRPr="00D91EA7">
        <w:rPr>
          <w:rFonts w:eastAsia="Arial,Calibri" w:cs="Arial"/>
          <w:color w:val="auto"/>
          <w:szCs w:val="20"/>
        </w:rPr>
        <w:t xml:space="preserve"> </w:t>
      </w:r>
      <w:r w:rsidRPr="00D91EA7">
        <w:rPr>
          <w:rFonts w:cs="Arial"/>
          <w:color w:val="auto"/>
          <w:szCs w:val="20"/>
        </w:rPr>
        <w:t>adjudicatario</w:t>
      </w:r>
      <w:r w:rsidRPr="00D91EA7">
        <w:rPr>
          <w:rFonts w:eastAsia="Arial,Calibri" w:cs="Arial"/>
          <w:color w:val="auto"/>
          <w:szCs w:val="20"/>
        </w:rPr>
        <w:t xml:space="preserve"> </w:t>
      </w:r>
      <w:r w:rsidRPr="00D91EA7">
        <w:rPr>
          <w:rFonts w:cs="Arial"/>
          <w:color w:val="auto"/>
          <w:szCs w:val="20"/>
        </w:rPr>
        <w:t>deberá</w:t>
      </w:r>
      <w:r w:rsidRPr="00D91EA7">
        <w:rPr>
          <w:rFonts w:eastAsia="Arial,Calibri" w:cs="Arial"/>
          <w:color w:val="auto"/>
          <w:szCs w:val="20"/>
        </w:rPr>
        <w:t xml:space="preserve"> </w:t>
      </w:r>
      <w:r w:rsidRPr="00D91EA7">
        <w:rPr>
          <w:rFonts w:cs="Arial"/>
          <w:color w:val="auto"/>
          <w:szCs w:val="20"/>
        </w:rPr>
        <w:t>aportar</w:t>
      </w:r>
      <w:r w:rsidRPr="00D91EA7">
        <w:rPr>
          <w:rFonts w:eastAsia="Arial,Calibri" w:cs="Arial"/>
          <w:color w:val="auto"/>
          <w:szCs w:val="20"/>
        </w:rPr>
        <w:t xml:space="preserve"> </w:t>
      </w:r>
      <w:r w:rsidRPr="00D91EA7">
        <w:rPr>
          <w:rFonts w:cs="Arial"/>
          <w:color w:val="auto"/>
          <w:szCs w:val="20"/>
        </w:rPr>
        <w:t>copia</w:t>
      </w:r>
      <w:r w:rsidRPr="00D91EA7">
        <w:rPr>
          <w:rFonts w:eastAsia="Arial,Calibri" w:cs="Arial"/>
          <w:color w:val="auto"/>
          <w:szCs w:val="20"/>
        </w:rPr>
        <w:t xml:space="preserve"> </w:t>
      </w:r>
      <w:r w:rsidRPr="00D91EA7">
        <w:rPr>
          <w:rFonts w:cs="Arial"/>
          <w:color w:val="auto"/>
          <w:szCs w:val="20"/>
        </w:rPr>
        <w:t>del</w:t>
      </w:r>
      <w:r w:rsidRPr="00D91EA7">
        <w:rPr>
          <w:rFonts w:eastAsia="Arial,Calibri" w:cs="Arial"/>
          <w:color w:val="auto"/>
          <w:szCs w:val="20"/>
        </w:rPr>
        <w:t xml:space="preserve"> </w:t>
      </w:r>
      <w:r w:rsidRPr="00D91EA7">
        <w:rPr>
          <w:rFonts w:cs="Arial"/>
          <w:color w:val="auto"/>
          <w:szCs w:val="20"/>
        </w:rPr>
        <w:t>acta</w:t>
      </w:r>
      <w:r w:rsidRPr="00D91EA7">
        <w:rPr>
          <w:rFonts w:eastAsia="Arial,Calibri" w:cs="Arial"/>
          <w:color w:val="auto"/>
          <w:szCs w:val="20"/>
        </w:rPr>
        <w:t xml:space="preserve"> </w:t>
      </w:r>
      <w:r w:rsidRPr="00D91EA7">
        <w:rPr>
          <w:rFonts w:cs="Arial"/>
          <w:color w:val="auto"/>
          <w:szCs w:val="20"/>
        </w:rPr>
        <w:t>de</w:t>
      </w:r>
      <w:r w:rsidRPr="00D91EA7">
        <w:rPr>
          <w:rFonts w:eastAsia="Arial,Calibri" w:cs="Arial"/>
          <w:color w:val="auto"/>
          <w:szCs w:val="20"/>
        </w:rPr>
        <w:t xml:space="preserve"> </w:t>
      </w:r>
      <w:r w:rsidRPr="00D91EA7">
        <w:rPr>
          <w:rFonts w:cs="Arial"/>
          <w:color w:val="auto"/>
          <w:szCs w:val="20"/>
        </w:rPr>
        <w:t>grado</w:t>
      </w:r>
      <w:r w:rsidRPr="00D91EA7">
        <w:rPr>
          <w:rFonts w:eastAsia="Arial,Calibri" w:cs="Arial"/>
          <w:color w:val="auto"/>
          <w:szCs w:val="20"/>
        </w:rPr>
        <w:t xml:space="preserve"> </w:t>
      </w:r>
      <w:r w:rsidRPr="00D91EA7">
        <w:rPr>
          <w:rFonts w:cs="Arial"/>
          <w:color w:val="auto"/>
          <w:szCs w:val="20"/>
        </w:rPr>
        <w:t>y/o</w:t>
      </w:r>
      <w:r w:rsidRPr="00D91EA7">
        <w:rPr>
          <w:rFonts w:eastAsia="Arial,Calibri" w:cs="Arial"/>
          <w:color w:val="auto"/>
          <w:szCs w:val="20"/>
        </w:rPr>
        <w:t xml:space="preserve"> </w:t>
      </w:r>
      <w:r w:rsidRPr="00D91EA7">
        <w:rPr>
          <w:rFonts w:cs="Arial"/>
          <w:color w:val="auto"/>
          <w:szCs w:val="20"/>
        </w:rPr>
        <w:t>diploma,</w:t>
      </w:r>
      <w:r w:rsidRPr="00D91EA7">
        <w:rPr>
          <w:rFonts w:eastAsia="Arial,Calibri" w:cs="Arial"/>
          <w:color w:val="auto"/>
          <w:szCs w:val="20"/>
        </w:rPr>
        <w:t xml:space="preserve"> </w:t>
      </w:r>
      <w:r w:rsidRPr="00D91EA7">
        <w:rPr>
          <w:rFonts w:cs="Arial"/>
          <w:color w:val="auto"/>
          <w:szCs w:val="20"/>
        </w:rPr>
        <w:t>que</w:t>
      </w:r>
      <w:r w:rsidRPr="00D91EA7">
        <w:rPr>
          <w:rFonts w:eastAsia="Arial,Calibri" w:cs="Arial"/>
          <w:color w:val="auto"/>
          <w:szCs w:val="20"/>
        </w:rPr>
        <w:t xml:space="preserve"> </w:t>
      </w:r>
      <w:r w:rsidRPr="00D91EA7">
        <w:rPr>
          <w:rFonts w:cs="Arial"/>
          <w:color w:val="auto"/>
          <w:szCs w:val="20"/>
        </w:rPr>
        <w:t>certifique</w:t>
      </w:r>
      <w:r w:rsidRPr="00D91EA7">
        <w:rPr>
          <w:rFonts w:eastAsia="Arial,Calibri" w:cs="Arial"/>
          <w:color w:val="auto"/>
          <w:szCs w:val="20"/>
        </w:rPr>
        <w:t xml:space="preserve"> </w:t>
      </w:r>
      <w:r w:rsidRPr="00D91EA7">
        <w:rPr>
          <w:rFonts w:cs="Arial"/>
          <w:color w:val="auto"/>
          <w:szCs w:val="20"/>
        </w:rPr>
        <w:t>que</w:t>
      </w:r>
      <w:r w:rsidRPr="00D91EA7">
        <w:rPr>
          <w:rFonts w:eastAsia="Arial,Calibri" w:cs="Arial"/>
          <w:color w:val="auto"/>
          <w:szCs w:val="20"/>
        </w:rPr>
        <w:t xml:space="preserve"> </w:t>
      </w:r>
      <w:r w:rsidRPr="00D91EA7">
        <w:rPr>
          <w:rFonts w:cs="Arial"/>
          <w:color w:val="auto"/>
          <w:szCs w:val="20"/>
        </w:rPr>
        <w:t>el</w:t>
      </w:r>
      <w:r w:rsidRPr="00D91EA7">
        <w:rPr>
          <w:rFonts w:eastAsia="Arial,Calibri" w:cs="Arial"/>
          <w:color w:val="auto"/>
          <w:szCs w:val="20"/>
        </w:rPr>
        <w:t xml:space="preserve"> </w:t>
      </w:r>
      <w:r w:rsidRPr="00D91EA7">
        <w:rPr>
          <w:rFonts w:cs="Arial"/>
          <w:color w:val="auto"/>
          <w:szCs w:val="20"/>
        </w:rPr>
        <w:t>profesional</w:t>
      </w:r>
      <w:r w:rsidRPr="00D91EA7">
        <w:rPr>
          <w:rFonts w:eastAsia="Arial,Calibri" w:cs="Arial"/>
          <w:color w:val="auto"/>
          <w:szCs w:val="20"/>
        </w:rPr>
        <w:t xml:space="preserve"> </w:t>
      </w:r>
      <w:r w:rsidRPr="00D91EA7">
        <w:rPr>
          <w:rFonts w:cs="Arial"/>
          <w:color w:val="auto"/>
          <w:szCs w:val="20"/>
        </w:rPr>
        <w:t>es</w:t>
      </w:r>
      <w:r w:rsidRPr="00D91EA7">
        <w:rPr>
          <w:rFonts w:eastAsia="Arial,Calibri" w:cs="Arial"/>
          <w:color w:val="auto"/>
          <w:szCs w:val="20"/>
        </w:rPr>
        <w:t xml:space="preserve"> </w:t>
      </w:r>
      <w:r w:rsidRPr="00D91EA7">
        <w:rPr>
          <w:rFonts w:cs="Arial"/>
          <w:color w:val="auto"/>
          <w:szCs w:val="20"/>
        </w:rPr>
        <w:t>ingeniero</w:t>
      </w:r>
      <w:r w:rsidRPr="00D91EA7">
        <w:rPr>
          <w:rFonts w:eastAsia="Arial,Calibri" w:cs="Arial"/>
          <w:color w:val="auto"/>
          <w:szCs w:val="20"/>
        </w:rPr>
        <w:t xml:space="preserve"> </w:t>
      </w:r>
      <w:r w:rsidRPr="00D91EA7">
        <w:rPr>
          <w:rFonts w:cs="Arial"/>
          <w:color w:val="auto"/>
          <w:szCs w:val="20"/>
        </w:rPr>
        <w:t>y/o</w:t>
      </w:r>
      <w:r w:rsidRPr="00D91EA7">
        <w:rPr>
          <w:rFonts w:eastAsia="Arial,Calibri" w:cs="Arial"/>
          <w:color w:val="auto"/>
          <w:szCs w:val="20"/>
        </w:rPr>
        <w:t xml:space="preserve"> </w:t>
      </w:r>
      <w:r w:rsidRPr="00D91EA7">
        <w:rPr>
          <w:rFonts w:cs="Arial"/>
          <w:color w:val="auto"/>
          <w:szCs w:val="20"/>
        </w:rPr>
        <w:t>arquitecto,</w:t>
      </w:r>
      <w:r w:rsidRPr="00D91EA7">
        <w:rPr>
          <w:rFonts w:eastAsia="Arial,Calibri" w:cs="Arial"/>
          <w:color w:val="auto"/>
          <w:szCs w:val="20"/>
        </w:rPr>
        <w:t xml:space="preserve"> </w:t>
      </w:r>
      <w:r w:rsidRPr="00D91EA7">
        <w:rPr>
          <w:rFonts w:cs="Arial"/>
          <w:color w:val="auto"/>
          <w:szCs w:val="20"/>
        </w:rPr>
        <w:t>así</w:t>
      </w:r>
      <w:r w:rsidRPr="00D91EA7">
        <w:rPr>
          <w:rFonts w:eastAsia="Arial,Calibri" w:cs="Arial"/>
          <w:color w:val="auto"/>
          <w:szCs w:val="20"/>
        </w:rPr>
        <w:t xml:space="preserve"> </w:t>
      </w:r>
      <w:r w:rsidRPr="00D91EA7">
        <w:rPr>
          <w:rFonts w:cs="Arial"/>
          <w:color w:val="auto"/>
          <w:szCs w:val="20"/>
        </w:rPr>
        <w:t>como</w:t>
      </w:r>
      <w:r w:rsidRPr="00D91EA7">
        <w:rPr>
          <w:rFonts w:eastAsia="Arial,Calibri" w:cs="Arial"/>
          <w:color w:val="auto"/>
          <w:szCs w:val="20"/>
        </w:rPr>
        <w:t xml:space="preserve"> </w:t>
      </w:r>
      <w:r w:rsidRPr="00D91EA7">
        <w:rPr>
          <w:rFonts w:cs="Arial"/>
          <w:color w:val="auto"/>
          <w:szCs w:val="20"/>
        </w:rPr>
        <w:t>copia</w:t>
      </w:r>
      <w:r w:rsidRPr="00D91EA7">
        <w:rPr>
          <w:rFonts w:eastAsia="Arial,Calibri" w:cs="Arial"/>
          <w:color w:val="auto"/>
          <w:szCs w:val="20"/>
        </w:rPr>
        <w:t xml:space="preserve"> </w:t>
      </w:r>
      <w:r w:rsidRPr="00D91EA7">
        <w:rPr>
          <w:rFonts w:cs="Arial"/>
          <w:color w:val="auto"/>
          <w:szCs w:val="20"/>
        </w:rPr>
        <w:t>de</w:t>
      </w:r>
      <w:r w:rsidRPr="00D91EA7">
        <w:rPr>
          <w:rFonts w:eastAsia="Arial,Calibri" w:cs="Arial"/>
          <w:color w:val="auto"/>
          <w:szCs w:val="20"/>
        </w:rPr>
        <w:t xml:space="preserve"> </w:t>
      </w:r>
      <w:r w:rsidRPr="00D91EA7">
        <w:rPr>
          <w:rFonts w:cs="Arial"/>
          <w:color w:val="auto"/>
          <w:szCs w:val="20"/>
        </w:rPr>
        <w:t>los</w:t>
      </w:r>
      <w:r w:rsidRPr="00D91EA7">
        <w:rPr>
          <w:rFonts w:eastAsia="Arial,Calibri" w:cs="Arial"/>
          <w:color w:val="auto"/>
          <w:szCs w:val="20"/>
        </w:rPr>
        <w:t xml:space="preserve"> </w:t>
      </w:r>
      <w:r w:rsidRPr="00D91EA7">
        <w:rPr>
          <w:rFonts w:cs="Arial"/>
          <w:color w:val="auto"/>
          <w:szCs w:val="20"/>
        </w:rPr>
        <w:t>títulos</w:t>
      </w:r>
      <w:r w:rsidRPr="00D91EA7">
        <w:rPr>
          <w:rFonts w:eastAsia="Arial,Calibri" w:cs="Arial"/>
          <w:color w:val="auto"/>
          <w:szCs w:val="20"/>
        </w:rPr>
        <w:t xml:space="preserve"> </w:t>
      </w:r>
      <w:r w:rsidRPr="00D91EA7">
        <w:rPr>
          <w:rFonts w:cs="Arial"/>
          <w:color w:val="auto"/>
          <w:szCs w:val="20"/>
        </w:rPr>
        <w:t>de</w:t>
      </w:r>
      <w:r w:rsidRPr="00D91EA7">
        <w:rPr>
          <w:rFonts w:eastAsia="Arial,Calibri" w:cs="Arial"/>
          <w:color w:val="auto"/>
          <w:szCs w:val="20"/>
        </w:rPr>
        <w:t xml:space="preserve"> </w:t>
      </w:r>
      <w:r w:rsidRPr="00D91EA7">
        <w:rPr>
          <w:rFonts w:cs="Arial"/>
          <w:color w:val="auto"/>
          <w:szCs w:val="20"/>
        </w:rPr>
        <w:t>postgrado,</w:t>
      </w:r>
      <w:r w:rsidRPr="00D91EA7">
        <w:rPr>
          <w:rFonts w:eastAsia="Arial,Calibri" w:cs="Arial"/>
          <w:color w:val="auto"/>
          <w:szCs w:val="20"/>
        </w:rPr>
        <w:t xml:space="preserve"> </w:t>
      </w:r>
      <w:r w:rsidRPr="00D91EA7">
        <w:rPr>
          <w:rFonts w:cs="Arial"/>
          <w:color w:val="auto"/>
          <w:szCs w:val="20"/>
        </w:rPr>
        <w:t>acreditados</w:t>
      </w:r>
      <w:r w:rsidRPr="00D91EA7">
        <w:rPr>
          <w:rFonts w:eastAsia="Arial,Calibri" w:cs="Arial"/>
          <w:color w:val="auto"/>
          <w:szCs w:val="20"/>
        </w:rPr>
        <w:t xml:space="preserve"> </w:t>
      </w:r>
      <w:r w:rsidRPr="00D91EA7">
        <w:rPr>
          <w:rFonts w:cs="Arial"/>
          <w:color w:val="auto"/>
          <w:szCs w:val="20"/>
        </w:rPr>
        <w:t>mediante</w:t>
      </w:r>
      <w:r w:rsidRPr="00D91EA7">
        <w:rPr>
          <w:rFonts w:eastAsia="Arial,Calibri" w:cs="Arial"/>
          <w:color w:val="auto"/>
          <w:szCs w:val="20"/>
        </w:rPr>
        <w:t xml:space="preserve"> </w:t>
      </w:r>
      <w:r w:rsidRPr="00D91EA7">
        <w:rPr>
          <w:rFonts w:cs="Arial"/>
          <w:color w:val="auto"/>
          <w:szCs w:val="20"/>
        </w:rPr>
        <w:t>copia</w:t>
      </w:r>
      <w:r w:rsidRPr="00D91EA7">
        <w:rPr>
          <w:rFonts w:eastAsia="Arial,Calibri" w:cs="Arial"/>
          <w:color w:val="auto"/>
          <w:szCs w:val="20"/>
        </w:rPr>
        <w:t xml:space="preserve"> </w:t>
      </w:r>
      <w:r w:rsidRPr="00D91EA7">
        <w:rPr>
          <w:rFonts w:cs="Arial"/>
          <w:color w:val="auto"/>
          <w:szCs w:val="20"/>
        </w:rPr>
        <w:t>de</w:t>
      </w:r>
      <w:r w:rsidRPr="00D91EA7">
        <w:rPr>
          <w:rFonts w:eastAsia="Arial,Calibri" w:cs="Arial"/>
          <w:color w:val="auto"/>
          <w:szCs w:val="20"/>
        </w:rPr>
        <w:t xml:space="preserve"> </w:t>
      </w:r>
      <w:r w:rsidRPr="00D91EA7">
        <w:rPr>
          <w:rFonts w:cs="Arial"/>
          <w:color w:val="auto"/>
          <w:szCs w:val="20"/>
        </w:rPr>
        <w:t>los</w:t>
      </w:r>
      <w:r w:rsidRPr="00D91EA7">
        <w:rPr>
          <w:rFonts w:eastAsia="Arial,Calibri" w:cs="Arial"/>
          <w:color w:val="auto"/>
          <w:szCs w:val="20"/>
        </w:rPr>
        <w:t xml:space="preserve"> </w:t>
      </w:r>
      <w:r w:rsidRPr="00D91EA7">
        <w:rPr>
          <w:rFonts w:cs="Arial"/>
          <w:color w:val="auto"/>
          <w:szCs w:val="20"/>
        </w:rPr>
        <w:t>diplomas</w:t>
      </w:r>
      <w:r w:rsidRPr="00D91EA7">
        <w:rPr>
          <w:rFonts w:eastAsia="Arial,Calibri" w:cs="Arial"/>
          <w:color w:val="auto"/>
          <w:szCs w:val="20"/>
        </w:rPr>
        <w:t xml:space="preserve"> </w:t>
      </w:r>
      <w:r w:rsidRPr="00D91EA7">
        <w:rPr>
          <w:rFonts w:cs="Arial"/>
          <w:color w:val="auto"/>
          <w:szCs w:val="20"/>
        </w:rPr>
        <w:t>y/o</w:t>
      </w:r>
      <w:r w:rsidRPr="00D91EA7">
        <w:rPr>
          <w:rFonts w:eastAsia="Arial,Calibri" w:cs="Arial"/>
          <w:color w:val="auto"/>
          <w:szCs w:val="20"/>
        </w:rPr>
        <w:t xml:space="preserve"> </w:t>
      </w:r>
      <w:r w:rsidRPr="00D91EA7">
        <w:rPr>
          <w:rFonts w:cs="Arial"/>
          <w:color w:val="auto"/>
          <w:szCs w:val="20"/>
        </w:rPr>
        <w:t>actas</w:t>
      </w:r>
      <w:r w:rsidRPr="00D91EA7">
        <w:rPr>
          <w:rFonts w:eastAsia="Arial,Calibri" w:cs="Arial"/>
          <w:color w:val="auto"/>
          <w:szCs w:val="20"/>
        </w:rPr>
        <w:t xml:space="preserve"> </w:t>
      </w:r>
      <w:r w:rsidRPr="00D91EA7">
        <w:rPr>
          <w:rFonts w:cs="Arial"/>
          <w:color w:val="auto"/>
          <w:szCs w:val="20"/>
        </w:rPr>
        <w:t>de</w:t>
      </w:r>
      <w:r w:rsidRPr="00D91EA7">
        <w:rPr>
          <w:rFonts w:eastAsia="Arial,Calibri" w:cs="Arial"/>
          <w:color w:val="auto"/>
          <w:szCs w:val="20"/>
        </w:rPr>
        <w:t xml:space="preserve"> </w:t>
      </w:r>
      <w:r w:rsidRPr="00D91EA7">
        <w:rPr>
          <w:rFonts w:cs="Arial"/>
          <w:color w:val="auto"/>
          <w:szCs w:val="20"/>
        </w:rPr>
        <w:t>grado.</w:t>
      </w:r>
      <w:r w:rsidRPr="00D91EA7">
        <w:rPr>
          <w:rFonts w:eastAsia="Arial,Calibri" w:cs="Arial"/>
          <w:color w:val="auto"/>
          <w:szCs w:val="20"/>
        </w:rPr>
        <w:t xml:space="preserve"> </w:t>
      </w:r>
      <w:r w:rsidRPr="00D91EA7">
        <w:rPr>
          <w:rFonts w:cs="Arial"/>
          <w:color w:val="auto"/>
          <w:szCs w:val="20"/>
        </w:rPr>
        <w:t>Adicionalmente,</w:t>
      </w:r>
      <w:r w:rsidRPr="00D91EA7">
        <w:rPr>
          <w:rFonts w:eastAsia="Arial,Calibri" w:cs="Arial"/>
          <w:color w:val="auto"/>
          <w:szCs w:val="20"/>
        </w:rPr>
        <w:t xml:space="preserve"> </w:t>
      </w:r>
      <w:r w:rsidRPr="00D91EA7">
        <w:rPr>
          <w:rFonts w:cs="Arial"/>
          <w:color w:val="auto"/>
          <w:szCs w:val="20"/>
        </w:rPr>
        <w:t>deberá</w:t>
      </w:r>
      <w:r w:rsidRPr="00D91EA7">
        <w:rPr>
          <w:rFonts w:eastAsia="Arial,Calibri" w:cs="Arial"/>
          <w:color w:val="auto"/>
          <w:szCs w:val="20"/>
        </w:rPr>
        <w:t xml:space="preserve"> </w:t>
      </w:r>
      <w:r w:rsidRPr="00D91EA7">
        <w:rPr>
          <w:rFonts w:cs="Arial"/>
          <w:color w:val="auto"/>
          <w:szCs w:val="20"/>
        </w:rPr>
        <w:t>presentar</w:t>
      </w:r>
      <w:r w:rsidRPr="00D91EA7">
        <w:rPr>
          <w:rFonts w:eastAsia="Arial,Calibri" w:cs="Arial"/>
          <w:color w:val="auto"/>
          <w:szCs w:val="20"/>
        </w:rPr>
        <w:t xml:space="preserve"> </w:t>
      </w:r>
      <w:r w:rsidRPr="00D91EA7">
        <w:rPr>
          <w:rFonts w:cs="Arial"/>
          <w:color w:val="auto"/>
          <w:szCs w:val="20"/>
        </w:rPr>
        <w:t>certificaciones</w:t>
      </w:r>
      <w:r w:rsidRPr="00D91EA7">
        <w:rPr>
          <w:rFonts w:eastAsia="Arial,Calibri" w:cs="Arial"/>
          <w:color w:val="auto"/>
          <w:szCs w:val="20"/>
        </w:rPr>
        <w:t xml:space="preserve"> </w:t>
      </w:r>
      <w:r w:rsidRPr="00D91EA7">
        <w:rPr>
          <w:rFonts w:cs="Arial"/>
          <w:color w:val="auto"/>
          <w:szCs w:val="20"/>
        </w:rPr>
        <w:t>o</w:t>
      </w:r>
      <w:r w:rsidRPr="00D91EA7">
        <w:rPr>
          <w:rFonts w:eastAsia="Arial,Calibri" w:cs="Arial"/>
          <w:color w:val="auto"/>
          <w:szCs w:val="20"/>
        </w:rPr>
        <w:t xml:space="preserve"> </w:t>
      </w:r>
      <w:r w:rsidRPr="00D91EA7">
        <w:rPr>
          <w:rFonts w:cs="Arial"/>
          <w:color w:val="auto"/>
          <w:szCs w:val="20"/>
        </w:rPr>
        <w:t>contratos</w:t>
      </w:r>
      <w:r w:rsidRPr="00D91EA7">
        <w:rPr>
          <w:rFonts w:eastAsia="Arial,Calibri" w:cs="Arial"/>
          <w:color w:val="auto"/>
          <w:szCs w:val="20"/>
        </w:rPr>
        <w:t xml:space="preserve"> </w:t>
      </w:r>
      <w:r w:rsidRPr="00D91EA7">
        <w:rPr>
          <w:rFonts w:cs="Arial"/>
          <w:color w:val="auto"/>
          <w:szCs w:val="20"/>
        </w:rPr>
        <w:t>en</w:t>
      </w:r>
      <w:r w:rsidRPr="00D91EA7">
        <w:rPr>
          <w:rFonts w:eastAsia="Arial,Calibri" w:cs="Arial"/>
          <w:color w:val="auto"/>
          <w:szCs w:val="20"/>
        </w:rPr>
        <w:t xml:space="preserve"> </w:t>
      </w:r>
      <w:r w:rsidRPr="00D91EA7">
        <w:rPr>
          <w:rFonts w:cs="Arial"/>
          <w:color w:val="auto"/>
          <w:szCs w:val="20"/>
        </w:rPr>
        <w:t>los</w:t>
      </w:r>
      <w:r w:rsidRPr="00D91EA7">
        <w:rPr>
          <w:rFonts w:eastAsia="Arial,Calibri" w:cs="Arial"/>
          <w:color w:val="auto"/>
          <w:szCs w:val="20"/>
        </w:rPr>
        <w:t xml:space="preserve"> </w:t>
      </w:r>
      <w:r w:rsidRPr="00D91EA7">
        <w:rPr>
          <w:rFonts w:cs="Arial"/>
          <w:color w:val="auto"/>
          <w:szCs w:val="20"/>
        </w:rPr>
        <w:t>que</w:t>
      </w:r>
      <w:r w:rsidRPr="00D91EA7">
        <w:rPr>
          <w:rFonts w:eastAsia="Arial,Calibri" w:cs="Arial"/>
          <w:color w:val="auto"/>
          <w:szCs w:val="20"/>
        </w:rPr>
        <w:t xml:space="preserve"> </w:t>
      </w:r>
      <w:r w:rsidRPr="00D91EA7">
        <w:rPr>
          <w:rFonts w:cs="Arial"/>
          <w:color w:val="auto"/>
          <w:szCs w:val="20"/>
        </w:rPr>
        <w:t>se</w:t>
      </w:r>
      <w:r w:rsidRPr="00D91EA7">
        <w:rPr>
          <w:rFonts w:eastAsia="Arial,Calibri" w:cs="Arial"/>
          <w:color w:val="auto"/>
          <w:szCs w:val="20"/>
        </w:rPr>
        <w:t xml:space="preserve"> </w:t>
      </w:r>
      <w:r w:rsidRPr="00D91EA7">
        <w:rPr>
          <w:rFonts w:cs="Arial"/>
          <w:color w:val="auto"/>
          <w:szCs w:val="20"/>
        </w:rPr>
        <w:t>evidencie</w:t>
      </w:r>
      <w:r w:rsidRPr="00D91EA7">
        <w:rPr>
          <w:rFonts w:eastAsia="Arial,Calibri" w:cs="Arial"/>
          <w:color w:val="auto"/>
          <w:szCs w:val="20"/>
        </w:rPr>
        <w:t xml:space="preserve"> </w:t>
      </w:r>
      <w:r w:rsidRPr="00D91EA7">
        <w:rPr>
          <w:rFonts w:cs="Arial"/>
          <w:color w:val="auto"/>
          <w:szCs w:val="20"/>
        </w:rPr>
        <w:t>la</w:t>
      </w:r>
      <w:r w:rsidRPr="00D91EA7">
        <w:rPr>
          <w:rFonts w:eastAsia="Arial,Calibri" w:cs="Arial"/>
          <w:color w:val="auto"/>
          <w:szCs w:val="20"/>
        </w:rPr>
        <w:t xml:space="preserve"> </w:t>
      </w:r>
      <w:r w:rsidRPr="00D91EA7">
        <w:rPr>
          <w:rFonts w:cs="Arial"/>
          <w:color w:val="auto"/>
          <w:szCs w:val="20"/>
        </w:rPr>
        <w:t>experiencia</w:t>
      </w:r>
      <w:r w:rsidRPr="00D91EA7">
        <w:rPr>
          <w:rFonts w:eastAsia="Arial,Calibri" w:cs="Arial"/>
          <w:color w:val="auto"/>
          <w:szCs w:val="20"/>
        </w:rPr>
        <w:t xml:space="preserve"> </w:t>
      </w:r>
      <w:r w:rsidRPr="00D91EA7">
        <w:rPr>
          <w:rFonts w:cs="Arial"/>
          <w:color w:val="auto"/>
          <w:szCs w:val="20"/>
        </w:rPr>
        <w:t>solicitada</w:t>
      </w:r>
      <w:r w:rsidRPr="00D91EA7">
        <w:rPr>
          <w:rFonts w:eastAsia="Arial,Calibri" w:cs="Arial"/>
          <w:color w:val="auto"/>
          <w:szCs w:val="20"/>
        </w:rPr>
        <w:t xml:space="preserve"> </w:t>
      </w:r>
      <w:r w:rsidRPr="00D91EA7">
        <w:rPr>
          <w:rFonts w:cs="Arial"/>
          <w:color w:val="auto"/>
          <w:szCs w:val="20"/>
        </w:rPr>
        <w:t>en</w:t>
      </w:r>
      <w:r w:rsidRPr="00D91EA7">
        <w:rPr>
          <w:rFonts w:eastAsia="Arial,Calibri" w:cs="Arial"/>
          <w:color w:val="auto"/>
          <w:szCs w:val="20"/>
        </w:rPr>
        <w:t xml:space="preserve"> </w:t>
      </w:r>
      <w:r w:rsidRPr="00D91EA7">
        <w:rPr>
          <w:rFonts w:cs="Arial"/>
          <w:color w:val="auto"/>
          <w:szCs w:val="20"/>
        </w:rPr>
        <w:t>gerencia</w:t>
      </w:r>
      <w:r w:rsidRPr="00D91EA7">
        <w:rPr>
          <w:rFonts w:eastAsia="Arial,Calibri" w:cs="Arial"/>
          <w:color w:val="auto"/>
          <w:szCs w:val="20"/>
        </w:rPr>
        <w:t xml:space="preserve"> </w:t>
      </w:r>
      <w:r w:rsidRPr="00D91EA7">
        <w:rPr>
          <w:rFonts w:cs="Arial"/>
          <w:color w:val="auto"/>
          <w:szCs w:val="20"/>
        </w:rPr>
        <w:t>de</w:t>
      </w:r>
      <w:r w:rsidRPr="00D91EA7">
        <w:rPr>
          <w:rFonts w:eastAsia="Arial,Calibri" w:cs="Arial"/>
          <w:color w:val="auto"/>
          <w:szCs w:val="20"/>
        </w:rPr>
        <w:t xml:space="preserve"> </w:t>
      </w:r>
      <w:r w:rsidRPr="00D91EA7">
        <w:rPr>
          <w:rFonts w:cs="Arial"/>
          <w:color w:val="auto"/>
          <w:szCs w:val="20"/>
        </w:rPr>
        <w:t>proyectos.</w:t>
      </w:r>
    </w:p>
    <w:p w14:paraId="26D6DBDB" w14:textId="77777777" w:rsidR="00392B47" w:rsidRPr="00D91EA7" w:rsidRDefault="00392B47" w:rsidP="004130DD">
      <w:pPr>
        <w:spacing w:after="200" w:line="276" w:lineRule="auto"/>
        <w:jc w:val="both"/>
        <w:rPr>
          <w:rFonts w:eastAsia="Arial,Calibri" w:cs="Arial"/>
          <w:color w:val="auto"/>
          <w:szCs w:val="20"/>
        </w:rPr>
      </w:pPr>
      <w:r w:rsidRPr="00D91EA7">
        <w:rPr>
          <w:rFonts w:cs="Arial"/>
          <w:color w:val="auto"/>
          <w:szCs w:val="20"/>
        </w:rPr>
        <w:t>Cuando</w:t>
      </w:r>
      <w:r w:rsidRPr="00D91EA7">
        <w:rPr>
          <w:rFonts w:eastAsia="Arial,Calibri" w:cs="Arial"/>
          <w:color w:val="auto"/>
          <w:szCs w:val="20"/>
        </w:rPr>
        <w:t xml:space="preserve"> </w:t>
      </w:r>
      <w:r w:rsidRPr="00D91EA7">
        <w:rPr>
          <w:rFonts w:cs="Arial"/>
          <w:color w:val="auto"/>
          <w:szCs w:val="20"/>
        </w:rPr>
        <w:t>la</w:t>
      </w:r>
      <w:r w:rsidRPr="00D91EA7">
        <w:rPr>
          <w:rFonts w:eastAsia="Arial,Calibri" w:cs="Arial"/>
          <w:color w:val="auto"/>
          <w:szCs w:val="20"/>
        </w:rPr>
        <w:t xml:space="preserve"> </w:t>
      </w:r>
      <w:r w:rsidRPr="00D91EA7">
        <w:rPr>
          <w:rFonts w:cs="Arial"/>
          <w:color w:val="auto"/>
          <w:szCs w:val="20"/>
        </w:rPr>
        <w:t>Especialización,</w:t>
      </w:r>
      <w:r w:rsidRPr="00D91EA7">
        <w:rPr>
          <w:rFonts w:eastAsia="Arial,Calibri" w:cs="Arial"/>
          <w:color w:val="auto"/>
          <w:szCs w:val="20"/>
        </w:rPr>
        <w:t xml:space="preserve"> </w:t>
      </w:r>
      <w:r w:rsidRPr="00D91EA7">
        <w:rPr>
          <w:rFonts w:cs="Arial"/>
          <w:color w:val="auto"/>
          <w:szCs w:val="20"/>
        </w:rPr>
        <w:t>Maestría</w:t>
      </w:r>
      <w:r w:rsidRPr="00D91EA7">
        <w:rPr>
          <w:rFonts w:eastAsia="Arial,Calibri" w:cs="Arial"/>
          <w:color w:val="auto"/>
          <w:szCs w:val="20"/>
        </w:rPr>
        <w:t xml:space="preserve"> </w:t>
      </w:r>
      <w:r w:rsidRPr="00D91EA7">
        <w:rPr>
          <w:rFonts w:cs="Arial"/>
          <w:color w:val="auto"/>
          <w:szCs w:val="20"/>
        </w:rPr>
        <w:t>o</w:t>
      </w:r>
      <w:r w:rsidRPr="00D91EA7">
        <w:rPr>
          <w:rFonts w:eastAsia="Arial,Calibri" w:cs="Arial"/>
          <w:color w:val="auto"/>
          <w:szCs w:val="20"/>
        </w:rPr>
        <w:t xml:space="preserve"> </w:t>
      </w:r>
      <w:r w:rsidRPr="00D91EA7">
        <w:rPr>
          <w:rFonts w:cs="Arial"/>
          <w:color w:val="auto"/>
          <w:szCs w:val="20"/>
        </w:rPr>
        <w:t>Doctorado</w:t>
      </w:r>
      <w:r w:rsidRPr="00D91EA7">
        <w:rPr>
          <w:rFonts w:eastAsia="Arial,Calibri" w:cs="Arial"/>
          <w:color w:val="auto"/>
          <w:szCs w:val="20"/>
        </w:rPr>
        <w:t xml:space="preserve"> </w:t>
      </w:r>
      <w:r w:rsidRPr="00D91EA7">
        <w:rPr>
          <w:rFonts w:cs="Arial"/>
          <w:color w:val="auto"/>
          <w:szCs w:val="20"/>
        </w:rPr>
        <w:t>no</w:t>
      </w:r>
      <w:r w:rsidRPr="00D91EA7">
        <w:rPr>
          <w:rFonts w:eastAsia="Arial,Calibri" w:cs="Arial"/>
          <w:color w:val="auto"/>
          <w:szCs w:val="20"/>
        </w:rPr>
        <w:t xml:space="preserve"> </w:t>
      </w:r>
      <w:r w:rsidRPr="00D91EA7">
        <w:rPr>
          <w:rFonts w:cs="Arial"/>
          <w:color w:val="auto"/>
          <w:szCs w:val="20"/>
        </w:rPr>
        <w:t>sea</w:t>
      </w:r>
      <w:r w:rsidRPr="00D91EA7">
        <w:rPr>
          <w:rFonts w:eastAsia="Arial,Calibri" w:cs="Arial"/>
          <w:color w:val="auto"/>
          <w:szCs w:val="20"/>
        </w:rPr>
        <w:t xml:space="preserve"> </w:t>
      </w:r>
      <w:r w:rsidRPr="00D91EA7">
        <w:rPr>
          <w:rFonts w:cs="Arial"/>
          <w:color w:val="auto"/>
          <w:szCs w:val="20"/>
        </w:rPr>
        <w:t>específica</w:t>
      </w:r>
      <w:r w:rsidRPr="00D91EA7">
        <w:rPr>
          <w:rFonts w:eastAsia="Arial,Calibri" w:cs="Arial"/>
          <w:color w:val="auto"/>
          <w:szCs w:val="20"/>
        </w:rPr>
        <w:t xml:space="preserve"> </w:t>
      </w:r>
      <w:r w:rsidRPr="00D91EA7">
        <w:rPr>
          <w:rFonts w:cs="Arial"/>
          <w:color w:val="auto"/>
          <w:szCs w:val="20"/>
        </w:rPr>
        <w:t>en</w:t>
      </w:r>
      <w:r w:rsidRPr="00D91EA7">
        <w:rPr>
          <w:rFonts w:eastAsia="Arial,Calibri" w:cs="Arial"/>
          <w:color w:val="auto"/>
          <w:szCs w:val="20"/>
        </w:rPr>
        <w:t xml:space="preserve"> </w:t>
      </w:r>
      <w:r w:rsidRPr="00D91EA7">
        <w:rPr>
          <w:rFonts w:cs="Arial"/>
          <w:color w:val="auto"/>
          <w:szCs w:val="20"/>
        </w:rPr>
        <w:t>Gerencia</w:t>
      </w:r>
      <w:r w:rsidRPr="00D91EA7">
        <w:rPr>
          <w:rFonts w:eastAsia="Arial,Calibri" w:cs="Arial"/>
          <w:color w:val="auto"/>
          <w:szCs w:val="20"/>
        </w:rPr>
        <w:t xml:space="preserve"> </w:t>
      </w:r>
      <w:r w:rsidRPr="00D91EA7">
        <w:rPr>
          <w:rFonts w:cs="Arial"/>
          <w:color w:val="auto"/>
          <w:szCs w:val="20"/>
        </w:rPr>
        <w:t>de</w:t>
      </w:r>
      <w:r w:rsidRPr="00D91EA7">
        <w:rPr>
          <w:rFonts w:eastAsia="Arial,Calibri" w:cs="Arial"/>
          <w:color w:val="auto"/>
          <w:szCs w:val="20"/>
        </w:rPr>
        <w:t xml:space="preserve"> </w:t>
      </w:r>
      <w:r w:rsidRPr="00D91EA7">
        <w:rPr>
          <w:rFonts w:cs="Arial"/>
          <w:color w:val="auto"/>
          <w:szCs w:val="20"/>
        </w:rPr>
        <w:t>Proyectos,</w:t>
      </w:r>
      <w:r w:rsidRPr="00D91EA7">
        <w:rPr>
          <w:rFonts w:eastAsia="Arial,Calibri" w:cs="Arial"/>
          <w:color w:val="auto"/>
          <w:szCs w:val="20"/>
        </w:rPr>
        <w:t xml:space="preserve"> </w:t>
      </w:r>
      <w:r w:rsidRPr="00D91EA7">
        <w:rPr>
          <w:rFonts w:cs="Arial"/>
          <w:color w:val="auto"/>
          <w:szCs w:val="20"/>
        </w:rPr>
        <w:t>se</w:t>
      </w:r>
      <w:r w:rsidRPr="00D91EA7">
        <w:rPr>
          <w:rFonts w:eastAsia="Arial,Calibri" w:cs="Arial"/>
          <w:color w:val="auto"/>
          <w:szCs w:val="20"/>
        </w:rPr>
        <w:t xml:space="preserve"> </w:t>
      </w:r>
      <w:r w:rsidRPr="00D91EA7">
        <w:rPr>
          <w:rFonts w:cs="Arial"/>
          <w:color w:val="auto"/>
          <w:szCs w:val="20"/>
        </w:rPr>
        <w:t>deberá</w:t>
      </w:r>
      <w:r w:rsidRPr="00D91EA7">
        <w:rPr>
          <w:rFonts w:eastAsia="Arial,Calibri" w:cs="Arial"/>
          <w:color w:val="auto"/>
          <w:szCs w:val="20"/>
        </w:rPr>
        <w:t xml:space="preserve"> </w:t>
      </w:r>
      <w:r w:rsidRPr="00D91EA7">
        <w:rPr>
          <w:rFonts w:cs="Arial"/>
          <w:color w:val="auto"/>
          <w:szCs w:val="20"/>
        </w:rPr>
        <w:t>aportar</w:t>
      </w:r>
      <w:r w:rsidRPr="00D91EA7">
        <w:rPr>
          <w:rFonts w:eastAsia="Arial,Calibri" w:cs="Arial"/>
          <w:color w:val="auto"/>
          <w:szCs w:val="20"/>
        </w:rPr>
        <w:t xml:space="preserve"> </w:t>
      </w:r>
      <w:r w:rsidRPr="00D91EA7">
        <w:rPr>
          <w:rFonts w:cs="Arial"/>
          <w:color w:val="auto"/>
          <w:szCs w:val="20"/>
        </w:rPr>
        <w:t>copia</w:t>
      </w:r>
      <w:r w:rsidRPr="00D91EA7">
        <w:rPr>
          <w:rFonts w:eastAsia="Arial,Calibri" w:cs="Arial"/>
          <w:color w:val="auto"/>
          <w:szCs w:val="20"/>
        </w:rPr>
        <w:t xml:space="preserve"> </w:t>
      </w:r>
      <w:r w:rsidRPr="00D91EA7">
        <w:rPr>
          <w:rFonts w:cs="Arial"/>
          <w:color w:val="auto"/>
          <w:szCs w:val="20"/>
        </w:rPr>
        <w:t>del</w:t>
      </w:r>
      <w:r w:rsidRPr="00D91EA7">
        <w:rPr>
          <w:rFonts w:eastAsia="Arial,Calibri" w:cs="Arial"/>
          <w:color w:val="auto"/>
          <w:szCs w:val="20"/>
        </w:rPr>
        <w:t xml:space="preserve"> </w:t>
      </w:r>
      <w:r w:rsidRPr="00D91EA7">
        <w:rPr>
          <w:rFonts w:cs="Arial"/>
          <w:color w:val="auto"/>
          <w:szCs w:val="20"/>
        </w:rPr>
        <w:t>pensum</w:t>
      </w:r>
      <w:r w:rsidRPr="00D91EA7">
        <w:rPr>
          <w:rFonts w:eastAsia="Arial,Calibri" w:cs="Arial"/>
          <w:color w:val="auto"/>
          <w:szCs w:val="20"/>
        </w:rPr>
        <w:t xml:space="preserve"> </w:t>
      </w:r>
      <w:r w:rsidRPr="00D91EA7">
        <w:rPr>
          <w:rFonts w:cs="Arial"/>
          <w:color w:val="auto"/>
          <w:szCs w:val="20"/>
        </w:rPr>
        <w:t>académico,</w:t>
      </w:r>
      <w:r w:rsidRPr="00D91EA7">
        <w:rPr>
          <w:rFonts w:eastAsia="Arial,Calibri" w:cs="Arial"/>
          <w:color w:val="auto"/>
          <w:szCs w:val="20"/>
        </w:rPr>
        <w:t xml:space="preserve"> </w:t>
      </w:r>
      <w:r w:rsidRPr="00D91EA7">
        <w:rPr>
          <w:rFonts w:cs="Arial"/>
          <w:color w:val="auto"/>
          <w:szCs w:val="20"/>
        </w:rPr>
        <w:t>plan</w:t>
      </w:r>
      <w:r w:rsidRPr="00D91EA7">
        <w:rPr>
          <w:rFonts w:eastAsia="Arial,Calibri" w:cs="Arial"/>
          <w:color w:val="auto"/>
          <w:szCs w:val="20"/>
        </w:rPr>
        <w:t xml:space="preserve"> </w:t>
      </w:r>
      <w:r w:rsidRPr="00D91EA7">
        <w:rPr>
          <w:rFonts w:cs="Arial"/>
          <w:color w:val="auto"/>
          <w:szCs w:val="20"/>
        </w:rPr>
        <w:t>de</w:t>
      </w:r>
      <w:r w:rsidRPr="00D91EA7">
        <w:rPr>
          <w:rFonts w:eastAsia="Arial,Calibri" w:cs="Arial"/>
          <w:color w:val="auto"/>
          <w:szCs w:val="20"/>
        </w:rPr>
        <w:t xml:space="preserve"> </w:t>
      </w:r>
      <w:r w:rsidRPr="00D91EA7">
        <w:rPr>
          <w:rFonts w:cs="Arial"/>
          <w:color w:val="auto"/>
          <w:szCs w:val="20"/>
        </w:rPr>
        <w:t>estudios</w:t>
      </w:r>
      <w:r w:rsidRPr="00D91EA7">
        <w:rPr>
          <w:rFonts w:eastAsia="Arial,Calibri" w:cs="Arial"/>
          <w:color w:val="auto"/>
          <w:szCs w:val="20"/>
        </w:rPr>
        <w:t xml:space="preserve"> </w:t>
      </w:r>
      <w:r w:rsidRPr="00D91EA7">
        <w:rPr>
          <w:rFonts w:cs="Arial"/>
          <w:color w:val="auto"/>
          <w:szCs w:val="20"/>
        </w:rPr>
        <w:t>y</w:t>
      </w:r>
      <w:r w:rsidRPr="00D91EA7">
        <w:rPr>
          <w:rFonts w:eastAsia="Arial,Calibri" w:cs="Arial"/>
          <w:color w:val="auto"/>
          <w:szCs w:val="20"/>
        </w:rPr>
        <w:t xml:space="preserve"> </w:t>
      </w:r>
      <w:r w:rsidRPr="00D91EA7">
        <w:rPr>
          <w:rFonts w:cs="Arial"/>
          <w:color w:val="auto"/>
          <w:szCs w:val="20"/>
        </w:rPr>
        <w:t>certificación</w:t>
      </w:r>
      <w:r w:rsidRPr="00D91EA7">
        <w:rPr>
          <w:rFonts w:eastAsia="Arial,Calibri" w:cs="Arial"/>
          <w:color w:val="auto"/>
          <w:szCs w:val="20"/>
        </w:rPr>
        <w:t xml:space="preserve"> </w:t>
      </w:r>
      <w:r w:rsidRPr="00D91EA7">
        <w:rPr>
          <w:rFonts w:cs="Arial"/>
          <w:color w:val="auto"/>
          <w:szCs w:val="20"/>
        </w:rPr>
        <w:t>de</w:t>
      </w:r>
      <w:r w:rsidRPr="00D91EA7">
        <w:rPr>
          <w:rFonts w:eastAsia="Arial,Calibri" w:cs="Arial"/>
          <w:color w:val="auto"/>
          <w:szCs w:val="20"/>
        </w:rPr>
        <w:t xml:space="preserve"> </w:t>
      </w:r>
      <w:r w:rsidRPr="00D91EA7">
        <w:rPr>
          <w:rFonts w:cs="Arial"/>
          <w:color w:val="auto"/>
          <w:szCs w:val="20"/>
        </w:rPr>
        <w:t>la</w:t>
      </w:r>
      <w:r w:rsidRPr="00D91EA7">
        <w:rPr>
          <w:rFonts w:eastAsia="Arial,Calibri" w:cs="Arial"/>
          <w:color w:val="auto"/>
          <w:szCs w:val="20"/>
        </w:rPr>
        <w:t xml:space="preserve"> </w:t>
      </w:r>
      <w:r w:rsidRPr="00D91EA7">
        <w:rPr>
          <w:rFonts w:cs="Arial"/>
          <w:color w:val="auto"/>
          <w:szCs w:val="20"/>
        </w:rPr>
        <w:t>Universidad</w:t>
      </w:r>
      <w:r w:rsidRPr="00D91EA7">
        <w:rPr>
          <w:rFonts w:eastAsia="Arial,Calibri" w:cs="Arial"/>
          <w:color w:val="auto"/>
          <w:szCs w:val="20"/>
        </w:rPr>
        <w:t xml:space="preserve"> </w:t>
      </w:r>
      <w:r w:rsidRPr="00D91EA7">
        <w:rPr>
          <w:rFonts w:cs="Arial"/>
          <w:color w:val="auto"/>
          <w:szCs w:val="20"/>
        </w:rPr>
        <w:t>en</w:t>
      </w:r>
      <w:r w:rsidRPr="00D91EA7">
        <w:rPr>
          <w:rFonts w:eastAsia="Arial,Calibri" w:cs="Arial"/>
          <w:color w:val="auto"/>
          <w:szCs w:val="20"/>
        </w:rPr>
        <w:t xml:space="preserve"> </w:t>
      </w:r>
      <w:r w:rsidRPr="00D91EA7">
        <w:rPr>
          <w:rFonts w:cs="Arial"/>
          <w:color w:val="auto"/>
          <w:szCs w:val="20"/>
        </w:rPr>
        <w:t>la</w:t>
      </w:r>
      <w:r w:rsidRPr="00D91EA7">
        <w:rPr>
          <w:rFonts w:eastAsia="Arial,Calibri" w:cs="Arial"/>
          <w:color w:val="auto"/>
          <w:szCs w:val="20"/>
        </w:rPr>
        <w:t xml:space="preserve"> </w:t>
      </w:r>
      <w:r w:rsidRPr="00D91EA7">
        <w:rPr>
          <w:rFonts w:cs="Arial"/>
          <w:color w:val="auto"/>
          <w:szCs w:val="20"/>
        </w:rPr>
        <w:t>cual</w:t>
      </w:r>
      <w:r w:rsidRPr="00D91EA7">
        <w:rPr>
          <w:rFonts w:eastAsia="Arial,Calibri" w:cs="Arial"/>
          <w:color w:val="auto"/>
          <w:szCs w:val="20"/>
        </w:rPr>
        <w:t xml:space="preserve"> </w:t>
      </w:r>
      <w:r w:rsidRPr="00D91EA7">
        <w:rPr>
          <w:rFonts w:cs="Arial"/>
          <w:color w:val="auto"/>
          <w:szCs w:val="20"/>
        </w:rPr>
        <w:t>se</w:t>
      </w:r>
      <w:r w:rsidRPr="00D91EA7">
        <w:rPr>
          <w:rFonts w:eastAsia="Arial,Calibri" w:cs="Arial"/>
          <w:color w:val="auto"/>
          <w:szCs w:val="20"/>
        </w:rPr>
        <w:t xml:space="preserve"> </w:t>
      </w:r>
      <w:r w:rsidRPr="00D91EA7">
        <w:rPr>
          <w:rFonts w:cs="Arial"/>
          <w:color w:val="auto"/>
          <w:szCs w:val="20"/>
        </w:rPr>
        <w:t>indique</w:t>
      </w:r>
      <w:r w:rsidRPr="00D91EA7">
        <w:rPr>
          <w:rFonts w:eastAsia="Arial,Calibri" w:cs="Arial"/>
          <w:color w:val="auto"/>
          <w:szCs w:val="20"/>
        </w:rPr>
        <w:t xml:space="preserve"> </w:t>
      </w:r>
      <w:r w:rsidRPr="00D91EA7">
        <w:rPr>
          <w:rFonts w:cs="Arial"/>
          <w:color w:val="auto"/>
          <w:szCs w:val="20"/>
        </w:rPr>
        <w:t>que</w:t>
      </w:r>
      <w:r w:rsidRPr="00D91EA7">
        <w:rPr>
          <w:rFonts w:eastAsia="Arial,Calibri" w:cs="Arial"/>
          <w:color w:val="auto"/>
          <w:szCs w:val="20"/>
        </w:rPr>
        <w:t xml:space="preserve"> </w:t>
      </w:r>
      <w:r w:rsidRPr="00D91EA7">
        <w:rPr>
          <w:rFonts w:cs="Arial"/>
          <w:color w:val="auto"/>
          <w:szCs w:val="20"/>
        </w:rPr>
        <w:t>los</w:t>
      </w:r>
      <w:r w:rsidRPr="00D91EA7">
        <w:rPr>
          <w:rFonts w:eastAsia="Arial,Calibri" w:cs="Arial"/>
          <w:color w:val="auto"/>
          <w:szCs w:val="20"/>
        </w:rPr>
        <w:t xml:space="preserve"> </w:t>
      </w:r>
      <w:r w:rsidRPr="00D91EA7">
        <w:rPr>
          <w:rFonts w:cs="Arial"/>
          <w:color w:val="auto"/>
          <w:szCs w:val="20"/>
        </w:rPr>
        <w:t>estudios</w:t>
      </w:r>
      <w:r w:rsidRPr="00D91EA7">
        <w:rPr>
          <w:rFonts w:eastAsia="Arial,Calibri" w:cs="Arial"/>
          <w:color w:val="auto"/>
          <w:szCs w:val="20"/>
        </w:rPr>
        <w:t xml:space="preserve"> </w:t>
      </w:r>
      <w:r w:rsidRPr="00D91EA7">
        <w:rPr>
          <w:rFonts w:cs="Arial"/>
          <w:color w:val="auto"/>
          <w:szCs w:val="20"/>
        </w:rPr>
        <w:t>adelantados</w:t>
      </w:r>
      <w:r w:rsidRPr="00D91EA7">
        <w:rPr>
          <w:rFonts w:eastAsia="Arial,Calibri" w:cs="Arial"/>
          <w:color w:val="auto"/>
          <w:szCs w:val="20"/>
        </w:rPr>
        <w:t xml:space="preserve"> </w:t>
      </w:r>
      <w:r w:rsidRPr="00D91EA7">
        <w:rPr>
          <w:rFonts w:cs="Arial"/>
          <w:color w:val="auto"/>
          <w:szCs w:val="20"/>
        </w:rPr>
        <w:t>guardan</w:t>
      </w:r>
      <w:r w:rsidRPr="00D91EA7">
        <w:rPr>
          <w:rFonts w:eastAsia="Arial,Calibri" w:cs="Arial"/>
          <w:color w:val="auto"/>
          <w:szCs w:val="20"/>
        </w:rPr>
        <w:t xml:space="preserve"> </w:t>
      </w:r>
      <w:r w:rsidRPr="00D91EA7">
        <w:rPr>
          <w:rFonts w:cs="Arial"/>
          <w:color w:val="auto"/>
          <w:szCs w:val="20"/>
        </w:rPr>
        <w:t>equivalencia</w:t>
      </w:r>
      <w:r w:rsidRPr="00D91EA7">
        <w:rPr>
          <w:rFonts w:eastAsia="Arial,Calibri" w:cs="Arial"/>
          <w:color w:val="auto"/>
          <w:szCs w:val="20"/>
        </w:rPr>
        <w:t xml:space="preserve"> </w:t>
      </w:r>
      <w:r w:rsidRPr="00D91EA7">
        <w:rPr>
          <w:rFonts w:cs="Arial"/>
          <w:color w:val="auto"/>
          <w:szCs w:val="20"/>
        </w:rPr>
        <w:t>con</w:t>
      </w:r>
      <w:r w:rsidRPr="00D91EA7">
        <w:rPr>
          <w:rFonts w:eastAsia="Arial,Calibri" w:cs="Arial"/>
          <w:color w:val="auto"/>
          <w:szCs w:val="20"/>
        </w:rPr>
        <w:t xml:space="preserve"> </w:t>
      </w:r>
      <w:r w:rsidRPr="00D91EA7">
        <w:rPr>
          <w:rFonts w:cs="Arial"/>
          <w:color w:val="auto"/>
          <w:szCs w:val="20"/>
        </w:rPr>
        <w:t>los</w:t>
      </w:r>
      <w:r w:rsidRPr="00D91EA7">
        <w:rPr>
          <w:rFonts w:eastAsia="Arial,Calibri" w:cs="Arial"/>
          <w:color w:val="auto"/>
          <w:szCs w:val="20"/>
        </w:rPr>
        <w:t xml:space="preserve"> </w:t>
      </w:r>
      <w:r w:rsidRPr="00D91EA7">
        <w:rPr>
          <w:rFonts w:cs="Arial"/>
          <w:color w:val="auto"/>
          <w:szCs w:val="20"/>
        </w:rPr>
        <w:t>de</w:t>
      </w:r>
      <w:r w:rsidRPr="00D91EA7">
        <w:rPr>
          <w:rFonts w:eastAsia="Arial,Calibri" w:cs="Arial"/>
          <w:color w:val="auto"/>
          <w:szCs w:val="20"/>
        </w:rPr>
        <w:t xml:space="preserve"> </w:t>
      </w:r>
      <w:r w:rsidRPr="00D91EA7">
        <w:rPr>
          <w:rFonts w:cs="Arial"/>
          <w:color w:val="auto"/>
          <w:szCs w:val="20"/>
        </w:rPr>
        <w:t>una</w:t>
      </w:r>
      <w:r w:rsidRPr="00D91EA7">
        <w:rPr>
          <w:rFonts w:eastAsia="Arial,Calibri" w:cs="Arial"/>
          <w:color w:val="auto"/>
          <w:szCs w:val="20"/>
        </w:rPr>
        <w:t xml:space="preserve"> </w:t>
      </w:r>
      <w:r w:rsidRPr="00D91EA7">
        <w:rPr>
          <w:rFonts w:cs="Arial"/>
          <w:color w:val="auto"/>
          <w:szCs w:val="20"/>
        </w:rPr>
        <w:t>Gerencia</w:t>
      </w:r>
      <w:r w:rsidRPr="00D91EA7">
        <w:rPr>
          <w:rFonts w:eastAsia="Arial,Calibri" w:cs="Arial"/>
          <w:color w:val="auto"/>
          <w:szCs w:val="20"/>
        </w:rPr>
        <w:t xml:space="preserve"> </w:t>
      </w:r>
      <w:r w:rsidRPr="00D91EA7">
        <w:rPr>
          <w:rFonts w:cs="Arial"/>
          <w:color w:val="auto"/>
          <w:szCs w:val="20"/>
        </w:rPr>
        <w:t>de</w:t>
      </w:r>
      <w:r w:rsidRPr="00D91EA7">
        <w:rPr>
          <w:rFonts w:eastAsia="Arial,Calibri" w:cs="Arial"/>
          <w:color w:val="auto"/>
          <w:szCs w:val="20"/>
        </w:rPr>
        <w:t xml:space="preserve"> </w:t>
      </w:r>
      <w:r w:rsidRPr="00D91EA7">
        <w:rPr>
          <w:rFonts w:cs="Arial"/>
          <w:color w:val="auto"/>
          <w:szCs w:val="20"/>
        </w:rPr>
        <w:t>Proyecto.</w:t>
      </w:r>
      <w:r w:rsidRPr="00D91EA7">
        <w:rPr>
          <w:rFonts w:eastAsia="Arial,Calibri" w:cs="Arial"/>
          <w:color w:val="auto"/>
          <w:szCs w:val="20"/>
        </w:rPr>
        <w:t xml:space="preserve"> </w:t>
      </w:r>
    </w:p>
    <w:p w14:paraId="1BBD360E" w14:textId="77777777" w:rsidR="00392B47" w:rsidRPr="00D91EA7" w:rsidRDefault="00392B47" w:rsidP="004130DD">
      <w:pPr>
        <w:autoSpaceDE w:val="0"/>
        <w:autoSpaceDN w:val="0"/>
        <w:adjustRightInd w:val="0"/>
        <w:spacing w:after="0" w:line="276" w:lineRule="auto"/>
        <w:jc w:val="both"/>
        <w:rPr>
          <w:rFonts w:eastAsia="Arial,Calibri" w:cs="Arial"/>
          <w:color w:val="auto"/>
          <w:szCs w:val="20"/>
        </w:rPr>
      </w:pPr>
      <w:r w:rsidRPr="00D91EA7">
        <w:rPr>
          <w:rFonts w:cs="Arial"/>
          <w:color w:val="auto"/>
          <w:szCs w:val="20"/>
        </w:rPr>
        <w:t>Para</w:t>
      </w:r>
      <w:r w:rsidRPr="00D91EA7">
        <w:rPr>
          <w:rFonts w:eastAsia="Arial,Calibri" w:cs="Arial"/>
          <w:color w:val="auto"/>
          <w:szCs w:val="20"/>
        </w:rPr>
        <w:t xml:space="preserve"> </w:t>
      </w:r>
      <w:r w:rsidRPr="00D91EA7">
        <w:rPr>
          <w:rFonts w:cs="Arial"/>
          <w:color w:val="auto"/>
          <w:szCs w:val="20"/>
        </w:rPr>
        <w:t>efectos</w:t>
      </w:r>
      <w:r w:rsidRPr="00D91EA7">
        <w:rPr>
          <w:rFonts w:eastAsia="Arial,Calibri" w:cs="Arial"/>
          <w:color w:val="auto"/>
          <w:szCs w:val="20"/>
        </w:rPr>
        <w:t xml:space="preserve"> </w:t>
      </w:r>
      <w:r w:rsidRPr="00D91EA7">
        <w:rPr>
          <w:rFonts w:cs="Arial"/>
          <w:color w:val="auto"/>
          <w:szCs w:val="20"/>
        </w:rPr>
        <w:t>del</w:t>
      </w:r>
      <w:r w:rsidRPr="00D91EA7">
        <w:rPr>
          <w:rFonts w:eastAsia="Arial,Calibri" w:cs="Arial"/>
          <w:color w:val="auto"/>
          <w:szCs w:val="20"/>
        </w:rPr>
        <w:t xml:space="preserve"> </w:t>
      </w:r>
      <w:r w:rsidRPr="00D91EA7">
        <w:rPr>
          <w:rFonts w:cs="Arial"/>
          <w:color w:val="auto"/>
          <w:szCs w:val="20"/>
        </w:rPr>
        <w:t>presente</w:t>
      </w:r>
      <w:r w:rsidRPr="00D91EA7">
        <w:rPr>
          <w:rFonts w:eastAsia="Arial,Calibri" w:cs="Arial"/>
          <w:color w:val="auto"/>
          <w:szCs w:val="20"/>
        </w:rPr>
        <w:t xml:space="preserve"> </w:t>
      </w:r>
      <w:r w:rsidRPr="00D91EA7">
        <w:rPr>
          <w:rFonts w:cs="Arial"/>
          <w:color w:val="auto"/>
          <w:szCs w:val="20"/>
        </w:rPr>
        <w:t>pliego,</w:t>
      </w:r>
      <w:r w:rsidRPr="00D91EA7">
        <w:rPr>
          <w:rFonts w:eastAsia="Arial,Calibri" w:cs="Arial"/>
          <w:color w:val="auto"/>
          <w:szCs w:val="20"/>
        </w:rPr>
        <w:t xml:space="preserve"> </w:t>
      </w:r>
      <w:r w:rsidRPr="00D91EA7">
        <w:rPr>
          <w:rFonts w:cs="Arial"/>
          <w:color w:val="auto"/>
          <w:szCs w:val="20"/>
        </w:rPr>
        <w:t>se</w:t>
      </w:r>
      <w:r w:rsidRPr="00D91EA7">
        <w:rPr>
          <w:rFonts w:eastAsia="Arial,Calibri" w:cs="Arial"/>
          <w:color w:val="auto"/>
          <w:szCs w:val="20"/>
        </w:rPr>
        <w:t xml:space="preserve"> </w:t>
      </w:r>
      <w:r w:rsidRPr="00D91EA7">
        <w:rPr>
          <w:rFonts w:cs="Arial"/>
          <w:color w:val="auto"/>
          <w:szCs w:val="20"/>
        </w:rPr>
        <w:t>entiende</w:t>
      </w:r>
      <w:r w:rsidRPr="00D91EA7">
        <w:rPr>
          <w:rFonts w:eastAsia="Arial,Calibri" w:cs="Arial"/>
          <w:color w:val="auto"/>
          <w:szCs w:val="20"/>
        </w:rPr>
        <w:t xml:space="preserve"> </w:t>
      </w:r>
      <w:r w:rsidRPr="00D91EA7">
        <w:rPr>
          <w:rFonts w:cs="Arial"/>
          <w:color w:val="auto"/>
          <w:szCs w:val="20"/>
        </w:rPr>
        <w:t>pensum</w:t>
      </w:r>
      <w:r w:rsidRPr="00D91EA7">
        <w:rPr>
          <w:rFonts w:eastAsia="Arial,Calibri" w:cs="Arial"/>
          <w:color w:val="auto"/>
          <w:szCs w:val="20"/>
        </w:rPr>
        <w:t xml:space="preserve"> </w:t>
      </w:r>
      <w:r w:rsidRPr="00D91EA7">
        <w:rPr>
          <w:rFonts w:cs="Arial"/>
          <w:color w:val="auto"/>
          <w:szCs w:val="20"/>
        </w:rPr>
        <w:t>académico,</w:t>
      </w:r>
      <w:r w:rsidRPr="00D91EA7">
        <w:rPr>
          <w:rFonts w:eastAsia="Arial,Calibri" w:cs="Arial"/>
          <w:color w:val="auto"/>
          <w:szCs w:val="20"/>
        </w:rPr>
        <w:t xml:space="preserve"> </w:t>
      </w:r>
      <w:r w:rsidRPr="00D91EA7">
        <w:rPr>
          <w:rFonts w:cs="Arial"/>
          <w:color w:val="auto"/>
          <w:szCs w:val="20"/>
        </w:rPr>
        <w:t>como</w:t>
      </w:r>
      <w:r w:rsidRPr="00D91EA7">
        <w:rPr>
          <w:rFonts w:eastAsia="Arial,Calibri" w:cs="Arial"/>
          <w:color w:val="auto"/>
          <w:szCs w:val="20"/>
        </w:rPr>
        <w:t xml:space="preserve"> </w:t>
      </w:r>
      <w:r w:rsidRPr="00D91EA7">
        <w:rPr>
          <w:rFonts w:cs="Arial"/>
          <w:color w:val="auto"/>
          <w:szCs w:val="20"/>
        </w:rPr>
        <w:t>el</w:t>
      </w:r>
      <w:r w:rsidRPr="00D91EA7">
        <w:rPr>
          <w:rFonts w:eastAsia="Arial,Calibri" w:cs="Arial"/>
          <w:color w:val="auto"/>
          <w:szCs w:val="20"/>
        </w:rPr>
        <w:t xml:space="preserve"> </w:t>
      </w:r>
      <w:r w:rsidRPr="00D91EA7">
        <w:rPr>
          <w:rFonts w:cs="Arial"/>
          <w:color w:val="auto"/>
          <w:szCs w:val="20"/>
        </w:rPr>
        <w:t>documento</w:t>
      </w:r>
      <w:r w:rsidRPr="00D91EA7">
        <w:rPr>
          <w:rFonts w:eastAsia="Arial,Calibri" w:cs="Arial"/>
          <w:color w:val="auto"/>
          <w:szCs w:val="20"/>
        </w:rPr>
        <w:t xml:space="preserve"> </w:t>
      </w:r>
      <w:r w:rsidRPr="00D91EA7">
        <w:rPr>
          <w:rFonts w:cs="Arial"/>
          <w:color w:val="auto"/>
          <w:szCs w:val="20"/>
        </w:rPr>
        <w:t>que</w:t>
      </w:r>
      <w:r w:rsidRPr="00D91EA7">
        <w:rPr>
          <w:rFonts w:eastAsia="Arial,Calibri" w:cs="Arial"/>
          <w:color w:val="auto"/>
          <w:szCs w:val="20"/>
        </w:rPr>
        <w:t xml:space="preserve"> </w:t>
      </w:r>
      <w:r w:rsidRPr="00D91EA7">
        <w:rPr>
          <w:rFonts w:cs="Arial"/>
          <w:color w:val="auto"/>
          <w:szCs w:val="20"/>
        </w:rPr>
        <w:t>contiene</w:t>
      </w:r>
      <w:r w:rsidRPr="00D91EA7">
        <w:rPr>
          <w:rFonts w:eastAsia="Arial,Calibri" w:cs="Arial"/>
          <w:color w:val="auto"/>
          <w:szCs w:val="20"/>
        </w:rPr>
        <w:t xml:space="preserve"> </w:t>
      </w:r>
      <w:r w:rsidRPr="00D91EA7">
        <w:rPr>
          <w:rFonts w:cs="Arial"/>
          <w:color w:val="auto"/>
          <w:szCs w:val="20"/>
        </w:rPr>
        <w:t>todas</w:t>
      </w:r>
      <w:r w:rsidRPr="00D91EA7">
        <w:rPr>
          <w:rFonts w:eastAsia="Arial,Calibri" w:cs="Arial"/>
          <w:color w:val="auto"/>
          <w:szCs w:val="20"/>
        </w:rPr>
        <w:t xml:space="preserve"> </w:t>
      </w:r>
      <w:r w:rsidRPr="00D91EA7">
        <w:rPr>
          <w:rFonts w:cs="Arial"/>
          <w:color w:val="auto"/>
          <w:szCs w:val="20"/>
        </w:rPr>
        <w:t>las</w:t>
      </w:r>
      <w:r w:rsidRPr="00D91EA7">
        <w:rPr>
          <w:rFonts w:eastAsia="Arial,Calibri" w:cs="Arial"/>
          <w:color w:val="auto"/>
          <w:szCs w:val="20"/>
        </w:rPr>
        <w:t xml:space="preserve"> </w:t>
      </w:r>
      <w:r w:rsidRPr="00D91EA7">
        <w:rPr>
          <w:rFonts w:cs="Arial"/>
          <w:color w:val="auto"/>
          <w:szCs w:val="20"/>
        </w:rPr>
        <w:t>asignaturas</w:t>
      </w:r>
      <w:r w:rsidRPr="00D91EA7">
        <w:rPr>
          <w:rFonts w:eastAsia="Arial,Calibri" w:cs="Arial"/>
          <w:color w:val="auto"/>
          <w:szCs w:val="20"/>
        </w:rPr>
        <w:t xml:space="preserve"> </w:t>
      </w:r>
      <w:r w:rsidRPr="00D91EA7">
        <w:rPr>
          <w:rFonts w:cs="Arial"/>
          <w:color w:val="auto"/>
          <w:szCs w:val="20"/>
        </w:rPr>
        <w:t>o</w:t>
      </w:r>
      <w:r w:rsidRPr="00D91EA7">
        <w:rPr>
          <w:rFonts w:eastAsia="Arial,Calibri" w:cs="Arial"/>
          <w:color w:val="auto"/>
          <w:szCs w:val="20"/>
        </w:rPr>
        <w:t xml:space="preserve"> </w:t>
      </w:r>
      <w:r w:rsidRPr="00D91EA7">
        <w:rPr>
          <w:rFonts w:cs="Arial"/>
          <w:color w:val="auto"/>
          <w:szCs w:val="20"/>
        </w:rPr>
        <w:t>materias</w:t>
      </w:r>
      <w:r w:rsidRPr="00D91EA7">
        <w:rPr>
          <w:rFonts w:eastAsia="Arial,Calibri" w:cs="Arial"/>
          <w:color w:val="auto"/>
          <w:szCs w:val="20"/>
        </w:rPr>
        <w:t xml:space="preserve"> </w:t>
      </w:r>
      <w:r w:rsidRPr="00D91EA7">
        <w:rPr>
          <w:rFonts w:cs="Arial"/>
          <w:color w:val="auto"/>
          <w:szCs w:val="20"/>
        </w:rPr>
        <w:t>que</w:t>
      </w:r>
      <w:r w:rsidRPr="00D91EA7">
        <w:rPr>
          <w:rFonts w:eastAsia="Arial,Calibri" w:cs="Arial"/>
          <w:color w:val="auto"/>
          <w:szCs w:val="20"/>
        </w:rPr>
        <w:t xml:space="preserve"> </w:t>
      </w:r>
      <w:r w:rsidRPr="00D91EA7">
        <w:rPr>
          <w:rFonts w:cs="Arial"/>
          <w:color w:val="auto"/>
          <w:szCs w:val="20"/>
        </w:rPr>
        <w:t>componen</w:t>
      </w:r>
      <w:r w:rsidRPr="00D91EA7">
        <w:rPr>
          <w:rFonts w:eastAsia="Arial,Calibri" w:cs="Arial"/>
          <w:color w:val="auto"/>
          <w:szCs w:val="20"/>
        </w:rPr>
        <w:t xml:space="preserve"> </w:t>
      </w:r>
      <w:r w:rsidRPr="00D91EA7">
        <w:rPr>
          <w:rFonts w:cs="Arial"/>
          <w:color w:val="auto"/>
          <w:szCs w:val="20"/>
        </w:rPr>
        <w:t>el</w:t>
      </w:r>
      <w:r w:rsidRPr="00D91EA7">
        <w:rPr>
          <w:rFonts w:eastAsia="Arial,Calibri" w:cs="Arial"/>
          <w:color w:val="auto"/>
          <w:szCs w:val="20"/>
        </w:rPr>
        <w:t xml:space="preserve"> </w:t>
      </w:r>
      <w:r w:rsidRPr="00D91EA7">
        <w:rPr>
          <w:rFonts w:cs="Arial"/>
          <w:color w:val="auto"/>
          <w:szCs w:val="20"/>
        </w:rPr>
        <w:t>plan</w:t>
      </w:r>
      <w:r w:rsidRPr="00D91EA7">
        <w:rPr>
          <w:rFonts w:eastAsia="Arial,Calibri" w:cs="Arial"/>
          <w:color w:val="auto"/>
          <w:szCs w:val="20"/>
        </w:rPr>
        <w:t xml:space="preserve"> </w:t>
      </w:r>
      <w:r w:rsidRPr="00D91EA7">
        <w:rPr>
          <w:rFonts w:cs="Arial"/>
          <w:color w:val="auto"/>
          <w:szCs w:val="20"/>
        </w:rPr>
        <w:t>de</w:t>
      </w:r>
      <w:r w:rsidRPr="00D91EA7">
        <w:rPr>
          <w:rFonts w:eastAsia="Arial,Calibri" w:cs="Arial"/>
          <w:color w:val="auto"/>
          <w:szCs w:val="20"/>
        </w:rPr>
        <w:t xml:space="preserve"> </w:t>
      </w:r>
      <w:r w:rsidRPr="00D91EA7">
        <w:rPr>
          <w:rFonts w:cs="Arial"/>
          <w:color w:val="auto"/>
          <w:szCs w:val="20"/>
        </w:rPr>
        <w:t>estudio</w:t>
      </w:r>
      <w:r w:rsidRPr="00D91EA7">
        <w:rPr>
          <w:rFonts w:eastAsia="Arial,Calibri" w:cs="Arial"/>
          <w:color w:val="auto"/>
          <w:szCs w:val="20"/>
        </w:rPr>
        <w:t xml:space="preserve"> </w:t>
      </w:r>
      <w:r w:rsidRPr="00D91EA7">
        <w:rPr>
          <w:rFonts w:cs="Arial"/>
          <w:color w:val="auto"/>
          <w:szCs w:val="20"/>
        </w:rPr>
        <w:t>de</w:t>
      </w:r>
      <w:r w:rsidRPr="00D91EA7">
        <w:rPr>
          <w:rFonts w:eastAsia="Arial,Calibri" w:cs="Arial"/>
          <w:color w:val="auto"/>
          <w:szCs w:val="20"/>
        </w:rPr>
        <w:t xml:space="preserve"> </w:t>
      </w:r>
      <w:r w:rsidRPr="00D91EA7">
        <w:rPr>
          <w:rFonts w:cs="Arial"/>
          <w:color w:val="auto"/>
          <w:szCs w:val="20"/>
        </w:rPr>
        <w:t>una</w:t>
      </w:r>
      <w:r w:rsidRPr="00D91EA7">
        <w:rPr>
          <w:rFonts w:eastAsia="Arial,Calibri" w:cs="Arial"/>
          <w:color w:val="auto"/>
          <w:szCs w:val="20"/>
        </w:rPr>
        <w:t xml:space="preserve"> </w:t>
      </w:r>
      <w:r w:rsidRPr="00D91EA7">
        <w:rPr>
          <w:rFonts w:cs="Arial"/>
          <w:color w:val="auto"/>
          <w:szCs w:val="20"/>
        </w:rPr>
        <w:t>determinada</w:t>
      </w:r>
      <w:r w:rsidRPr="00D91EA7">
        <w:rPr>
          <w:rFonts w:eastAsia="Arial,Calibri" w:cs="Arial"/>
          <w:color w:val="auto"/>
          <w:szCs w:val="20"/>
        </w:rPr>
        <w:t xml:space="preserve"> </w:t>
      </w:r>
      <w:r w:rsidRPr="00D91EA7">
        <w:rPr>
          <w:rFonts w:cs="Arial"/>
          <w:color w:val="auto"/>
          <w:szCs w:val="20"/>
        </w:rPr>
        <w:t>carrera.</w:t>
      </w:r>
      <w:r w:rsidRPr="00D91EA7">
        <w:rPr>
          <w:rFonts w:eastAsia="Arial,Calibri" w:cs="Arial"/>
          <w:color w:val="auto"/>
          <w:szCs w:val="20"/>
        </w:rPr>
        <w:t xml:space="preserve"> </w:t>
      </w:r>
    </w:p>
    <w:p w14:paraId="44CF743A" w14:textId="77777777" w:rsidR="00392B47" w:rsidRPr="00D91EA7" w:rsidRDefault="00392B47" w:rsidP="004130DD">
      <w:pPr>
        <w:autoSpaceDE w:val="0"/>
        <w:autoSpaceDN w:val="0"/>
        <w:adjustRightInd w:val="0"/>
        <w:spacing w:after="0" w:line="276" w:lineRule="auto"/>
        <w:jc w:val="both"/>
        <w:rPr>
          <w:rFonts w:eastAsia="Calibri" w:cs="Arial"/>
          <w:color w:val="auto"/>
          <w:szCs w:val="20"/>
        </w:rPr>
      </w:pPr>
    </w:p>
    <w:p w14:paraId="65AAB74D" w14:textId="77777777" w:rsidR="00392B47" w:rsidRPr="00D91EA7" w:rsidRDefault="00392B47" w:rsidP="004130DD">
      <w:pPr>
        <w:autoSpaceDE w:val="0"/>
        <w:autoSpaceDN w:val="0"/>
        <w:adjustRightInd w:val="0"/>
        <w:spacing w:after="0" w:line="276" w:lineRule="auto"/>
        <w:jc w:val="both"/>
        <w:rPr>
          <w:rFonts w:eastAsia="Arial,Calibri" w:cs="Arial"/>
          <w:color w:val="auto"/>
          <w:szCs w:val="20"/>
        </w:rPr>
      </w:pPr>
      <w:r w:rsidRPr="00D91EA7">
        <w:rPr>
          <w:rFonts w:cs="Arial"/>
          <w:color w:val="auto"/>
          <w:szCs w:val="20"/>
        </w:rPr>
        <w:t>Para</w:t>
      </w:r>
      <w:r w:rsidRPr="00D91EA7">
        <w:rPr>
          <w:rFonts w:eastAsia="Arial,Calibri" w:cs="Arial"/>
          <w:color w:val="auto"/>
          <w:szCs w:val="20"/>
        </w:rPr>
        <w:t xml:space="preserve"> </w:t>
      </w:r>
      <w:r w:rsidRPr="00D91EA7">
        <w:rPr>
          <w:rFonts w:cs="Arial"/>
          <w:color w:val="auto"/>
          <w:szCs w:val="20"/>
        </w:rPr>
        <w:t>efectos</w:t>
      </w:r>
      <w:r w:rsidRPr="00D91EA7">
        <w:rPr>
          <w:rFonts w:eastAsia="Arial,Calibri" w:cs="Arial"/>
          <w:color w:val="auto"/>
          <w:szCs w:val="20"/>
        </w:rPr>
        <w:t xml:space="preserve"> </w:t>
      </w:r>
      <w:r w:rsidRPr="00D91EA7">
        <w:rPr>
          <w:rFonts w:cs="Arial"/>
          <w:color w:val="auto"/>
          <w:szCs w:val="20"/>
        </w:rPr>
        <w:t>de</w:t>
      </w:r>
      <w:r w:rsidRPr="00D91EA7">
        <w:rPr>
          <w:rFonts w:eastAsia="Arial,Calibri" w:cs="Arial"/>
          <w:color w:val="auto"/>
          <w:szCs w:val="20"/>
        </w:rPr>
        <w:t xml:space="preserve"> </w:t>
      </w:r>
      <w:r w:rsidRPr="00D91EA7">
        <w:rPr>
          <w:rFonts w:cs="Arial"/>
          <w:color w:val="auto"/>
          <w:szCs w:val="20"/>
        </w:rPr>
        <w:t>la</w:t>
      </w:r>
      <w:r w:rsidRPr="00D91EA7">
        <w:rPr>
          <w:rFonts w:eastAsia="Arial,Calibri" w:cs="Arial"/>
          <w:color w:val="auto"/>
          <w:szCs w:val="20"/>
        </w:rPr>
        <w:t xml:space="preserve"> </w:t>
      </w:r>
      <w:r w:rsidRPr="00D91EA7">
        <w:rPr>
          <w:rFonts w:cs="Arial"/>
          <w:color w:val="auto"/>
          <w:szCs w:val="20"/>
        </w:rPr>
        <w:t>equivalencia,</w:t>
      </w:r>
      <w:r w:rsidRPr="00D91EA7">
        <w:rPr>
          <w:rFonts w:eastAsia="Arial,Calibri" w:cs="Arial"/>
          <w:color w:val="auto"/>
          <w:szCs w:val="20"/>
        </w:rPr>
        <w:t xml:space="preserve"> </w:t>
      </w:r>
      <w:r w:rsidRPr="00D91EA7">
        <w:rPr>
          <w:rFonts w:cs="Arial"/>
          <w:color w:val="auto"/>
          <w:szCs w:val="20"/>
        </w:rPr>
        <w:t>el</w:t>
      </w:r>
      <w:r w:rsidRPr="00D91EA7">
        <w:rPr>
          <w:rFonts w:eastAsia="Arial,Calibri" w:cs="Arial"/>
          <w:color w:val="auto"/>
          <w:szCs w:val="20"/>
        </w:rPr>
        <w:t xml:space="preserve"> </w:t>
      </w:r>
      <w:r w:rsidRPr="00D91EA7">
        <w:rPr>
          <w:rFonts w:cs="Arial"/>
          <w:color w:val="auto"/>
          <w:szCs w:val="20"/>
        </w:rPr>
        <w:t>pensum</w:t>
      </w:r>
      <w:r w:rsidRPr="00D91EA7">
        <w:rPr>
          <w:rFonts w:eastAsia="Arial,Calibri" w:cs="Arial"/>
          <w:color w:val="auto"/>
          <w:szCs w:val="20"/>
        </w:rPr>
        <w:t xml:space="preserve"> </w:t>
      </w:r>
      <w:r w:rsidRPr="00D91EA7">
        <w:rPr>
          <w:rFonts w:cs="Arial"/>
          <w:color w:val="auto"/>
          <w:szCs w:val="20"/>
        </w:rPr>
        <w:t>académico</w:t>
      </w:r>
      <w:r w:rsidRPr="00D91EA7">
        <w:rPr>
          <w:rFonts w:eastAsia="Arial,Calibri" w:cs="Arial"/>
          <w:color w:val="auto"/>
          <w:szCs w:val="20"/>
        </w:rPr>
        <w:t xml:space="preserve"> </w:t>
      </w:r>
      <w:r w:rsidRPr="00D91EA7">
        <w:rPr>
          <w:rFonts w:cs="Arial"/>
          <w:color w:val="auto"/>
          <w:szCs w:val="20"/>
        </w:rPr>
        <w:t>deberá</w:t>
      </w:r>
      <w:r w:rsidRPr="00D91EA7">
        <w:rPr>
          <w:rFonts w:eastAsia="Arial,Calibri" w:cs="Arial"/>
          <w:color w:val="auto"/>
          <w:szCs w:val="20"/>
        </w:rPr>
        <w:t xml:space="preserve"> </w:t>
      </w:r>
      <w:r w:rsidRPr="00D91EA7">
        <w:rPr>
          <w:rFonts w:cs="Arial"/>
          <w:color w:val="auto"/>
          <w:szCs w:val="20"/>
        </w:rPr>
        <w:t>contener</w:t>
      </w:r>
      <w:r w:rsidRPr="00D91EA7">
        <w:rPr>
          <w:rFonts w:eastAsia="Arial,Calibri" w:cs="Arial"/>
          <w:color w:val="auto"/>
          <w:szCs w:val="20"/>
        </w:rPr>
        <w:t xml:space="preserve"> </w:t>
      </w:r>
      <w:r w:rsidRPr="00D91EA7">
        <w:rPr>
          <w:rFonts w:cs="Arial"/>
          <w:color w:val="auto"/>
          <w:szCs w:val="20"/>
        </w:rPr>
        <w:t>como</w:t>
      </w:r>
      <w:r w:rsidRPr="00D91EA7">
        <w:rPr>
          <w:rFonts w:eastAsia="Arial,Calibri" w:cs="Arial"/>
          <w:color w:val="auto"/>
          <w:szCs w:val="20"/>
        </w:rPr>
        <w:t xml:space="preserve"> </w:t>
      </w:r>
      <w:r w:rsidRPr="00D91EA7">
        <w:rPr>
          <w:rFonts w:cs="Arial"/>
          <w:color w:val="auto"/>
          <w:szCs w:val="20"/>
        </w:rPr>
        <w:t>mínimo</w:t>
      </w:r>
      <w:r w:rsidRPr="00D91EA7">
        <w:rPr>
          <w:rFonts w:eastAsia="Arial,Calibri" w:cs="Arial"/>
          <w:color w:val="auto"/>
          <w:szCs w:val="20"/>
        </w:rPr>
        <w:t xml:space="preserve"> </w:t>
      </w:r>
      <w:r w:rsidRPr="00D91EA7">
        <w:rPr>
          <w:rFonts w:cs="Arial"/>
          <w:color w:val="auto"/>
          <w:szCs w:val="20"/>
        </w:rPr>
        <w:t>estudios</w:t>
      </w:r>
      <w:r w:rsidRPr="00D91EA7">
        <w:rPr>
          <w:rFonts w:eastAsia="Arial,Calibri" w:cs="Arial"/>
          <w:color w:val="auto"/>
          <w:szCs w:val="20"/>
        </w:rPr>
        <w:t xml:space="preserve"> </w:t>
      </w:r>
      <w:r w:rsidRPr="00D91EA7">
        <w:rPr>
          <w:rFonts w:cs="Arial"/>
          <w:color w:val="auto"/>
          <w:szCs w:val="20"/>
        </w:rPr>
        <w:t>en</w:t>
      </w:r>
      <w:r w:rsidRPr="00D91EA7">
        <w:rPr>
          <w:rFonts w:eastAsia="Arial,Calibri" w:cs="Arial"/>
          <w:color w:val="auto"/>
          <w:szCs w:val="20"/>
        </w:rPr>
        <w:t xml:space="preserve"> </w:t>
      </w:r>
      <w:r w:rsidRPr="00D91EA7">
        <w:rPr>
          <w:rFonts w:cs="Arial"/>
          <w:color w:val="auto"/>
          <w:szCs w:val="20"/>
        </w:rPr>
        <w:t>las</w:t>
      </w:r>
      <w:r w:rsidRPr="00D91EA7">
        <w:rPr>
          <w:rFonts w:eastAsia="Arial,Calibri" w:cs="Arial"/>
          <w:color w:val="auto"/>
          <w:szCs w:val="20"/>
        </w:rPr>
        <w:t xml:space="preserve"> </w:t>
      </w:r>
      <w:r w:rsidRPr="00D91EA7">
        <w:rPr>
          <w:rFonts w:cs="Arial"/>
          <w:color w:val="auto"/>
          <w:szCs w:val="20"/>
        </w:rPr>
        <w:t>áreas</w:t>
      </w:r>
      <w:r w:rsidRPr="00D91EA7">
        <w:rPr>
          <w:rFonts w:eastAsia="Arial,Calibri" w:cs="Arial"/>
          <w:color w:val="auto"/>
          <w:szCs w:val="20"/>
        </w:rPr>
        <w:t xml:space="preserve"> </w:t>
      </w:r>
      <w:r w:rsidRPr="00D91EA7">
        <w:rPr>
          <w:rFonts w:cs="Arial"/>
          <w:color w:val="auto"/>
          <w:szCs w:val="20"/>
        </w:rPr>
        <w:t>de:</w:t>
      </w:r>
    </w:p>
    <w:p w14:paraId="6146E3D5" w14:textId="77777777" w:rsidR="00392B47" w:rsidRPr="00D91EA7" w:rsidRDefault="00392B47" w:rsidP="00392B47">
      <w:pPr>
        <w:autoSpaceDE w:val="0"/>
        <w:autoSpaceDN w:val="0"/>
        <w:adjustRightInd w:val="0"/>
        <w:spacing w:after="0" w:line="276" w:lineRule="auto"/>
        <w:jc w:val="both"/>
        <w:rPr>
          <w:rFonts w:eastAsia="Calibri" w:cs="Arial"/>
          <w:color w:val="auto"/>
          <w:szCs w:val="20"/>
        </w:rPr>
      </w:pPr>
    </w:p>
    <w:p w14:paraId="779F3A91" w14:textId="77777777" w:rsidR="00392B47" w:rsidRPr="00D91EA7" w:rsidRDefault="00392B47" w:rsidP="005641B3">
      <w:pPr>
        <w:numPr>
          <w:ilvl w:val="0"/>
          <w:numId w:val="52"/>
        </w:numPr>
        <w:autoSpaceDE w:val="0"/>
        <w:autoSpaceDN w:val="0"/>
        <w:adjustRightInd w:val="0"/>
        <w:spacing w:after="0" w:line="276" w:lineRule="auto"/>
        <w:jc w:val="both"/>
        <w:rPr>
          <w:rFonts w:eastAsia="Arial,Calibri" w:cs="Arial"/>
          <w:color w:val="auto"/>
          <w:szCs w:val="20"/>
        </w:rPr>
      </w:pPr>
      <w:r w:rsidRPr="00D91EA7">
        <w:rPr>
          <w:rFonts w:cs="Arial"/>
          <w:color w:val="auto"/>
          <w:szCs w:val="20"/>
        </w:rPr>
        <w:t>Formulación,</w:t>
      </w:r>
      <w:r w:rsidRPr="00D91EA7">
        <w:rPr>
          <w:rFonts w:eastAsia="Arial,Calibri" w:cs="Arial"/>
          <w:color w:val="auto"/>
          <w:szCs w:val="20"/>
        </w:rPr>
        <w:t xml:space="preserve"> </w:t>
      </w:r>
      <w:r w:rsidRPr="00D91EA7">
        <w:rPr>
          <w:rFonts w:cs="Arial"/>
          <w:color w:val="auto"/>
          <w:szCs w:val="20"/>
        </w:rPr>
        <w:t>Evaluación</w:t>
      </w:r>
      <w:r w:rsidRPr="00D91EA7">
        <w:rPr>
          <w:rFonts w:eastAsia="Arial,Calibri" w:cs="Arial"/>
          <w:color w:val="auto"/>
          <w:szCs w:val="20"/>
        </w:rPr>
        <w:t xml:space="preserve"> </w:t>
      </w:r>
      <w:r w:rsidRPr="00D91EA7">
        <w:rPr>
          <w:rFonts w:cs="Arial"/>
          <w:color w:val="auto"/>
          <w:szCs w:val="20"/>
        </w:rPr>
        <w:t>o</w:t>
      </w:r>
      <w:r w:rsidRPr="00D91EA7">
        <w:rPr>
          <w:rFonts w:eastAsia="Arial,Calibri" w:cs="Arial"/>
          <w:color w:val="auto"/>
          <w:szCs w:val="20"/>
        </w:rPr>
        <w:t xml:space="preserve"> </w:t>
      </w:r>
      <w:r w:rsidRPr="00D91EA7">
        <w:rPr>
          <w:rFonts w:cs="Arial"/>
          <w:color w:val="auto"/>
          <w:szCs w:val="20"/>
        </w:rPr>
        <w:t>Gestión</w:t>
      </w:r>
      <w:r w:rsidRPr="00D91EA7">
        <w:rPr>
          <w:rFonts w:eastAsia="Arial,Calibri" w:cs="Arial"/>
          <w:color w:val="auto"/>
          <w:szCs w:val="20"/>
        </w:rPr>
        <w:t xml:space="preserve"> </w:t>
      </w:r>
      <w:r w:rsidRPr="00D91EA7">
        <w:rPr>
          <w:rFonts w:cs="Arial"/>
          <w:color w:val="auto"/>
          <w:szCs w:val="20"/>
        </w:rPr>
        <w:t>de</w:t>
      </w:r>
      <w:r w:rsidRPr="00D91EA7">
        <w:rPr>
          <w:rFonts w:eastAsia="Arial,Calibri" w:cs="Arial"/>
          <w:color w:val="auto"/>
          <w:szCs w:val="20"/>
        </w:rPr>
        <w:t xml:space="preserve"> </w:t>
      </w:r>
      <w:r w:rsidRPr="00D91EA7">
        <w:rPr>
          <w:rFonts w:cs="Arial"/>
          <w:color w:val="auto"/>
          <w:szCs w:val="20"/>
        </w:rPr>
        <w:t>Proyectos</w:t>
      </w:r>
    </w:p>
    <w:p w14:paraId="3296C4DD" w14:textId="77777777" w:rsidR="00392B47" w:rsidRPr="00D91EA7" w:rsidRDefault="00392B47" w:rsidP="005641B3">
      <w:pPr>
        <w:numPr>
          <w:ilvl w:val="0"/>
          <w:numId w:val="52"/>
        </w:numPr>
        <w:autoSpaceDE w:val="0"/>
        <w:autoSpaceDN w:val="0"/>
        <w:adjustRightInd w:val="0"/>
        <w:spacing w:after="0" w:line="276" w:lineRule="auto"/>
        <w:jc w:val="both"/>
        <w:rPr>
          <w:rFonts w:eastAsia="Arial,Calibri" w:cs="Arial"/>
          <w:color w:val="auto"/>
          <w:szCs w:val="20"/>
        </w:rPr>
      </w:pPr>
      <w:r w:rsidRPr="00D91EA7">
        <w:rPr>
          <w:rFonts w:cs="Arial"/>
          <w:color w:val="auto"/>
          <w:szCs w:val="20"/>
        </w:rPr>
        <w:t>Gerencia</w:t>
      </w:r>
      <w:r w:rsidRPr="00D91EA7">
        <w:rPr>
          <w:rFonts w:eastAsia="Arial,Calibri" w:cs="Arial"/>
          <w:color w:val="auto"/>
          <w:szCs w:val="20"/>
        </w:rPr>
        <w:t xml:space="preserve"> </w:t>
      </w:r>
      <w:r w:rsidRPr="00D91EA7">
        <w:rPr>
          <w:rFonts w:cs="Arial"/>
          <w:color w:val="auto"/>
          <w:szCs w:val="20"/>
        </w:rPr>
        <w:t>del</w:t>
      </w:r>
      <w:r w:rsidRPr="00D91EA7">
        <w:rPr>
          <w:rFonts w:eastAsia="Arial,Calibri" w:cs="Arial"/>
          <w:color w:val="auto"/>
          <w:szCs w:val="20"/>
        </w:rPr>
        <w:t xml:space="preserve"> </w:t>
      </w:r>
      <w:r w:rsidRPr="00D91EA7">
        <w:rPr>
          <w:rFonts w:cs="Arial"/>
          <w:color w:val="auto"/>
          <w:szCs w:val="20"/>
        </w:rPr>
        <w:t>talento</w:t>
      </w:r>
      <w:r w:rsidRPr="00D91EA7">
        <w:rPr>
          <w:rFonts w:eastAsia="Arial,Calibri" w:cs="Arial"/>
          <w:color w:val="auto"/>
          <w:szCs w:val="20"/>
        </w:rPr>
        <w:t xml:space="preserve"> </w:t>
      </w:r>
      <w:r w:rsidRPr="00D91EA7">
        <w:rPr>
          <w:rFonts w:cs="Arial"/>
          <w:color w:val="auto"/>
          <w:szCs w:val="20"/>
        </w:rPr>
        <w:t>humano</w:t>
      </w:r>
    </w:p>
    <w:p w14:paraId="5D0B133F" w14:textId="77777777" w:rsidR="00392B47" w:rsidRPr="00D91EA7" w:rsidRDefault="00392B47" w:rsidP="005641B3">
      <w:pPr>
        <w:numPr>
          <w:ilvl w:val="0"/>
          <w:numId w:val="52"/>
        </w:numPr>
        <w:autoSpaceDE w:val="0"/>
        <w:autoSpaceDN w:val="0"/>
        <w:adjustRightInd w:val="0"/>
        <w:spacing w:after="0" w:line="276" w:lineRule="auto"/>
        <w:jc w:val="both"/>
        <w:rPr>
          <w:rFonts w:eastAsia="Arial,Calibri" w:cs="Arial"/>
          <w:color w:val="auto"/>
          <w:szCs w:val="20"/>
        </w:rPr>
      </w:pPr>
      <w:r w:rsidRPr="00D91EA7">
        <w:rPr>
          <w:rFonts w:cs="Arial"/>
          <w:color w:val="auto"/>
          <w:szCs w:val="20"/>
        </w:rPr>
        <w:t>Principios</w:t>
      </w:r>
      <w:r w:rsidRPr="00D91EA7">
        <w:rPr>
          <w:rFonts w:eastAsia="Arial,Calibri" w:cs="Arial"/>
          <w:color w:val="auto"/>
          <w:szCs w:val="20"/>
        </w:rPr>
        <w:t xml:space="preserve"> </w:t>
      </w:r>
      <w:r w:rsidRPr="00D91EA7">
        <w:rPr>
          <w:rFonts w:cs="Arial"/>
          <w:color w:val="auto"/>
          <w:szCs w:val="20"/>
        </w:rPr>
        <w:t>de</w:t>
      </w:r>
      <w:r w:rsidRPr="00D91EA7">
        <w:rPr>
          <w:rFonts w:eastAsia="Arial,Calibri" w:cs="Arial"/>
          <w:color w:val="auto"/>
          <w:szCs w:val="20"/>
        </w:rPr>
        <w:t xml:space="preserve"> </w:t>
      </w:r>
      <w:r w:rsidRPr="00D91EA7">
        <w:rPr>
          <w:rFonts w:cs="Arial"/>
          <w:color w:val="auto"/>
          <w:szCs w:val="20"/>
        </w:rPr>
        <w:t>administración</w:t>
      </w:r>
      <w:r w:rsidRPr="00D91EA7">
        <w:rPr>
          <w:rFonts w:eastAsia="Arial,Calibri" w:cs="Arial"/>
          <w:color w:val="auto"/>
          <w:szCs w:val="20"/>
        </w:rPr>
        <w:t xml:space="preserve"> </w:t>
      </w:r>
      <w:r w:rsidRPr="00D91EA7">
        <w:rPr>
          <w:rFonts w:cs="Arial"/>
          <w:color w:val="auto"/>
          <w:szCs w:val="20"/>
        </w:rPr>
        <w:t>de</w:t>
      </w:r>
      <w:r w:rsidRPr="00D91EA7">
        <w:rPr>
          <w:rFonts w:eastAsia="Arial,Calibri" w:cs="Arial"/>
          <w:color w:val="auto"/>
          <w:szCs w:val="20"/>
        </w:rPr>
        <w:t xml:space="preserve"> </w:t>
      </w:r>
      <w:r w:rsidRPr="00D91EA7">
        <w:rPr>
          <w:rFonts w:cs="Arial"/>
          <w:color w:val="auto"/>
          <w:szCs w:val="20"/>
        </w:rPr>
        <w:t>proyectos</w:t>
      </w:r>
      <w:r w:rsidRPr="00D91EA7">
        <w:rPr>
          <w:rFonts w:eastAsia="Arial,Calibri" w:cs="Arial"/>
          <w:color w:val="auto"/>
          <w:szCs w:val="20"/>
        </w:rPr>
        <w:t xml:space="preserve"> </w:t>
      </w:r>
      <w:r w:rsidRPr="00D91EA7">
        <w:rPr>
          <w:rFonts w:cs="Arial"/>
          <w:color w:val="auto"/>
          <w:szCs w:val="20"/>
        </w:rPr>
        <w:t>(Planeación,</w:t>
      </w:r>
      <w:r w:rsidRPr="00D91EA7">
        <w:rPr>
          <w:rFonts w:eastAsia="Arial,Calibri" w:cs="Arial"/>
          <w:color w:val="auto"/>
          <w:szCs w:val="20"/>
        </w:rPr>
        <w:t xml:space="preserve"> </w:t>
      </w:r>
      <w:r w:rsidRPr="00D91EA7">
        <w:rPr>
          <w:rFonts w:cs="Arial"/>
          <w:color w:val="auto"/>
          <w:szCs w:val="20"/>
        </w:rPr>
        <w:t>organización,</w:t>
      </w:r>
      <w:r w:rsidRPr="00D91EA7">
        <w:rPr>
          <w:rFonts w:eastAsia="Arial,Calibri" w:cs="Arial"/>
          <w:color w:val="auto"/>
          <w:szCs w:val="20"/>
        </w:rPr>
        <w:t xml:space="preserve"> </w:t>
      </w:r>
      <w:r w:rsidRPr="00D91EA7">
        <w:rPr>
          <w:rFonts w:cs="Arial"/>
          <w:color w:val="auto"/>
          <w:szCs w:val="20"/>
        </w:rPr>
        <w:t>dirección</w:t>
      </w:r>
      <w:r w:rsidRPr="00D91EA7">
        <w:rPr>
          <w:rFonts w:eastAsia="Arial,Calibri" w:cs="Arial"/>
          <w:color w:val="auto"/>
          <w:szCs w:val="20"/>
        </w:rPr>
        <w:t xml:space="preserve"> </w:t>
      </w:r>
      <w:r w:rsidRPr="00D91EA7">
        <w:rPr>
          <w:rFonts w:cs="Arial"/>
          <w:color w:val="auto"/>
          <w:szCs w:val="20"/>
        </w:rPr>
        <w:t>y</w:t>
      </w:r>
      <w:r w:rsidRPr="00D91EA7">
        <w:rPr>
          <w:rFonts w:eastAsia="Arial,Calibri" w:cs="Arial"/>
          <w:color w:val="auto"/>
          <w:szCs w:val="20"/>
        </w:rPr>
        <w:t xml:space="preserve"> </w:t>
      </w:r>
      <w:r w:rsidRPr="00D91EA7">
        <w:rPr>
          <w:rFonts w:cs="Arial"/>
          <w:color w:val="auto"/>
          <w:szCs w:val="20"/>
        </w:rPr>
        <w:t>control)</w:t>
      </w:r>
      <w:r w:rsidRPr="00D91EA7">
        <w:rPr>
          <w:rFonts w:eastAsia="Arial,Calibri" w:cs="Arial"/>
          <w:color w:val="auto"/>
          <w:szCs w:val="20"/>
        </w:rPr>
        <w:t xml:space="preserve"> </w:t>
      </w:r>
    </w:p>
    <w:p w14:paraId="0CEE443D" w14:textId="77777777" w:rsidR="00392B47" w:rsidRPr="00D91EA7" w:rsidRDefault="00392B47" w:rsidP="005641B3">
      <w:pPr>
        <w:numPr>
          <w:ilvl w:val="0"/>
          <w:numId w:val="52"/>
        </w:numPr>
        <w:autoSpaceDE w:val="0"/>
        <w:autoSpaceDN w:val="0"/>
        <w:adjustRightInd w:val="0"/>
        <w:spacing w:after="0" w:line="276" w:lineRule="auto"/>
        <w:jc w:val="both"/>
        <w:rPr>
          <w:rFonts w:eastAsia="Arial,Calibri" w:cs="Arial"/>
          <w:color w:val="auto"/>
          <w:szCs w:val="20"/>
        </w:rPr>
      </w:pPr>
      <w:r w:rsidRPr="00D91EA7">
        <w:rPr>
          <w:rFonts w:cs="Arial"/>
          <w:color w:val="auto"/>
          <w:szCs w:val="20"/>
        </w:rPr>
        <w:t>Planeación</w:t>
      </w:r>
      <w:r w:rsidRPr="00D91EA7">
        <w:rPr>
          <w:rFonts w:eastAsia="Arial,Calibri" w:cs="Arial"/>
          <w:color w:val="auto"/>
          <w:szCs w:val="20"/>
        </w:rPr>
        <w:t xml:space="preserve"> </w:t>
      </w:r>
      <w:r w:rsidRPr="00D91EA7">
        <w:rPr>
          <w:rFonts w:cs="Arial"/>
          <w:color w:val="auto"/>
          <w:szCs w:val="20"/>
        </w:rPr>
        <w:t>Estratégica</w:t>
      </w:r>
    </w:p>
    <w:p w14:paraId="2BBC7E4D" w14:textId="77777777" w:rsidR="00392B47" w:rsidRPr="00D91EA7" w:rsidRDefault="00392B47" w:rsidP="005641B3">
      <w:pPr>
        <w:numPr>
          <w:ilvl w:val="0"/>
          <w:numId w:val="52"/>
        </w:numPr>
        <w:autoSpaceDE w:val="0"/>
        <w:autoSpaceDN w:val="0"/>
        <w:adjustRightInd w:val="0"/>
        <w:spacing w:after="0" w:line="276" w:lineRule="auto"/>
        <w:jc w:val="both"/>
        <w:rPr>
          <w:rFonts w:eastAsia="Arial,Calibri" w:cs="Arial"/>
          <w:color w:val="auto"/>
          <w:szCs w:val="20"/>
        </w:rPr>
      </w:pPr>
      <w:r w:rsidRPr="00D91EA7">
        <w:rPr>
          <w:rFonts w:cs="Arial"/>
          <w:color w:val="auto"/>
          <w:szCs w:val="20"/>
        </w:rPr>
        <w:t>Finanzas</w:t>
      </w:r>
    </w:p>
    <w:p w14:paraId="794614E7" w14:textId="77777777" w:rsidR="00392B47" w:rsidRPr="00D91EA7" w:rsidRDefault="00392B47" w:rsidP="004130DD">
      <w:pPr>
        <w:autoSpaceDE w:val="0"/>
        <w:autoSpaceDN w:val="0"/>
        <w:adjustRightInd w:val="0"/>
        <w:spacing w:after="0" w:line="276" w:lineRule="auto"/>
        <w:jc w:val="both"/>
        <w:rPr>
          <w:rFonts w:eastAsia="Calibri" w:cs="Arial"/>
          <w:color w:val="auto"/>
          <w:szCs w:val="20"/>
        </w:rPr>
      </w:pPr>
    </w:p>
    <w:p w14:paraId="109CE652" w14:textId="2835128F" w:rsidR="00392B47" w:rsidRPr="00D91EA7" w:rsidRDefault="00392B47" w:rsidP="004130DD">
      <w:pPr>
        <w:spacing w:after="200" w:line="276" w:lineRule="auto"/>
        <w:jc w:val="both"/>
        <w:rPr>
          <w:rFonts w:eastAsia="Arial,Calibri" w:cs="Arial"/>
          <w:color w:val="auto"/>
          <w:szCs w:val="20"/>
        </w:rPr>
      </w:pPr>
      <w:r w:rsidRPr="00D91EA7">
        <w:rPr>
          <w:rFonts w:cs="Arial"/>
          <w:color w:val="auto"/>
          <w:szCs w:val="20"/>
        </w:rPr>
        <w:t>El</w:t>
      </w:r>
      <w:r w:rsidRPr="00D91EA7">
        <w:rPr>
          <w:rFonts w:eastAsia="Arial,Calibri" w:cs="Arial"/>
          <w:color w:val="auto"/>
          <w:szCs w:val="20"/>
        </w:rPr>
        <w:t xml:space="preserve"> </w:t>
      </w:r>
      <w:r w:rsidRPr="00D91EA7">
        <w:rPr>
          <w:rFonts w:cs="Arial"/>
          <w:color w:val="auto"/>
          <w:szCs w:val="20"/>
        </w:rPr>
        <w:t>programa</w:t>
      </w:r>
      <w:r w:rsidRPr="00D91EA7">
        <w:rPr>
          <w:rFonts w:eastAsia="Arial,Calibri" w:cs="Arial"/>
          <w:color w:val="auto"/>
          <w:szCs w:val="20"/>
        </w:rPr>
        <w:t xml:space="preserve"> </w:t>
      </w:r>
      <w:r w:rsidRPr="00D91EA7">
        <w:rPr>
          <w:rFonts w:cs="Arial"/>
          <w:color w:val="auto"/>
          <w:szCs w:val="20"/>
        </w:rPr>
        <w:t>de</w:t>
      </w:r>
      <w:r w:rsidRPr="00D91EA7">
        <w:rPr>
          <w:rFonts w:eastAsia="Arial,Calibri" w:cs="Arial"/>
          <w:color w:val="auto"/>
          <w:szCs w:val="20"/>
        </w:rPr>
        <w:t xml:space="preserve"> </w:t>
      </w:r>
      <w:r w:rsidRPr="00D91EA7">
        <w:rPr>
          <w:rFonts w:cs="Arial"/>
          <w:color w:val="auto"/>
          <w:szCs w:val="20"/>
        </w:rPr>
        <w:t>Gerencia</w:t>
      </w:r>
      <w:r w:rsidRPr="00D91EA7">
        <w:rPr>
          <w:rFonts w:eastAsia="Arial,Calibri" w:cs="Arial"/>
          <w:color w:val="auto"/>
          <w:szCs w:val="20"/>
        </w:rPr>
        <w:t xml:space="preserve"> </w:t>
      </w:r>
      <w:r w:rsidRPr="00D91EA7">
        <w:rPr>
          <w:rFonts w:cs="Arial"/>
          <w:color w:val="auto"/>
          <w:szCs w:val="20"/>
        </w:rPr>
        <w:t>de</w:t>
      </w:r>
      <w:r w:rsidRPr="00D91EA7">
        <w:rPr>
          <w:rFonts w:eastAsia="Arial,Calibri" w:cs="Arial"/>
          <w:color w:val="auto"/>
          <w:szCs w:val="20"/>
        </w:rPr>
        <w:t xml:space="preserve"> </w:t>
      </w:r>
      <w:r w:rsidRPr="00D91EA7">
        <w:rPr>
          <w:rFonts w:cs="Arial"/>
          <w:color w:val="auto"/>
          <w:szCs w:val="20"/>
        </w:rPr>
        <w:t>Proyectos</w:t>
      </w:r>
      <w:r w:rsidRPr="00D91EA7">
        <w:rPr>
          <w:rFonts w:eastAsia="Arial,Calibri" w:cs="Arial"/>
          <w:color w:val="auto"/>
          <w:szCs w:val="20"/>
        </w:rPr>
        <w:t xml:space="preserve"> </w:t>
      </w:r>
      <w:r w:rsidRPr="00D91EA7">
        <w:rPr>
          <w:rFonts w:cs="Arial"/>
          <w:color w:val="auto"/>
          <w:szCs w:val="20"/>
        </w:rPr>
        <w:t>estará</w:t>
      </w:r>
      <w:r w:rsidRPr="00D91EA7">
        <w:rPr>
          <w:rFonts w:eastAsia="Arial,Calibri" w:cs="Arial"/>
          <w:color w:val="auto"/>
          <w:szCs w:val="20"/>
        </w:rPr>
        <w:t xml:space="preserve"> </w:t>
      </w:r>
      <w:r w:rsidRPr="00D91EA7">
        <w:rPr>
          <w:rFonts w:cs="Arial"/>
          <w:color w:val="auto"/>
          <w:szCs w:val="20"/>
        </w:rPr>
        <w:t>sujeto</w:t>
      </w:r>
      <w:r w:rsidRPr="00D91EA7">
        <w:rPr>
          <w:rFonts w:eastAsia="Arial,Calibri" w:cs="Arial"/>
          <w:color w:val="auto"/>
          <w:szCs w:val="20"/>
        </w:rPr>
        <w:t xml:space="preserve"> </w:t>
      </w:r>
      <w:r w:rsidRPr="00D91EA7">
        <w:rPr>
          <w:rFonts w:cs="Arial"/>
          <w:color w:val="auto"/>
          <w:szCs w:val="20"/>
        </w:rPr>
        <w:t>al</w:t>
      </w:r>
      <w:r w:rsidRPr="00D91EA7">
        <w:rPr>
          <w:rFonts w:eastAsia="Arial,Calibri" w:cs="Arial"/>
          <w:color w:val="auto"/>
          <w:szCs w:val="20"/>
        </w:rPr>
        <w:t xml:space="preserve"> </w:t>
      </w:r>
      <w:r w:rsidRPr="00D91EA7">
        <w:rPr>
          <w:rFonts w:cs="Arial"/>
          <w:color w:val="auto"/>
          <w:szCs w:val="20"/>
        </w:rPr>
        <w:t>seguimiento</w:t>
      </w:r>
      <w:r w:rsidRPr="00D91EA7">
        <w:rPr>
          <w:rFonts w:eastAsia="Arial,Calibri" w:cs="Arial"/>
          <w:color w:val="auto"/>
          <w:szCs w:val="20"/>
        </w:rPr>
        <w:t xml:space="preserve"> </w:t>
      </w:r>
      <w:r w:rsidRPr="00D91EA7">
        <w:rPr>
          <w:rFonts w:cs="Arial"/>
          <w:color w:val="auto"/>
          <w:szCs w:val="20"/>
        </w:rPr>
        <w:t>de</w:t>
      </w:r>
      <w:r w:rsidRPr="00D91EA7">
        <w:rPr>
          <w:rFonts w:eastAsia="Arial,Calibri" w:cs="Arial"/>
          <w:color w:val="auto"/>
          <w:szCs w:val="20"/>
        </w:rPr>
        <w:t xml:space="preserve"> </w:t>
      </w:r>
      <w:r w:rsidRPr="00D91EA7">
        <w:rPr>
          <w:rFonts w:cs="Arial"/>
          <w:color w:val="auto"/>
          <w:szCs w:val="20"/>
        </w:rPr>
        <w:t>la</w:t>
      </w:r>
      <w:r w:rsidRPr="00D91EA7">
        <w:rPr>
          <w:rFonts w:eastAsia="Arial,Calibri" w:cs="Arial"/>
          <w:color w:val="auto"/>
          <w:szCs w:val="20"/>
        </w:rPr>
        <w:t xml:space="preserve"> </w:t>
      </w:r>
      <w:r w:rsidR="00D91ABA" w:rsidRPr="00D91EA7">
        <w:rPr>
          <w:rFonts w:eastAsia="Arial,Calibri" w:cs="Arial"/>
          <w:color w:val="auto"/>
          <w:szCs w:val="20"/>
          <w:highlight w:val="lightGray"/>
        </w:rPr>
        <w:t xml:space="preserve">[supervisión o </w:t>
      </w:r>
      <w:r w:rsidRPr="00D91EA7">
        <w:rPr>
          <w:rFonts w:cs="Arial"/>
          <w:color w:val="auto"/>
          <w:szCs w:val="20"/>
          <w:highlight w:val="lightGray"/>
        </w:rPr>
        <w:t>interventoría</w:t>
      </w:r>
      <w:r w:rsidR="00D91ABA" w:rsidRPr="00D91EA7">
        <w:rPr>
          <w:rFonts w:cs="Arial"/>
          <w:color w:val="auto"/>
          <w:szCs w:val="20"/>
          <w:highlight w:val="lightGray"/>
        </w:rPr>
        <w:t>]</w:t>
      </w:r>
      <w:r w:rsidRPr="00D91EA7">
        <w:rPr>
          <w:rFonts w:eastAsia="Arial,Calibri" w:cs="Arial"/>
          <w:color w:val="auto"/>
          <w:szCs w:val="20"/>
        </w:rPr>
        <w:t xml:space="preserve"> </w:t>
      </w:r>
      <w:r w:rsidRPr="00D91EA7">
        <w:rPr>
          <w:rFonts w:cs="Arial"/>
          <w:color w:val="auto"/>
          <w:szCs w:val="20"/>
        </w:rPr>
        <w:t>durante</w:t>
      </w:r>
      <w:r w:rsidRPr="00D91EA7">
        <w:rPr>
          <w:rFonts w:eastAsia="Arial,Calibri" w:cs="Arial"/>
          <w:color w:val="auto"/>
          <w:szCs w:val="20"/>
        </w:rPr>
        <w:t xml:space="preserve"> </w:t>
      </w:r>
      <w:r w:rsidRPr="00D91EA7">
        <w:rPr>
          <w:rFonts w:cs="Arial"/>
          <w:color w:val="auto"/>
          <w:szCs w:val="20"/>
        </w:rPr>
        <w:t>la</w:t>
      </w:r>
      <w:r w:rsidRPr="00D91EA7">
        <w:rPr>
          <w:rFonts w:eastAsia="Arial,Calibri" w:cs="Arial"/>
          <w:color w:val="auto"/>
          <w:szCs w:val="20"/>
        </w:rPr>
        <w:t xml:space="preserve"> </w:t>
      </w:r>
      <w:r w:rsidRPr="00D91EA7">
        <w:rPr>
          <w:rFonts w:cs="Arial"/>
          <w:color w:val="auto"/>
          <w:szCs w:val="20"/>
        </w:rPr>
        <w:t>ejecución</w:t>
      </w:r>
      <w:r w:rsidRPr="00D91EA7">
        <w:rPr>
          <w:rFonts w:eastAsia="Arial,Calibri" w:cs="Arial"/>
          <w:color w:val="auto"/>
          <w:szCs w:val="20"/>
        </w:rPr>
        <w:t xml:space="preserve"> </w:t>
      </w:r>
      <w:r w:rsidRPr="00D91EA7">
        <w:rPr>
          <w:rFonts w:cs="Arial"/>
          <w:color w:val="auto"/>
          <w:szCs w:val="20"/>
        </w:rPr>
        <w:t>del</w:t>
      </w:r>
      <w:r w:rsidRPr="00D91EA7">
        <w:rPr>
          <w:rFonts w:eastAsia="Arial,Calibri" w:cs="Arial"/>
          <w:color w:val="auto"/>
          <w:szCs w:val="20"/>
        </w:rPr>
        <w:t xml:space="preserve"> </w:t>
      </w:r>
      <w:r w:rsidRPr="00D91EA7">
        <w:rPr>
          <w:rFonts w:cs="Arial"/>
          <w:color w:val="auto"/>
          <w:szCs w:val="20"/>
        </w:rPr>
        <w:t>contrato.</w:t>
      </w:r>
      <w:r w:rsidRPr="00D91EA7">
        <w:rPr>
          <w:rFonts w:eastAsia="Arial,Calibri" w:cs="Arial"/>
          <w:color w:val="auto"/>
          <w:szCs w:val="20"/>
        </w:rPr>
        <w:t xml:space="preserve"> </w:t>
      </w:r>
    </w:p>
    <w:p w14:paraId="6E3C89C4" w14:textId="42CBFE80" w:rsidR="00392B47" w:rsidRPr="00D91EA7" w:rsidRDefault="00392B47" w:rsidP="004130DD">
      <w:pPr>
        <w:spacing w:after="200" w:line="276" w:lineRule="auto"/>
        <w:jc w:val="both"/>
        <w:rPr>
          <w:rFonts w:eastAsia="Arial,Calibri" w:cs="Arial"/>
          <w:color w:val="auto"/>
          <w:szCs w:val="20"/>
        </w:rPr>
      </w:pPr>
      <w:r w:rsidRPr="00D91EA7">
        <w:rPr>
          <w:rFonts w:cs="Arial"/>
          <w:color w:val="auto"/>
          <w:szCs w:val="20"/>
        </w:rPr>
        <w:t>En</w:t>
      </w:r>
      <w:r w:rsidRPr="00D91EA7">
        <w:rPr>
          <w:rFonts w:eastAsia="Arial,Calibri" w:cs="Arial"/>
          <w:color w:val="auto"/>
          <w:szCs w:val="20"/>
        </w:rPr>
        <w:t xml:space="preserve"> </w:t>
      </w:r>
      <w:r w:rsidRPr="00D91EA7">
        <w:rPr>
          <w:rFonts w:cs="Arial"/>
          <w:color w:val="auto"/>
          <w:szCs w:val="20"/>
        </w:rPr>
        <w:t>el</w:t>
      </w:r>
      <w:r w:rsidRPr="00D91EA7">
        <w:rPr>
          <w:rFonts w:eastAsia="Arial,Calibri" w:cs="Arial"/>
          <w:color w:val="auto"/>
          <w:szCs w:val="20"/>
        </w:rPr>
        <w:t xml:space="preserve"> </w:t>
      </w:r>
      <w:r w:rsidRPr="00D91EA7">
        <w:rPr>
          <w:rFonts w:cs="Arial"/>
          <w:color w:val="auto"/>
          <w:szCs w:val="20"/>
        </w:rPr>
        <w:t>evento</w:t>
      </w:r>
      <w:r w:rsidRPr="00D91EA7">
        <w:rPr>
          <w:rFonts w:eastAsia="Arial,Calibri" w:cs="Arial"/>
          <w:color w:val="auto"/>
          <w:szCs w:val="20"/>
        </w:rPr>
        <w:t xml:space="preserve"> </w:t>
      </w:r>
      <w:r w:rsidRPr="00D91EA7">
        <w:rPr>
          <w:rFonts w:cs="Arial"/>
          <w:color w:val="auto"/>
          <w:szCs w:val="20"/>
        </w:rPr>
        <w:t>de</w:t>
      </w:r>
      <w:r w:rsidRPr="00D91EA7">
        <w:rPr>
          <w:rFonts w:eastAsia="Arial,Calibri" w:cs="Arial"/>
          <w:color w:val="auto"/>
          <w:szCs w:val="20"/>
        </w:rPr>
        <w:t xml:space="preserve"> </w:t>
      </w:r>
      <w:r w:rsidRPr="00D91EA7">
        <w:rPr>
          <w:rFonts w:cs="Arial"/>
          <w:color w:val="auto"/>
          <w:szCs w:val="20"/>
        </w:rPr>
        <w:t>que</w:t>
      </w:r>
      <w:r w:rsidRPr="00D91EA7">
        <w:rPr>
          <w:rFonts w:eastAsia="Arial,Calibri" w:cs="Arial"/>
          <w:color w:val="auto"/>
          <w:szCs w:val="20"/>
        </w:rPr>
        <w:t xml:space="preserve"> </w:t>
      </w:r>
      <w:r w:rsidRPr="00D91EA7">
        <w:rPr>
          <w:rFonts w:cs="Arial"/>
          <w:color w:val="auto"/>
          <w:szCs w:val="20"/>
        </w:rPr>
        <w:t>el</w:t>
      </w:r>
      <w:r w:rsidRPr="00D91EA7">
        <w:rPr>
          <w:rFonts w:eastAsia="Arial,Calibri" w:cs="Arial"/>
          <w:color w:val="auto"/>
          <w:szCs w:val="20"/>
        </w:rPr>
        <w:t xml:space="preserve"> </w:t>
      </w:r>
      <w:r w:rsidRPr="00D91EA7">
        <w:rPr>
          <w:rFonts w:cs="Arial"/>
          <w:color w:val="auto"/>
          <w:szCs w:val="20"/>
        </w:rPr>
        <w:t>título</w:t>
      </w:r>
      <w:r w:rsidRPr="00D91EA7">
        <w:rPr>
          <w:rFonts w:eastAsia="Arial,Calibri" w:cs="Arial"/>
          <w:color w:val="auto"/>
          <w:szCs w:val="20"/>
        </w:rPr>
        <w:t xml:space="preserve"> </w:t>
      </w:r>
      <w:r w:rsidRPr="00D91EA7">
        <w:rPr>
          <w:rFonts w:cs="Arial"/>
          <w:color w:val="auto"/>
          <w:szCs w:val="20"/>
        </w:rPr>
        <w:t>académico</w:t>
      </w:r>
      <w:r w:rsidRPr="00D91EA7">
        <w:rPr>
          <w:rFonts w:eastAsia="Arial,Calibri" w:cs="Arial"/>
          <w:color w:val="auto"/>
          <w:szCs w:val="20"/>
        </w:rPr>
        <w:t xml:space="preserve"> </w:t>
      </w:r>
      <w:r w:rsidRPr="00D91EA7">
        <w:rPr>
          <w:rFonts w:cs="Arial"/>
          <w:color w:val="auto"/>
          <w:szCs w:val="20"/>
        </w:rPr>
        <w:t>haya</w:t>
      </w:r>
      <w:r w:rsidRPr="00D91EA7">
        <w:rPr>
          <w:rFonts w:eastAsia="Arial,Calibri" w:cs="Arial"/>
          <w:color w:val="auto"/>
          <w:szCs w:val="20"/>
        </w:rPr>
        <w:t xml:space="preserve"> </w:t>
      </w:r>
      <w:r w:rsidRPr="00D91EA7">
        <w:rPr>
          <w:rFonts w:cs="Arial"/>
          <w:color w:val="auto"/>
          <w:szCs w:val="20"/>
        </w:rPr>
        <w:t>sido</w:t>
      </w:r>
      <w:r w:rsidRPr="00D91EA7">
        <w:rPr>
          <w:rFonts w:eastAsia="Arial,Calibri" w:cs="Arial"/>
          <w:color w:val="auto"/>
          <w:szCs w:val="20"/>
        </w:rPr>
        <w:t xml:space="preserve"> </w:t>
      </w:r>
      <w:r w:rsidRPr="00D91EA7">
        <w:rPr>
          <w:rFonts w:cs="Arial"/>
          <w:color w:val="auto"/>
          <w:szCs w:val="20"/>
        </w:rPr>
        <w:t>obtenido</w:t>
      </w:r>
      <w:r w:rsidRPr="00D91EA7">
        <w:rPr>
          <w:rFonts w:eastAsia="Arial,Calibri" w:cs="Arial"/>
          <w:color w:val="auto"/>
          <w:szCs w:val="20"/>
        </w:rPr>
        <w:t xml:space="preserve"> </w:t>
      </w:r>
      <w:r w:rsidRPr="00D91EA7">
        <w:rPr>
          <w:rFonts w:cs="Arial"/>
          <w:color w:val="auto"/>
          <w:szCs w:val="20"/>
        </w:rPr>
        <w:t>en</w:t>
      </w:r>
      <w:r w:rsidRPr="00D91EA7">
        <w:rPr>
          <w:rFonts w:eastAsia="Arial,Calibri" w:cs="Arial"/>
          <w:color w:val="auto"/>
          <w:szCs w:val="20"/>
        </w:rPr>
        <w:t xml:space="preserve"> </w:t>
      </w:r>
      <w:r w:rsidRPr="00D91EA7">
        <w:rPr>
          <w:rFonts w:cs="Arial"/>
          <w:color w:val="auto"/>
          <w:szCs w:val="20"/>
        </w:rPr>
        <w:t>el</w:t>
      </w:r>
      <w:r w:rsidRPr="00D91EA7">
        <w:rPr>
          <w:rFonts w:eastAsia="Arial,Calibri" w:cs="Arial"/>
          <w:color w:val="auto"/>
          <w:szCs w:val="20"/>
        </w:rPr>
        <w:t xml:space="preserve"> </w:t>
      </w:r>
      <w:r w:rsidRPr="00D91EA7">
        <w:rPr>
          <w:rFonts w:cs="Arial"/>
          <w:color w:val="auto"/>
          <w:szCs w:val="20"/>
        </w:rPr>
        <w:t>extranjero</w:t>
      </w:r>
      <w:r w:rsidRPr="00D91EA7">
        <w:rPr>
          <w:rFonts w:eastAsia="Arial,Calibri" w:cs="Arial"/>
          <w:color w:val="auto"/>
          <w:szCs w:val="20"/>
        </w:rPr>
        <w:t xml:space="preserve"> </w:t>
      </w:r>
      <w:r w:rsidRPr="00D91EA7">
        <w:rPr>
          <w:rFonts w:cs="Arial"/>
          <w:color w:val="auto"/>
          <w:szCs w:val="20"/>
        </w:rPr>
        <w:t>el</w:t>
      </w:r>
      <w:r w:rsidRPr="00D91EA7">
        <w:rPr>
          <w:rFonts w:eastAsia="Arial,Calibri" w:cs="Arial"/>
          <w:color w:val="auto"/>
          <w:szCs w:val="20"/>
        </w:rPr>
        <w:t xml:space="preserve"> </w:t>
      </w:r>
      <w:r w:rsidR="003C407D" w:rsidRPr="00D91EA7">
        <w:rPr>
          <w:rFonts w:cs="Arial"/>
          <w:color w:val="auto"/>
          <w:szCs w:val="20"/>
        </w:rPr>
        <w:t>Proponente</w:t>
      </w:r>
      <w:r w:rsidRPr="00D91EA7">
        <w:rPr>
          <w:rFonts w:eastAsia="Arial,Calibri" w:cs="Arial"/>
          <w:color w:val="auto"/>
          <w:szCs w:val="20"/>
        </w:rPr>
        <w:t xml:space="preserve"> </w:t>
      </w:r>
      <w:r w:rsidRPr="00D91EA7">
        <w:rPr>
          <w:rFonts w:cs="Arial"/>
          <w:color w:val="auto"/>
          <w:szCs w:val="20"/>
        </w:rPr>
        <w:t>deberá</w:t>
      </w:r>
      <w:r w:rsidRPr="00D91EA7">
        <w:rPr>
          <w:rFonts w:eastAsia="Arial,Calibri" w:cs="Arial"/>
          <w:color w:val="auto"/>
          <w:szCs w:val="20"/>
        </w:rPr>
        <w:t xml:space="preserve"> </w:t>
      </w:r>
      <w:r w:rsidRPr="00D91EA7">
        <w:rPr>
          <w:rFonts w:cs="Arial"/>
          <w:color w:val="auto"/>
          <w:szCs w:val="20"/>
        </w:rPr>
        <w:t>acreditar</w:t>
      </w:r>
      <w:r w:rsidRPr="00D91EA7">
        <w:rPr>
          <w:rFonts w:eastAsia="Arial,Calibri" w:cs="Arial"/>
          <w:color w:val="auto"/>
          <w:szCs w:val="20"/>
        </w:rPr>
        <w:t xml:space="preserve"> </w:t>
      </w:r>
      <w:r w:rsidRPr="00D91EA7">
        <w:rPr>
          <w:rFonts w:cs="Arial"/>
          <w:color w:val="auto"/>
          <w:szCs w:val="20"/>
        </w:rPr>
        <w:t>la</w:t>
      </w:r>
      <w:r w:rsidRPr="00D91EA7">
        <w:rPr>
          <w:rFonts w:eastAsia="Arial,Calibri" w:cs="Arial"/>
          <w:color w:val="auto"/>
          <w:szCs w:val="20"/>
        </w:rPr>
        <w:t xml:space="preserve"> </w:t>
      </w:r>
      <w:r w:rsidRPr="00D91EA7">
        <w:rPr>
          <w:rFonts w:cs="Arial"/>
          <w:color w:val="auto"/>
          <w:szCs w:val="20"/>
        </w:rPr>
        <w:t>convalidación</w:t>
      </w:r>
      <w:r w:rsidRPr="00D91EA7">
        <w:rPr>
          <w:rFonts w:eastAsia="Arial,Calibri" w:cs="Arial"/>
          <w:color w:val="auto"/>
          <w:szCs w:val="20"/>
        </w:rPr>
        <w:t xml:space="preserve"> </w:t>
      </w:r>
      <w:r w:rsidRPr="00D91EA7">
        <w:rPr>
          <w:rFonts w:cs="Arial"/>
          <w:color w:val="auto"/>
          <w:szCs w:val="20"/>
        </w:rPr>
        <w:t>de</w:t>
      </w:r>
      <w:r w:rsidRPr="00D91EA7">
        <w:rPr>
          <w:rFonts w:eastAsia="Arial,Calibri" w:cs="Arial"/>
          <w:color w:val="auto"/>
          <w:szCs w:val="20"/>
        </w:rPr>
        <w:t xml:space="preserve"> </w:t>
      </w:r>
      <w:r w:rsidRPr="00D91EA7">
        <w:rPr>
          <w:rFonts w:cs="Arial"/>
          <w:color w:val="auto"/>
          <w:szCs w:val="20"/>
        </w:rPr>
        <w:t>dicho</w:t>
      </w:r>
      <w:r w:rsidRPr="00D91EA7">
        <w:rPr>
          <w:rFonts w:eastAsia="Arial,Calibri" w:cs="Arial"/>
          <w:color w:val="auto"/>
          <w:szCs w:val="20"/>
        </w:rPr>
        <w:t xml:space="preserve"> </w:t>
      </w:r>
      <w:r w:rsidRPr="00D91EA7">
        <w:rPr>
          <w:rFonts w:cs="Arial"/>
          <w:color w:val="auto"/>
          <w:szCs w:val="20"/>
        </w:rPr>
        <w:t>título</w:t>
      </w:r>
      <w:r w:rsidRPr="00D91EA7">
        <w:rPr>
          <w:rFonts w:eastAsia="Arial,Calibri" w:cs="Arial"/>
          <w:color w:val="auto"/>
          <w:szCs w:val="20"/>
        </w:rPr>
        <w:t xml:space="preserve"> </w:t>
      </w:r>
      <w:r w:rsidRPr="00D91EA7">
        <w:rPr>
          <w:rFonts w:cs="Arial"/>
          <w:color w:val="auto"/>
          <w:szCs w:val="20"/>
        </w:rPr>
        <w:t>ante</w:t>
      </w:r>
      <w:r w:rsidRPr="00D91EA7">
        <w:rPr>
          <w:rFonts w:eastAsia="Arial,Calibri" w:cs="Arial"/>
          <w:color w:val="auto"/>
          <w:szCs w:val="20"/>
        </w:rPr>
        <w:t xml:space="preserve"> </w:t>
      </w:r>
      <w:r w:rsidRPr="00D91EA7">
        <w:rPr>
          <w:rFonts w:cs="Arial"/>
          <w:color w:val="auto"/>
          <w:szCs w:val="20"/>
        </w:rPr>
        <w:t>el</w:t>
      </w:r>
      <w:r w:rsidRPr="00D91EA7">
        <w:rPr>
          <w:rFonts w:eastAsia="Arial,Calibri" w:cs="Arial"/>
          <w:color w:val="auto"/>
          <w:szCs w:val="20"/>
        </w:rPr>
        <w:t xml:space="preserve"> </w:t>
      </w:r>
      <w:r w:rsidRPr="00D91EA7">
        <w:rPr>
          <w:rFonts w:cs="Arial"/>
          <w:color w:val="auto"/>
          <w:szCs w:val="20"/>
        </w:rPr>
        <w:t>Ministerio</w:t>
      </w:r>
      <w:r w:rsidRPr="00D91EA7">
        <w:rPr>
          <w:rFonts w:eastAsia="Arial,Calibri" w:cs="Arial"/>
          <w:color w:val="auto"/>
          <w:szCs w:val="20"/>
        </w:rPr>
        <w:t xml:space="preserve"> </w:t>
      </w:r>
      <w:r w:rsidRPr="00D91EA7">
        <w:rPr>
          <w:rFonts w:cs="Arial"/>
          <w:color w:val="auto"/>
          <w:szCs w:val="20"/>
        </w:rPr>
        <w:t>de</w:t>
      </w:r>
      <w:r w:rsidRPr="00D91EA7">
        <w:rPr>
          <w:rFonts w:eastAsia="Arial,Calibri" w:cs="Arial"/>
          <w:color w:val="auto"/>
          <w:szCs w:val="20"/>
        </w:rPr>
        <w:t xml:space="preserve"> </w:t>
      </w:r>
      <w:r w:rsidRPr="00D91EA7">
        <w:rPr>
          <w:rFonts w:cs="Arial"/>
          <w:color w:val="auto"/>
          <w:szCs w:val="20"/>
        </w:rPr>
        <w:t>Educación</w:t>
      </w:r>
      <w:r w:rsidRPr="00D91EA7">
        <w:rPr>
          <w:rFonts w:eastAsia="Arial,Calibri" w:cs="Arial"/>
          <w:color w:val="auto"/>
          <w:szCs w:val="20"/>
        </w:rPr>
        <w:t xml:space="preserve"> </w:t>
      </w:r>
      <w:r w:rsidRPr="00D91EA7">
        <w:rPr>
          <w:rFonts w:cs="Arial"/>
          <w:color w:val="auto"/>
          <w:szCs w:val="20"/>
        </w:rPr>
        <w:t>Nacional,</w:t>
      </w:r>
      <w:r w:rsidRPr="00D91EA7">
        <w:rPr>
          <w:rFonts w:eastAsia="Arial,Calibri" w:cs="Arial"/>
          <w:color w:val="auto"/>
          <w:szCs w:val="20"/>
        </w:rPr>
        <w:t xml:space="preserve"> </w:t>
      </w:r>
      <w:r w:rsidRPr="00D91EA7">
        <w:rPr>
          <w:rFonts w:cs="Arial"/>
          <w:color w:val="auto"/>
          <w:szCs w:val="20"/>
        </w:rPr>
        <w:t>de</w:t>
      </w:r>
      <w:r w:rsidRPr="00D91EA7">
        <w:rPr>
          <w:rFonts w:eastAsia="Arial,Calibri" w:cs="Arial"/>
          <w:color w:val="auto"/>
          <w:szCs w:val="20"/>
        </w:rPr>
        <w:t xml:space="preserve"> </w:t>
      </w:r>
      <w:r w:rsidRPr="00D91EA7">
        <w:rPr>
          <w:rFonts w:cs="Arial"/>
          <w:color w:val="auto"/>
          <w:szCs w:val="20"/>
        </w:rPr>
        <w:t>conformidad</w:t>
      </w:r>
      <w:r w:rsidRPr="00D91EA7">
        <w:rPr>
          <w:rFonts w:eastAsia="Arial,Calibri" w:cs="Arial"/>
          <w:color w:val="auto"/>
          <w:szCs w:val="20"/>
        </w:rPr>
        <w:t xml:space="preserve"> </w:t>
      </w:r>
      <w:r w:rsidRPr="00D91EA7">
        <w:rPr>
          <w:rFonts w:cs="Arial"/>
          <w:color w:val="auto"/>
          <w:szCs w:val="20"/>
        </w:rPr>
        <w:t>con</w:t>
      </w:r>
      <w:r w:rsidRPr="00D91EA7">
        <w:rPr>
          <w:rFonts w:eastAsia="Arial,Calibri" w:cs="Arial"/>
          <w:color w:val="auto"/>
          <w:szCs w:val="20"/>
        </w:rPr>
        <w:t xml:space="preserve"> </w:t>
      </w:r>
      <w:r w:rsidRPr="00D91EA7">
        <w:rPr>
          <w:rFonts w:cs="Arial"/>
          <w:color w:val="auto"/>
          <w:szCs w:val="20"/>
        </w:rPr>
        <w:t>lo</w:t>
      </w:r>
      <w:r w:rsidRPr="00D91EA7">
        <w:rPr>
          <w:rFonts w:eastAsia="Arial,Calibri" w:cs="Arial"/>
          <w:color w:val="auto"/>
          <w:szCs w:val="20"/>
        </w:rPr>
        <w:t xml:space="preserve"> </w:t>
      </w:r>
      <w:r w:rsidRPr="00D91EA7">
        <w:rPr>
          <w:rFonts w:cs="Arial"/>
          <w:color w:val="auto"/>
          <w:szCs w:val="20"/>
        </w:rPr>
        <w:t>establecido</w:t>
      </w:r>
      <w:r w:rsidRPr="00D91EA7">
        <w:rPr>
          <w:rFonts w:eastAsia="Arial,Calibri" w:cs="Arial"/>
          <w:color w:val="auto"/>
          <w:szCs w:val="20"/>
        </w:rPr>
        <w:t xml:space="preserve"> </w:t>
      </w:r>
      <w:r w:rsidRPr="00D91EA7">
        <w:rPr>
          <w:rFonts w:cs="Arial"/>
          <w:color w:val="auto"/>
          <w:szCs w:val="20"/>
        </w:rPr>
        <w:t>en</w:t>
      </w:r>
      <w:r w:rsidRPr="00D91EA7">
        <w:rPr>
          <w:rFonts w:eastAsia="Arial,Calibri" w:cs="Arial"/>
          <w:color w:val="auto"/>
          <w:szCs w:val="20"/>
        </w:rPr>
        <w:t xml:space="preserve"> </w:t>
      </w:r>
      <w:r w:rsidRPr="00D91EA7">
        <w:rPr>
          <w:rFonts w:cs="Arial"/>
          <w:color w:val="auto"/>
          <w:szCs w:val="20"/>
        </w:rPr>
        <w:t>la</w:t>
      </w:r>
      <w:r w:rsidRPr="00D91EA7">
        <w:rPr>
          <w:rFonts w:eastAsia="Arial,Calibri" w:cs="Arial"/>
          <w:color w:val="auto"/>
          <w:szCs w:val="20"/>
        </w:rPr>
        <w:t xml:space="preserve"> </w:t>
      </w:r>
      <w:r w:rsidRPr="00D91EA7">
        <w:rPr>
          <w:rFonts w:cs="Arial"/>
          <w:color w:val="auto"/>
          <w:szCs w:val="20"/>
        </w:rPr>
        <w:t>Sección</w:t>
      </w:r>
      <w:r w:rsidRPr="00D91EA7">
        <w:rPr>
          <w:rFonts w:eastAsia="Arial,Calibri" w:cs="Arial"/>
          <w:color w:val="auto"/>
          <w:szCs w:val="20"/>
        </w:rPr>
        <w:t xml:space="preserve"> </w:t>
      </w:r>
      <w:r w:rsidRPr="00D91EA7">
        <w:rPr>
          <w:rFonts w:cs="Arial"/>
          <w:color w:val="auto"/>
          <w:szCs w:val="20"/>
        </w:rPr>
        <w:fldChar w:fldCharType="begin"/>
      </w:r>
      <w:r w:rsidRPr="00D91EA7">
        <w:rPr>
          <w:rFonts w:eastAsia="Calibri" w:cs="Arial"/>
          <w:color w:val="auto"/>
          <w:szCs w:val="20"/>
        </w:rPr>
        <w:instrText xml:space="preserve"> REF _Ref508650432 \r \h  \* MERGEFORMAT </w:instrText>
      </w:r>
      <w:r w:rsidRPr="00D91EA7">
        <w:rPr>
          <w:rFonts w:cs="Arial"/>
          <w:color w:val="auto"/>
          <w:szCs w:val="20"/>
        </w:rPr>
      </w:r>
      <w:r w:rsidRPr="00D91EA7">
        <w:rPr>
          <w:rFonts w:cs="Arial"/>
          <w:color w:val="auto"/>
          <w:szCs w:val="20"/>
        </w:rPr>
        <w:fldChar w:fldCharType="separate"/>
      </w:r>
      <w:r w:rsidR="00B74E9C" w:rsidRPr="00D91EA7">
        <w:rPr>
          <w:rFonts w:cs="Arial"/>
          <w:color w:val="auto"/>
          <w:szCs w:val="20"/>
        </w:rPr>
        <w:t>1.9</w:t>
      </w:r>
      <w:r w:rsidRPr="00D91EA7">
        <w:rPr>
          <w:rFonts w:cs="Arial"/>
          <w:color w:val="auto"/>
          <w:szCs w:val="20"/>
        </w:rPr>
        <w:fldChar w:fldCharType="end"/>
      </w:r>
      <w:r w:rsidRPr="00D91EA7">
        <w:rPr>
          <w:rFonts w:eastAsia="Arial,Calibri" w:cs="Arial"/>
          <w:color w:val="auto"/>
          <w:szCs w:val="20"/>
        </w:rPr>
        <w:t>.</w:t>
      </w:r>
    </w:p>
    <w:p w14:paraId="237E03F7" w14:textId="77777777" w:rsidR="00392B47" w:rsidRPr="00D91EA7" w:rsidRDefault="00392B47" w:rsidP="004130DD">
      <w:pPr>
        <w:spacing w:after="200" w:line="276" w:lineRule="auto"/>
        <w:jc w:val="both"/>
        <w:rPr>
          <w:rFonts w:eastAsia="Arial,Calibri" w:cs="Arial"/>
          <w:color w:val="auto"/>
          <w:szCs w:val="20"/>
        </w:rPr>
      </w:pPr>
      <w:r w:rsidRPr="00D91EA7">
        <w:rPr>
          <w:rFonts w:cs="Arial"/>
          <w:color w:val="auto"/>
          <w:szCs w:val="20"/>
        </w:rPr>
        <w:t>Para</w:t>
      </w:r>
      <w:r w:rsidRPr="00D91EA7">
        <w:rPr>
          <w:rFonts w:eastAsia="Arial,Calibri" w:cs="Arial"/>
          <w:color w:val="auto"/>
          <w:szCs w:val="20"/>
        </w:rPr>
        <w:t xml:space="preserve"> </w:t>
      </w:r>
      <w:r w:rsidRPr="00D91EA7">
        <w:rPr>
          <w:rFonts w:cs="Arial"/>
          <w:color w:val="auto"/>
          <w:szCs w:val="20"/>
        </w:rPr>
        <w:t>efectos</w:t>
      </w:r>
      <w:r w:rsidRPr="00D91EA7">
        <w:rPr>
          <w:rFonts w:eastAsia="Arial,Calibri" w:cs="Arial"/>
          <w:color w:val="auto"/>
          <w:szCs w:val="20"/>
        </w:rPr>
        <w:t xml:space="preserve"> </w:t>
      </w:r>
      <w:r w:rsidRPr="00D91EA7">
        <w:rPr>
          <w:rFonts w:cs="Arial"/>
          <w:color w:val="auto"/>
          <w:szCs w:val="20"/>
        </w:rPr>
        <w:t>de</w:t>
      </w:r>
      <w:r w:rsidRPr="00D91EA7">
        <w:rPr>
          <w:rFonts w:eastAsia="Arial,Calibri" w:cs="Arial"/>
          <w:color w:val="auto"/>
          <w:szCs w:val="20"/>
        </w:rPr>
        <w:t xml:space="preserve"> </w:t>
      </w:r>
      <w:r w:rsidRPr="00D91EA7">
        <w:rPr>
          <w:rFonts w:cs="Arial"/>
          <w:color w:val="auto"/>
          <w:szCs w:val="20"/>
        </w:rPr>
        <w:t>estimar</w:t>
      </w:r>
      <w:r w:rsidRPr="00D91EA7">
        <w:rPr>
          <w:rFonts w:eastAsia="Arial,Calibri" w:cs="Arial"/>
          <w:color w:val="auto"/>
          <w:szCs w:val="20"/>
        </w:rPr>
        <w:t xml:space="preserve"> </w:t>
      </w:r>
      <w:r w:rsidRPr="00D91EA7">
        <w:rPr>
          <w:rFonts w:cs="Arial"/>
          <w:color w:val="auto"/>
          <w:szCs w:val="20"/>
        </w:rPr>
        <w:t>el</w:t>
      </w:r>
      <w:r w:rsidRPr="00D91EA7">
        <w:rPr>
          <w:rFonts w:eastAsia="Arial,Calibri" w:cs="Arial"/>
          <w:color w:val="auto"/>
          <w:szCs w:val="20"/>
        </w:rPr>
        <w:t xml:space="preserve"> </w:t>
      </w:r>
      <w:r w:rsidRPr="00D91EA7">
        <w:rPr>
          <w:rFonts w:cs="Arial"/>
          <w:color w:val="auto"/>
          <w:szCs w:val="20"/>
        </w:rPr>
        <w:t>tiempo</w:t>
      </w:r>
      <w:r w:rsidRPr="00D91EA7">
        <w:rPr>
          <w:rFonts w:eastAsia="Arial,Calibri" w:cs="Arial"/>
          <w:color w:val="auto"/>
          <w:szCs w:val="20"/>
        </w:rPr>
        <w:t xml:space="preserve"> </w:t>
      </w:r>
      <w:r w:rsidRPr="00D91EA7">
        <w:rPr>
          <w:rFonts w:cs="Arial"/>
          <w:color w:val="auto"/>
          <w:szCs w:val="20"/>
        </w:rPr>
        <w:t>de</w:t>
      </w:r>
      <w:r w:rsidRPr="00D91EA7">
        <w:rPr>
          <w:rFonts w:eastAsia="Arial,Calibri" w:cs="Arial"/>
          <w:color w:val="auto"/>
          <w:szCs w:val="20"/>
        </w:rPr>
        <w:t xml:space="preserve"> </w:t>
      </w:r>
      <w:r w:rsidRPr="00D91EA7">
        <w:rPr>
          <w:rFonts w:cs="Arial"/>
          <w:color w:val="auto"/>
          <w:szCs w:val="20"/>
        </w:rPr>
        <w:t>experiencia</w:t>
      </w:r>
      <w:r w:rsidRPr="00D91EA7">
        <w:rPr>
          <w:rFonts w:eastAsia="Arial,Calibri" w:cs="Arial"/>
          <w:color w:val="auto"/>
          <w:szCs w:val="20"/>
        </w:rPr>
        <w:t xml:space="preserve"> </w:t>
      </w:r>
      <w:r w:rsidRPr="00D91EA7">
        <w:rPr>
          <w:rFonts w:cs="Arial"/>
          <w:color w:val="auto"/>
          <w:szCs w:val="20"/>
        </w:rPr>
        <w:t>como</w:t>
      </w:r>
      <w:r w:rsidRPr="00D91EA7">
        <w:rPr>
          <w:rFonts w:eastAsia="Arial,Calibri" w:cs="Arial"/>
          <w:color w:val="auto"/>
          <w:szCs w:val="20"/>
        </w:rPr>
        <w:t xml:space="preserve"> </w:t>
      </w:r>
      <w:r w:rsidRPr="00D91EA7">
        <w:rPr>
          <w:rFonts w:cs="Arial"/>
          <w:color w:val="auto"/>
          <w:szCs w:val="20"/>
        </w:rPr>
        <w:t>coordinador,</w:t>
      </w:r>
      <w:r w:rsidRPr="00D91EA7">
        <w:rPr>
          <w:rFonts w:eastAsia="Arial,Calibri" w:cs="Arial"/>
          <w:color w:val="auto"/>
          <w:szCs w:val="20"/>
        </w:rPr>
        <w:t xml:space="preserve"> </w:t>
      </w:r>
      <w:r w:rsidRPr="00D91EA7">
        <w:rPr>
          <w:rFonts w:cs="Arial"/>
          <w:color w:val="auto"/>
          <w:szCs w:val="20"/>
        </w:rPr>
        <w:t>gerente, líder o</w:t>
      </w:r>
      <w:r w:rsidRPr="00D91EA7">
        <w:rPr>
          <w:rFonts w:eastAsia="Arial,Calibri" w:cs="Arial"/>
          <w:color w:val="auto"/>
          <w:szCs w:val="20"/>
        </w:rPr>
        <w:t xml:space="preserve"> </w:t>
      </w:r>
      <w:r w:rsidRPr="00D91EA7">
        <w:rPr>
          <w:rFonts w:cs="Arial"/>
          <w:color w:val="auto"/>
          <w:szCs w:val="20"/>
        </w:rPr>
        <w:t>director</w:t>
      </w:r>
      <w:r w:rsidRPr="00D91EA7">
        <w:rPr>
          <w:rFonts w:eastAsia="Arial,Calibri" w:cs="Arial"/>
          <w:color w:val="auto"/>
          <w:szCs w:val="20"/>
        </w:rPr>
        <w:t xml:space="preserve"> </w:t>
      </w:r>
      <w:r w:rsidRPr="00D91EA7">
        <w:rPr>
          <w:rFonts w:cs="Arial"/>
          <w:color w:val="auto"/>
          <w:szCs w:val="20"/>
        </w:rPr>
        <w:t>de</w:t>
      </w:r>
      <w:r w:rsidRPr="00D91EA7">
        <w:rPr>
          <w:rFonts w:eastAsia="Arial,Calibri" w:cs="Arial"/>
          <w:color w:val="auto"/>
          <w:szCs w:val="20"/>
        </w:rPr>
        <w:t xml:space="preserve"> </w:t>
      </w:r>
      <w:r w:rsidRPr="00D91EA7">
        <w:rPr>
          <w:rFonts w:cs="Arial"/>
          <w:color w:val="auto"/>
          <w:szCs w:val="20"/>
        </w:rPr>
        <w:t>proyectos</w:t>
      </w:r>
      <w:r w:rsidRPr="00D91EA7">
        <w:rPr>
          <w:rFonts w:eastAsia="Arial,Calibri" w:cs="Arial"/>
          <w:color w:val="auto"/>
          <w:szCs w:val="20"/>
        </w:rPr>
        <w:t xml:space="preserve"> </w:t>
      </w:r>
      <w:r w:rsidRPr="00D91EA7">
        <w:rPr>
          <w:rFonts w:cs="Arial"/>
          <w:color w:val="auto"/>
          <w:szCs w:val="20"/>
        </w:rPr>
        <w:t>de</w:t>
      </w:r>
      <w:r w:rsidRPr="00D91EA7">
        <w:rPr>
          <w:rFonts w:eastAsia="Arial,Calibri" w:cs="Arial"/>
          <w:color w:val="auto"/>
          <w:szCs w:val="20"/>
        </w:rPr>
        <w:t xml:space="preserve"> </w:t>
      </w:r>
      <w:r w:rsidRPr="00D91EA7">
        <w:rPr>
          <w:rFonts w:cs="Arial"/>
          <w:color w:val="auto"/>
          <w:szCs w:val="20"/>
          <w:highlight w:val="lightGray"/>
        </w:rPr>
        <w:t>[tipo de proyecto según obra</w:t>
      </w:r>
      <w:r w:rsidRPr="00D91EA7">
        <w:rPr>
          <w:rFonts w:eastAsia="Arial" w:cs="Arial"/>
          <w:color w:val="auto"/>
          <w:szCs w:val="20"/>
          <w:highlight w:val="lightGray"/>
        </w:rPr>
        <w:t>]</w:t>
      </w:r>
      <w:r w:rsidRPr="00D91EA7">
        <w:rPr>
          <w:rFonts w:eastAsia="Arial,Calibri" w:cs="Arial"/>
          <w:color w:val="auto"/>
          <w:szCs w:val="20"/>
        </w:rPr>
        <w:t xml:space="preserve"> </w:t>
      </w:r>
      <w:r w:rsidRPr="00D91EA7">
        <w:rPr>
          <w:rFonts w:cs="Arial"/>
          <w:color w:val="auto"/>
          <w:szCs w:val="20"/>
        </w:rPr>
        <w:t>se</w:t>
      </w:r>
      <w:r w:rsidRPr="00D91EA7">
        <w:rPr>
          <w:rFonts w:eastAsia="Arial,Calibri" w:cs="Arial"/>
          <w:color w:val="auto"/>
          <w:szCs w:val="20"/>
        </w:rPr>
        <w:t xml:space="preserve"> </w:t>
      </w:r>
      <w:r w:rsidRPr="00D91EA7">
        <w:rPr>
          <w:rFonts w:cs="Arial"/>
          <w:color w:val="auto"/>
          <w:szCs w:val="20"/>
        </w:rPr>
        <w:t>tendrá</w:t>
      </w:r>
      <w:r w:rsidRPr="00D91EA7">
        <w:rPr>
          <w:rFonts w:eastAsia="Arial,Calibri" w:cs="Arial"/>
          <w:color w:val="auto"/>
          <w:szCs w:val="20"/>
        </w:rPr>
        <w:t xml:space="preserve"> </w:t>
      </w:r>
      <w:r w:rsidRPr="00D91EA7">
        <w:rPr>
          <w:rFonts w:cs="Arial"/>
          <w:color w:val="auto"/>
          <w:szCs w:val="20"/>
        </w:rPr>
        <w:t>en</w:t>
      </w:r>
      <w:r w:rsidRPr="00D91EA7">
        <w:rPr>
          <w:rFonts w:eastAsia="Arial,Calibri" w:cs="Arial"/>
          <w:color w:val="auto"/>
          <w:szCs w:val="20"/>
        </w:rPr>
        <w:t xml:space="preserve"> </w:t>
      </w:r>
      <w:r w:rsidRPr="00D91EA7">
        <w:rPr>
          <w:rFonts w:cs="Arial"/>
          <w:color w:val="auto"/>
          <w:szCs w:val="20"/>
        </w:rPr>
        <w:t>consideración</w:t>
      </w:r>
      <w:r w:rsidRPr="00D91EA7">
        <w:rPr>
          <w:rFonts w:eastAsia="Arial,Calibri" w:cs="Arial"/>
          <w:color w:val="auto"/>
          <w:szCs w:val="20"/>
        </w:rPr>
        <w:t xml:space="preserve"> </w:t>
      </w:r>
      <w:r w:rsidRPr="00D91EA7">
        <w:rPr>
          <w:rFonts w:cs="Arial"/>
          <w:color w:val="auto"/>
          <w:szCs w:val="20"/>
        </w:rPr>
        <w:t>el</w:t>
      </w:r>
      <w:r w:rsidRPr="00D91EA7">
        <w:rPr>
          <w:rFonts w:eastAsia="Arial,Calibri" w:cs="Arial"/>
          <w:color w:val="auto"/>
          <w:szCs w:val="20"/>
        </w:rPr>
        <w:t xml:space="preserve"> </w:t>
      </w:r>
      <w:r w:rsidRPr="00D91EA7">
        <w:rPr>
          <w:rFonts w:cs="Arial"/>
          <w:color w:val="auto"/>
          <w:szCs w:val="20"/>
        </w:rPr>
        <w:t>tiempo</w:t>
      </w:r>
      <w:r w:rsidRPr="00D91EA7">
        <w:rPr>
          <w:rFonts w:eastAsia="Arial,Calibri" w:cs="Arial"/>
          <w:color w:val="auto"/>
          <w:szCs w:val="20"/>
        </w:rPr>
        <w:t xml:space="preserve"> </w:t>
      </w:r>
      <w:r w:rsidRPr="00D91EA7">
        <w:rPr>
          <w:rFonts w:cs="Arial"/>
          <w:color w:val="auto"/>
          <w:szCs w:val="20"/>
        </w:rPr>
        <w:t>transcurrido</w:t>
      </w:r>
      <w:r w:rsidRPr="00D91EA7">
        <w:rPr>
          <w:rFonts w:eastAsia="Arial,Calibri" w:cs="Arial"/>
          <w:color w:val="auto"/>
          <w:szCs w:val="20"/>
        </w:rPr>
        <w:t xml:space="preserve"> </w:t>
      </w:r>
      <w:r w:rsidRPr="00D91EA7">
        <w:rPr>
          <w:rFonts w:cs="Arial"/>
          <w:color w:val="auto"/>
          <w:szCs w:val="20"/>
        </w:rPr>
        <w:t>entre</w:t>
      </w:r>
      <w:r w:rsidRPr="00D91EA7">
        <w:rPr>
          <w:rFonts w:eastAsia="Arial,Calibri" w:cs="Arial"/>
          <w:color w:val="auto"/>
          <w:szCs w:val="20"/>
        </w:rPr>
        <w:t xml:space="preserve"> </w:t>
      </w:r>
      <w:r w:rsidRPr="00D91EA7">
        <w:rPr>
          <w:rFonts w:cs="Arial"/>
          <w:color w:val="auto"/>
          <w:szCs w:val="20"/>
        </w:rPr>
        <w:t>la</w:t>
      </w:r>
      <w:r w:rsidRPr="00D91EA7">
        <w:rPr>
          <w:rFonts w:eastAsia="Arial,Calibri" w:cs="Arial"/>
          <w:color w:val="auto"/>
          <w:szCs w:val="20"/>
        </w:rPr>
        <w:t xml:space="preserve"> </w:t>
      </w:r>
      <w:r w:rsidRPr="00D91EA7">
        <w:rPr>
          <w:rFonts w:cs="Arial"/>
          <w:color w:val="auto"/>
          <w:szCs w:val="20"/>
        </w:rPr>
        <w:t>fecha</w:t>
      </w:r>
      <w:r w:rsidRPr="00D91EA7">
        <w:rPr>
          <w:rFonts w:eastAsia="Arial,Calibri" w:cs="Arial"/>
          <w:color w:val="auto"/>
          <w:szCs w:val="20"/>
        </w:rPr>
        <w:t xml:space="preserve"> </w:t>
      </w:r>
      <w:r w:rsidRPr="00D91EA7">
        <w:rPr>
          <w:rFonts w:cs="Arial"/>
          <w:color w:val="auto"/>
          <w:szCs w:val="20"/>
        </w:rPr>
        <w:t>de</w:t>
      </w:r>
      <w:r w:rsidRPr="00D91EA7">
        <w:rPr>
          <w:rFonts w:eastAsia="Arial,Calibri" w:cs="Arial"/>
          <w:color w:val="auto"/>
          <w:szCs w:val="20"/>
        </w:rPr>
        <w:t xml:space="preserve"> </w:t>
      </w:r>
      <w:r w:rsidRPr="00D91EA7">
        <w:rPr>
          <w:rFonts w:cs="Arial"/>
          <w:color w:val="auto"/>
          <w:szCs w:val="20"/>
        </w:rPr>
        <w:t>inicio</w:t>
      </w:r>
      <w:r w:rsidRPr="00D91EA7">
        <w:rPr>
          <w:rFonts w:eastAsia="Arial,Calibri" w:cs="Arial"/>
          <w:color w:val="auto"/>
          <w:szCs w:val="20"/>
        </w:rPr>
        <w:t xml:space="preserve"> </w:t>
      </w:r>
      <w:r w:rsidRPr="00D91EA7">
        <w:rPr>
          <w:rFonts w:cs="Arial"/>
          <w:color w:val="auto"/>
          <w:szCs w:val="20"/>
        </w:rPr>
        <w:t>y</w:t>
      </w:r>
      <w:r w:rsidRPr="00D91EA7">
        <w:rPr>
          <w:rFonts w:eastAsia="Arial,Calibri" w:cs="Arial"/>
          <w:color w:val="auto"/>
          <w:szCs w:val="20"/>
        </w:rPr>
        <w:t xml:space="preserve"> </w:t>
      </w:r>
      <w:r w:rsidRPr="00D91EA7">
        <w:rPr>
          <w:rFonts w:cs="Arial"/>
          <w:color w:val="auto"/>
          <w:szCs w:val="20"/>
        </w:rPr>
        <w:t>de</w:t>
      </w:r>
      <w:r w:rsidRPr="00D91EA7">
        <w:rPr>
          <w:rFonts w:eastAsia="Arial,Calibri" w:cs="Arial"/>
          <w:color w:val="auto"/>
          <w:szCs w:val="20"/>
        </w:rPr>
        <w:t xml:space="preserve"> </w:t>
      </w:r>
      <w:r w:rsidRPr="00D91EA7">
        <w:rPr>
          <w:rFonts w:cs="Arial"/>
          <w:color w:val="auto"/>
          <w:szCs w:val="20"/>
        </w:rPr>
        <w:t>terminación</w:t>
      </w:r>
      <w:r w:rsidRPr="00D91EA7">
        <w:rPr>
          <w:rFonts w:eastAsia="Arial,Calibri" w:cs="Arial"/>
          <w:color w:val="auto"/>
          <w:szCs w:val="20"/>
        </w:rPr>
        <w:t xml:space="preserve"> </w:t>
      </w:r>
      <w:r w:rsidRPr="00D91EA7">
        <w:rPr>
          <w:rFonts w:cs="Arial"/>
          <w:color w:val="auto"/>
          <w:szCs w:val="20"/>
        </w:rPr>
        <w:t>indicada</w:t>
      </w:r>
      <w:r w:rsidRPr="00D91EA7">
        <w:rPr>
          <w:rFonts w:eastAsia="Arial,Calibri" w:cs="Arial"/>
          <w:color w:val="auto"/>
          <w:szCs w:val="20"/>
        </w:rPr>
        <w:t xml:space="preserve"> </w:t>
      </w:r>
      <w:r w:rsidRPr="00D91EA7">
        <w:rPr>
          <w:rFonts w:cs="Arial"/>
          <w:color w:val="auto"/>
          <w:szCs w:val="20"/>
        </w:rPr>
        <w:t>en</w:t>
      </w:r>
      <w:r w:rsidRPr="00D91EA7">
        <w:rPr>
          <w:rFonts w:eastAsia="Arial,Calibri" w:cs="Arial"/>
          <w:color w:val="auto"/>
          <w:szCs w:val="20"/>
        </w:rPr>
        <w:t xml:space="preserve"> </w:t>
      </w:r>
      <w:r w:rsidRPr="00D91EA7">
        <w:rPr>
          <w:rFonts w:cs="Arial"/>
          <w:color w:val="auto"/>
          <w:szCs w:val="20"/>
        </w:rPr>
        <w:t>las</w:t>
      </w:r>
      <w:r w:rsidRPr="00D91EA7">
        <w:rPr>
          <w:rFonts w:eastAsia="Arial,Calibri" w:cs="Arial"/>
          <w:color w:val="auto"/>
          <w:szCs w:val="20"/>
        </w:rPr>
        <w:t xml:space="preserve"> </w:t>
      </w:r>
      <w:r w:rsidRPr="00D91EA7">
        <w:rPr>
          <w:rFonts w:cs="Arial"/>
          <w:color w:val="auto"/>
          <w:szCs w:val="20"/>
        </w:rPr>
        <w:t>certificaciones</w:t>
      </w:r>
      <w:r w:rsidRPr="00D91EA7">
        <w:rPr>
          <w:rFonts w:eastAsia="Arial,Calibri" w:cs="Arial"/>
          <w:color w:val="auto"/>
          <w:szCs w:val="20"/>
        </w:rPr>
        <w:t xml:space="preserve"> </w:t>
      </w:r>
      <w:r w:rsidRPr="00D91EA7">
        <w:rPr>
          <w:rFonts w:cs="Arial"/>
          <w:color w:val="auto"/>
          <w:szCs w:val="20"/>
        </w:rPr>
        <w:t>presentadas,</w:t>
      </w:r>
      <w:r w:rsidRPr="00D91EA7">
        <w:rPr>
          <w:rFonts w:eastAsia="Arial,Calibri" w:cs="Arial"/>
          <w:color w:val="auto"/>
          <w:szCs w:val="20"/>
        </w:rPr>
        <w:t xml:space="preserve"> </w:t>
      </w:r>
      <w:r w:rsidRPr="00D91EA7">
        <w:rPr>
          <w:rFonts w:cs="Arial"/>
          <w:color w:val="auto"/>
          <w:szCs w:val="20"/>
        </w:rPr>
        <w:t>independientemente</w:t>
      </w:r>
      <w:r w:rsidRPr="00D91EA7">
        <w:rPr>
          <w:rFonts w:eastAsia="Arial,Calibri" w:cs="Arial"/>
          <w:color w:val="auto"/>
          <w:szCs w:val="20"/>
        </w:rPr>
        <w:t xml:space="preserve"> </w:t>
      </w:r>
      <w:r w:rsidRPr="00D91EA7">
        <w:rPr>
          <w:rFonts w:cs="Arial"/>
          <w:color w:val="auto"/>
          <w:szCs w:val="20"/>
        </w:rPr>
        <w:t>de</w:t>
      </w:r>
      <w:r w:rsidRPr="00D91EA7">
        <w:rPr>
          <w:rFonts w:eastAsia="Arial,Calibri" w:cs="Arial"/>
          <w:color w:val="auto"/>
          <w:szCs w:val="20"/>
        </w:rPr>
        <w:t xml:space="preserve"> </w:t>
      </w:r>
      <w:r w:rsidRPr="00D91EA7">
        <w:rPr>
          <w:rFonts w:cs="Arial"/>
          <w:color w:val="auto"/>
          <w:szCs w:val="20"/>
        </w:rPr>
        <w:t>su</w:t>
      </w:r>
      <w:r w:rsidRPr="00D91EA7">
        <w:rPr>
          <w:rFonts w:eastAsia="Arial,Calibri" w:cs="Arial"/>
          <w:color w:val="auto"/>
          <w:szCs w:val="20"/>
        </w:rPr>
        <w:t xml:space="preserve"> </w:t>
      </w:r>
      <w:r w:rsidRPr="00D91EA7">
        <w:rPr>
          <w:rFonts w:cs="Arial"/>
          <w:color w:val="auto"/>
          <w:szCs w:val="20"/>
        </w:rPr>
        <w:t>dedicación.</w:t>
      </w:r>
      <w:r w:rsidRPr="00D91EA7">
        <w:rPr>
          <w:rFonts w:eastAsia="Arial,Calibri" w:cs="Arial"/>
          <w:color w:val="auto"/>
          <w:szCs w:val="20"/>
        </w:rPr>
        <w:t xml:space="preserve"> </w:t>
      </w:r>
      <w:r w:rsidRPr="00D91EA7">
        <w:rPr>
          <w:rFonts w:cs="Arial"/>
          <w:color w:val="auto"/>
          <w:szCs w:val="20"/>
        </w:rPr>
        <w:t>En</w:t>
      </w:r>
      <w:r w:rsidRPr="00D91EA7">
        <w:rPr>
          <w:rFonts w:eastAsia="Arial,Calibri" w:cs="Arial"/>
          <w:color w:val="auto"/>
          <w:szCs w:val="20"/>
        </w:rPr>
        <w:t xml:space="preserve"> </w:t>
      </w:r>
      <w:r w:rsidRPr="00D91EA7">
        <w:rPr>
          <w:rFonts w:cs="Arial"/>
          <w:color w:val="auto"/>
          <w:szCs w:val="20"/>
        </w:rPr>
        <w:t>el</w:t>
      </w:r>
      <w:r w:rsidRPr="00D91EA7">
        <w:rPr>
          <w:rFonts w:eastAsia="Arial,Calibri" w:cs="Arial"/>
          <w:color w:val="auto"/>
          <w:szCs w:val="20"/>
        </w:rPr>
        <w:t xml:space="preserve"> </w:t>
      </w:r>
      <w:r w:rsidRPr="00D91EA7">
        <w:rPr>
          <w:rFonts w:cs="Arial"/>
          <w:color w:val="auto"/>
          <w:szCs w:val="20"/>
        </w:rPr>
        <w:t>evento</w:t>
      </w:r>
      <w:r w:rsidRPr="00D91EA7">
        <w:rPr>
          <w:rFonts w:eastAsia="Arial,Calibri" w:cs="Arial"/>
          <w:color w:val="auto"/>
          <w:szCs w:val="20"/>
        </w:rPr>
        <w:t xml:space="preserve"> </w:t>
      </w:r>
      <w:r w:rsidRPr="00D91EA7">
        <w:rPr>
          <w:rFonts w:cs="Arial"/>
          <w:color w:val="auto"/>
          <w:szCs w:val="20"/>
        </w:rPr>
        <w:t>de</w:t>
      </w:r>
      <w:r w:rsidRPr="00D91EA7">
        <w:rPr>
          <w:rFonts w:eastAsia="Arial,Calibri" w:cs="Arial"/>
          <w:color w:val="auto"/>
          <w:szCs w:val="20"/>
        </w:rPr>
        <w:t xml:space="preserve"> </w:t>
      </w:r>
      <w:r w:rsidRPr="00D91EA7">
        <w:rPr>
          <w:rFonts w:cs="Arial"/>
          <w:color w:val="auto"/>
          <w:szCs w:val="20"/>
        </w:rPr>
        <w:t>que</w:t>
      </w:r>
      <w:r w:rsidRPr="00D91EA7">
        <w:rPr>
          <w:rFonts w:eastAsia="Arial,Calibri" w:cs="Arial"/>
          <w:color w:val="auto"/>
          <w:szCs w:val="20"/>
        </w:rPr>
        <w:t xml:space="preserve"> </w:t>
      </w:r>
      <w:r w:rsidRPr="00D91EA7">
        <w:rPr>
          <w:rFonts w:cs="Arial"/>
          <w:color w:val="auto"/>
          <w:szCs w:val="20"/>
        </w:rPr>
        <w:t>existan</w:t>
      </w:r>
      <w:r w:rsidRPr="00D91EA7">
        <w:rPr>
          <w:rFonts w:eastAsia="Arial,Calibri" w:cs="Arial"/>
          <w:color w:val="auto"/>
          <w:szCs w:val="20"/>
        </w:rPr>
        <w:t xml:space="preserve"> </w:t>
      </w:r>
      <w:r w:rsidRPr="00D91EA7">
        <w:rPr>
          <w:rFonts w:cs="Arial"/>
          <w:color w:val="auto"/>
          <w:szCs w:val="20"/>
        </w:rPr>
        <w:t>traslapos</w:t>
      </w:r>
      <w:r w:rsidRPr="00D91EA7">
        <w:rPr>
          <w:rFonts w:eastAsia="Arial,Calibri" w:cs="Arial"/>
          <w:color w:val="auto"/>
          <w:szCs w:val="20"/>
        </w:rPr>
        <w:t xml:space="preserve"> </w:t>
      </w:r>
      <w:r w:rsidRPr="00D91EA7">
        <w:rPr>
          <w:rFonts w:cs="Arial"/>
          <w:color w:val="auto"/>
          <w:szCs w:val="20"/>
        </w:rPr>
        <w:t>de</w:t>
      </w:r>
      <w:r w:rsidRPr="00D91EA7">
        <w:rPr>
          <w:rFonts w:eastAsia="Arial,Calibri" w:cs="Arial"/>
          <w:color w:val="auto"/>
          <w:szCs w:val="20"/>
        </w:rPr>
        <w:t xml:space="preserve"> </w:t>
      </w:r>
      <w:r w:rsidRPr="00D91EA7">
        <w:rPr>
          <w:rFonts w:cs="Arial"/>
          <w:color w:val="auto"/>
          <w:szCs w:val="20"/>
        </w:rPr>
        <w:t>tiempo,</w:t>
      </w:r>
      <w:r w:rsidRPr="00D91EA7">
        <w:rPr>
          <w:rFonts w:eastAsia="Arial,Calibri" w:cs="Arial"/>
          <w:color w:val="auto"/>
          <w:szCs w:val="20"/>
        </w:rPr>
        <w:t xml:space="preserve"> </w:t>
      </w:r>
      <w:r w:rsidRPr="00D91EA7">
        <w:rPr>
          <w:rFonts w:cs="Arial"/>
          <w:color w:val="auto"/>
          <w:szCs w:val="20"/>
        </w:rPr>
        <w:t>solamente</w:t>
      </w:r>
      <w:r w:rsidRPr="00D91EA7">
        <w:rPr>
          <w:rFonts w:eastAsia="Arial,Calibri" w:cs="Arial"/>
          <w:color w:val="auto"/>
          <w:szCs w:val="20"/>
        </w:rPr>
        <w:t xml:space="preserve"> </w:t>
      </w:r>
      <w:r w:rsidRPr="00D91EA7">
        <w:rPr>
          <w:rFonts w:cs="Arial"/>
          <w:color w:val="auto"/>
          <w:szCs w:val="20"/>
        </w:rPr>
        <w:t>se</w:t>
      </w:r>
      <w:r w:rsidRPr="00D91EA7">
        <w:rPr>
          <w:rFonts w:eastAsia="Arial,Calibri" w:cs="Arial"/>
          <w:color w:val="auto"/>
          <w:szCs w:val="20"/>
        </w:rPr>
        <w:t xml:space="preserve"> </w:t>
      </w:r>
      <w:r w:rsidRPr="00D91EA7">
        <w:rPr>
          <w:rFonts w:cs="Arial"/>
          <w:color w:val="auto"/>
          <w:szCs w:val="20"/>
        </w:rPr>
        <w:t>tendrá</w:t>
      </w:r>
      <w:r w:rsidRPr="00D91EA7">
        <w:rPr>
          <w:rFonts w:eastAsia="Arial,Calibri" w:cs="Arial"/>
          <w:color w:val="auto"/>
          <w:szCs w:val="20"/>
        </w:rPr>
        <w:t xml:space="preserve"> </w:t>
      </w:r>
      <w:r w:rsidRPr="00D91EA7">
        <w:rPr>
          <w:rFonts w:cs="Arial"/>
          <w:color w:val="auto"/>
          <w:szCs w:val="20"/>
        </w:rPr>
        <w:t>en</w:t>
      </w:r>
      <w:r w:rsidRPr="00D91EA7">
        <w:rPr>
          <w:rFonts w:eastAsia="Arial,Calibri" w:cs="Arial"/>
          <w:color w:val="auto"/>
          <w:szCs w:val="20"/>
        </w:rPr>
        <w:t xml:space="preserve"> </w:t>
      </w:r>
      <w:r w:rsidRPr="00D91EA7">
        <w:rPr>
          <w:rFonts w:cs="Arial"/>
          <w:color w:val="auto"/>
          <w:szCs w:val="20"/>
        </w:rPr>
        <w:t>cuenta</w:t>
      </w:r>
      <w:r w:rsidRPr="00D91EA7">
        <w:rPr>
          <w:rFonts w:eastAsia="Arial,Calibri" w:cs="Arial"/>
          <w:color w:val="auto"/>
          <w:szCs w:val="20"/>
        </w:rPr>
        <w:t xml:space="preserve"> </w:t>
      </w:r>
      <w:r w:rsidRPr="00D91EA7">
        <w:rPr>
          <w:rFonts w:cs="Arial"/>
          <w:color w:val="auto"/>
          <w:szCs w:val="20"/>
        </w:rPr>
        <w:t>una</w:t>
      </w:r>
      <w:r w:rsidRPr="00D91EA7">
        <w:rPr>
          <w:rFonts w:eastAsia="Arial,Calibri" w:cs="Arial"/>
          <w:color w:val="auto"/>
          <w:szCs w:val="20"/>
        </w:rPr>
        <w:t xml:space="preserve"> </w:t>
      </w:r>
      <w:r w:rsidRPr="00D91EA7">
        <w:rPr>
          <w:rFonts w:cs="Arial"/>
          <w:color w:val="auto"/>
          <w:szCs w:val="20"/>
        </w:rPr>
        <w:t>vez</w:t>
      </w:r>
      <w:r w:rsidRPr="00D91EA7">
        <w:rPr>
          <w:rFonts w:eastAsia="Arial,Calibri" w:cs="Arial"/>
          <w:color w:val="auto"/>
          <w:szCs w:val="20"/>
        </w:rPr>
        <w:t xml:space="preserve"> </w:t>
      </w:r>
      <w:r w:rsidRPr="00D91EA7">
        <w:rPr>
          <w:rFonts w:cs="Arial"/>
          <w:color w:val="auto"/>
          <w:szCs w:val="20"/>
        </w:rPr>
        <w:t>el</w:t>
      </w:r>
      <w:r w:rsidRPr="00D91EA7">
        <w:rPr>
          <w:rFonts w:eastAsia="Arial,Calibri" w:cs="Arial"/>
          <w:color w:val="auto"/>
          <w:szCs w:val="20"/>
        </w:rPr>
        <w:t xml:space="preserve"> </w:t>
      </w:r>
      <w:r w:rsidRPr="00D91EA7">
        <w:rPr>
          <w:rFonts w:cs="Arial"/>
          <w:color w:val="auto"/>
          <w:szCs w:val="20"/>
        </w:rPr>
        <w:t>tiempo</w:t>
      </w:r>
      <w:r w:rsidRPr="00D91EA7">
        <w:rPr>
          <w:rFonts w:eastAsia="Arial,Calibri" w:cs="Arial"/>
          <w:color w:val="auto"/>
          <w:szCs w:val="20"/>
        </w:rPr>
        <w:t xml:space="preserve"> </w:t>
      </w:r>
      <w:r w:rsidRPr="00D91EA7">
        <w:rPr>
          <w:rFonts w:cs="Arial"/>
          <w:color w:val="auto"/>
          <w:szCs w:val="20"/>
        </w:rPr>
        <w:t>traslapado.</w:t>
      </w:r>
      <w:r w:rsidRPr="00D91EA7">
        <w:rPr>
          <w:rFonts w:eastAsia="Arial,Calibri" w:cs="Arial"/>
          <w:color w:val="auto"/>
          <w:szCs w:val="20"/>
        </w:rPr>
        <w:t xml:space="preserve"> </w:t>
      </w:r>
    </w:p>
    <w:p w14:paraId="200C5567" w14:textId="2AE68A07" w:rsidR="006441A9" w:rsidRPr="00D91EA7" w:rsidRDefault="006441A9" w:rsidP="005641B3">
      <w:pPr>
        <w:pStyle w:val="InviasNormal"/>
        <w:numPr>
          <w:ilvl w:val="2"/>
          <w:numId w:val="43"/>
        </w:numPr>
        <w:spacing w:line="276" w:lineRule="auto"/>
        <w:ind w:left="0" w:firstLine="0"/>
        <w:outlineLvl w:val="2"/>
        <w:rPr>
          <w:rFonts w:ascii="Arial" w:eastAsia="Arial" w:hAnsi="Arial" w:cs="Arial"/>
          <w:b/>
          <w:bCs/>
          <w:color w:val="auto"/>
          <w:sz w:val="20"/>
          <w:szCs w:val="20"/>
          <w:lang w:val="es-CO"/>
        </w:rPr>
      </w:pPr>
      <w:bookmarkStart w:id="490" w:name="_Toc173259311"/>
      <w:bookmarkStart w:id="491" w:name="_Toc32147419"/>
      <w:r w:rsidRPr="00D91EA7">
        <w:rPr>
          <w:rFonts w:ascii="Arial" w:eastAsia="Arial" w:hAnsi="Arial" w:cs="Arial"/>
          <w:b/>
          <w:bCs/>
          <w:color w:val="auto"/>
          <w:sz w:val="20"/>
          <w:szCs w:val="20"/>
          <w:lang w:val="es-CO"/>
        </w:rPr>
        <w:t>CRITERIOS</w:t>
      </w:r>
      <w:r w:rsidR="005746BD" w:rsidRPr="00D91EA7">
        <w:rPr>
          <w:rFonts w:ascii="Arial" w:eastAsia="Arial" w:hAnsi="Arial" w:cs="Arial"/>
          <w:b/>
          <w:bCs/>
          <w:color w:val="auto"/>
          <w:sz w:val="20"/>
          <w:szCs w:val="20"/>
          <w:lang w:val="es-CO"/>
        </w:rPr>
        <w:t xml:space="preserve"> AMBIENTALES Y SOCIALES</w:t>
      </w:r>
      <w:bookmarkEnd w:id="490"/>
    </w:p>
    <w:p w14:paraId="490DF01F" w14:textId="77777777" w:rsidR="006441A9" w:rsidRPr="00D91EA7" w:rsidRDefault="006441A9" w:rsidP="00AE07CB">
      <w:pPr>
        <w:spacing w:after="0"/>
        <w:jc w:val="both"/>
        <w:rPr>
          <w:rFonts w:cs="Arial"/>
          <w:color w:val="auto"/>
          <w:szCs w:val="20"/>
          <w:lang w:val="es-MX"/>
        </w:rPr>
      </w:pPr>
      <w:r w:rsidRPr="00D91EA7">
        <w:rPr>
          <w:rFonts w:eastAsia="Arial" w:cs="Arial"/>
          <w:color w:val="auto"/>
          <w:szCs w:val="20"/>
        </w:rPr>
        <w:lastRenderedPageBreak/>
        <w:t xml:space="preserve">La Entidad asignará veinte (20) puntos al Proponente que </w:t>
      </w:r>
      <w:r w:rsidRPr="00D91EA7">
        <w:rPr>
          <w:rFonts w:cs="Arial"/>
          <w:color w:val="auto"/>
          <w:szCs w:val="20"/>
        </w:rPr>
        <w:t xml:space="preserve">durante la ejecución del contrato se comprometa </w:t>
      </w:r>
      <w:r w:rsidRPr="00D91EA7">
        <w:rPr>
          <w:rFonts w:cs="Arial"/>
          <w:color w:val="auto"/>
          <w:szCs w:val="20"/>
          <w:lang w:val="es-MX"/>
        </w:rPr>
        <w:t>a implementar los siguientes criterios ambientales y sociales.</w:t>
      </w:r>
    </w:p>
    <w:p w14:paraId="36C1A177" w14:textId="77777777" w:rsidR="006441A9" w:rsidRPr="00D91EA7" w:rsidRDefault="006441A9" w:rsidP="00AE07CB">
      <w:pPr>
        <w:spacing w:after="0"/>
        <w:jc w:val="both"/>
        <w:rPr>
          <w:rFonts w:cs="Arial"/>
          <w:color w:val="auto"/>
          <w:szCs w:val="20"/>
          <w:lang w:val="es-MX"/>
        </w:rPr>
      </w:pPr>
    </w:p>
    <w:p w14:paraId="3D5C21A8" w14:textId="77777777" w:rsidR="006441A9" w:rsidRPr="00D91EA7" w:rsidRDefault="006441A9" w:rsidP="00AE07CB">
      <w:pPr>
        <w:spacing w:after="0"/>
        <w:jc w:val="both"/>
        <w:rPr>
          <w:rFonts w:cs="Arial"/>
          <w:color w:val="auto"/>
          <w:szCs w:val="20"/>
          <w:lang w:val="es-MX"/>
        </w:rPr>
      </w:pPr>
      <w:r w:rsidRPr="00D91EA7">
        <w:rPr>
          <w:rFonts w:cs="Arial"/>
          <w:color w:val="auto"/>
          <w:szCs w:val="20"/>
          <w:lang w:val="es-MX"/>
        </w:rPr>
        <w:t>Para la acreditación del compromiso y asignación de puntaje el proponente deberá presentar el Formato 14 – Criterios Ambientales y Sociales, debidamente suscrito y bajo la gravedad de juramento conste el compromiso que en este sentido asume, de realizar las siguientes actividades:</w:t>
      </w:r>
    </w:p>
    <w:p w14:paraId="1283F231" w14:textId="77777777" w:rsidR="006441A9" w:rsidRPr="00D91EA7" w:rsidRDefault="006441A9" w:rsidP="006441A9">
      <w:pPr>
        <w:spacing w:after="0"/>
        <w:rPr>
          <w:rFonts w:cs="Arial"/>
          <w:color w:val="auto"/>
          <w:szCs w:val="20"/>
          <w:highlight w:val="lightGray"/>
        </w:rPr>
      </w:pPr>
    </w:p>
    <w:p w14:paraId="703A972D" w14:textId="77777777" w:rsidR="006441A9" w:rsidRPr="00D91EA7" w:rsidRDefault="006441A9" w:rsidP="005641B3">
      <w:pPr>
        <w:pStyle w:val="Prrafodelista"/>
        <w:numPr>
          <w:ilvl w:val="0"/>
          <w:numId w:val="78"/>
        </w:numPr>
        <w:spacing w:after="0"/>
        <w:jc w:val="both"/>
        <w:rPr>
          <w:rFonts w:ascii="Arial" w:hAnsi="Arial" w:cs="Arial"/>
          <w:sz w:val="20"/>
          <w:szCs w:val="20"/>
          <w:lang w:val="es-MX"/>
        </w:rPr>
      </w:pPr>
      <w:r w:rsidRPr="00D91EA7">
        <w:rPr>
          <w:rFonts w:ascii="Arial" w:hAnsi="Arial" w:cs="Arial"/>
          <w:sz w:val="20"/>
          <w:szCs w:val="20"/>
          <w:lang w:val="es-MX"/>
        </w:rPr>
        <w:t>Establecer, medir y hacer seguimiento a un indicador de impacto ambiental adicional a los establecidos en el Plan de Manejo Ambiental - PMA y/o licencia ambiental y/o demás instrumentos definidos por la Normatividad y/o Autoridad Ambiental.</w:t>
      </w:r>
    </w:p>
    <w:p w14:paraId="12C6859F" w14:textId="77777777" w:rsidR="006441A9" w:rsidRPr="00D91EA7" w:rsidRDefault="006441A9" w:rsidP="00AE07CB">
      <w:pPr>
        <w:spacing w:after="0"/>
        <w:jc w:val="both"/>
        <w:rPr>
          <w:rFonts w:cs="Arial"/>
          <w:color w:val="auto"/>
          <w:szCs w:val="20"/>
          <w:lang w:val="es-MX"/>
        </w:rPr>
      </w:pPr>
    </w:p>
    <w:p w14:paraId="6500EA5E" w14:textId="77777777" w:rsidR="006441A9" w:rsidRPr="00D91EA7" w:rsidRDefault="006441A9" w:rsidP="005641B3">
      <w:pPr>
        <w:pStyle w:val="Prrafodelista"/>
        <w:numPr>
          <w:ilvl w:val="0"/>
          <w:numId w:val="78"/>
        </w:numPr>
        <w:spacing w:after="0"/>
        <w:jc w:val="both"/>
        <w:rPr>
          <w:rFonts w:ascii="Arial" w:hAnsi="Arial" w:cs="Arial"/>
          <w:sz w:val="20"/>
          <w:szCs w:val="20"/>
          <w:lang w:val="es-MX"/>
        </w:rPr>
      </w:pPr>
      <w:r w:rsidRPr="00D91EA7">
        <w:rPr>
          <w:rFonts w:ascii="Arial" w:hAnsi="Arial" w:cs="Arial"/>
          <w:sz w:val="20"/>
          <w:szCs w:val="20"/>
          <w:lang w:val="es-MX"/>
        </w:rPr>
        <w:t>Garantizar que, durante la ejecución de la obra, el personal que vincule el contratista cuente con espacios y programas adecuados para el uso de medios de transporte alternativos.</w:t>
      </w:r>
    </w:p>
    <w:p w14:paraId="6F2C0E88" w14:textId="77777777" w:rsidR="006441A9" w:rsidRPr="00D91EA7" w:rsidRDefault="006441A9" w:rsidP="00AE07CB">
      <w:pPr>
        <w:spacing w:after="0"/>
        <w:jc w:val="both"/>
        <w:rPr>
          <w:rFonts w:cs="Arial"/>
          <w:color w:val="auto"/>
          <w:szCs w:val="20"/>
          <w:lang w:val="es-MX"/>
        </w:rPr>
      </w:pPr>
    </w:p>
    <w:p w14:paraId="08367750" w14:textId="77777777" w:rsidR="006441A9" w:rsidRPr="00D91EA7" w:rsidRDefault="006441A9" w:rsidP="005641B3">
      <w:pPr>
        <w:pStyle w:val="Prrafodelista"/>
        <w:numPr>
          <w:ilvl w:val="0"/>
          <w:numId w:val="78"/>
        </w:numPr>
        <w:jc w:val="both"/>
        <w:rPr>
          <w:rFonts w:ascii="Arial" w:hAnsi="Arial" w:cs="Arial"/>
          <w:sz w:val="20"/>
          <w:szCs w:val="20"/>
          <w:lang w:val="es-MX"/>
        </w:rPr>
      </w:pPr>
      <w:r w:rsidRPr="00D91EA7">
        <w:rPr>
          <w:rFonts w:ascii="Arial" w:hAnsi="Arial" w:cs="Arial"/>
          <w:sz w:val="20"/>
          <w:szCs w:val="20"/>
          <w:lang w:val="es-MX"/>
        </w:rPr>
        <w:t>Realizar acciones efectivas que conlleven a capacitaciones y educación alternativa en temas de sostenibilidad para la comunidad y personal de la obra, adicionales a lo establecido en los planes de Gestión Social, para lo cual se podrá gestionar espacios de formación a través de entidades como el Sena, las Aseguradoras de riesgos laborales, o algunas entidades estatales o a través de organizaciones no gubernamentales, entre otras.</w:t>
      </w:r>
    </w:p>
    <w:p w14:paraId="6B4F0C06" w14:textId="4528FC1C" w:rsidR="003973BC" w:rsidRPr="00D91EA7" w:rsidRDefault="003973BC" w:rsidP="005641B3">
      <w:pPr>
        <w:pStyle w:val="Capitulo3"/>
        <w:numPr>
          <w:ilvl w:val="1"/>
          <w:numId w:val="79"/>
        </w:numPr>
        <w:spacing w:after="160"/>
        <w:rPr>
          <w:color w:val="auto"/>
        </w:rPr>
      </w:pPr>
      <w:bookmarkStart w:id="492" w:name="_Toc52222408"/>
      <w:bookmarkStart w:id="493" w:name="_Toc52222409"/>
      <w:bookmarkStart w:id="494" w:name="_Toc52222410"/>
      <w:bookmarkStart w:id="495" w:name="_Toc52222411"/>
      <w:bookmarkStart w:id="496" w:name="_Toc52222412"/>
      <w:bookmarkStart w:id="497" w:name="_Toc52222413"/>
      <w:bookmarkStart w:id="498" w:name="_Toc52222414"/>
      <w:bookmarkStart w:id="499" w:name="_Toc52222415"/>
      <w:bookmarkStart w:id="500" w:name="_Toc52222416"/>
      <w:bookmarkStart w:id="501" w:name="_Toc52222417"/>
      <w:bookmarkStart w:id="502" w:name="_Toc52222418"/>
      <w:bookmarkStart w:id="503" w:name="_Toc52222419"/>
      <w:bookmarkStart w:id="504" w:name="_Toc52222420"/>
      <w:bookmarkStart w:id="505" w:name="_Toc52222421"/>
      <w:bookmarkStart w:id="506" w:name="_Toc52222422"/>
      <w:bookmarkStart w:id="507" w:name="_Toc52222423"/>
      <w:bookmarkStart w:id="508" w:name="_Toc52222424"/>
      <w:bookmarkStart w:id="509" w:name="_Toc52222425"/>
      <w:bookmarkStart w:id="510" w:name="_Toc52222426"/>
      <w:bookmarkStart w:id="511" w:name="_Toc52222427"/>
      <w:bookmarkStart w:id="512" w:name="_Toc52222428"/>
      <w:bookmarkStart w:id="513" w:name="_Toc52222429"/>
      <w:bookmarkStart w:id="514" w:name="_Toc52222430"/>
      <w:bookmarkStart w:id="515" w:name="_Toc52222431"/>
      <w:bookmarkStart w:id="516" w:name="_Toc52222432"/>
      <w:bookmarkStart w:id="517" w:name="_Toc52222433"/>
      <w:bookmarkStart w:id="518" w:name="_Toc52222434"/>
      <w:bookmarkStart w:id="519" w:name="_Toc52222435"/>
      <w:bookmarkStart w:id="520" w:name="_Toc52222436"/>
      <w:bookmarkStart w:id="521" w:name="_Toc52222437"/>
      <w:bookmarkStart w:id="522" w:name="_Toc52222438"/>
      <w:bookmarkStart w:id="523" w:name="_Toc52222439"/>
      <w:bookmarkStart w:id="524" w:name="_Toc52222440"/>
      <w:bookmarkStart w:id="525" w:name="_Toc52222441"/>
      <w:bookmarkStart w:id="526" w:name="_Toc52222442"/>
      <w:bookmarkStart w:id="527" w:name="_Toc52222443"/>
      <w:bookmarkStart w:id="528" w:name="_Toc52222444"/>
      <w:bookmarkStart w:id="529" w:name="_Toc52222445"/>
      <w:bookmarkStart w:id="530" w:name="_Toc52222446"/>
      <w:bookmarkStart w:id="531" w:name="_Toc52222447"/>
      <w:bookmarkStart w:id="532" w:name="_Toc52222448"/>
      <w:bookmarkStart w:id="533" w:name="_Toc52222449"/>
      <w:bookmarkStart w:id="534" w:name="_Toc52222450"/>
      <w:bookmarkStart w:id="535" w:name="_Toc52222451"/>
      <w:bookmarkStart w:id="536" w:name="_Toc52222452"/>
      <w:bookmarkStart w:id="537" w:name="_Toc52222453"/>
      <w:bookmarkStart w:id="538" w:name="_Toc32147421"/>
      <w:bookmarkStart w:id="539" w:name="_Toc173259312"/>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r w:rsidRPr="00D91EA7">
        <w:rPr>
          <w:color w:val="auto"/>
        </w:rPr>
        <w:t>APOYO A LA INDUSTRIA NACIONAL</w:t>
      </w:r>
      <w:bookmarkEnd w:id="538"/>
      <w:bookmarkEnd w:id="539"/>
    </w:p>
    <w:p w14:paraId="37B5A514" w14:textId="77777777" w:rsidR="00BA3D52" w:rsidRPr="00D91EA7" w:rsidRDefault="00BA3D52" w:rsidP="00BA3D52">
      <w:pPr>
        <w:jc w:val="both"/>
        <w:rPr>
          <w:rFonts w:cs="Arial"/>
          <w:color w:val="auto"/>
          <w:szCs w:val="20"/>
          <w:lang w:val="es-MX"/>
        </w:rPr>
      </w:pPr>
      <w:bookmarkStart w:id="540" w:name="_Ref508650523"/>
      <w:bookmarkStart w:id="541" w:name="_Toc32147422"/>
      <w:bookmarkStart w:id="542" w:name="_Hlk8225455"/>
      <w:r w:rsidRPr="00D91EA7">
        <w:rPr>
          <w:rFonts w:cs="Arial"/>
          <w:color w:val="auto"/>
          <w:szCs w:val="20"/>
          <w:lang w:val="es-MX"/>
        </w:rPr>
        <w:t>Los Proponentes pueden obtener puntaje de apoyo a la industria nacional por: i) Servicios Nacionales o con Trato Nacional o por ii) la incorporación de componente nacional en servicios extranjeros. La Entidad en ningún caso otorgará simultáneamente el puntaje por ambos aspectos.</w:t>
      </w:r>
    </w:p>
    <w:p w14:paraId="4E8AB6EC" w14:textId="77777777" w:rsidR="00BA3D52" w:rsidRPr="00D91EA7" w:rsidRDefault="00BA3D52" w:rsidP="00BA3D52">
      <w:pPr>
        <w:jc w:val="both"/>
        <w:rPr>
          <w:rFonts w:cs="Arial"/>
          <w:color w:val="auto"/>
          <w:szCs w:val="20"/>
          <w:lang w:val="es-MX"/>
        </w:rPr>
      </w:pPr>
      <w:r w:rsidRPr="00D91EA7">
        <w:rPr>
          <w:rFonts w:cs="Arial"/>
          <w:color w:val="auto"/>
          <w:szCs w:val="20"/>
          <w:lang w:val="es-MX"/>
        </w:rPr>
        <w:t>Los puntajes para estimular a la industria nacional se relacionan en la siguiente tabla:</w:t>
      </w:r>
    </w:p>
    <w:tbl>
      <w:tblPr>
        <w:tblW w:w="453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3140"/>
        <w:gridCol w:w="1398"/>
      </w:tblGrid>
      <w:tr w:rsidR="001D2634" w:rsidRPr="00D91EA7" w14:paraId="58B91238" w14:textId="77777777">
        <w:trPr>
          <w:trHeight w:val="340"/>
          <w:tblHeader/>
          <w:jc w:val="center"/>
        </w:trPr>
        <w:tc>
          <w:tcPr>
            <w:tcW w:w="3140" w:type="dxa"/>
            <w:tcBorders>
              <w:top w:val="double" w:sz="4" w:space="0" w:color="auto"/>
              <w:left w:val="double" w:sz="4" w:space="0" w:color="auto"/>
              <w:bottom w:val="single" w:sz="6" w:space="0" w:color="auto"/>
              <w:right w:val="single" w:sz="6" w:space="0" w:color="auto"/>
            </w:tcBorders>
            <w:shd w:val="clear" w:color="auto" w:fill="3B3838" w:themeFill="background2" w:themeFillShade="40"/>
            <w:vAlign w:val="center"/>
            <w:hideMark/>
          </w:tcPr>
          <w:p w14:paraId="3A986097" w14:textId="77777777" w:rsidR="00BA3D52" w:rsidRPr="00D91EA7" w:rsidRDefault="00BA3D52">
            <w:pPr>
              <w:spacing w:after="0" w:line="276" w:lineRule="auto"/>
              <w:jc w:val="center"/>
              <w:rPr>
                <w:rFonts w:eastAsia="Times New Roman" w:cs="Arial"/>
                <w:b/>
                <w:caps/>
                <w:noProof/>
                <w:color w:val="auto"/>
                <w:szCs w:val="20"/>
                <w:lang w:val="es-ES"/>
              </w:rPr>
            </w:pPr>
            <w:r w:rsidRPr="00D91EA7">
              <w:rPr>
                <w:rFonts w:cs="Arial"/>
                <w:b/>
                <w:bCs/>
                <w:noProof/>
                <w:color w:val="auto"/>
                <w:szCs w:val="20"/>
                <w:lang w:val="es-ES"/>
              </w:rPr>
              <w:t>Concepto</w:t>
            </w:r>
          </w:p>
        </w:tc>
        <w:tc>
          <w:tcPr>
            <w:tcW w:w="1398" w:type="dxa"/>
            <w:tcBorders>
              <w:top w:val="double" w:sz="4" w:space="0" w:color="auto"/>
              <w:left w:val="single" w:sz="6" w:space="0" w:color="auto"/>
              <w:bottom w:val="single" w:sz="6" w:space="0" w:color="auto"/>
              <w:right w:val="double" w:sz="4" w:space="0" w:color="auto"/>
            </w:tcBorders>
            <w:shd w:val="clear" w:color="auto" w:fill="3B3838" w:themeFill="background2" w:themeFillShade="40"/>
            <w:vAlign w:val="center"/>
            <w:hideMark/>
          </w:tcPr>
          <w:p w14:paraId="02BE4711" w14:textId="77777777" w:rsidR="00BA3D52" w:rsidRPr="00D91EA7" w:rsidRDefault="00BA3D52">
            <w:pPr>
              <w:spacing w:after="0" w:line="276" w:lineRule="auto"/>
              <w:jc w:val="center"/>
              <w:rPr>
                <w:rFonts w:eastAsia="Times New Roman" w:cs="Arial"/>
                <w:b/>
                <w:caps/>
                <w:noProof/>
                <w:color w:val="auto"/>
                <w:szCs w:val="20"/>
                <w:lang w:val="es-ES"/>
              </w:rPr>
            </w:pPr>
            <w:r w:rsidRPr="00D91EA7">
              <w:rPr>
                <w:rFonts w:cs="Arial"/>
                <w:b/>
                <w:bCs/>
                <w:noProof/>
                <w:color w:val="auto"/>
                <w:szCs w:val="20"/>
                <w:lang w:val="es-ES"/>
              </w:rPr>
              <w:t>Puntaje</w:t>
            </w:r>
          </w:p>
        </w:tc>
      </w:tr>
      <w:tr w:rsidR="001D2634" w:rsidRPr="00D91EA7" w14:paraId="0E5005A4" w14:textId="77777777">
        <w:trPr>
          <w:trHeight w:val="20"/>
          <w:jc w:val="center"/>
        </w:trPr>
        <w:tc>
          <w:tcPr>
            <w:tcW w:w="3140" w:type="dxa"/>
            <w:tcBorders>
              <w:top w:val="single" w:sz="6" w:space="0" w:color="auto"/>
              <w:left w:val="double" w:sz="4" w:space="0" w:color="auto"/>
              <w:bottom w:val="single" w:sz="6" w:space="0" w:color="auto"/>
              <w:right w:val="single" w:sz="6" w:space="0" w:color="auto"/>
            </w:tcBorders>
            <w:vAlign w:val="center"/>
            <w:hideMark/>
          </w:tcPr>
          <w:p w14:paraId="4EFCCD48" w14:textId="77777777" w:rsidR="00BA3D52" w:rsidRPr="00D91EA7" w:rsidRDefault="00BA3D52">
            <w:pPr>
              <w:spacing w:after="0" w:line="276" w:lineRule="auto"/>
              <w:rPr>
                <w:rFonts w:eastAsia="Times New Roman" w:cs="Arial"/>
                <w:caps/>
                <w:color w:val="auto"/>
                <w:szCs w:val="20"/>
                <w:lang w:val="es-ES"/>
              </w:rPr>
            </w:pPr>
            <w:r w:rsidRPr="00D91EA7">
              <w:rPr>
                <w:rFonts w:eastAsia="Times New Roman" w:cs="Arial"/>
                <w:color w:val="auto"/>
                <w:szCs w:val="20"/>
                <w:lang w:val="es-ES"/>
              </w:rPr>
              <w:t>Promoción de Servicios Nacionales o con Trato Nacional</w:t>
            </w:r>
          </w:p>
        </w:tc>
        <w:tc>
          <w:tcPr>
            <w:tcW w:w="1398" w:type="dxa"/>
            <w:tcBorders>
              <w:top w:val="single" w:sz="6" w:space="0" w:color="auto"/>
              <w:left w:val="single" w:sz="6" w:space="0" w:color="auto"/>
              <w:bottom w:val="single" w:sz="6" w:space="0" w:color="auto"/>
              <w:right w:val="double" w:sz="4" w:space="0" w:color="auto"/>
            </w:tcBorders>
            <w:vAlign w:val="center"/>
            <w:hideMark/>
          </w:tcPr>
          <w:p w14:paraId="535C12F4" w14:textId="77777777" w:rsidR="00BA3D52" w:rsidRPr="00D91EA7" w:rsidRDefault="00BA3D52">
            <w:pPr>
              <w:spacing w:after="0" w:line="276" w:lineRule="auto"/>
              <w:jc w:val="center"/>
              <w:rPr>
                <w:rFonts w:eastAsia="Times New Roman" w:cs="Arial"/>
                <w:caps/>
                <w:color w:val="auto"/>
                <w:szCs w:val="20"/>
                <w:lang w:val="es-ES"/>
              </w:rPr>
            </w:pPr>
            <w:r w:rsidRPr="00D91EA7">
              <w:rPr>
                <w:rFonts w:eastAsia="Times New Roman" w:cs="Arial"/>
                <w:color w:val="auto"/>
                <w:szCs w:val="20"/>
                <w:lang w:val="es-ES"/>
              </w:rPr>
              <w:t>20</w:t>
            </w:r>
          </w:p>
        </w:tc>
      </w:tr>
      <w:tr w:rsidR="00BA3D52" w:rsidRPr="00D91EA7" w14:paraId="4D61D86F" w14:textId="77777777">
        <w:trPr>
          <w:trHeight w:val="20"/>
          <w:jc w:val="center"/>
        </w:trPr>
        <w:tc>
          <w:tcPr>
            <w:tcW w:w="3140" w:type="dxa"/>
            <w:tcBorders>
              <w:top w:val="single" w:sz="6" w:space="0" w:color="auto"/>
              <w:left w:val="double" w:sz="4" w:space="0" w:color="auto"/>
              <w:bottom w:val="double" w:sz="4" w:space="0" w:color="auto"/>
              <w:right w:val="single" w:sz="6" w:space="0" w:color="auto"/>
            </w:tcBorders>
            <w:vAlign w:val="center"/>
            <w:hideMark/>
          </w:tcPr>
          <w:p w14:paraId="2EF526BE" w14:textId="77777777" w:rsidR="00BA3D52" w:rsidRPr="00D91EA7" w:rsidRDefault="00BA3D52">
            <w:pPr>
              <w:spacing w:after="0" w:line="276" w:lineRule="auto"/>
              <w:rPr>
                <w:rFonts w:eastAsia="Times New Roman" w:cs="Arial"/>
                <w:caps/>
                <w:noProof/>
                <w:color w:val="auto"/>
                <w:szCs w:val="20"/>
                <w:lang w:val="es-ES"/>
              </w:rPr>
            </w:pPr>
            <w:r w:rsidRPr="00D91EA7">
              <w:rPr>
                <w:rFonts w:eastAsia="Times New Roman" w:cs="Arial"/>
                <w:noProof/>
                <w:color w:val="auto"/>
                <w:szCs w:val="20"/>
                <w:lang w:val="es-ES"/>
              </w:rPr>
              <w:t>Incorporación de componente nacional en servicios extranjeros</w:t>
            </w:r>
          </w:p>
        </w:tc>
        <w:tc>
          <w:tcPr>
            <w:tcW w:w="1398" w:type="dxa"/>
            <w:tcBorders>
              <w:top w:val="single" w:sz="6" w:space="0" w:color="auto"/>
              <w:left w:val="single" w:sz="6" w:space="0" w:color="auto"/>
              <w:bottom w:val="double" w:sz="4" w:space="0" w:color="auto"/>
              <w:right w:val="double" w:sz="4" w:space="0" w:color="auto"/>
            </w:tcBorders>
            <w:vAlign w:val="center"/>
            <w:hideMark/>
          </w:tcPr>
          <w:p w14:paraId="0DDC096A" w14:textId="77777777" w:rsidR="00BA3D52" w:rsidRPr="00D91EA7" w:rsidRDefault="00BA3D52">
            <w:pPr>
              <w:spacing w:after="0" w:line="276" w:lineRule="auto"/>
              <w:jc w:val="center"/>
              <w:rPr>
                <w:rFonts w:eastAsia="Times New Roman" w:cs="Arial"/>
                <w:caps/>
                <w:noProof/>
                <w:color w:val="auto"/>
                <w:szCs w:val="20"/>
                <w:lang w:val="es-ES"/>
              </w:rPr>
            </w:pPr>
            <w:r w:rsidRPr="00D91EA7">
              <w:rPr>
                <w:rFonts w:eastAsia="Times New Roman" w:cs="Arial"/>
                <w:noProof/>
                <w:color w:val="auto"/>
                <w:szCs w:val="20"/>
                <w:lang w:val="es-ES"/>
              </w:rPr>
              <w:t>5</w:t>
            </w:r>
          </w:p>
        </w:tc>
      </w:tr>
    </w:tbl>
    <w:p w14:paraId="1B3EBAA6" w14:textId="77777777" w:rsidR="005A0700" w:rsidRPr="00D91EA7" w:rsidRDefault="005A0700" w:rsidP="005A0700">
      <w:pPr>
        <w:pStyle w:val="InviasNormal"/>
        <w:spacing w:before="240" w:line="276" w:lineRule="auto"/>
        <w:ind w:left="720"/>
        <w:rPr>
          <w:rFonts w:ascii="Arial" w:eastAsia="Arial" w:hAnsi="Arial" w:cs="Arial"/>
          <w:b/>
          <w:color w:val="auto"/>
          <w:sz w:val="20"/>
          <w:szCs w:val="20"/>
          <w:lang w:val="es-CO"/>
        </w:rPr>
      </w:pPr>
    </w:p>
    <w:p w14:paraId="58A50ECE" w14:textId="707A348B" w:rsidR="00B9185F" w:rsidRPr="00D91EA7" w:rsidRDefault="00B9185F" w:rsidP="005641B3">
      <w:pPr>
        <w:pStyle w:val="InviasNormal"/>
        <w:numPr>
          <w:ilvl w:val="2"/>
          <w:numId w:val="44"/>
        </w:numPr>
        <w:spacing w:before="240" w:line="276" w:lineRule="auto"/>
        <w:outlineLvl w:val="2"/>
        <w:rPr>
          <w:rFonts w:ascii="Arial" w:eastAsia="Arial" w:hAnsi="Arial" w:cs="Arial"/>
          <w:b/>
          <w:color w:val="auto"/>
          <w:sz w:val="20"/>
          <w:szCs w:val="20"/>
          <w:lang w:val="es-CO"/>
        </w:rPr>
      </w:pPr>
      <w:bookmarkStart w:id="543" w:name="_Toc173259313"/>
      <w:r w:rsidRPr="00D91EA7">
        <w:rPr>
          <w:rFonts w:ascii="Arial" w:eastAsia="Arial" w:hAnsi="Arial" w:cs="Arial"/>
          <w:b/>
          <w:color w:val="auto"/>
          <w:sz w:val="20"/>
          <w:szCs w:val="20"/>
          <w:lang w:val="es-CO"/>
        </w:rPr>
        <w:t xml:space="preserve">PROMOCIÓN </w:t>
      </w:r>
      <w:r w:rsidR="00BF0A20" w:rsidRPr="00D91EA7">
        <w:rPr>
          <w:rFonts w:ascii="Arial" w:eastAsia="Arial" w:hAnsi="Arial" w:cs="Arial"/>
          <w:b/>
          <w:color w:val="auto"/>
          <w:sz w:val="20"/>
          <w:szCs w:val="20"/>
          <w:lang w:val="es-CO"/>
        </w:rPr>
        <w:t xml:space="preserve">DE </w:t>
      </w:r>
      <w:r w:rsidRPr="00D91EA7">
        <w:rPr>
          <w:rFonts w:ascii="Arial" w:eastAsia="Arial" w:hAnsi="Arial" w:cs="Arial"/>
          <w:b/>
          <w:color w:val="auto"/>
          <w:sz w:val="20"/>
          <w:szCs w:val="20"/>
          <w:lang w:val="es-CO"/>
        </w:rPr>
        <w:t>SERVICIOS NACIONALES O CON TRATO NACIONAL</w:t>
      </w:r>
      <w:bookmarkEnd w:id="540"/>
      <w:bookmarkEnd w:id="541"/>
      <w:bookmarkEnd w:id="543"/>
      <w:r w:rsidRPr="00D91EA7">
        <w:rPr>
          <w:rFonts w:ascii="Arial" w:eastAsia="Arial" w:hAnsi="Arial" w:cs="Arial"/>
          <w:b/>
          <w:color w:val="auto"/>
          <w:sz w:val="20"/>
          <w:szCs w:val="20"/>
          <w:lang w:val="es-CO"/>
        </w:rPr>
        <w:t xml:space="preserve"> </w:t>
      </w:r>
    </w:p>
    <w:p w14:paraId="0B011835" w14:textId="77777777" w:rsidR="00BA3D52" w:rsidRPr="00D91EA7" w:rsidRDefault="00BA3D52" w:rsidP="00BA3D52">
      <w:pPr>
        <w:jc w:val="both"/>
        <w:rPr>
          <w:rFonts w:cs="Arial"/>
          <w:color w:val="auto"/>
          <w:szCs w:val="20"/>
          <w:lang w:val="es-MX"/>
        </w:rPr>
      </w:pPr>
      <w:bookmarkStart w:id="544" w:name="_Toc32147423"/>
      <w:bookmarkEnd w:id="542"/>
      <w:r w:rsidRPr="00D91EA7">
        <w:rPr>
          <w:rFonts w:cs="Arial"/>
          <w:color w:val="auto"/>
          <w:szCs w:val="20"/>
          <w:lang w:val="es-MX"/>
        </w:rPr>
        <w:t>En los contratos que deban cumplirse en Colombia, el servicio es nacional cuando además de ofertarse por una persona natural colombiana o por un residente en Colombia, por una persona jurídica constituida de conformidad con la legislación colombiana o por un Proponente Plural conformado por estos o por estos y un extranjero con Trato Nacional, (i) usa el o los bienes nacionales relevantes definidos por la Entidad Estatal para el desarrollo de la obra o (ii) vincula el porcentaje mínimo de personal colombiano, según corresponda.</w:t>
      </w:r>
    </w:p>
    <w:p w14:paraId="440A59CF" w14:textId="77777777" w:rsidR="00BA3D52" w:rsidRPr="00D91EA7" w:rsidRDefault="00BA3D52" w:rsidP="00BA3D52">
      <w:pPr>
        <w:jc w:val="both"/>
        <w:rPr>
          <w:rFonts w:cs="Arial"/>
          <w:color w:val="auto"/>
          <w:szCs w:val="20"/>
          <w:lang w:val="es-MX"/>
        </w:rPr>
      </w:pPr>
      <w:r w:rsidRPr="00D91EA7">
        <w:rPr>
          <w:rFonts w:cs="Arial"/>
          <w:color w:val="auto"/>
          <w:szCs w:val="20"/>
          <w:lang w:val="es-MX"/>
        </w:rPr>
        <w:t xml:space="preserve">En los contratos que no deban cumplirse en Colombia, que sean prestados en el extranjero y estén sometidos a la legislación colombiana, un servicio es colombiano si es prestado por una persona natural colombiana o por un residente en Colombia, por una persona jurídica constituida de </w:t>
      </w:r>
      <w:r w:rsidRPr="00D91EA7">
        <w:rPr>
          <w:rFonts w:cs="Arial"/>
          <w:color w:val="auto"/>
          <w:szCs w:val="20"/>
          <w:lang w:val="es-MX"/>
        </w:rPr>
        <w:lastRenderedPageBreak/>
        <w:t>conformidad con la legislación colombiana o por un Proponente Plural conformado por estos, sin que sea necesario el uso de bienes colombianos o la vinculación de personal colombiano.</w:t>
      </w:r>
    </w:p>
    <w:p w14:paraId="5C2428A6" w14:textId="036A8BB2" w:rsidR="00BA3D52" w:rsidRPr="00D91EA7" w:rsidRDefault="339B2C42" w:rsidP="31C06471">
      <w:pPr>
        <w:jc w:val="both"/>
        <w:rPr>
          <w:rFonts w:cs="Arial"/>
          <w:color w:val="auto"/>
          <w:szCs w:val="20"/>
          <w:lang w:val="es-MX"/>
        </w:rPr>
      </w:pPr>
      <w:r w:rsidRPr="00D91EA7">
        <w:rPr>
          <w:rFonts w:cs="Arial"/>
          <w:color w:val="auto"/>
          <w:szCs w:val="20"/>
          <w:lang w:val="es-MX"/>
        </w:rPr>
        <w:t xml:space="preserve">En el caso de los Proponentes extranjeros con trato nacional que participen en el Proceso de Contratación de manera singular o mediante la conformación de un Proponente Plural podrán definir si aplican las reglas previstas en este numeral o, </w:t>
      </w:r>
      <w:r w:rsidR="42E55288" w:rsidRPr="00D91EA7">
        <w:rPr>
          <w:rFonts w:cs="Arial"/>
          <w:color w:val="auto"/>
          <w:szCs w:val="20"/>
          <w:lang w:val="es-MX"/>
        </w:rPr>
        <w:t>si,</w:t>
      </w:r>
      <w:r w:rsidRPr="00D91EA7">
        <w:rPr>
          <w:rFonts w:cs="Arial"/>
          <w:color w:val="auto"/>
          <w:szCs w:val="20"/>
          <w:lang w:val="es-MX"/>
        </w:rPr>
        <w:t xml:space="preserve"> por el contrario, deciden acogerse a la regla de origen de su país. Para definir la regla aplicable al proceso, el Proponente extranjero con trato nacional así lo manifestará con el diligenciamiento de la opción 3 del Formato 9A – Promoción de Servicios Nacionales o con Trato Nacional. En el caso que no se diligencie la opción 3 del Formato 9A – Promoción de Servicios Nacionales o con Trato Nacional, la Entidad Estatal deberá evaluar la oferta de acuerdo con las reglas previstas en este numeral. </w:t>
      </w:r>
    </w:p>
    <w:p w14:paraId="5278710D" w14:textId="77777777" w:rsidR="00BA3D52" w:rsidRPr="00D91EA7" w:rsidRDefault="00BA3D52" w:rsidP="00BA3D52">
      <w:pPr>
        <w:jc w:val="both"/>
        <w:rPr>
          <w:rFonts w:cs="Arial"/>
          <w:color w:val="auto"/>
          <w:szCs w:val="20"/>
          <w:lang w:val="es-MX"/>
        </w:rPr>
      </w:pPr>
      <w:r w:rsidRPr="00D91EA7">
        <w:rPr>
          <w:rFonts w:cs="Arial"/>
          <w:color w:val="auto"/>
          <w:szCs w:val="20"/>
          <w:lang w:val="es-MX"/>
        </w:rPr>
        <w:t xml:space="preserve">En el presente Proceso de Contratación los bienes nacionales relevantes son: </w:t>
      </w:r>
    </w:p>
    <w:p w14:paraId="7195D0B8" w14:textId="7284D346" w:rsidR="00BA3D52" w:rsidRPr="00D91EA7" w:rsidRDefault="00BA3D52" w:rsidP="00BA3D52">
      <w:pPr>
        <w:jc w:val="both"/>
        <w:rPr>
          <w:rFonts w:cs="Arial"/>
          <w:color w:val="auto"/>
          <w:szCs w:val="20"/>
          <w:lang w:val="es-MX"/>
        </w:rPr>
      </w:pPr>
    </w:p>
    <w:tbl>
      <w:tblPr>
        <w:tblW w:w="99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1154"/>
        <w:gridCol w:w="2122"/>
        <w:gridCol w:w="962"/>
        <w:gridCol w:w="1447"/>
        <w:gridCol w:w="1276"/>
        <w:gridCol w:w="1418"/>
        <w:gridCol w:w="1559"/>
      </w:tblGrid>
      <w:tr w:rsidR="00587DB6" w:rsidRPr="00D91EA7" w14:paraId="63621E23" w14:textId="77777777" w:rsidTr="00180AA0">
        <w:trPr>
          <w:trHeight w:val="579"/>
          <w:tblHeader/>
        </w:trPr>
        <w:tc>
          <w:tcPr>
            <w:tcW w:w="1154" w:type="dxa"/>
            <w:tcBorders>
              <w:top w:val="double" w:sz="4" w:space="0" w:color="auto"/>
              <w:left w:val="double" w:sz="4" w:space="0" w:color="auto"/>
              <w:bottom w:val="single" w:sz="4" w:space="0" w:color="000000"/>
              <w:right w:val="single" w:sz="6" w:space="0" w:color="auto"/>
            </w:tcBorders>
            <w:shd w:val="clear" w:color="auto" w:fill="3B3838"/>
            <w:vAlign w:val="center"/>
            <w:hideMark/>
          </w:tcPr>
          <w:p w14:paraId="6C85E98D" w14:textId="77777777" w:rsidR="00587DB6" w:rsidRPr="00D91EA7" w:rsidRDefault="00587DB6" w:rsidP="00E22D31">
            <w:pPr>
              <w:jc w:val="center"/>
              <w:rPr>
                <w:rFonts w:cs="Arial"/>
                <w:b/>
                <w:caps/>
                <w:szCs w:val="20"/>
              </w:rPr>
            </w:pPr>
            <w:r w:rsidRPr="00D91EA7">
              <w:rPr>
                <w:rFonts w:cs="Arial"/>
                <w:b/>
                <w:szCs w:val="20"/>
              </w:rPr>
              <w:t>No.</w:t>
            </w:r>
          </w:p>
        </w:tc>
        <w:tc>
          <w:tcPr>
            <w:tcW w:w="2122" w:type="dxa"/>
            <w:tcBorders>
              <w:top w:val="double" w:sz="4" w:space="0" w:color="auto"/>
              <w:left w:val="single" w:sz="6" w:space="0" w:color="auto"/>
              <w:bottom w:val="single" w:sz="4" w:space="0" w:color="000000"/>
              <w:right w:val="single" w:sz="4" w:space="0" w:color="000000"/>
            </w:tcBorders>
            <w:shd w:val="clear" w:color="auto" w:fill="3B3838"/>
            <w:vAlign w:val="center"/>
            <w:hideMark/>
          </w:tcPr>
          <w:p w14:paraId="685DA9BA" w14:textId="77777777" w:rsidR="00587DB6" w:rsidRPr="00D91EA7" w:rsidRDefault="00587DB6" w:rsidP="00E22D31">
            <w:pPr>
              <w:jc w:val="center"/>
              <w:rPr>
                <w:rFonts w:cs="Arial"/>
                <w:b/>
                <w:caps/>
                <w:szCs w:val="20"/>
              </w:rPr>
            </w:pPr>
            <w:r w:rsidRPr="00D91EA7">
              <w:rPr>
                <w:rFonts w:cs="Arial"/>
                <w:b/>
                <w:szCs w:val="20"/>
              </w:rPr>
              <w:t>Bien nacional relevante</w:t>
            </w:r>
          </w:p>
        </w:tc>
        <w:tc>
          <w:tcPr>
            <w:tcW w:w="962" w:type="dxa"/>
            <w:tcBorders>
              <w:top w:val="double" w:sz="4" w:space="0" w:color="auto"/>
              <w:left w:val="single" w:sz="6" w:space="0" w:color="auto"/>
              <w:bottom w:val="single" w:sz="4" w:space="0" w:color="000000"/>
              <w:right w:val="single" w:sz="4" w:space="0" w:color="000000"/>
            </w:tcBorders>
            <w:shd w:val="clear" w:color="auto" w:fill="3B3838"/>
            <w:vAlign w:val="center"/>
          </w:tcPr>
          <w:p w14:paraId="6C4526CD" w14:textId="77777777" w:rsidR="00587DB6" w:rsidRPr="00D91EA7" w:rsidRDefault="00587DB6" w:rsidP="00E22D31">
            <w:pPr>
              <w:jc w:val="center"/>
              <w:rPr>
                <w:rFonts w:cs="Arial"/>
                <w:b/>
                <w:szCs w:val="20"/>
              </w:rPr>
            </w:pPr>
            <w:r w:rsidRPr="00D91EA7">
              <w:rPr>
                <w:rFonts w:cs="Arial"/>
                <w:b/>
                <w:szCs w:val="20"/>
              </w:rPr>
              <w:t>Fecha de inscripción</w:t>
            </w:r>
          </w:p>
        </w:tc>
        <w:tc>
          <w:tcPr>
            <w:tcW w:w="1447" w:type="dxa"/>
            <w:tcBorders>
              <w:top w:val="double" w:sz="4" w:space="0" w:color="auto"/>
              <w:left w:val="single" w:sz="4" w:space="0" w:color="000000"/>
              <w:bottom w:val="single" w:sz="4" w:space="0" w:color="000000"/>
              <w:right w:val="single" w:sz="4" w:space="0" w:color="000000"/>
            </w:tcBorders>
            <w:shd w:val="clear" w:color="auto" w:fill="3B3838"/>
            <w:vAlign w:val="center"/>
          </w:tcPr>
          <w:p w14:paraId="33EE6555" w14:textId="77777777" w:rsidR="00587DB6" w:rsidRPr="00D91EA7" w:rsidRDefault="00587DB6" w:rsidP="00E22D31">
            <w:pPr>
              <w:jc w:val="center"/>
              <w:rPr>
                <w:rFonts w:cs="Arial"/>
                <w:b/>
                <w:szCs w:val="20"/>
              </w:rPr>
            </w:pPr>
            <w:r w:rsidRPr="00D91EA7">
              <w:rPr>
                <w:rFonts w:cs="Arial"/>
                <w:b/>
                <w:szCs w:val="20"/>
              </w:rPr>
              <w:t>Fecha de vigencia</w:t>
            </w:r>
          </w:p>
        </w:tc>
        <w:tc>
          <w:tcPr>
            <w:tcW w:w="1276" w:type="dxa"/>
            <w:tcBorders>
              <w:top w:val="double" w:sz="4" w:space="0" w:color="auto"/>
              <w:left w:val="single" w:sz="4" w:space="0" w:color="000000"/>
              <w:bottom w:val="single" w:sz="4" w:space="0" w:color="000000"/>
              <w:right w:val="single" w:sz="4" w:space="0" w:color="000000"/>
            </w:tcBorders>
            <w:shd w:val="clear" w:color="auto" w:fill="3B3838"/>
            <w:vAlign w:val="center"/>
          </w:tcPr>
          <w:p w14:paraId="5BB24638" w14:textId="77777777" w:rsidR="00587DB6" w:rsidRPr="00D91EA7" w:rsidRDefault="00587DB6" w:rsidP="00E22D31">
            <w:pPr>
              <w:jc w:val="center"/>
              <w:rPr>
                <w:rFonts w:cs="Arial"/>
                <w:b/>
                <w:szCs w:val="20"/>
              </w:rPr>
            </w:pPr>
            <w:r w:rsidRPr="00D91EA7">
              <w:rPr>
                <w:rFonts w:cs="Arial"/>
                <w:b/>
                <w:szCs w:val="20"/>
              </w:rPr>
              <w:t>No. de partida arancelaria</w:t>
            </w:r>
          </w:p>
        </w:tc>
        <w:tc>
          <w:tcPr>
            <w:tcW w:w="1418" w:type="dxa"/>
            <w:tcBorders>
              <w:top w:val="double" w:sz="4" w:space="0" w:color="auto"/>
              <w:left w:val="single" w:sz="4" w:space="0" w:color="000000"/>
              <w:bottom w:val="single" w:sz="4" w:space="0" w:color="000000"/>
              <w:right w:val="double" w:sz="4" w:space="0" w:color="auto"/>
            </w:tcBorders>
            <w:shd w:val="clear" w:color="auto" w:fill="3B3838"/>
            <w:vAlign w:val="center"/>
          </w:tcPr>
          <w:p w14:paraId="613CB21A" w14:textId="77777777" w:rsidR="00587DB6" w:rsidRPr="00D91EA7" w:rsidRDefault="00587DB6" w:rsidP="00E22D31">
            <w:pPr>
              <w:jc w:val="center"/>
              <w:rPr>
                <w:rFonts w:cs="Arial"/>
                <w:b/>
                <w:szCs w:val="20"/>
              </w:rPr>
            </w:pPr>
            <w:r w:rsidRPr="00D91EA7">
              <w:rPr>
                <w:rFonts w:cs="Arial"/>
                <w:b/>
                <w:szCs w:val="20"/>
              </w:rPr>
              <w:t>% de participación</w:t>
            </w:r>
          </w:p>
        </w:tc>
        <w:tc>
          <w:tcPr>
            <w:tcW w:w="1559" w:type="dxa"/>
            <w:tcBorders>
              <w:top w:val="double" w:sz="4" w:space="0" w:color="auto"/>
              <w:left w:val="single" w:sz="4" w:space="0" w:color="000000"/>
              <w:bottom w:val="single" w:sz="4" w:space="0" w:color="000000"/>
              <w:right w:val="double" w:sz="4" w:space="0" w:color="auto"/>
            </w:tcBorders>
            <w:shd w:val="clear" w:color="auto" w:fill="3B3838"/>
          </w:tcPr>
          <w:p w14:paraId="70896E87" w14:textId="77777777" w:rsidR="00587DB6" w:rsidRPr="00D91EA7" w:rsidRDefault="00587DB6" w:rsidP="00E22D31">
            <w:pPr>
              <w:jc w:val="center"/>
              <w:rPr>
                <w:rFonts w:cs="Arial"/>
                <w:b/>
                <w:szCs w:val="20"/>
              </w:rPr>
            </w:pPr>
            <w:r w:rsidRPr="00D91EA7">
              <w:rPr>
                <w:rFonts w:cs="Arial"/>
                <w:b/>
                <w:szCs w:val="20"/>
              </w:rPr>
              <w:t xml:space="preserve">Puntaje individual de cada bien </w:t>
            </w:r>
          </w:p>
        </w:tc>
      </w:tr>
      <w:tr w:rsidR="00587DB6" w:rsidRPr="00D91EA7" w14:paraId="4A57D5F8" w14:textId="77777777" w:rsidTr="00180AA0">
        <w:trPr>
          <w:trHeight w:val="412"/>
          <w:tblHeader/>
        </w:trPr>
        <w:tc>
          <w:tcPr>
            <w:tcW w:w="1154" w:type="dxa"/>
            <w:tcBorders>
              <w:top w:val="single" w:sz="4" w:space="0" w:color="000000"/>
              <w:left w:val="double" w:sz="4" w:space="0" w:color="auto"/>
              <w:right w:val="single" w:sz="6" w:space="0" w:color="auto"/>
            </w:tcBorders>
            <w:shd w:val="clear" w:color="auto" w:fill="auto"/>
            <w:vAlign w:val="center"/>
          </w:tcPr>
          <w:p w14:paraId="462B1089" w14:textId="77777777" w:rsidR="00587DB6" w:rsidRPr="00D91EA7" w:rsidRDefault="00587DB6" w:rsidP="00E22D31">
            <w:pPr>
              <w:jc w:val="center"/>
              <w:rPr>
                <w:rFonts w:cs="Arial"/>
                <w:caps/>
                <w:szCs w:val="20"/>
              </w:rPr>
            </w:pPr>
            <w:r w:rsidRPr="00D91EA7">
              <w:rPr>
                <w:rFonts w:cs="Arial"/>
                <w:caps/>
                <w:szCs w:val="20"/>
              </w:rPr>
              <w:t>1.</w:t>
            </w:r>
          </w:p>
        </w:tc>
        <w:tc>
          <w:tcPr>
            <w:tcW w:w="2122" w:type="dxa"/>
            <w:tcBorders>
              <w:top w:val="single" w:sz="4" w:space="0" w:color="000000"/>
              <w:left w:val="single" w:sz="6" w:space="0" w:color="auto"/>
              <w:right w:val="single" w:sz="4" w:space="0" w:color="000000"/>
            </w:tcBorders>
            <w:shd w:val="clear" w:color="auto" w:fill="auto"/>
            <w:vAlign w:val="center"/>
          </w:tcPr>
          <w:p w14:paraId="7D264037" w14:textId="77777777" w:rsidR="00587DB6" w:rsidRPr="00D91EA7" w:rsidRDefault="00587DB6" w:rsidP="00E22D31">
            <w:pPr>
              <w:rPr>
                <w:rFonts w:cs="Arial"/>
                <w:b/>
                <w:bCs/>
                <w:szCs w:val="20"/>
              </w:rPr>
            </w:pPr>
            <w:r w:rsidRPr="00D91EA7">
              <w:rPr>
                <w:rFonts w:cs="Arial"/>
                <w:b/>
                <w:bCs/>
                <w:szCs w:val="20"/>
              </w:rPr>
              <w:t>PINTURA</w:t>
            </w:r>
          </w:p>
        </w:tc>
        <w:tc>
          <w:tcPr>
            <w:tcW w:w="962" w:type="dxa"/>
            <w:tcBorders>
              <w:top w:val="single" w:sz="4" w:space="0" w:color="000000"/>
              <w:left w:val="single" w:sz="6" w:space="0" w:color="auto"/>
              <w:right w:val="single" w:sz="4" w:space="0" w:color="000000"/>
            </w:tcBorders>
            <w:shd w:val="clear" w:color="auto" w:fill="auto"/>
          </w:tcPr>
          <w:p w14:paraId="3F7A8620" w14:textId="77777777" w:rsidR="00587DB6" w:rsidRPr="00D91EA7" w:rsidRDefault="00587DB6" w:rsidP="00E22D31">
            <w:pPr>
              <w:jc w:val="center"/>
              <w:rPr>
                <w:rFonts w:cs="Arial"/>
                <w:b/>
                <w:bCs/>
                <w:szCs w:val="20"/>
              </w:rPr>
            </w:pPr>
          </w:p>
        </w:tc>
        <w:tc>
          <w:tcPr>
            <w:tcW w:w="1447" w:type="dxa"/>
            <w:tcBorders>
              <w:top w:val="single" w:sz="4" w:space="0" w:color="000000"/>
              <w:left w:val="single" w:sz="4" w:space="0" w:color="000000"/>
              <w:right w:val="single" w:sz="4" w:space="0" w:color="000000"/>
            </w:tcBorders>
            <w:shd w:val="clear" w:color="auto" w:fill="auto"/>
          </w:tcPr>
          <w:p w14:paraId="5A78551C" w14:textId="77777777" w:rsidR="00587DB6" w:rsidRPr="00D91EA7" w:rsidRDefault="00587DB6" w:rsidP="00E22D31">
            <w:pPr>
              <w:jc w:val="center"/>
              <w:rPr>
                <w:rFonts w:cs="Arial"/>
                <w:b/>
                <w:bCs/>
                <w:szCs w:val="20"/>
              </w:rPr>
            </w:pPr>
            <w:r w:rsidRPr="00D91EA7">
              <w:rPr>
                <w:rFonts w:cs="Arial"/>
                <w:b/>
                <w:bCs/>
                <w:szCs w:val="20"/>
              </w:rPr>
              <w:t>25/05/2023</w:t>
            </w:r>
          </w:p>
        </w:tc>
        <w:tc>
          <w:tcPr>
            <w:tcW w:w="1276" w:type="dxa"/>
            <w:tcBorders>
              <w:top w:val="single" w:sz="4" w:space="0" w:color="000000"/>
              <w:left w:val="single" w:sz="4" w:space="0" w:color="000000"/>
              <w:right w:val="single" w:sz="4" w:space="0" w:color="000000"/>
            </w:tcBorders>
            <w:shd w:val="clear" w:color="auto" w:fill="auto"/>
          </w:tcPr>
          <w:p w14:paraId="55660B0E" w14:textId="77777777" w:rsidR="00587DB6" w:rsidRPr="00D91EA7" w:rsidRDefault="00587DB6" w:rsidP="00E22D31">
            <w:pPr>
              <w:jc w:val="center"/>
              <w:rPr>
                <w:rFonts w:cs="Arial"/>
                <w:b/>
                <w:bCs/>
                <w:szCs w:val="20"/>
              </w:rPr>
            </w:pPr>
            <w:r w:rsidRPr="00D91EA7">
              <w:rPr>
                <w:rFonts w:cs="Arial"/>
                <w:b/>
                <w:bCs/>
                <w:szCs w:val="20"/>
              </w:rPr>
              <w:t>3208200000</w:t>
            </w:r>
          </w:p>
        </w:tc>
        <w:tc>
          <w:tcPr>
            <w:tcW w:w="1418" w:type="dxa"/>
            <w:tcBorders>
              <w:top w:val="single" w:sz="4" w:space="0" w:color="000000"/>
              <w:left w:val="single" w:sz="4" w:space="0" w:color="000000"/>
              <w:right w:val="double" w:sz="4" w:space="0" w:color="auto"/>
            </w:tcBorders>
            <w:shd w:val="clear" w:color="auto" w:fill="auto"/>
          </w:tcPr>
          <w:p w14:paraId="46C309E7" w14:textId="77777777" w:rsidR="00587DB6" w:rsidRPr="00D91EA7" w:rsidRDefault="00587DB6" w:rsidP="00E22D31">
            <w:pPr>
              <w:jc w:val="center"/>
              <w:rPr>
                <w:rFonts w:cs="Arial"/>
                <w:b/>
                <w:bCs/>
                <w:szCs w:val="20"/>
              </w:rPr>
            </w:pPr>
            <w:r w:rsidRPr="00D91EA7">
              <w:rPr>
                <w:rFonts w:cs="Arial"/>
                <w:b/>
                <w:bCs/>
                <w:szCs w:val="20"/>
              </w:rPr>
              <w:t>15%</w:t>
            </w:r>
          </w:p>
        </w:tc>
        <w:tc>
          <w:tcPr>
            <w:tcW w:w="1559" w:type="dxa"/>
            <w:tcBorders>
              <w:top w:val="single" w:sz="4" w:space="0" w:color="000000"/>
              <w:left w:val="single" w:sz="4" w:space="0" w:color="000000"/>
              <w:right w:val="double" w:sz="4" w:space="0" w:color="auto"/>
            </w:tcBorders>
          </w:tcPr>
          <w:p w14:paraId="435FB963" w14:textId="77777777" w:rsidR="00587DB6" w:rsidRPr="00D91EA7" w:rsidRDefault="00587DB6" w:rsidP="00E22D31">
            <w:pPr>
              <w:jc w:val="center"/>
              <w:rPr>
                <w:rFonts w:cs="Arial"/>
                <w:b/>
                <w:bCs/>
                <w:szCs w:val="20"/>
              </w:rPr>
            </w:pPr>
            <w:r w:rsidRPr="00D91EA7">
              <w:rPr>
                <w:rFonts w:cs="Arial"/>
                <w:b/>
                <w:bCs/>
                <w:szCs w:val="20"/>
              </w:rPr>
              <w:t>20</w:t>
            </w:r>
          </w:p>
        </w:tc>
      </w:tr>
    </w:tbl>
    <w:p w14:paraId="02834A28" w14:textId="77777777" w:rsidR="00587DB6" w:rsidRPr="00D91EA7" w:rsidRDefault="00587DB6" w:rsidP="00BA3D52">
      <w:pPr>
        <w:jc w:val="both"/>
        <w:rPr>
          <w:rFonts w:cs="Arial"/>
          <w:color w:val="auto"/>
          <w:szCs w:val="20"/>
          <w:lang w:val="es-MX"/>
        </w:rPr>
      </w:pPr>
    </w:p>
    <w:p w14:paraId="01C093F0" w14:textId="77777777" w:rsidR="00587DB6" w:rsidRPr="00D91EA7" w:rsidRDefault="00587DB6" w:rsidP="00BA3D52">
      <w:pPr>
        <w:jc w:val="both"/>
        <w:rPr>
          <w:rFonts w:cs="Arial"/>
          <w:color w:val="auto"/>
          <w:szCs w:val="20"/>
          <w:lang w:val="es-MX"/>
        </w:rPr>
      </w:pPr>
    </w:p>
    <w:p w14:paraId="53F80287" w14:textId="77777777" w:rsidR="00587DB6" w:rsidRPr="00D91EA7" w:rsidRDefault="00587DB6" w:rsidP="00BA3D52">
      <w:pPr>
        <w:jc w:val="both"/>
        <w:rPr>
          <w:rFonts w:cs="Arial"/>
          <w:color w:val="auto"/>
          <w:szCs w:val="20"/>
          <w:lang w:val="es-MX"/>
        </w:rPr>
      </w:pPr>
    </w:p>
    <w:p w14:paraId="4B29F40E" w14:textId="77777777" w:rsidR="00BA3D52" w:rsidRPr="00D91EA7" w:rsidRDefault="00BA3D52" w:rsidP="00BA3D52">
      <w:pPr>
        <w:rPr>
          <w:rFonts w:cs="Arial"/>
          <w:i/>
          <w:color w:val="auto"/>
          <w:szCs w:val="20"/>
        </w:rPr>
      </w:pPr>
    </w:p>
    <w:p w14:paraId="23849282" w14:textId="77777777" w:rsidR="00BA3D52" w:rsidRPr="00D91EA7" w:rsidRDefault="00BA3D52" w:rsidP="00BA3D52">
      <w:pPr>
        <w:jc w:val="both"/>
        <w:rPr>
          <w:rFonts w:cs="Arial"/>
          <w:iCs/>
          <w:color w:val="auto"/>
          <w:szCs w:val="20"/>
        </w:rPr>
      </w:pPr>
      <w:r w:rsidRPr="00D91EA7">
        <w:rPr>
          <w:rFonts w:cs="Arial"/>
          <w:iCs/>
          <w:color w:val="auto"/>
          <w:szCs w:val="20"/>
        </w:rPr>
        <w:t xml:space="preserve">Para asignar el puntaje deberán tenerse en cuenta las siguientes consideraciones: </w:t>
      </w:r>
    </w:p>
    <w:p w14:paraId="2FF53B67" w14:textId="77777777" w:rsidR="00BA3D52" w:rsidRPr="00D91EA7" w:rsidRDefault="00BA3D52" w:rsidP="00BA3D52">
      <w:pPr>
        <w:jc w:val="both"/>
        <w:rPr>
          <w:rFonts w:cs="Arial"/>
          <w:iCs/>
          <w:color w:val="auto"/>
          <w:szCs w:val="20"/>
        </w:rPr>
      </w:pPr>
      <w:r w:rsidRPr="00D91EA7">
        <w:rPr>
          <w:rFonts w:cs="Arial"/>
          <w:iCs/>
          <w:color w:val="auto"/>
          <w:szCs w:val="20"/>
        </w:rPr>
        <w:t>A. Los puntajes por apoyo a la industria nacional por promoción de Servicios Nacionales o con Trato Nacional solo se otorgarán a los Proponentes que se comprometan a adquirir uno, varios o todos los bienes nacionales relevantes para el cumplimiento del contrato. Para efectos de obtener el puntaje, la oferta respectiva no podrá someterse a condicionamientos.</w:t>
      </w:r>
    </w:p>
    <w:p w14:paraId="6DF49E67" w14:textId="21840FBC" w:rsidR="00BA3D52" w:rsidRPr="00D91EA7" w:rsidRDefault="00BA3D52" w:rsidP="00BA3D52">
      <w:pPr>
        <w:jc w:val="both"/>
        <w:rPr>
          <w:rFonts w:cs="Arial"/>
          <w:iCs/>
          <w:color w:val="auto"/>
          <w:szCs w:val="20"/>
        </w:rPr>
      </w:pPr>
      <w:r w:rsidRPr="00D91EA7">
        <w:rPr>
          <w:rFonts w:cs="Arial"/>
          <w:iCs/>
          <w:color w:val="auto"/>
          <w:szCs w:val="20"/>
        </w:rPr>
        <w:t>B. Cuando se determine la existencia de oferta de los bienes nacionales relevantes requeridos para el desarrollo del presente objeto contractual dentro del Registro de Productores de Bienes Nacionales, no se otorgará puntaje a los Proponentes que no ofrezcan alguno de los bienes mencionados. Esto</w:t>
      </w:r>
      <w:r w:rsidR="00E75840" w:rsidRPr="00D91EA7">
        <w:rPr>
          <w:rFonts w:cs="Arial"/>
          <w:iCs/>
          <w:color w:val="auto"/>
          <w:szCs w:val="20"/>
        </w:rPr>
        <w:t>,</w:t>
      </w:r>
      <w:r w:rsidRPr="00D91EA7">
        <w:rPr>
          <w:rFonts w:cs="Arial"/>
          <w:iCs/>
          <w:color w:val="auto"/>
          <w:szCs w:val="20"/>
        </w:rPr>
        <w:t xml:space="preserve"> aunque se comprometan a vincular al cumplimiento del objeto contractual un porcentaje de empleados o contratistas por prestación de servicios colombianos.</w:t>
      </w:r>
    </w:p>
    <w:p w14:paraId="5C6DDA44" w14:textId="77777777" w:rsidR="00BA3D52" w:rsidRPr="00D91EA7" w:rsidRDefault="00BA3D52" w:rsidP="00BA3D52">
      <w:pPr>
        <w:jc w:val="both"/>
        <w:rPr>
          <w:rFonts w:cs="Arial"/>
          <w:iCs/>
          <w:color w:val="auto"/>
          <w:szCs w:val="20"/>
        </w:rPr>
      </w:pPr>
      <w:r w:rsidRPr="00D91EA7">
        <w:rPr>
          <w:rFonts w:cs="Arial"/>
          <w:iCs/>
          <w:color w:val="auto"/>
          <w:szCs w:val="20"/>
        </w:rPr>
        <w:t>C. Cuando la Entidad Estatal haya determinado la existencia de más de un bien nacional relevante, se otorgará el puntaje de manera proporcional a la cantidad de bienes nacionales relevantes que los Proponentes se comprometan a incorporar durante la ejecución del contrato y dependiendo del porcentaje de participación de estos bienes, en los términos de la Matriz 4 – Bienes nacionales relevantes para la obra pública del sector transporte:</w:t>
      </w:r>
    </w:p>
    <w:p w14:paraId="7D5B3E7D" w14:textId="77777777" w:rsidR="00BA3D52" w:rsidRPr="00D91EA7" w:rsidRDefault="00BA3D52" w:rsidP="00BA3D52">
      <w:pPr>
        <w:jc w:val="both"/>
        <w:rPr>
          <w:rFonts w:cs="Arial"/>
          <w:iCs/>
          <w:color w:val="auto"/>
          <w:szCs w:val="20"/>
        </w:rPr>
      </w:pPr>
      <w:r w:rsidRPr="00D91EA7">
        <w:rPr>
          <w:rFonts w:cs="Arial"/>
          <w:iCs/>
          <w:color w:val="auto"/>
          <w:szCs w:val="20"/>
        </w:rPr>
        <w:t xml:space="preserve">Para efectos de la asignación de puntaje, la Entidad Estatal definirá el puntaje de cada bien nacional relevante de acuerdo con su porcentaje de participación, para lo cual aplicará la siguiente fórmula. </w:t>
      </w:r>
    </w:p>
    <w:p w14:paraId="30792ECF" w14:textId="77777777" w:rsidR="00BA3D52" w:rsidRPr="00D91EA7" w:rsidRDefault="00BA3D52" w:rsidP="00BA3D52">
      <w:pPr>
        <w:rPr>
          <w:rFonts w:cs="Arial"/>
          <w:i/>
          <w:color w:val="auto"/>
          <w:szCs w:val="20"/>
        </w:rPr>
      </w:pPr>
      <m:oMathPara>
        <m:oMath>
          <m:r>
            <w:rPr>
              <w:rFonts w:ascii="Cambria Math" w:hAnsi="Cambria Math" w:cs="Arial"/>
              <w:color w:val="auto"/>
              <w:szCs w:val="20"/>
            </w:rPr>
            <w:lastRenderedPageBreak/>
            <m:t>Pi=</m:t>
          </m:r>
          <m:f>
            <m:fPr>
              <m:ctrlPr>
                <w:rPr>
                  <w:rFonts w:ascii="Cambria Math" w:hAnsi="Cambria Math" w:cs="Arial"/>
                  <w:i/>
                  <w:color w:val="auto"/>
                  <w:szCs w:val="20"/>
                </w:rPr>
              </m:ctrlPr>
            </m:fPr>
            <m:num>
              <m:sSub>
                <m:sSubPr>
                  <m:ctrlPr>
                    <w:rPr>
                      <w:rFonts w:ascii="Cambria Math" w:hAnsi="Cambria Math" w:cs="Arial"/>
                      <w:i/>
                      <w:color w:val="auto"/>
                      <w:szCs w:val="20"/>
                    </w:rPr>
                  </m:ctrlPr>
                </m:sSubPr>
                <m:e>
                  <m:r>
                    <w:rPr>
                      <w:rFonts w:ascii="Cambria Math" w:hAnsi="Cambria Math" w:cs="Arial"/>
                      <w:color w:val="auto"/>
                      <w:szCs w:val="20"/>
                    </w:rPr>
                    <m:t>Participación (%)</m:t>
                  </m:r>
                </m:e>
                <m:sub>
                  <m:r>
                    <w:rPr>
                      <w:rFonts w:ascii="Cambria Math" w:hAnsi="Cambria Math" w:cs="Arial"/>
                      <w:color w:val="auto"/>
                      <w:szCs w:val="20"/>
                    </w:rPr>
                    <m:t>i</m:t>
                  </m:r>
                </m:sub>
              </m:sSub>
              <m:r>
                <w:rPr>
                  <w:rFonts w:ascii="Cambria Math" w:hAnsi="Cambria Math" w:cs="Arial"/>
                  <w:color w:val="auto"/>
                  <w:szCs w:val="20"/>
                </w:rPr>
                <m:t>*(Pmax)</m:t>
              </m:r>
            </m:num>
            <m:den>
              <m:nary>
                <m:naryPr>
                  <m:chr m:val="∑"/>
                  <m:limLoc m:val="undOvr"/>
                  <m:ctrlPr>
                    <w:rPr>
                      <w:rFonts w:ascii="Cambria Math" w:hAnsi="Cambria Math" w:cs="Arial"/>
                      <w:i/>
                      <w:color w:val="auto"/>
                      <w:szCs w:val="20"/>
                    </w:rPr>
                  </m:ctrlPr>
                </m:naryPr>
                <m:sub>
                  <m:r>
                    <w:rPr>
                      <w:rFonts w:ascii="Cambria Math" w:hAnsi="Cambria Math" w:cs="Arial"/>
                      <w:color w:val="auto"/>
                      <w:szCs w:val="20"/>
                    </w:rPr>
                    <m:t>i</m:t>
                  </m:r>
                </m:sub>
                <m:sup>
                  <m:r>
                    <w:rPr>
                      <w:rFonts w:ascii="Cambria Math" w:hAnsi="Cambria Math" w:cs="Arial"/>
                      <w:color w:val="auto"/>
                      <w:szCs w:val="20"/>
                    </w:rPr>
                    <m:t>n</m:t>
                  </m:r>
                </m:sup>
                <m:e>
                  <m:r>
                    <w:rPr>
                      <w:rFonts w:ascii="Cambria Math" w:hAnsi="Cambria Math" w:cs="Arial"/>
                      <w:color w:val="auto"/>
                      <w:szCs w:val="20"/>
                    </w:rPr>
                    <m:t>Participación (%)</m:t>
                  </m:r>
                </m:e>
              </m:nary>
            </m:den>
          </m:f>
        </m:oMath>
      </m:oMathPara>
    </w:p>
    <w:p w14:paraId="3405762B" w14:textId="77777777" w:rsidR="00BA3D52" w:rsidRPr="00D91EA7" w:rsidRDefault="00BA3D52" w:rsidP="00BA3D52">
      <w:pPr>
        <w:rPr>
          <w:rFonts w:cs="Arial"/>
          <w:iCs/>
          <w:color w:val="auto"/>
          <w:szCs w:val="20"/>
        </w:rPr>
      </w:pPr>
      <w:r w:rsidRPr="00D91EA7">
        <w:rPr>
          <w:rFonts w:cs="Arial"/>
          <w:iCs/>
          <w:color w:val="auto"/>
          <w:szCs w:val="20"/>
        </w:rPr>
        <w:t>Donde:</w:t>
      </w:r>
    </w:p>
    <w:p w14:paraId="50932796" w14:textId="77777777" w:rsidR="00BA3D52" w:rsidRPr="00D91EA7" w:rsidRDefault="00BA3D52" w:rsidP="00BA3D52">
      <w:pPr>
        <w:rPr>
          <w:rFonts w:cs="Arial"/>
          <w:iCs/>
          <w:color w:val="auto"/>
          <w:szCs w:val="20"/>
        </w:rPr>
      </w:pPr>
      <w:r w:rsidRPr="00D91EA7">
        <w:rPr>
          <w:rFonts w:cs="Arial"/>
          <w:iCs/>
          <w:color w:val="auto"/>
          <w:szCs w:val="20"/>
        </w:rPr>
        <w:t>Pi: Puntaje de cada bien relevante</w:t>
      </w:r>
    </w:p>
    <w:p w14:paraId="386288C6" w14:textId="77777777" w:rsidR="00BA3D52" w:rsidRPr="00D91EA7" w:rsidRDefault="00BA3D52" w:rsidP="00BA3D52">
      <w:pPr>
        <w:rPr>
          <w:rFonts w:cs="Arial"/>
          <w:iCs/>
          <w:color w:val="auto"/>
          <w:szCs w:val="20"/>
        </w:rPr>
      </w:pPr>
      <w:proofErr w:type="gramStart"/>
      <w:r w:rsidRPr="00D91EA7">
        <w:rPr>
          <w:rFonts w:cs="Arial"/>
          <w:iCs/>
          <w:color w:val="auto"/>
          <w:szCs w:val="20"/>
        </w:rPr>
        <w:t>i</w:t>
      </w:r>
      <w:proofErr w:type="gramEnd"/>
      <w:r w:rsidRPr="00D91EA7">
        <w:rPr>
          <w:rFonts w:cs="Arial"/>
          <w:iCs/>
          <w:color w:val="auto"/>
          <w:szCs w:val="20"/>
        </w:rPr>
        <w:t xml:space="preserve">: Bien o bienes nacionales relevantes </w:t>
      </w:r>
    </w:p>
    <w:p w14:paraId="3725E142" w14:textId="77777777" w:rsidR="00BA3D52" w:rsidRPr="00D91EA7" w:rsidRDefault="00BA3D52" w:rsidP="00BA3D52">
      <w:pPr>
        <w:rPr>
          <w:rFonts w:cs="Arial"/>
          <w:iCs/>
          <w:color w:val="auto"/>
          <w:szCs w:val="20"/>
        </w:rPr>
      </w:pPr>
      <w:proofErr w:type="gramStart"/>
      <w:r w:rsidRPr="00D91EA7">
        <w:rPr>
          <w:rFonts w:cs="Arial"/>
          <w:iCs/>
          <w:color w:val="auto"/>
          <w:szCs w:val="20"/>
        </w:rPr>
        <w:t>n</w:t>
      </w:r>
      <w:proofErr w:type="gramEnd"/>
      <w:r w:rsidRPr="00D91EA7">
        <w:rPr>
          <w:rFonts w:cs="Arial"/>
          <w:iCs/>
          <w:color w:val="auto"/>
          <w:szCs w:val="20"/>
        </w:rPr>
        <w:t xml:space="preserve">: Número de bienes nacionales relevantes </w:t>
      </w:r>
    </w:p>
    <w:p w14:paraId="433F65D6" w14:textId="77B2016A" w:rsidR="00BA3D52" w:rsidRPr="00D91EA7" w:rsidRDefault="00BA3D52" w:rsidP="00BA3D52">
      <w:pPr>
        <w:rPr>
          <w:rFonts w:cs="Arial"/>
          <w:iCs/>
          <w:color w:val="auto"/>
          <w:szCs w:val="20"/>
        </w:rPr>
      </w:pPr>
      <w:r w:rsidRPr="00D91EA7">
        <w:rPr>
          <w:rFonts w:cs="Arial"/>
          <w:iCs/>
          <w:color w:val="auto"/>
          <w:szCs w:val="20"/>
        </w:rPr>
        <w:t>Participación (%</w:t>
      </w:r>
      <w:proofErr w:type="gramStart"/>
      <w:r w:rsidRPr="00D91EA7">
        <w:rPr>
          <w:rFonts w:cs="Arial"/>
          <w:iCs/>
          <w:color w:val="auto"/>
          <w:szCs w:val="20"/>
        </w:rPr>
        <w:t>)i</w:t>
      </w:r>
      <w:proofErr w:type="gramEnd"/>
      <w:r w:rsidRPr="00D91EA7">
        <w:rPr>
          <w:rFonts w:cs="Arial"/>
          <w:iCs/>
          <w:color w:val="auto"/>
          <w:szCs w:val="20"/>
        </w:rPr>
        <w:t>: Porcentaje de participación del bien</w:t>
      </w:r>
    </w:p>
    <w:p w14:paraId="723299CE" w14:textId="77777777" w:rsidR="00BA3D52" w:rsidRPr="00D91EA7" w:rsidRDefault="00BA3D52" w:rsidP="00BA3D52">
      <w:pPr>
        <w:rPr>
          <w:rFonts w:cs="Arial"/>
          <w:iCs/>
          <w:color w:val="auto"/>
          <w:szCs w:val="20"/>
        </w:rPr>
      </w:pPr>
      <w:proofErr w:type="spellStart"/>
      <w:r w:rsidRPr="00D91EA7">
        <w:rPr>
          <w:rFonts w:cs="Arial"/>
          <w:iCs/>
          <w:color w:val="auto"/>
          <w:szCs w:val="20"/>
        </w:rPr>
        <w:t>Pmax</w:t>
      </w:r>
      <w:proofErr w:type="spellEnd"/>
      <w:r w:rsidRPr="00D91EA7">
        <w:rPr>
          <w:rFonts w:cs="Arial"/>
          <w:iCs/>
          <w:color w:val="auto"/>
          <w:szCs w:val="20"/>
        </w:rPr>
        <w:t xml:space="preserve"> =Puntaje máximo para el factor de evaluación de apoyo a la industria nacional (20 puntos) </w:t>
      </w:r>
    </w:p>
    <w:p w14:paraId="292930FC" w14:textId="6EA2190B" w:rsidR="00BA3D52" w:rsidRPr="00D91EA7" w:rsidRDefault="00E22D31" w:rsidP="00BA3D52">
      <w:pPr>
        <w:rPr>
          <w:rFonts w:cs="Arial"/>
          <w:iCs/>
          <w:color w:val="auto"/>
          <w:szCs w:val="20"/>
        </w:rPr>
      </w:pPr>
      <m:oMath>
        <m:nary>
          <m:naryPr>
            <m:chr m:val="∑"/>
            <m:limLoc m:val="undOvr"/>
            <m:ctrlPr>
              <w:rPr>
                <w:rFonts w:ascii="Cambria Math" w:hAnsi="Cambria Math" w:cs="Arial"/>
                <w:iCs/>
                <w:color w:val="auto"/>
                <w:szCs w:val="20"/>
              </w:rPr>
            </m:ctrlPr>
          </m:naryPr>
          <m:sub>
            <m:r>
              <m:rPr>
                <m:sty m:val="p"/>
              </m:rPr>
              <w:rPr>
                <w:rFonts w:ascii="Cambria Math" w:hAnsi="Cambria Math" w:cs="Arial"/>
                <w:color w:val="auto"/>
                <w:szCs w:val="20"/>
              </w:rPr>
              <m:t>i</m:t>
            </m:r>
          </m:sub>
          <m:sup>
            <m:r>
              <m:rPr>
                <m:sty m:val="p"/>
              </m:rPr>
              <w:rPr>
                <w:rFonts w:ascii="Cambria Math" w:hAnsi="Cambria Math" w:cs="Arial"/>
                <w:color w:val="auto"/>
                <w:szCs w:val="20"/>
              </w:rPr>
              <m:t>n</m:t>
            </m:r>
          </m:sup>
          <m:e>
            <m:r>
              <m:rPr>
                <m:sty m:val="p"/>
              </m:rPr>
              <w:rPr>
                <w:rFonts w:ascii="Cambria Math" w:hAnsi="Cambria Math" w:cs="Arial"/>
                <w:color w:val="auto"/>
                <w:szCs w:val="20"/>
              </w:rPr>
              <m:t>Participación (%)</m:t>
            </m:r>
          </m:e>
        </m:nary>
      </m:oMath>
      <w:r w:rsidR="00BA3D52" w:rsidRPr="00D91EA7">
        <w:rPr>
          <w:rFonts w:cs="Arial"/>
          <w:iCs/>
          <w:color w:val="auto"/>
          <w:szCs w:val="20"/>
        </w:rPr>
        <w:t xml:space="preserve">: Sumatoria de los porcentajes de participación de los bienes </w:t>
      </w:r>
    </w:p>
    <w:p w14:paraId="2C48FAE1" w14:textId="77777777" w:rsidR="00BA3D52" w:rsidRPr="00D91EA7" w:rsidRDefault="00BA3D52" w:rsidP="00BA3D52">
      <w:pPr>
        <w:jc w:val="both"/>
        <w:rPr>
          <w:rFonts w:cs="Arial"/>
          <w:iCs/>
          <w:color w:val="auto"/>
          <w:szCs w:val="20"/>
        </w:rPr>
      </w:pPr>
      <w:r w:rsidRPr="00D91EA7">
        <w:rPr>
          <w:rFonts w:cs="Arial"/>
          <w:iCs/>
          <w:color w:val="auto"/>
          <w:szCs w:val="20"/>
        </w:rPr>
        <w:t xml:space="preserve">Para efectos de la asignación de los puntajes indicados, la Entidad Estatal tendrá en cuenta hasta el séptimo decimal. </w:t>
      </w:r>
    </w:p>
    <w:p w14:paraId="06CD6096" w14:textId="77777777" w:rsidR="00BA3D52" w:rsidRPr="00D91EA7" w:rsidRDefault="00BA3D52" w:rsidP="00BA3D52">
      <w:pPr>
        <w:jc w:val="both"/>
        <w:rPr>
          <w:rFonts w:cs="Arial"/>
          <w:iCs/>
          <w:color w:val="auto"/>
          <w:szCs w:val="20"/>
        </w:rPr>
      </w:pPr>
      <w:r w:rsidRPr="00D91EA7">
        <w:rPr>
          <w:rFonts w:cs="Arial"/>
          <w:iCs/>
          <w:color w:val="auto"/>
          <w:szCs w:val="20"/>
        </w:rPr>
        <w:t>Definido el puntaje de cada bien nacional relevante, la Entidad Estatal otorgará el puntaje a cada Proponente dependiendo de la cantidad de bienes nacionales relevantes ofertados y el puntaje individual asignado a cada uno de ellos. Para la asignación de este puntaje se aplicará la siguiente fórmula.</w:t>
      </w:r>
    </w:p>
    <w:p w14:paraId="0FFEFB9D" w14:textId="77777777" w:rsidR="00BA3D52" w:rsidRPr="00D91EA7" w:rsidRDefault="00BA3D52" w:rsidP="00BA3D52">
      <w:pPr>
        <w:rPr>
          <w:rFonts w:cs="Arial"/>
          <w:i/>
          <w:color w:val="auto"/>
          <w:szCs w:val="20"/>
        </w:rPr>
      </w:pPr>
      <m:oMathPara>
        <m:oMath>
          <m:r>
            <w:rPr>
              <w:rFonts w:ascii="Cambria Math" w:hAnsi="Cambria Math" w:cs="Arial"/>
              <w:color w:val="auto"/>
              <w:szCs w:val="20"/>
            </w:rPr>
            <m:t xml:space="preserve">Puntaje proponente= </m:t>
          </m:r>
          <m:nary>
            <m:naryPr>
              <m:chr m:val="∑"/>
              <m:limLoc m:val="undOvr"/>
              <m:ctrlPr>
                <w:rPr>
                  <w:rFonts w:ascii="Cambria Math" w:hAnsi="Cambria Math" w:cs="Arial"/>
                  <w:i/>
                  <w:color w:val="auto"/>
                  <w:szCs w:val="20"/>
                </w:rPr>
              </m:ctrlPr>
            </m:naryPr>
            <m:sub>
              <m:r>
                <w:rPr>
                  <w:rFonts w:ascii="Cambria Math" w:hAnsi="Cambria Math" w:cs="Arial"/>
                  <w:color w:val="auto"/>
                  <w:szCs w:val="20"/>
                </w:rPr>
                <m:t>j=0</m:t>
              </m:r>
            </m:sub>
            <m:sup>
              <m:r>
                <w:rPr>
                  <w:rFonts w:ascii="Cambria Math" w:hAnsi="Cambria Math" w:cs="Arial"/>
                  <w:color w:val="auto"/>
                  <w:szCs w:val="20"/>
                </w:rPr>
                <m:t>i</m:t>
              </m:r>
            </m:sup>
            <m:e>
              <m:sSub>
                <m:sSubPr>
                  <m:ctrlPr>
                    <w:rPr>
                      <w:rFonts w:ascii="Cambria Math" w:hAnsi="Cambria Math" w:cs="Arial"/>
                      <w:i/>
                      <w:color w:val="auto"/>
                      <w:szCs w:val="20"/>
                    </w:rPr>
                  </m:ctrlPr>
                </m:sSubPr>
                <m:e>
                  <m:r>
                    <w:rPr>
                      <w:rFonts w:ascii="Cambria Math" w:hAnsi="Cambria Math" w:cs="Arial"/>
                      <w:color w:val="auto"/>
                      <w:szCs w:val="20"/>
                    </w:rPr>
                    <m:t>P</m:t>
                  </m:r>
                </m:e>
                <m:sub>
                  <m:r>
                    <w:rPr>
                      <w:rFonts w:ascii="Cambria Math" w:hAnsi="Cambria Math" w:cs="Arial"/>
                      <w:color w:val="auto"/>
                      <w:szCs w:val="20"/>
                    </w:rPr>
                    <m:t>i</m:t>
                  </m:r>
                </m:sub>
              </m:sSub>
            </m:e>
          </m:nary>
        </m:oMath>
      </m:oMathPara>
    </w:p>
    <w:p w14:paraId="62576EE6" w14:textId="77777777" w:rsidR="005A0700" w:rsidRPr="00D91EA7" w:rsidRDefault="005A0700" w:rsidP="00BA3D52">
      <w:pPr>
        <w:rPr>
          <w:rFonts w:cs="Arial"/>
          <w:iCs/>
          <w:color w:val="auto"/>
          <w:szCs w:val="20"/>
        </w:rPr>
      </w:pPr>
    </w:p>
    <w:p w14:paraId="44077473" w14:textId="02ED3D5B" w:rsidR="00BA3D52" w:rsidRPr="00D91EA7" w:rsidRDefault="00BA3D52" w:rsidP="00BA3D52">
      <w:pPr>
        <w:rPr>
          <w:rFonts w:cs="Arial"/>
          <w:iCs/>
          <w:color w:val="auto"/>
          <w:szCs w:val="20"/>
        </w:rPr>
      </w:pPr>
      <w:r w:rsidRPr="00D91EA7">
        <w:rPr>
          <w:rFonts w:cs="Arial"/>
          <w:iCs/>
          <w:color w:val="auto"/>
          <w:szCs w:val="20"/>
        </w:rPr>
        <w:t>Donde:</w:t>
      </w:r>
    </w:p>
    <w:p w14:paraId="6D0B4561" w14:textId="77777777" w:rsidR="00BA3D52" w:rsidRPr="00D91EA7" w:rsidRDefault="00BA3D52" w:rsidP="00BA3D52">
      <w:pPr>
        <w:rPr>
          <w:rFonts w:cs="Arial"/>
          <w:iCs/>
          <w:color w:val="auto"/>
          <w:szCs w:val="20"/>
        </w:rPr>
      </w:pPr>
      <w:r w:rsidRPr="00D91EA7">
        <w:rPr>
          <w:rFonts w:cs="Arial"/>
          <w:iCs/>
          <w:color w:val="auto"/>
          <w:szCs w:val="20"/>
        </w:rPr>
        <w:t xml:space="preserve">Puntaje proponente: Puntaje asignado al Proponente </w:t>
      </w:r>
    </w:p>
    <w:p w14:paraId="713F60D6" w14:textId="5BA7AADD" w:rsidR="00BA3D52" w:rsidRPr="00D91EA7" w:rsidRDefault="00E22D31" w:rsidP="00BA3D52">
      <w:pPr>
        <w:rPr>
          <w:rFonts w:cs="Arial"/>
          <w:iCs/>
          <w:color w:val="auto"/>
          <w:szCs w:val="20"/>
        </w:rPr>
      </w:pPr>
      <m:oMath>
        <m:nary>
          <m:naryPr>
            <m:chr m:val="∑"/>
            <m:limLoc m:val="undOvr"/>
            <m:ctrlPr>
              <w:rPr>
                <w:rFonts w:ascii="Cambria Math" w:hAnsi="Cambria Math" w:cs="Arial"/>
                <w:iCs/>
                <w:color w:val="auto"/>
                <w:szCs w:val="20"/>
              </w:rPr>
            </m:ctrlPr>
          </m:naryPr>
          <m:sub>
            <m:r>
              <m:rPr>
                <m:sty m:val="p"/>
              </m:rPr>
              <w:rPr>
                <w:rFonts w:ascii="Cambria Math" w:hAnsi="Cambria Math" w:cs="Arial"/>
                <w:color w:val="auto"/>
                <w:szCs w:val="20"/>
              </w:rPr>
              <m:t>j=0</m:t>
            </m:r>
          </m:sub>
          <m:sup>
            <m:r>
              <m:rPr>
                <m:sty m:val="p"/>
              </m:rPr>
              <w:rPr>
                <w:rFonts w:ascii="Cambria Math" w:hAnsi="Cambria Math" w:cs="Arial"/>
                <w:color w:val="auto"/>
                <w:szCs w:val="20"/>
              </w:rPr>
              <m:t>i</m:t>
            </m:r>
          </m:sup>
          <m:e>
            <m:sSub>
              <m:sSubPr>
                <m:ctrlPr>
                  <w:rPr>
                    <w:rFonts w:ascii="Cambria Math" w:hAnsi="Cambria Math" w:cs="Arial"/>
                    <w:iCs/>
                    <w:color w:val="auto"/>
                    <w:szCs w:val="20"/>
                  </w:rPr>
                </m:ctrlPr>
              </m:sSubPr>
              <m:e>
                <m:r>
                  <m:rPr>
                    <m:sty m:val="p"/>
                  </m:rPr>
                  <w:rPr>
                    <w:rFonts w:ascii="Cambria Math" w:hAnsi="Cambria Math" w:cs="Arial"/>
                    <w:color w:val="auto"/>
                    <w:szCs w:val="20"/>
                  </w:rPr>
                  <m:t>P</m:t>
                </m:r>
              </m:e>
              <m:sub>
                <m:r>
                  <m:rPr>
                    <m:sty m:val="p"/>
                  </m:rPr>
                  <w:rPr>
                    <w:rFonts w:ascii="Cambria Math" w:hAnsi="Cambria Math" w:cs="Arial"/>
                    <w:color w:val="auto"/>
                    <w:szCs w:val="20"/>
                  </w:rPr>
                  <m:t>i</m:t>
                </m:r>
              </m:sub>
            </m:sSub>
          </m:e>
        </m:nary>
      </m:oMath>
      <w:r w:rsidR="00BA3D52" w:rsidRPr="00D91EA7">
        <w:rPr>
          <w:rFonts w:cs="Arial"/>
          <w:iCs/>
          <w:color w:val="auto"/>
          <w:szCs w:val="20"/>
        </w:rPr>
        <w:t>: Sumatoria de los puntajes de los bienes relevantes seleccionados por el Proponente</w:t>
      </w:r>
    </w:p>
    <w:p w14:paraId="2772DB65" w14:textId="77777777" w:rsidR="00BA3D52" w:rsidRPr="00D91EA7" w:rsidRDefault="00BA3D52" w:rsidP="00BA3D52">
      <w:pPr>
        <w:jc w:val="both"/>
        <w:rPr>
          <w:rFonts w:cs="Arial"/>
          <w:iCs/>
          <w:color w:val="auto"/>
          <w:szCs w:val="20"/>
        </w:rPr>
      </w:pPr>
      <w:r w:rsidRPr="00D91EA7">
        <w:rPr>
          <w:rFonts w:cs="Arial"/>
          <w:iCs/>
          <w:color w:val="auto"/>
          <w:szCs w:val="20"/>
        </w:rPr>
        <w:t>Para efectos de la asignación del puntaje a los Proponentes, la Entidad Estatal tendrá en cuenta hasta el séptimo decimal. En todo caso, el puntaje asignado a los Proponentes no podrá superar los veinte (20) puntos.</w:t>
      </w:r>
    </w:p>
    <w:p w14:paraId="7C5769A9" w14:textId="77777777" w:rsidR="00BA3D52" w:rsidRPr="00D91EA7" w:rsidRDefault="00BA3D52" w:rsidP="00BA3D52">
      <w:pPr>
        <w:jc w:val="both"/>
        <w:rPr>
          <w:rFonts w:cs="Arial"/>
          <w:iCs/>
          <w:color w:val="auto"/>
          <w:szCs w:val="20"/>
        </w:rPr>
      </w:pPr>
      <w:r w:rsidRPr="00D91EA7">
        <w:rPr>
          <w:rFonts w:cs="Arial"/>
          <w:iCs/>
          <w:color w:val="auto"/>
          <w:szCs w:val="20"/>
        </w:rPr>
        <w:t xml:space="preserve">D. En el caso de Proponentes Plurales, todos, varios o cualquiera de sus integrantes podrá incorporar todos o algunos de los bienes nacionales relevantes. Además de la incorporación del bien nacional relevante, tratándose de Proponentes Plurales, su composición deberá estar acorde con la definición de Servicios Nacionales prevista en el artículo 2.2.1.1.1.3.1 del Decreto 1082 de 2015, de lo que dependerá la franja del puntaje aplicable en lo referente con el apoyo de la industria nacional. </w:t>
      </w:r>
    </w:p>
    <w:p w14:paraId="407D6C89" w14:textId="77777777" w:rsidR="00BA3D52" w:rsidRPr="00D91EA7" w:rsidRDefault="00BA3D52" w:rsidP="00BA3D52">
      <w:pPr>
        <w:jc w:val="both"/>
        <w:rPr>
          <w:rFonts w:cs="Arial"/>
          <w:iCs/>
          <w:color w:val="auto"/>
          <w:szCs w:val="20"/>
        </w:rPr>
      </w:pPr>
      <w:r w:rsidRPr="00D91EA7">
        <w:rPr>
          <w:rFonts w:cs="Arial"/>
          <w:iCs/>
          <w:color w:val="auto"/>
          <w:szCs w:val="20"/>
        </w:rPr>
        <w:t xml:space="preserve">Para esos efectos en la siguiente tabla se indican las posibles composiciones de Proponentes Plurales, la regla de origen que les aplica en virtud de dicha conformación, así como la franja de puntaje correspondiente: </w:t>
      </w:r>
    </w:p>
    <w:tbl>
      <w:tblPr>
        <w:tblpPr w:leftFromText="141" w:rightFromText="141" w:vertAnchor="text" w:horzAnchor="margin" w:tblpXSpec="center" w:tblpY="12"/>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585"/>
        <w:gridCol w:w="2711"/>
        <w:gridCol w:w="2454"/>
        <w:gridCol w:w="2040"/>
      </w:tblGrid>
      <w:tr w:rsidR="001D2634" w:rsidRPr="00D91EA7" w14:paraId="7005B8A9" w14:textId="77777777" w:rsidTr="00800E63">
        <w:trPr>
          <w:trHeight w:val="279"/>
          <w:tblHeader/>
        </w:trPr>
        <w:tc>
          <w:tcPr>
            <w:tcW w:w="585" w:type="dxa"/>
            <w:tcBorders>
              <w:top w:val="double" w:sz="4" w:space="0" w:color="auto"/>
              <w:left w:val="double" w:sz="4" w:space="0" w:color="auto"/>
              <w:bottom w:val="single" w:sz="6" w:space="0" w:color="auto"/>
              <w:right w:val="single" w:sz="6" w:space="0" w:color="auto"/>
            </w:tcBorders>
            <w:shd w:val="clear" w:color="auto" w:fill="3B3838" w:themeFill="background2" w:themeFillShade="40"/>
            <w:vAlign w:val="center"/>
          </w:tcPr>
          <w:p w14:paraId="003A4CA6" w14:textId="77777777" w:rsidR="00BA3D52" w:rsidRPr="00D91EA7" w:rsidRDefault="00BA3D52" w:rsidP="00BA3D52">
            <w:pPr>
              <w:rPr>
                <w:rFonts w:eastAsia="Yu Gothic Light" w:cs="Arial"/>
                <w:b/>
                <w:iCs/>
                <w:color w:val="auto"/>
                <w:szCs w:val="20"/>
                <w:lang w:val="es-MX"/>
              </w:rPr>
            </w:pPr>
            <w:r w:rsidRPr="00D91EA7">
              <w:rPr>
                <w:rFonts w:eastAsia="Yu Gothic Light" w:cs="Arial"/>
                <w:b/>
                <w:iCs/>
                <w:color w:val="auto"/>
                <w:szCs w:val="20"/>
                <w:lang w:val="es-MX"/>
              </w:rPr>
              <w:lastRenderedPageBreak/>
              <w:t>No.</w:t>
            </w:r>
          </w:p>
        </w:tc>
        <w:tc>
          <w:tcPr>
            <w:tcW w:w="2711" w:type="dxa"/>
            <w:tcBorders>
              <w:top w:val="double" w:sz="4" w:space="0" w:color="auto"/>
              <w:left w:val="single" w:sz="6" w:space="0" w:color="auto"/>
              <w:bottom w:val="single" w:sz="6" w:space="0" w:color="auto"/>
              <w:right w:val="double" w:sz="4" w:space="0" w:color="auto"/>
            </w:tcBorders>
            <w:shd w:val="clear" w:color="auto" w:fill="3B3838" w:themeFill="background2" w:themeFillShade="40"/>
            <w:vAlign w:val="center"/>
          </w:tcPr>
          <w:p w14:paraId="579B2092" w14:textId="77777777" w:rsidR="00BA3D52" w:rsidRPr="00D91EA7" w:rsidRDefault="00BA3D52" w:rsidP="00BA3D52">
            <w:pPr>
              <w:jc w:val="center"/>
              <w:rPr>
                <w:rFonts w:eastAsia="Yu Gothic Light" w:cs="Arial"/>
                <w:b/>
                <w:iCs/>
                <w:color w:val="auto"/>
                <w:szCs w:val="20"/>
                <w:lang w:val="es-MX"/>
              </w:rPr>
            </w:pPr>
            <w:r w:rsidRPr="00D91EA7">
              <w:rPr>
                <w:rFonts w:eastAsia="Yu Gothic Light" w:cs="Arial"/>
                <w:b/>
                <w:iCs/>
                <w:color w:val="auto"/>
                <w:szCs w:val="20"/>
                <w:lang w:val="es-MX"/>
              </w:rPr>
              <w:t>Composición del Proponente Plural</w:t>
            </w:r>
          </w:p>
        </w:tc>
        <w:tc>
          <w:tcPr>
            <w:tcW w:w="2454" w:type="dxa"/>
            <w:tcBorders>
              <w:top w:val="double" w:sz="4" w:space="0" w:color="auto"/>
              <w:left w:val="single" w:sz="6" w:space="0" w:color="auto"/>
              <w:bottom w:val="single" w:sz="6" w:space="0" w:color="auto"/>
              <w:right w:val="double" w:sz="4" w:space="0" w:color="auto"/>
            </w:tcBorders>
            <w:shd w:val="clear" w:color="auto" w:fill="3B3838" w:themeFill="background2" w:themeFillShade="40"/>
            <w:vAlign w:val="center"/>
          </w:tcPr>
          <w:p w14:paraId="753D5794" w14:textId="77777777" w:rsidR="00BA3D52" w:rsidRPr="00D91EA7" w:rsidRDefault="00BA3D52" w:rsidP="00BA3D52">
            <w:pPr>
              <w:jc w:val="center"/>
              <w:rPr>
                <w:rFonts w:eastAsia="Yu Gothic Light" w:cs="Arial"/>
                <w:b/>
                <w:iCs/>
                <w:color w:val="auto"/>
                <w:szCs w:val="20"/>
                <w:lang w:val="es-MX"/>
              </w:rPr>
            </w:pPr>
            <w:r w:rsidRPr="00D91EA7">
              <w:rPr>
                <w:rFonts w:eastAsia="Yu Gothic Light" w:cs="Arial"/>
                <w:b/>
                <w:iCs/>
                <w:color w:val="auto"/>
                <w:szCs w:val="20"/>
                <w:lang w:val="es-MX"/>
              </w:rPr>
              <w:t>Regla de origen aplicable</w:t>
            </w:r>
          </w:p>
        </w:tc>
        <w:tc>
          <w:tcPr>
            <w:tcW w:w="2040" w:type="dxa"/>
            <w:tcBorders>
              <w:top w:val="double" w:sz="4" w:space="0" w:color="auto"/>
              <w:left w:val="single" w:sz="6" w:space="0" w:color="auto"/>
              <w:bottom w:val="single" w:sz="6" w:space="0" w:color="auto"/>
              <w:right w:val="double" w:sz="4" w:space="0" w:color="auto"/>
            </w:tcBorders>
            <w:shd w:val="clear" w:color="auto" w:fill="3B3838" w:themeFill="background2" w:themeFillShade="40"/>
            <w:vAlign w:val="center"/>
          </w:tcPr>
          <w:p w14:paraId="4D55CF7C" w14:textId="77777777" w:rsidR="00BA3D52" w:rsidRPr="00D91EA7" w:rsidRDefault="00BA3D52" w:rsidP="00BA3D52">
            <w:pPr>
              <w:jc w:val="center"/>
              <w:rPr>
                <w:rFonts w:eastAsia="Yu Gothic Light" w:cs="Arial"/>
                <w:b/>
                <w:iCs/>
                <w:color w:val="auto"/>
                <w:szCs w:val="20"/>
                <w:lang w:val="es-MX"/>
              </w:rPr>
            </w:pPr>
            <w:r w:rsidRPr="00D91EA7">
              <w:rPr>
                <w:rFonts w:eastAsia="Yu Gothic Light" w:cs="Arial"/>
                <w:b/>
                <w:iCs/>
                <w:color w:val="auto"/>
                <w:szCs w:val="20"/>
                <w:lang w:val="es-MX"/>
              </w:rPr>
              <w:t>Puntaje aplicable</w:t>
            </w:r>
          </w:p>
        </w:tc>
      </w:tr>
      <w:tr w:rsidR="001D2634" w:rsidRPr="00D91EA7" w14:paraId="60C79C1E" w14:textId="77777777" w:rsidTr="00800E63">
        <w:trPr>
          <w:trHeight w:val="16"/>
        </w:trPr>
        <w:tc>
          <w:tcPr>
            <w:tcW w:w="585" w:type="dxa"/>
            <w:tcBorders>
              <w:top w:val="single" w:sz="6" w:space="0" w:color="auto"/>
              <w:left w:val="double" w:sz="4" w:space="0" w:color="auto"/>
              <w:bottom w:val="single" w:sz="6" w:space="0" w:color="auto"/>
              <w:right w:val="single" w:sz="6" w:space="0" w:color="auto"/>
            </w:tcBorders>
            <w:vAlign w:val="center"/>
          </w:tcPr>
          <w:p w14:paraId="268A2BD3" w14:textId="77777777" w:rsidR="00BA3D52" w:rsidRPr="00D91EA7" w:rsidRDefault="00BA3D52" w:rsidP="00BA3D52">
            <w:pPr>
              <w:jc w:val="center"/>
              <w:rPr>
                <w:rFonts w:cs="Arial"/>
                <w:iCs/>
                <w:color w:val="auto"/>
                <w:szCs w:val="20"/>
              </w:rPr>
            </w:pPr>
            <w:r w:rsidRPr="00D91EA7">
              <w:rPr>
                <w:rFonts w:cs="Arial"/>
                <w:iCs/>
                <w:color w:val="auto"/>
                <w:szCs w:val="20"/>
              </w:rPr>
              <w:t>1.</w:t>
            </w:r>
          </w:p>
        </w:tc>
        <w:tc>
          <w:tcPr>
            <w:tcW w:w="2711" w:type="dxa"/>
            <w:tcBorders>
              <w:top w:val="single" w:sz="6" w:space="0" w:color="auto"/>
              <w:left w:val="single" w:sz="6" w:space="0" w:color="auto"/>
              <w:bottom w:val="single" w:sz="6" w:space="0" w:color="auto"/>
              <w:right w:val="double" w:sz="4" w:space="0" w:color="auto"/>
            </w:tcBorders>
            <w:vAlign w:val="center"/>
          </w:tcPr>
          <w:p w14:paraId="1DBFFE05" w14:textId="77777777" w:rsidR="00BA3D52" w:rsidRPr="00D91EA7" w:rsidRDefault="00BA3D52" w:rsidP="00BA3D52">
            <w:pPr>
              <w:jc w:val="center"/>
              <w:rPr>
                <w:rFonts w:cs="Arial"/>
                <w:iCs/>
                <w:color w:val="auto"/>
                <w:szCs w:val="20"/>
              </w:rPr>
            </w:pPr>
            <w:r w:rsidRPr="00D91EA7">
              <w:rPr>
                <w:rFonts w:cs="Arial"/>
                <w:iCs/>
                <w:color w:val="auto"/>
                <w:szCs w:val="20"/>
              </w:rPr>
              <w:t>Únicamente integrantes colombianos</w:t>
            </w:r>
          </w:p>
        </w:tc>
        <w:tc>
          <w:tcPr>
            <w:tcW w:w="2454" w:type="dxa"/>
            <w:tcBorders>
              <w:top w:val="single" w:sz="6" w:space="0" w:color="auto"/>
              <w:left w:val="single" w:sz="6" w:space="0" w:color="auto"/>
              <w:bottom w:val="single" w:sz="6" w:space="0" w:color="auto"/>
              <w:right w:val="double" w:sz="4" w:space="0" w:color="auto"/>
            </w:tcBorders>
            <w:vAlign w:val="center"/>
          </w:tcPr>
          <w:p w14:paraId="6980BA6A" w14:textId="77777777" w:rsidR="00BA3D52" w:rsidRPr="00D91EA7" w:rsidRDefault="00BA3D52" w:rsidP="00BA3D52">
            <w:pPr>
              <w:jc w:val="center"/>
              <w:rPr>
                <w:rFonts w:cs="Arial"/>
                <w:iCs/>
                <w:color w:val="auto"/>
                <w:szCs w:val="20"/>
              </w:rPr>
            </w:pPr>
            <w:r w:rsidRPr="00D91EA7">
              <w:rPr>
                <w:rFonts w:cs="Arial"/>
                <w:iCs/>
                <w:color w:val="auto"/>
                <w:szCs w:val="20"/>
              </w:rPr>
              <w:t>Decreto 1082 de 2015</w:t>
            </w:r>
          </w:p>
        </w:tc>
        <w:tc>
          <w:tcPr>
            <w:tcW w:w="2040" w:type="dxa"/>
            <w:tcBorders>
              <w:top w:val="single" w:sz="6" w:space="0" w:color="auto"/>
              <w:left w:val="single" w:sz="6" w:space="0" w:color="auto"/>
              <w:bottom w:val="single" w:sz="6" w:space="0" w:color="auto"/>
              <w:right w:val="double" w:sz="4" w:space="0" w:color="auto"/>
            </w:tcBorders>
            <w:vAlign w:val="center"/>
          </w:tcPr>
          <w:p w14:paraId="0A7C61FB" w14:textId="77777777" w:rsidR="00BA3D52" w:rsidRPr="00D91EA7" w:rsidRDefault="00BA3D52" w:rsidP="00BA3D52">
            <w:pPr>
              <w:jc w:val="center"/>
              <w:rPr>
                <w:rFonts w:cs="Arial"/>
                <w:iCs/>
                <w:color w:val="auto"/>
                <w:szCs w:val="20"/>
              </w:rPr>
            </w:pPr>
            <w:r w:rsidRPr="00D91EA7">
              <w:rPr>
                <w:rFonts w:cs="Arial"/>
                <w:iCs/>
                <w:color w:val="auto"/>
                <w:szCs w:val="20"/>
              </w:rPr>
              <w:t>Promoción de Servicios Nacionales o con Trato Nacional (4.3.1)</w:t>
            </w:r>
          </w:p>
        </w:tc>
      </w:tr>
      <w:tr w:rsidR="001D2634" w:rsidRPr="00D91EA7" w14:paraId="4918A768" w14:textId="77777777" w:rsidTr="00800E63">
        <w:trPr>
          <w:trHeight w:val="16"/>
        </w:trPr>
        <w:tc>
          <w:tcPr>
            <w:tcW w:w="585" w:type="dxa"/>
            <w:tcBorders>
              <w:top w:val="single" w:sz="6" w:space="0" w:color="auto"/>
              <w:left w:val="double" w:sz="4" w:space="0" w:color="auto"/>
              <w:bottom w:val="single" w:sz="6" w:space="0" w:color="auto"/>
              <w:right w:val="single" w:sz="6" w:space="0" w:color="auto"/>
            </w:tcBorders>
            <w:vAlign w:val="center"/>
          </w:tcPr>
          <w:p w14:paraId="64BD251B" w14:textId="77777777" w:rsidR="00BA3D52" w:rsidRPr="00D91EA7" w:rsidRDefault="00BA3D52" w:rsidP="00BA3D52">
            <w:pPr>
              <w:jc w:val="center"/>
              <w:rPr>
                <w:rFonts w:cs="Arial"/>
                <w:iCs/>
                <w:color w:val="auto"/>
                <w:szCs w:val="20"/>
              </w:rPr>
            </w:pPr>
            <w:r w:rsidRPr="00D91EA7">
              <w:rPr>
                <w:rFonts w:cs="Arial"/>
                <w:iCs/>
                <w:color w:val="auto"/>
                <w:szCs w:val="20"/>
              </w:rPr>
              <w:t>2.</w:t>
            </w:r>
          </w:p>
        </w:tc>
        <w:tc>
          <w:tcPr>
            <w:tcW w:w="2711" w:type="dxa"/>
            <w:tcBorders>
              <w:top w:val="single" w:sz="6" w:space="0" w:color="auto"/>
              <w:left w:val="single" w:sz="6" w:space="0" w:color="auto"/>
              <w:bottom w:val="single" w:sz="6" w:space="0" w:color="auto"/>
              <w:right w:val="double" w:sz="4" w:space="0" w:color="auto"/>
            </w:tcBorders>
            <w:vAlign w:val="center"/>
          </w:tcPr>
          <w:p w14:paraId="47456077" w14:textId="77777777" w:rsidR="00BA3D52" w:rsidRPr="00D91EA7" w:rsidRDefault="00BA3D52" w:rsidP="00BA3D52">
            <w:pPr>
              <w:jc w:val="center"/>
              <w:rPr>
                <w:rFonts w:cs="Arial"/>
                <w:iCs/>
                <w:color w:val="auto"/>
                <w:szCs w:val="20"/>
              </w:rPr>
            </w:pPr>
            <w:r w:rsidRPr="00D91EA7">
              <w:rPr>
                <w:rFonts w:cs="Arial"/>
                <w:iCs/>
                <w:color w:val="auto"/>
                <w:szCs w:val="20"/>
              </w:rPr>
              <w:t>Colombianos en asocio con extranjeros con trato nacional</w:t>
            </w:r>
          </w:p>
        </w:tc>
        <w:tc>
          <w:tcPr>
            <w:tcW w:w="2454" w:type="dxa"/>
            <w:tcBorders>
              <w:top w:val="single" w:sz="6" w:space="0" w:color="auto"/>
              <w:left w:val="single" w:sz="6" w:space="0" w:color="auto"/>
              <w:bottom w:val="single" w:sz="6" w:space="0" w:color="auto"/>
              <w:right w:val="double" w:sz="4" w:space="0" w:color="auto"/>
            </w:tcBorders>
            <w:vAlign w:val="center"/>
          </w:tcPr>
          <w:p w14:paraId="4B927F09" w14:textId="77777777" w:rsidR="00BA3D52" w:rsidRPr="00D91EA7" w:rsidRDefault="00BA3D52" w:rsidP="00BA3D52">
            <w:pPr>
              <w:jc w:val="center"/>
              <w:rPr>
                <w:rFonts w:cs="Arial"/>
                <w:iCs/>
                <w:color w:val="auto"/>
                <w:szCs w:val="20"/>
              </w:rPr>
            </w:pPr>
            <w:r w:rsidRPr="00D91EA7">
              <w:rPr>
                <w:rFonts w:cs="Arial"/>
                <w:iCs/>
                <w:color w:val="auto"/>
                <w:szCs w:val="20"/>
              </w:rPr>
              <w:t>Decreto 1082 de 2015</w:t>
            </w:r>
          </w:p>
        </w:tc>
        <w:tc>
          <w:tcPr>
            <w:tcW w:w="2040" w:type="dxa"/>
            <w:tcBorders>
              <w:top w:val="single" w:sz="6" w:space="0" w:color="auto"/>
              <w:left w:val="single" w:sz="6" w:space="0" w:color="auto"/>
              <w:bottom w:val="single" w:sz="6" w:space="0" w:color="auto"/>
              <w:right w:val="double" w:sz="4" w:space="0" w:color="auto"/>
            </w:tcBorders>
            <w:vAlign w:val="center"/>
          </w:tcPr>
          <w:p w14:paraId="4E2052E3" w14:textId="77777777" w:rsidR="00BA3D52" w:rsidRPr="00D91EA7" w:rsidRDefault="00BA3D52" w:rsidP="00BA3D52">
            <w:pPr>
              <w:jc w:val="center"/>
              <w:rPr>
                <w:rFonts w:cs="Arial"/>
                <w:iCs/>
                <w:color w:val="auto"/>
                <w:szCs w:val="20"/>
              </w:rPr>
            </w:pPr>
            <w:r w:rsidRPr="00D91EA7">
              <w:rPr>
                <w:rFonts w:cs="Arial"/>
                <w:iCs/>
                <w:color w:val="auto"/>
                <w:szCs w:val="20"/>
              </w:rPr>
              <w:t>Promoción de Servicios Nacionales o con Trato Nacional (4.3.1)</w:t>
            </w:r>
          </w:p>
        </w:tc>
      </w:tr>
      <w:tr w:rsidR="001D2634" w:rsidRPr="00D91EA7" w14:paraId="7301EA56" w14:textId="77777777" w:rsidTr="00800E63">
        <w:trPr>
          <w:trHeight w:val="16"/>
        </w:trPr>
        <w:tc>
          <w:tcPr>
            <w:tcW w:w="585" w:type="dxa"/>
            <w:tcBorders>
              <w:top w:val="single" w:sz="6" w:space="0" w:color="auto"/>
              <w:left w:val="double" w:sz="4" w:space="0" w:color="auto"/>
              <w:bottom w:val="single" w:sz="6" w:space="0" w:color="auto"/>
              <w:right w:val="single" w:sz="6" w:space="0" w:color="auto"/>
            </w:tcBorders>
            <w:vAlign w:val="center"/>
          </w:tcPr>
          <w:p w14:paraId="51DB0B8F" w14:textId="77777777" w:rsidR="00BA3D52" w:rsidRPr="00D91EA7" w:rsidRDefault="00BA3D52" w:rsidP="00BA3D52">
            <w:pPr>
              <w:jc w:val="center"/>
              <w:rPr>
                <w:rFonts w:cs="Arial"/>
                <w:iCs/>
                <w:color w:val="auto"/>
                <w:szCs w:val="20"/>
              </w:rPr>
            </w:pPr>
            <w:r w:rsidRPr="00D91EA7">
              <w:rPr>
                <w:rFonts w:cs="Arial"/>
                <w:iCs/>
                <w:color w:val="auto"/>
                <w:szCs w:val="20"/>
              </w:rPr>
              <w:t>3.</w:t>
            </w:r>
          </w:p>
        </w:tc>
        <w:tc>
          <w:tcPr>
            <w:tcW w:w="2711" w:type="dxa"/>
            <w:tcBorders>
              <w:top w:val="single" w:sz="6" w:space="0" w:color="auto"/>
              <w:left w:val="single" w:sz="6" w:space="0" w:color="auto"/>
              <w:bottom w:val="single" w:sz="6" w:space="0" w:color="auto"/>
              <w:right w:val="double" w:sz="4" w:space="0" w:color="auto"/>
            </w:tcBorders>
            <w:vAlign w:val="center"/>
          </w:tcPr>
          <w:p w14:paraId="5B57516D" w14:textId="77777777" w:rsidR="00BA3D52" w:rsidRPr="00D91EA7" w:rsidRDefault="00BA3D52" w:rsidP="00BA3D52">
            <w:pPr>
              <w:jc w:val="center"/>
              <w:rPr>
                <w:rFonts w:cs="Arial"/>
                <w:iCs/>
                <w:color w:val="auto"/>
                <w:szCs w:val="20"/>
              </w:rPr>
            </w:pPr>
            <w:r w:rsidRPr="00D91EA7">
              <w:rPr>
                <w:rFonts w:cs="Arial"/>
                <w:iCs/>
                <w:color w:val="auto"/>
                <w:szCs w:val="20"/>
              </w:rPr>
              <w:t>Únicamente integrado por extranjeros con trato nacional</w:t>
            </w:r>
          </w:p>
        </w:tc>
        <w:tc>
          <w:tcPr>
            <w:tcW w:w="2454" w:type="dxa"/>
            <w:tcBorders>
              <w:top w:val="single" w:sz="6" w:space="0" w:color="auto"/>
              <w:left w:val="single" w:sz="6" w:space="0" w:color="auto"/>
              <w:bottom w:val="single" w:sz="6" w:space="0" w:color="auto"/>
              <w:right w:val="double" w:sz="4" w:space="0" w:color="auto"/>
            </w:tcBorders>
          </w:tcPr>
          <w:p w14:paraId="3FDBB2B1" w14:textId="77777777" w:rsidR="00BA3D52" w:rsidRPr="00D91EA7" w:rsidRDefault="00BA3D52" w:rsidP="00BA3D52">
            <w:pPr>
              <w:jc w:val="center"/>
              <w:rPr>
                <w:rFonts w:cs="Arial"/>
                <w:iCs/>
                <w:color w:val="auto"/>
                <w:szCs w:val="20"/>
              </w:rPr>
            </w:pPr>
            <w:r w:rsidRPr="00D91EA7">
              <w:rPr>
                <w:rFonts w:cs="Arial"/>
                <w:iCs/>
                <w:color w:val="auto"/>
                <w:szCs w:val="20"/>
              </w:rPr>
              <w:t>La regla de origen del país con el que se tenga acuerdo comercial o la del Decreto 1082 de 2015. Si el Proponente Plural no especifica a cuál regla se acoge, se aplicará la del Decreto 1082 de 2015.</w:t>
            </w:r>
          </w:p>
        </w:tc>
        <w:tc>
          <w:tcPr>
            <w:tcW w:w="2040" w:type="dxa"/>
            <w:tcBorders>
              <w:top w:val="single" w:sz="6" w:space="0" w:color="auto"/>
              <w:left w:val="single" w:sz="6" w:space="0" w:color="auto"/>
              <w:bottom w:val="single" w:sz="6" w:space="0" w:color="auto"/>
              <w:right w:val="double" w:sz="4" w:space="0" w:color="auto"/>
            </w:tcBorders>
            <w:vAlign w:val="center"/>
          </w:tcPr>
          <w:p w14:paraId="6A62FFF3" w14:textId="77777777" w:rsidR="00BA3D52" w:rsidRPr="00D91EA7" w:rsidRDefault="00BA3D52" w:rsidP="00BA3D52">
            <w:pPr>
              <w:jc w:val="center"/>
              <w:rPr>
                <w:rFonts w:cs="Arial"/>
                <w:iCs/>
                <w:color w:val="auto"/>
                <w:szCs w:val="20"/>
              </w:rPr>
            </w:pPr>
            <w:r w:rsidRPr="00D91EA7">
              <w:rPr>
                <w:rFonts w:cs="Arial"/>
                <w:iCs/>
                <w:color w:val="auto"/>
                <w:szCs w:val="20"/>
              </w:rPr>
              <w:t>Promoción de Servicios Nacionales o con Trato Nacional (4.3.1)</w:t>
            </w:r>
          </w:p>
        </w:tc>
      </w:tr>
      <w:tr w:rsidR="001D2634" w:rsidRPr="00D91EA7" w14:paraId="1CB680F6" w14:textId="77777777" w:rsidTr="00800E63">
        <w:trPr>
          <w:trHeight w:val="16"/>
        </w:trPr>
        <w:tc>
          <w:tcPr>
            <w:tcW w:w="585" w:type="dxa"/>
            <w:tcBorders>
              <w:top w:val="single" w:sz="6" w:space="0" w:color="auto"/>
              <w:left w:val="double" w:sz="4" w:space="0" w:color="auto"/>
              <w:bottom w:val="double" w:sz="4" w:space="0" w:color="auto"/>
              <w:right w:val="single" w:sz="6" w:space="0" w:color="auto"/>
            </w:tcBorders>
            <w:vAlign w:val="center"/>
          </w:tcPr>
          <w:p w14:paraId="2B87D603" w14:textId="77777777" w:rsidR="00BA3D52" w:rsidRPr="00D91EA7" w:rsidRDefault="00BA3D52" w:rsidP="00BA3D52">
            <w:pPr>
              <w:jc w:val="center"/>
              <w:rPr>
                <w:rFonts w:cs="Arial"/>
                <w:iCs/>
                <w:color w:val="auto"/>
                <w:szCs w:val="20"/>
              </w:rPr>
            </w:pPr>
            <w:r w:rsidRPr="00D91EA7">
              <w:rPr>
                <w:rFonts w:cs="Arial"/>
                <w:iCs/>
                <w:color w:val="auto"/>
                <w:szCs w:val="20"/>
              </w:rPr>
              <w:t>4.</w:t>
            </w:r>
          </w:p>
        </w:tc>
        <w:tc>
          <w:tcPr>
            <w:tcW w:w="2711" w:type="dxa"/>
            <w:tcBorders>
              <w:top w:val="single" w:sz="6" w:space="0" w:color="auto"/>
              <w:left w:val="single" w:sz="6" w:space="0" w:color="auto"/>
              <w:bottom w:val="double" w:sz="4" w:space="0" w:color="auto"/>
              <w:right w:val="double" w:sz="4" w:space="0" w:color="auto"/>
            </w:tcBorders>
            <w:vAlign w:val="center"/>
          </w:tcPr>
          <w:p w14:paraId="1529F2CE" w14:textId="77777777" w:rsidR="00BA3D52" w:rsidRPr="00D91EA7" w:rsidRDefault="00BA3D52" w:rsidP="00BA3D52">
            <w:pPr>
              <w:jc w:val="center"/>
              <w:rPr>
                <w:rFonts w:cs="Arial"/>
                <w:iCs/>
                <w:color w:val="auto"/>
                <w:szCs w:val="20"/>
              </w:rPr>
            </w:pPr>
            <w:r w:rsidRPr="00D91EA7">
              <w:rPr>
                <w:rFonts w:cs="Arial"/>
                <w:iCs/>
                <w:color w:val="auto"/>
                <w:szCs w:val="20"/>
              </w:rPr>
              <w:t>Proponente plural en el que al menos uno de los integrantes es extranjero sin trato nacional.</w:t>
            </w:r>
          </w:p>
        </w:tc>
        <w:tc>
          <w:tcPr>
            <w:tcW w:w="2454" w:type="dxa"/>
            <w:tcBorders>
              <w:top w:val="single" w:sz="6" w:space="0" w:color="auto"/>
              <w:left w:val="single" w:sz="6" w:space="0" w:color="auto"/>
              <w:bottom w:val="double" w:sz="4" w:space="0" w:color="auto"/>
              <w:right w:val="double" w:sz="4" w:space="0" w:color="auto"/>
            </w:tcBorders>
            <w:vAlign w:val="center"/>
          </w:tcPr>
          <w:p w14:paraId="055487C8" w14:textId="77777777" w:rsidR="00BA3D52" w:rsidRPr="00D91EA7" w:rsidRDefault="00BA3D52" w:rsidP="00BA3D52">
            <w:pPr>
              <w:jc w:val="center"/>
              <w:rPr>
                <w:rFonts w:cs="Arial"/>
                <w:iCs/>
                <w:color w:val="auto"/>
                <w:szCs w:val="20"/>
              </w:rPr>
            </w:pPr>
            <w:r w:rsidRPr="00D91EA7">
              <w:rPr>
                <w:rFonts w:cs="Arial"/>
                <w:iCs/>
                <w:color w:val="auto"/>
                <w:szCs w:val="20"/>
              </w:rPr>
              <w:t>No aplica la regla de origen del Decreto 1082 de 2015, ni la de los países de origen.</w:t>
            </w:r>
          </w:p>
        </w:tc>
        <w:tc>
          <w:tcPr>
            <w:tcW w:w="2040" w:type="dxa"/>
            <w:tcBorders>
              <w:top w:val="single" w:sz="6" w:space="0" w:color="auto"/>
              <w:left w:val="single" w:sz="6" w:space="0" w:color="auto"/>
              <w:bottom w:val="double" w:sz="4" w:space="0" w:color="auto"/>
              <w:right w:val="double" w:sz="4" w:space="0" w:color="auto"/>
            </w:tcBorders>
          </w:tcPr>
          <w:p w14:paraId="16E9A6F3" w14:textId="77777777" w:rsidR="00BA3D52" w:rsidRPr="00D91EA7" w:rsidRDefault="00BA3D52" w:rsidP="00BA3D52">
            <w:pPr>
              <w:jc w:val="center"/>
              <w:rPr>
                <w:rFonts w:cs="Arial"/>
                <w:iCs/>
                <w:color w:val="auto"/>
                <w:szCs w:val="20"/>
              </w:rPr>
            </w:pPr>
            <w:r w:rsidRPr="00D91EA7">
              <w:rPr>
                <w:rFonts w:cs="Arial"/>
                <w:iCs/>
                <w:color w:val="auto"/>
                <w:szCs w:val="20"/>
              </w:rPr>
              <w:t>Incorporación de componente nacional en servicios extranjeros (4.3.2)</w:t>
            </w:r>
          </w:p>
        </w:tc>
      </w:tr>
    </w:tbl>
    <w:p w14:paraId="3A0A1554" w14:textId="77777777" w:rsidR="00BA3D52" w:rsidRPr="00D91EA7" w:rsidRDefault="00BA3D52" w:rsidP="00BA3D52">
      <w:pPr>
        <w:rPr>
          <w:rFonts w:cs="Arial"/>
          <w:color w:val="auto"/>
          <w:szCs w:val="20"/>
          <w:lang w:val="es-MX"/>
        </w:rPr>
      </w:pPr>
    </w:p>
    <w:p w14:paraId="2FE10CDC" w14:textId="77777777" w:rsidR="00BA3D52" w:rsidRPr="00D91EA7" w:rsidRDefault="00BA3D52" w:rsidP="00BA3D52">
      <w:pPr>
        <w:spacing w:line="240" w:lineRule="auto"/>
        <w:ind w:left="567" w:right="624"/>
        <w:jc w:val="both"/>
        <w:rPr>
          <w:rFonts w:cs="Arial"/>
          <w:iCs/>
          <w:color w:val="auto"/>
          <w:szCs w:val="20"/>
          <w:highlight w:val="lightGray"/>
        </w:rPr>
      </w:pPr>
    </w:p>
    <w:p w14:paraId="78BF8AE1" w14:textId="1422F593" w:rsidR="00BA3D52" w:rsidRPr="00D91EA7" w:rsidRDefault="00BA3D52" w:rsidP="00BA3D52">
      <w:pPr>
        <w:spacing w:line="240" w:lineRule="auto"/>
        <w:jc w:val="both"/>
        <w:rPr>
          <w:rFonts w:cs="Arial"/>
          <w:iCs/>
          <w:color w:val="auto"/>
          <w:szCs w:val="20"/>
        </w:rPr>
      </w:pPr>
      <w:r w:rsidRPr="00D91EA7">
        <w:rPr>
          <w:rFonts w:cs="Arial"/>
          <w:iCs/>
          <w:color w:val="auto"/>
          <w:szCs w:val="20"/>
        </w:rPr>
        <w:t xml:space="preserve">De conformidad con la consulta del Registro de Productores de Bienes Nacionales, realizada en fecha </w:t>
      </w:r>
      <w:r w:rsidRPr="00D91EA7">
        <w:rPr>
          <w:rFonts w:cs="Arial"/>
          <w:iCs/>
          <w:color w:val="auto"/>
          <w:szCs w:val="20"/>
          <w:highlight w:val="lightGray"/>
        </w:rPr>
        <w:t>[Ingresar fecha en formato DD/MM/AAAA],</w:t>
      </w:r>
      <w:r w:rsidRPr="00D91EA7">
        <w:rPr>
          <w:rFonts w:cs="Arial"/>
          <w:iCs/>
          <w:color w:val="auto"/>
          <w:szCs w:val="20"/>
        </w:rPr>
        <w:t xml:space="preserve"> se determinó que los bienes relevantes para el desarrollo de la obra no se encuentran incluidos en dicho registro de conformidad con el numeral 3 del artículo 2.2.1.2.4.2.9. </w:t>
      </w:r>
      <w:proofErr w:type="gramStart"/>
      <w:r w:rsidRPr="00D91EA7">
        <w:rPr>
          <w:rFonts w:cs="Arial"/>
          <w:iCs/>
          <w:color w:val="auto"/>
          <w:szCs w:val="20"/>
        </w:rPr>
        <w:t>del</w:t>
      </w:r>
      <w:proofErr w:type="gramEnd"/>
      <w:r w:rsidRPr="00D91EA7">
        <w:rPr>
          <w:rFonts w:cs="Arial"/>
          <w:iCs/>
          <w:color w:val="auto"/>
          <w:szCs w:val="20"/>
        </w:rPr>
        <w:t xml:space="preserve"> Decreto 1082 de 2015. Por tal motivo, se otorgará el puntaje de apoyo a la industria nacional a los Proponentes que se comprometan a vincular al desarrollo del objeto contractual un porcentaje de empleados o contratistas por prestación de servicios colombianos, de al menos el  del personal requerido para el cumplimiento del contrato. </w:t>
      </w:r>
    </w:p>
    <w:p w14:paraId="673FDE36" w14:textId="1C33B8CF" w:rsidR="00BA3D52" w:rsidRPr="00D91EA7" w:rsidRDefault="00BA3D52" w:rsidP="00BA3D52">
      <w:pPr>
        <w:spacing w:line="240" w:lineRule="auto"/>
        <w:jc w:val="both"/>
        <w:rPr>
          <w:rFonts w:eastAsiaTheme="minorEastAsia" w:cs="Arial"/>
          <w:iCs/>
          <w:color w:val="auto"/>
          <w:szCs w:val="20"/>
        </w:rPr>
      </w:pPr>
      <w:r w:rsidRPr="00D91EA7">
        <w:rPr>
          <w:rFonts w:eastAsiaTheme="minorEastAsia" w:cs="Arial"/>
          <w:iCs/>
          <w:color w:val="auto"/>
          <w:szCs w:val="20"/>
        </w:rPr>
        <w:t xml:space="preserve">En el caso de Proponentes Plurales, </w:t>
      </w:r>
      <w:r w:rsidRPr="00D91EA7">
        <w:rPr>
          <w:rFonts w:eastAsia="Arial Narrow" w:cs="Arial"/>
          <w:iCs/>
          <w:color w:val="auto"/>
          <w:szCs w:val="20"/>
          <w:lang w:eastAsia="es-ES"/>
        </w:rPr>
        <w:t xml:space="preserve">todos, varios o cualquiera </w:t>
      </w:r>
      <w:r w:rsidRPr="00D91EA7">
        <w:rPr>
          <w:rFonts w:eastAsiaTheme="minorEastAsia" w:cs="Arial"/>
          <w:iCs/>
          <w:color w:val="auto"/>
          <w:szCs w:val="20"/>
        </w:rPr>
        <w:t xml:space="preserve">de sus integrantes </w:t>
      </w:r>
      <w:proofErr w:type="gramStart"/>
      <w:r w:rsidRPr="00D91EA7">
        <w:rPr>
          <w:rFonts w:eastAsiaTheme="minorEastAsia" w:cs="Arial"/>
          <w:iCs/>
          <w:color w:val="auto"/>
          <w:szCs w:val="20"/>
        </w:rPr>
        <w:t>podrá</w:t>
      </w:r>
      <w:proofErr w:type="gramEnd"/>
      <w:r w:rsidRPr="00D91EA7">
        <w:rPr>
          <w:rFonts w:eastAsiaTheme="minorEastAsia" w:cs="Arial"/>
          <w:iCs/>
          <w:color w:val="auto"/>
          <w:szCs w:val="20"/>
        </w:rPr>
        <w:t xml:space="preserve"> vincular un porcentaje de empleados o contratistas por prestación de servicios colombianos, de al menos el del personal requerido para el cumplimiento del contrato. </w:t>
      </w:r>
    </w:p>
    <w:p w14:paraId="183C9CDB" w14:textId="77777777" w:rsidR="00BA3D52" w:rsidRPr="00D91EA7" w:rsidRDefault="00BA3D52" w:rsidP="00BA3D52">
      <w:pPr>
        <w:spacing w:line="240" w:lineRule="auto"/>
        <w:jc w:val="both"/>
        <w:rPr>
          <w:rFonts w:cs="Arial"/>
          <w:iCs/>
          <w:color w:val="auto"/>
          <w:szCs w:val="20"/>
        </w:rPr>
      </w:pPr>
      <w:r w:rsidRPr="00D91EA7">
        <w:rPr>
          <w:rFonts w:cs="Arial"/>
          <w:iCs/>
          <w:color w:val="auto"/>
          <w:szCs w:val="20"/>
        </w:rPr>
        <w:t xml:space="preserve">Además de la incorporación del bien nacional relevante o del porcentaje de personal colombiano requerido para la ejecución del contrato, tratándose de Proponentes Plurales, su composición deberá estar acorde con lo exigido por la noción de Servicios Nacionales prevista en el artículo 2.2.1.1.1.3.1 del Decreto 1082 de 2015, de lo que dependerá la franja del puntaje aplicable en lo referente al apoyo de la industria nacional. </w:t>
      </w:r>
    </w:p>
    <w:p w14:paraId="685A2BDD" w14:textId="77777777" w:rsidR="00BA3D52" w:rsidRPr="00D91EA7" w:rsidRDefault="00BA3D52" w:rsidP="00BA3D52">
      <w:pPr>
        <w:spacing w:line="240" w:lineRule="auto"/>
        <w:jc w:val="both"/>
        <w:rPr>
          <w:rFonts w:cs="Arial"/>
          <w:iCs/>
          <w:color w:val="auto"/>
          <w:szCs w:val="20"/>
        </w:rPr>
      </w:pPr>
      <w:r w:rsidRPr="00D91EA7">
        <w:rPr>
          <w:rFonts w:cs="Arial"/>
          <w:iCs/>
          <w:color w:val="auto"/>
          <w:szCs w:val="20"/>
        </w:rPr>
        <w:t xml:space="preserve">A tales efectos en la siguiente tabla se indican las posibles composiciones de Proponentes Plurales, la regla de origen que les aplica en virtud de dicha conformación, así como la franja de puntaje correspondiente: </w:t>
      </w:r>
    </w:p>
    <w:tbl>
      <w:tblPr>
        <w:tblpPr w:leftFromText="141" w:rightFromText="141" w:vertAnchor="text" w:horzAnchor="margin" w:tblpXSpec="center" w:tblpY="127"/>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584"/>
        <w:gridCol w:w="2710"/>
        <w:gridCol w:w="2455"/>
        <w:gridCol w:w="2236"/>
      </w:tblGrid>
      <w:tr w:rsidR="001D2634" w:rsidRPr="00D91EA7" w14:paraId="4E6BEDCB" w14:textId="77777777" w:rsidTr="00800E63">
        <w:trPr>
          <w:trHeight w:val="284"/>
          <w:tblHeader/>
        </w:trPr>
        <w:tc>
          <w:tcPr>
            <w:tcW w:w="584" w:type="dxa"/>
            <w:tcBorders>
              <w:top w:val="double" w:sz="4" w:space="0" w:color="auto"/>
              <w:left w:val="double" w:sz="4" w:space="0" w:color="auto"/>
              <w:bottom w:val="single" w:sz="6" w:space="0" w:color="auto"/>
              <w:right w:val="single" w:sz="6" w:space="0" w:color="auto"/>
            </w:tcBorders>
            <w:shd w:val="clear" w:color="auto" w:fill="3B3838" w:themeFill="background2" w:themeFillShade="40"/>
            <w:vAlign w:val="center"/>
          </w:tcPr>
          <w:p w14:paraId="6651A0DD" w14:textId="77777777" w:rsidR="00BA3D52" w:rsidRPr="00D91EA7" w:rsidRDefault="00BA3D52">
            <w:pPr>
              <w:rPr>
                <w:rFonts w:eastAsia="Yu Gothic Light" w:cs="Arial"/>
                <w:b/>
                <w:iCs/>
                <w:color w:val="auto"/>
                <w:szCs w:val="20"/>
                <w:lang w:val="es-MX"/>
              </w:rPr>
            </w:pPr>
            <w:r w:rsidRPr="00D91EA7">
              <w:rPr>
                <w:rFonts w:eastAsia="Yu Gothic Light" w:cs="Arial"/>
                <w:b/>
                <w:iCs/>
                <w:color w:val="auto"/>
                <w:szCs w:val="20"/>
                <w:lang w:val="es-MX"/>
              </w:rPr>
              <w:lastRenderedPageBreak/>
              <w:t>No.</w:t>
            </w:r>
          </w:p>
        </w:tc>
        <w:tc>
          <w:tcPr>
            <w:tcW w:w="2413" w:type="dxa"/>
            <w:tcBorders>
              <w:top w:val="double" w:sz="4" w:space="0" w:color="auto"/>
              <w:left w:val="single" w:sz="6" w:space="0" w:color="auto"/>
              <w:bottom w:val="single" w:sz="6" w:space="0" w:color="auto"/>
              <w:right w:val="double" w:sz="4" w:space="0" w:color="auto"/>
            </w:tcBorders>
            <w:shd w:val="clear" w:color="auto" w:fill="3B3838" w:themeFill="background2" w:themeFillShade="40"/>
            <w:vAlign w:val="center"/>
          </w:tcPr>
          <w:p w14:paraId="6495277C" w14:textId="77777777" w:rsidR="00BA3D52" w:rsidRPr="00D91EA7" w:rsidRDefault="00BA3D52">
            <w:pPr>
              <w:jc w:val="center"/>
              <w:rPr>
                <w:rFonts w:eastAsia="Yu Gothic Light" w:cs="Arial"/>
                <w:b/>
                <w:iCs/>
                <w:color w:val="auto"/>
                <w:szCs w:val="20"/>
                <w:lang w:val="es-MX"/>
              </w:rPr>
            </w:pPr>
            <w:r w:rsidRPr="00D91EA7">
              <w:rPr>
                <w:rFonts w:eastAsia="Yu Gothic Light" w:cs="Arial"/>
                <w:b/>
                <w:iCs/>
                <w:color w:val="auto"/>
                <w:szCs w:val="20"/>
                <w:lang w:val="es-MX"/>
              </w:rPr>
              <w:t>Composición del Proponente Plural</w:t>
            </w:r>
          </w:p>
        </w:tc>
        <w:tc>
          <w:tcPr>
            <w:tcW w:w="2101" w:type="dxa"/>
            <w:tcBorders>
              <w:top w:val="double" w:sz="4" w:space="0" w:color="auto"/>
              <w:left w:val="single" w:sz="6" w:space="0" w:color="auto"/>
              <w:bottom w:val="single" w:sz="6" w:space="0" w:color="auto"/>
              <w:right w:val="double" w:sz="4" w:space="0" w:color="auto"/>
            </w:tcBorders>
            <w:shd w:val="clear" w:color="auto" w:fill="3B3838" w:themeFill="background2" w:themeFillShade="40"/>
            <w:vAlign w:val="center"/>
          </w:tcPr>
          <w:p w14:paraId="49189AC9" w14:textId="77777777" w:rsidR="00BA3D52" w:rsidRPr="00D91EA7" w:rsidRDefault="00BA3D52">
            <w:pPr>
              <w:jc w:val="center"/>
              <w:rPr>
                <w:rFonts w:eastAsia="Yu Gothic Light" w:cs="Arial"/>
                <w:b/>
                <w:iCs/>
                <w:color w:val="auto"/>
                <w:szCs w:val="20"/>
                <w:lang w:val="es-MX"/>
              </w:rPr>
            </w:pPr>
            <w:r w:rsidRPr="00D91EA7">
              <w:rPr>
                <w:rFonts w:eastAsia="Yu Gothic Light" w:cs="Arial"/>
                <w:b/>
                <w:iCs/>
                <w:color w:val="auto"/>
                <w:szCs w:val="20"/>
                <w:lang w:val="es-MX"/>
              </w:rPr>
              <w:t>Regla de origen aplicable</w:t>
            </w:r>
          </w:p>
        </w:tc>
        <w:tc>
          <w:tcPr>
            <w:tcW w:w="2236" w:type="dxa"/>
            <w:tcBorders>
              <w:top w:val="double" w:sz="4" w:space="0" w:color="auto"/>
              <w:left w:val="single" w:sz="6" w:space="0" w:color="auto"/>
              <w:bottom w:val="single" w:sz="6" w:space="0" w:color="auto"/>
              <w:right w:val="double" w:sz="4" w:space="0" w:color="auto"/>
            </w:tcBorders>
            <w:shd w:val="clear" w:color="auto" w:fill="3B3838" w:themeFill="background2" w:themeFillShade="40"/>
            <w:vAlign w:val="center"/>
          </w:tcPr>
          <w:p w14:paraId="4FF6E996" w14:textId="77777777" w:rsidR="00BA3D52" w:rsidRPr="00D91EA7" w:rsidRDefault="00BA3D52">
            <w:pPr>
              <w:jc w:val="center"/>
              <w:rPr>
                <w:rFonts w:eastAsia="Yu Gothic Light" w:cs="Arial"/>
                <w:b/>
                <w:iCs/>
                <w:color w:val="auto"/>
                <w:szCs w:val="20"/>
                <w:lang w:val="es-MX"/>
              </w:rPr>
            </w:pPr>
            <w:r w:rsidRPr="00D91EA7">
              <w:rPr>
                <w:rFonts w:eastAsia="Yu Gothic Light" w:cs="Arial"/>
                <w:b/>
                <w:iCs/>
                <w:color w:val="auto"/>
                <w:szCs w:val="20"/>
                <w:lang w:val="es-MX"/>
              </w:rPr>
              <w:t>Puntaje aplicable</w:t>
            </w:r>
          </w:p>
        </w:tc>
      </w:tr>
      <w:tr w:rsidR="001D2634" w:rsidRPr="00D91EA7" w14:paraId="41B3B4D9" w14:textId="77777777" w:rsidTr="00800E63">
        <w:trPr>
          <w:trHeight w:val="15"/>
        </w:trPr>
        <w:tc>
          <w:tcPr>
            <w:tcW w:w="584" w:type="dxa"/>
            <w:tcBorders>
              <w:top w:val="single" w:sz="6" w:space="0" w:color="auto"/>
              <w:left w:val="double" w:sz="4" w:space="0" w:color="auto"/>
              <w:bottom w:val="single" w:sz="6" w:space="0" w:color="auto"/>
              <w:right w:val="single" w:sz="6" w:space="0" w:color="auto"/>
            </w:tcBorders>
            <w:vAlign w:val="center"/>
          </w:tcPr>
          <w:p w14:paraId="1D8E5778" w14:textId="77777777" w:rsidR="00BA3D52" w:rsidRPr="00D91EA7" w:rsidRDefault="00BA3D52">
            <w:pPr>
              <w:jc w:val="center"/>
              <w:rPr>
                <w:rFonts w:cs="Arial"/>
                <w:iCs/>
                <w:color w:val="auto"/>
                <w:szCs w:val="20"/>
              </w:rPr>
            </w:pPr>
            <w:r w:rsidRPr="00D91EA7">
              <w:rPr>
                <w:rFonts w:cs="Arial"/>
                <w:iCs/>
                <w:color w:val="auto"/>
                <w:szCs w:val="20"/>
              </w:rPr>
              <w:t>1.</w:t>
            </w:r>
          </w:p>
        </w:tc>
        <w:tc>
          <w:tcPr>
            <w:tcW w:w="2710" w:type="dxa"/>
            <w:tcBorders>
              <w:top w:val="single" w:sz="6" w:space="0" w:color="auto"/>
              <w:left w:val="single" w:sz="6" w:space="0" w:color="auto"/>
              <w:bottom w:val="single" w:sz="6" w:space="0" w:color="auto"/>
              <w:right w:val="double" w:sz="4" w:space="0" w:color="auto"/>
            </w:tcBorders>
            <w:vAlign w:val="center"/>
          </w:tcPr>
          <w:p w14:paraId="78BE5E72" w14:textId="77777777" w:rsidR="00BA3D52" w:rsidRPr="00D91EA7" w:rsidRDefault="00BA3D52">
            <w:pPr>
              <w:jc w:val="center"/>
              <w:rPr>
                <w:rFonts w:cs="Arial"/>
                <w:iCs/>
                <w:color w:val="auto"/>
                <w:szCs w:val="20"/>
              </w:rPr>
            </w:pPr>
            <w:r w:rsidRPr="00D91EA7">
              <w:rPr>
                <w:rFonts w:cs="Arial"/>
                <w:iCs/>
                <w:color w:val="auto"/>
                <w:szCs w:val="20"/>
              </w:rPr>
              <w:t>Únicamente integrantes colombianos</w:t>
            </w:r>
          </w:p>
        </w:tc>
        <w:tc>
          <w:tcPr>
            <w:tcW w:w="2101" w:type="dxa"/>
            <w:tcBorders>
              <w:top w:val="single" w:sz="6" w:space="0" w:color="auto"/>
              <w:left w:val="single" w:sz="6" w:space="0" w:color="auto"/>
              <w:bottom w:val="single" w:sz="6" w:space="0" w:color="auto"/>
              <w:right w:val="double" w:sz="4" w:space="0" w:color="auto"/>
            </w:tcBorders>
            <w:vAlign w:val="center"/>
          </w:tcPr>
          <w:p w14:paraId="3A3A4309" w14:textId="77777777" w:rsidR="00BA3D52" w:rsidRPr="00D91EA7" w:rsidRDefault="00BA3D52">
            <w:pPr>
              <w:jc w:val="center"/>
              <w:rPr>
                <w:rFonts w:cs="Arial"/>
                <w:iCs/>
                <w:color w:val="auto"/>
                <w:szCs w:val="20"/>
              </w:rPr>
            </w:pPr>
            <w:r w:rsidRPr="00D91EA7">
              <w:rPr>
                <w:rFonts w:cs="Arial"/>
                <w:iCs/>
                <w:color w:val="auto"/>
                <w:szCs w:val="20"/>
              </w:rPr>
              <w:t>Decreto 1082 de 2015</w:t>
            </w:r>
          </w:p>
        </w:tc>
        <w:tc>
          <w:tcPr>
            <w:tcW w:w="2236" w:type="dxa"/>
            <w:tcBorders>
              <w:top w:val="single" w:sz="6" w:space="0" w:color="auto"/>
              <w:left w:val="single" w:sz="6" w:space="0" w:color="auto"/>
              <w:bottom w:val="single" w:sz="6" w:space="0" w:color="auto"/>
              <w:right w:val="double" w:sz="4" w:space="0" w:color="auto"/>
            </w:tcBorders>
            <w:vAlign w:val="center"/>
          </w:tcPr>
          <w:p w14:paraId="682A816A" w14:textId="77777777" w:rsidR="00BA3D52" w:rsidRPr="00D91EA7" w:rsidRDefault="00BA3D52">
            <w:pPr>
              <w:jc w:val="center"/>
              <w:rPr>
                <w:rFonts w:cs="Arial"/>
                <w:iCs/>
                <w:color w:val="auto"/>
                <w:szCs w:val="20"/>
              </w:rPr>
            </w:pPr>
            <w:r w:rsidRPr="00D91EA7">
              <w:rPr>
                <w:rFonts w:cs="Arial"/>
                <w:iCs/>
                <w:color w:val="auto"/>
                <w:szCs w:val="20"/>
              </w:rPr>
              <w:t>Promoción de Servicios Nacionales o con Trato Nacional (4.3.1)</w:t>
            </w:r>
          </w:p>
        </w:tc>
      </w:tr>
      <w:tr w:rsidR="001D2634" w:rsidRPr="00D91EA7" w14:paraId="33563310" w14:textId="77777777" w:rsidTr="00800E63">
        <w:trPr>
          <w:trHeight w:val="15"/>
        </w:trPr>
        <w:tc>
          <w:tcPr>
            <w:tcW w:w="584" w:type="dxa"/>
            <w:tcBorders>
              <w:top w:val="single" w:sz="6" w:space="0" w:color="auto"/>
              <w:left w:val="double" w:sz="4" w:space="0" w:color="auto"/>
              <w:bottom w:val="single" w:sz="6" w:space="0" w:color="auto"/>
              <w:right w:val="single" w:sz="6" w:space="0" w:color="auto"/>
            </w:tcBorders>
            <w:vAlign w:val="center"/>
          </w:tcPr>
          <w:p w14:paraId="262DAD8B" w14:textId="77777777" w:rsidR="00BA3D52" w:rsidRPr="00D91EA7" w:rsidRDefault="00BA3D52">
            <w:pPr>
              <w:jc w:val="center"/>
              <w:rPr>
                <w:rFonts w:cs="Arial"/>
                <w:iCs/>
                <w:color w:val="auto"/>
                <w:szCs w:val="20"/>
              </w:rPr>
            </w:pPr>
            <w:r w:rsidRPr="00D91EA7">
              <w:rPr>
                <w:rFonts w:cs="Arial"/>
                <w:iCs/>
                <w:color w:val="auto"/>
                <w:szCs w:val="20"/>
              </w:rPr>
              <w:t>2.</w:t>
            </w:r>
          </w:p>
        </w:tc>
        <w:tc>
          <w:tcPr>
            <w:tcW w:w="2710" w:type="dxa"/>
            <w:tcBorders>
              <w:top w:val="single" w:sz="6" w:space="0" w:color="auto"/>
              <w:left w:val="single" w:sz="6" w:space="0" w:color="auto"/>
              <w:bottom w:val="single" w:sz="6" w:space="0" w:color="auto"/>
              <w:right w:val="double" w:sz="4" w:space="0" w:color="auto"/>
            </w:tcBorders>
            <w:vAlign w:val="center"/>
          </w:tcPr>
          <w:p w14:paraId="416776A0" w14:textId="77777777" w:rsidR="00BA3D52" w:rsidRPr="00D91EA7" w:rsidRDefault="00BA3D52">
            <w:pPr>
              <w:jc w:val="center"/>
              <w:rPr>
                <w:rFonts w:cs="Arial"/>
                <w:iCs/>
                <w:color w:val="auto"/>
                <w:szCs w:val="20"/>
              </w:rPr>
            </w:pPr>
            <w:r w:rsidRPr="00D91EA7">
              <w:rPr>
                <w:rFonts w:cs="Arial"/>
                <w:iCs/>
                <w:color w:val="auto"/>
                <w:szCs w:val="20"/>
              </w:rPr>
              <w:t>Colombianos en asocio con extranjeros con trato nacional</w:t>
            </w:r>
          </w:p>
        </w:tc>
        <w:tc>
          <w:tcPr>
            <w:tcW w:w="2455" w:type="dxa"/>
            <w:tcBorders>
              <w:top w:val="single" w:sz="6" w:space="0" w:color="auto"/>
              <w:left w:val="single" w:sz="6" w:space="0" w:color="auto"/>
              <w:bottom w:val="single" w:sz="6" w:space="0" w:color="auto"/>
              <w:right w:val="double" w:sz="4" w:space="0" w:color="auto"/>
            </w:tcBorders>
            <w:vAlign w:val="center"/>
          </w:tcPr>
          <w:p w14:paraId="393EBCC1" w14:textId="77777777" w:rsidR="00BA3D52" w:rsidRPr="00D91EA7" w:rsidRDefault="00BA3D52">
            <w:pPr>
              <w:jc w:val="center"/>
              <w:rPr>
                <w:rFonts w:cs="Arial"/>
                <w:iCs/>
                <w:color w:val="auto"/>
                <w:szCs w:val="20"/>
              </w:rPr>
            </w:pPr>
            <w:r w:rsidRPr="00D91EA7">
              <w:rPr>
                <w:rFonts w:cs="Arial"/>
                <w:iCs/>
                <w:color w:val="auto"/>
                <w:szCs w:val="20"/>
              </w:rPr>
              <w:t>Decreto 1082 de 2015</w:t>
            </w:r>
          </w:p>
        </w:tc>
        <w:tc>
          <w:tcPr>
            <w:tcW w:w="2236" w:type="dxa"/>
            <w:tcBorders>
              <w:top w:val="single" w:sz="6" w:space="0" w:color="auto"/>
              <w:left w:val="single" w:sz="6" w:space="0" w:color="auto"/>
              <w:bottom w:val="single" w:sz="6" w:space="0" w:color="auto"/>
              <w:right w:val="double" w:sz="4" w:space="0" w:color="auto"/>
            </w:tcBorders>
            <w:vAlign w:val="center"/>
          </w:tcPr>
          <w:p w14:paraId="36DC0FC8" w14:textId="77777777" w:rsidR="00BA3D52" w:rsidRPr="00D91EA7" w:rsidRDefault="00BA3D52">
            <w:pPr>
              <w:jc w:val="center"/>
              <w:rPr>
                <w:rFonts w:cs="Arial"/>
                <w:iCs/>
                <w:color w:val="auto"/>
                <w:szCs w:val="20"/>
              </w:rPr>
            </w:pPr>
            <w:r w:rsidRPr="00D91EA7">
              <w:rPr>
                <w:rFonts w:cs="Arial"/>
                <w:iCs/>
                <w:color w:val="auto"/>
                <w:szCs w:val="20"/>
              </w:rPr>
              <w:t>Promoción de Servicios Nacionales o con Trato Nacional (4.3.1)</w:t>
            </w:r>
          </w:p>
        </w:tc>
      </w:tr>
      <w:tr w:rsidR="001D2634" w:rsidRPr="00D91EA7" w14:paraId="28514499" w14:textId="77777777" w:rsidTr="00800E63">
        <w:trPr>
          <w:trHeight w:val="15"/>
        </w:trPr>
        <w:tc>
          <w:tcPr>
            <w:tcW w:w="584" w:type="dxa"/>
            <w:tcBorders>
              <w:top w:val="single" w:sz="6" w:space="0" w:color="auto"/>
              <w:left w:val="double" w:sz="4" w:space="0" w:color="auto"/>
              <w:bottom w:val="single" w:sz="6" w:space="0" w:color="auto"/>
              <w:right w:val="single" w:sz="6" w:space="0" w:color="auto"/>
            </w:tcBorders>
            <w:vAlign w:val="center"/>
          </w:tcPr>
          <w:p w14:paraId="0CF1CAA0" w14:textId="77777777" w:rsidR="00BA3D52" w:rsidRPr="00D91EA7" w:rsidRDefault="00BA3D52">
            <w:pPr>
              <w:jc w:val="center"/>
              <w:rPr>
                <w:rFonts w:cs="Arial"/>
                <w:iCs/>
                <w:color w:val="auto"/>
                <w:szCs w:val="20"/>
              </w:rPr>
            </w:pPr>
            <w:r w:rsidRPr="00D91EA7">
              <w:rPr>
                <w:rFonts w:cs="Arial"/>
                <w:iCs/>
                <w:color w:val="auto"/>
                <w:szCs w:val="20"/>
              </w:rPr>
              <w:t>3.</w:t>
            </w:r>
          </w:p>
        </w:tc>
        <w:tc>
          <w:tcPr>
            <w:tcW w:w="2710" w:type="dxa"/>
            <w:tcBorders>
              <w:top w:val="single" w:sz="6" w:space="0" w:color="auto"/>
              <w:left w:val="single" w:sz="6" w:space="0" w:color="auto"/>
              <w:bottom w:val="single" w:sz="6" w:space="0" w:color="auto"/>
              <w:right w:val="double" w:sz="4" w:space="0" w:color="auto"/>
            </w:tcBorders>
            <w:vAlign w:val="center"/>
          </w:tcPr>
          <w:p w14:paraId="32F71F7D" w14:textId="77777777" w:rsidR="00BA3D52" w:rsidRPr="00D91EA7" w:rsidRDefault="00BA3D52">
            <w:pPr>
              <w:jc w:val="center"/>
              <w:rPr>
                <w:rFonts w:cs="Arial"/>
                <w:iCs/>
                <w:color w:val="auto"/>
                <w:szCs w:val="20"/>
              </w:rPr>
            </w:pPr>
            <w:r w:rsidRPr="00D91EA7">
              <w:rPr>
                <w:rFonts w:cs="Arial"/>
                <w:iCs/>
                <w:color w:val="auto"/>
                <w:szCs w:val="20"/>
              </w:rPr>
              <w:t>Únicamente integrado por extranjeros con trato nacional</w:t>
            </w:r>
          </w:p>
        </w:tc>
        <w:tc>
          <w:tcPr>
            <w:tcW w:w="2455" w:type="dxa"/>
            <w:tcBorders>
              <w:top w:val="single" w:sz="6" w:space="0" w:color="auto"/>
              <w:left w:val="single" w:sz="6" w:space="0" w:color="auto"/>
              <w:bottom w:val="single" w:sz="6" w:space="0" w:color="auto"/>
              <w:right w:val="double" w:sz="4" w:space="0" w:color="auto"/>
            </w:tcBorders>
          </w:tcPr>
          <w:p w14:paraId="4D7FBD33" w14:textId="77777777" w:rsidR="00BA3D52" w:rsidRPr="00D91EA7" w:rsidRDefault="00BA3D52">
            <w:pPr>
              <w:jc w:val="center"/>
              <w:rPr>
                <w:rFonts w:cs="Arial"/>
                <w:iCs/>
                <w:color w:val="auto"/>
                <w:szCs w:val="20"/>
              </w:rPr>
            </w:pPr>
            <w:r w:rsidRPr="00D91EA7">
              <w:rPr>
                <w:rFonts w:cs="Arial"/>
                <w:iCs/>
                <w:color w:val="auto"/>
                <w:szCs w:val="20"/>
              </w:rPr>
              <w:t>La regla de origen del país con el que se tenga acuerdo comercial o la del Decreto 1082 de 2015. Si el Proponente Plural no especifica a cuál regla se acoge, se aplicará la del Decreto 1082 de 2015.</w:t>
            </w:r>
          </w:p>
        </w:tc>
        <w:tc>
          <w:tcPr>
            <w:tcW w:w="2041" w:type="dxa"/>
            <w:tcBorders>
              <w:top w:val="single" w:sz="6" w:space="0" w:color="auto"/>
              <w:left w:val="single" w:sz="6" w:space="0" w:color="auto"/>
              <w:bottom w:val="single" w:sz="6" w:space="0" w:color="auto"/>
              <w:right w:val="double" w:sz="4" w:space="0" w:color="auto"/>
            </w:tcBorders>
            <w:vAlign w:val="center"/>
          </w:tcPr>
          <w:p w14:paraId="388A2F9C" w14:textId="77777777" w:rsidR="00BA3D52" w:rsidRPr="00D91EA7" w:rsidRDefault="00BA3D52">
            <w:pPr>
              <w:jc w:val="center"/>
              <w:rPr>
                <w:rFonts w:cs="Arial"/>
                <w:iCs/>
                <w:color w:val="auto"/>
                <w:szCs w:val="20"/>
              </w:rPr>
            </w:pPr>
            <w:r w:rsidRPr="00D91EA7">
              <w:rPr>
                <w:rFonts w:cs="Arial"/>
                <w:iCs/>
                <w:color w:val="auto"/>
                <w:szCs w:val="20"/>
              </w:rPr>
              <w:t>Promoción de Servicios Nacionales o con Trato Nacional (4.3.1)</w:t>
            </w:r>
          </w:p>
        </w:tc>
      </w:tr>
      <w:tr w:rsidR="001D2634" w:rsidRPr="00D91EA7" w14:paraId="300DD16B" w14:textId="77777777" w:rsidTr="00800E63">
        <w:trPr>
          <w:trHeight w:val="15"/>
        </w:trPr>
        <w:tc>
          <w:tcPr>
            <w:tcW w:w="584" w:type="dxa"/>
            <w:tcBorders>
              <w:top w:val="single" w:sz="6" w:space="0" w:color="auto"/>
              <w:left w:val="double" w:sz="4" w:space="0" w:color="auto"/>
              <w:bottom w:val="double" w:sz="4" w:space="0" w:color="auto"/>
              <w:right w:val="single" w:sz="6" w:space="0" w:color="auto"/>
            </w:tcBorders>
            <w:vAlign w:val="center"/>
          </w:tcPr>
          <w:p w14:paraId="50C15BA7" w14:textId="77777777" w:rsidR="00BA3D52" w:rsidRPr="00D91EA7" w:rsidRDefault="00BA3D52">
            <w:pPr>
              <w:jc w:val="center"/>
              <w:rPr>
                <w:rFonts w:cs="Arial"/>
                <w:iCs/>
                <w:color w:val="auto"/>
                <w:szCs w:val="20"/>
              </w:rPr>
            </w:pPr>
            <w:r w:rsidRPr="00D91EA7">
              <w:rPr>
                <w:rFonts w:cs="Arial"/>
                <w:iCs/>
                <w:color w:val="auto"/>
                <w:szCs w:val="20"/>
              </w:rPr>
              <w:t>4.</w:t>
            </w:r>
          </w:p>
        </w:tc>
        <w:tc>
          <w:tcPr>
            <w:tcW w:w="2710" w:type="dxa"/>
            <w:tcBorders>
              <w:top w:val="single" w:sz="6" w:space="0" w:color="auto"/>
              <w:left w:val="single" w:sz="6" w:space="0" w:color="auto"/>
              <w:bottom w:val="double" w:sz="4" w:space="0" w:color="auto"/>
              <w:right w:val="double" w:sz="4" w:space="0" w:color="auto"/>
            </w:tcBorders>
            <w:vAlign w:val="center"/>
          </w:tcPr>
          <w:p w14:paraId="24E5E6BE" w14:textId="77777777" w:rsidR="00BA3D52" w:rsidRPr="00D91EA7" w:rsidRDefault="00BA3D52">
            <w:pPr>
              <w:jc w:val="center"/>
              <w:rPr>
                <w:rFonts w:cs="Arial"/>
                <w:iCs/>
                <w:color w:val="auto"/>
                <w:szCs w:val="20"/>
              </w:rPr>
            </w:pPr>
            <w:r w:rsidRPr="00D91EA7">
              <w:rPr>
                <w:rFonts w:cs="Arial"/>
                <w:iCs/>
                <w:color w:val="auto"/>
                <w:szCs w:val="20"/>
              </w:rPr>
              <w:t>Proponente plural en el que al menos uno de los integrantes es extranjero sin trato nacional.</w:t>
            </w:r>
          </w:p>
        </w:tc>
        <w:tc>
          <w:tcPr>
            <w:tcW w:w="2455" w:type="dxa"/>
            <w:tcBorders>
              <w:top w:val="single" w:sz="6" w:space="0" w:color="auto"/>
              <w:left w:val="single" w:sz="6" w:space="0" w:color="auto"/>
              <w:bottom w:val="double" w:sz="4" w:space="0" w:color="auto"/>
              <w:right w:val="double" w:sz="4" w:space="0" w:color="auto"/>
            </w:tcBorders>
            <w:vAlign w:val="center"/>
          </w:tcPr>
          <w:p w14:paraId="22D1CF08" w14:textId="77777777" w:rsidR="00BA3D52" w:rsidRPr="00D91EA7" w:rsidRDefault="00BA3D52">
            <w:pPr>
              <w:rPr>
                <w:rFonts w:cs="Arial"/>
                <w:iCs/>
                <w:color w:val="auto"/>
                <w:szCs w:val="20"/>
              </w:rPr>
            </w:pPr>
            <w:r w:rsidRPr="00D91EA7">
              <w:rPr>
                <w:rFonts w:cs="Arial"/>
                <w:iCs/>
                <w:color w:val="auto"/>
                <w:szCs w:val="20"/>
              </w:rPr>
              <w:t>No aplica la regla de origen del Decreto 1082 de 2015, ni la de los países de origen.</w:t>
            </w:r>
          </w:p>
        </w:tc>
        <w:tc>
          <w:tcPr>
            <w:tcW w:w="2041" w:type="dxa"/>
            <w:tcBorders>
              <w:top w:val="single" w:sz="6" w:space="0" w:color="auto"/>
              <w:left w:val="single" w:sz="6" w:space="0" w:color="auto"/>
              <w:bottom w:val="double" w:sz="4" w:space="0" w:color="auto"/>
              <w:right w:val="double" w:sz="4" w:space="0" w:color="auto"/>
            </w:tcBorders>
          </w:tcPr>
          <w:p w14:paraId="66002EBC" w14:textId="77777777" w:rsidR="00BA3D52" w:rsidRPr="00D91EA7" w:rsidRDefault="00BA3D52">
            <w:pPr>
              <w:jc w:val="center"/>
              <w:rPr>
                <w:rFonts w:cs="Arial"/>
                <w:iCs/>
                <w:color w:val="auto"/>
                <w:szCs w:val="20"/>
              </w:rPr>
            </w:pPr>
            <w:r w:rsidRPr="00D91EA7">
              <w:rPr>
                <w:rFonts w:cs="Arial"/>
                <w:iCs/>
                <w:color w:val="auto"/>
                <w:szCs w:val="20"/>
              </w:rPr>
              <w:t>Incorporación de componente nacional en servicios extranjeros (4.3.2)</w:t>
            </w:r>
          </w:p>
        </w:tc>
      </w:tr>
    </w:tbl>
    <w:p w14:paraId="190C6CCB" w14:textId="77777777" w:rsidR="00BA3D52" w:rsidRPr="00D91EA7" w:rsidRDefault="00BA3D52" w:rsidP="00BA3D52">
      <w:pPr>
        <w:rPr>
          <w:rFonts w:cs="Arial"/>
          <w:color w:val="auto"/>
          <w:szCs w:val="20"/>
          <w:lang w:val="es-MX"/>
        </w:rPr>
      </w:pPr>
    </w:p>
    <w:p w14:paraId="04B09065" w14:textId="04AB4C4E" w:rsidR="00B808A3" w:rsidRPr="00D91EA7" w:rsidRDefault="00B808A3" w:rsidP="005641B3">
      <w:pPr>
        <w:pStyle w:val="InviasNormal"/>
        <w:numPr>
          <w:ilvl w:val="3"/>
          <w:numId w:val="44"/>
        </w:numPr>
        <w:spacing w:line="276" w:lineRule="auto"/>
        <w:outlineLvl w:val="2"/>
        <w:rPr>
          <w:rFonts w:ascii="Arial" w:eastAsia="Arial" w:hAnsi="Arial" w:cs="Arial"/>
          <w:b/>
          <w:color w:val="auto"/>
          <w:sz w:val="20"/>
          <w:szCs w:val="20"/>
          <w:lang w:val="es-CO"/>
        </w:rPr>
      </w:pPr>
      <w:r w:rsidRPr="00D91EA7">
        <w:rPr>
          <w:rFonts w:ascii="Arial" w:eastAsia="Arial" w:hAnsi="Arial" w:cs="Arial"/>
          <w:b/>
          <w:color w:val="auto"/>
          <w:sz w:val="20"/>
          <w:szCs w:val="20"/>
          <w:lang w:val="es-CO"/>
        </w:rPr>
        <w:t xml:space="preserve">  </w:t>
      </w:r>
      <w:bookmarkStart w:id="545" w:name="_Toc173259314"/>
      <w:r w:rsidRPr="00D91EA7">
        <w:rPr>
          <w:rFonts w:ascii="Arial" w:eastAsia="Arial" w:hAnsi="Arial" w:cs="Arial"/>
          <w:b/>
          <w:color w:val="auto"/>
          <w:sz w:val="20"/>
          <w:szCs w:val="20"/>
        </w:rPr>
        <w:t>ACREDITACIÓN DEL PUNTAJE POR SERVICIOS NACIONALES O CON TRATO NACIONAL</w:t>
      </w:r>
      <w:bookmarkEnd w:id="545"/>
    </w:p>
    <w:p w14:paraId="04A02FB0" w14:textId="77777777" w:rsidR="00B808A3" w:rsidRPr="00D91EA7" w:rsidRDefault="00B808A3" w:rsidP="00B808A3">
      <w:pPr>
        <w:tabs>
          <w:tab w:val="left" w:pos="1276"/>
          <w:tab w:val="left" w:pos="1560"/>
          <w:tab w:val="left" w:pos="1701"/>
        </w:tabs>
        <w:jc w:val="both"/>
        <w:rPr>
          <w:rFonts w:cs="Arial"/>
          <w:iCs/>
          <w:color w:val="auto"/>
          <w:szCs w:val="20"/>
        </w:rPr>
      </w:pPr>
      <w:r w:rsidRPr="00D91EA7">
        <w:rPr>
          <w:rFonts w:cs="Arial"/>
          <w:iCs/>
          <w:color w:val="auto"/>
          <w:szCs w:val="20"/>
        </w:rPr>
        <w:t xml:space="preserve">La Entidad asignará hasta veinte (20) puntos a la oferta de: i) Servicios Nacionales o ii) con Trato Nacional. </w:t>
      </w:r>
    </w:p>
    <w:p w14:paraId="105237DE" w14:textId="77777777" w:rsidR="00B808A3" w:rsidRPr="00D91EA7" w:rsidRDefault="00B808A3" w:rsidP="00B808A3">
      <w:pPr>
        <w:jc w:val="both"/>
        <w:rPr>
          <w:rFonts w:cs="Arial"/>
          <w:iCs/>
          <w:color w:val="auto"/>
          <w:szCs w:val="20"/>
        </w:rPr>
      </w:pPr>
      <w:r w:rsidRPr="00D91EA7">
        <w:rPr>
          <w:rFonts w:cs="Arial"/>
          <w:iCs/>
          <w:color w:val="auto"/>
          <w:szCs w:val="20"/>
        </w:rPr>
        <w:t xml:space="preserve">Para que el Proponente nacional obtenga puntaje por Servicios Nacionales debe presentar, además del Formato 9 A – Promoción de Servicios Nacionales o con Trato Nacional, alguno de los siguientes documentos, según corresponda: </w:t>
      </w:r>
    </w:p>
    <w:p w14:paraId="3D35E810" w14:textId="77777777" w:rsidR="00B808A3" w:rsidRPr="00D91EA7" w:rsidRDefault="00B808A3" w:rsidP="005641B3">
      <w:pPr>
        <w:numPr>
          <w:ilvl w:val="0"/>
          <w:numId w:val="61"/>
        </w:numPr>
        <w:spacing w:line="240" w:lineRule="auto"/>
        <w:ind w:left="0" w:firstLine="142"/>
        <w:contextualSpacing/>
        <w:jc w:val="both"/>
        <w:rPr>
          <w:rFonts w:cs="Arial"/>
          <w:iCs/>
          <w:color w:val="auto"/>
          <w:szCs w:val="20"/>
        </w:rPr>
      </w:pPr>
      <w:r w:rsidRPr="00D91EA7">
        <w:rPr>
          <w:rFonts w:cs="Arial"/>
          <w:iCs/>
          <w:color w:val="auto"/>
          <w:szCs w:val="20"/>
        </w:rPr>
        <w:t>Persona natural colombiana: La cédula de ciudadanía del Proponente.</w:t>
      </w:r>
    </w:p>
    <w:p w14:paraId="58148B66" w14:textId="77777777" w:rsidR="00B808A3" w:rsidRPr="00D91EA7" w:rsidRDefault="00B808A3" w:rsidP="00B808A3">
      <w:pPr>
        <w:contextualSpacing/>
        <w:jc w:val="both"/>
        <w:rPr>
          <w:rFonts w:cs="Arial"/>
          <w:iCs/>
          <w:color w:val="auto"/>
          <w:szCs w:val="20"/>
        </w:rPr>
      </w:pPr>
    </w:p>
    <w:p w14:paraId="27349CE0" w14:textId="77777777" w:rsidR="00B808A3" w:rsidRPr="00D91EA7" w:rsidRDefault="00B808A3" w:rsidP="005641B3">
      <w:pPr>
        <w:numPr>
          <w:ilvl w:val="0"/>
          <w:numId w:val="61"/>
        </w:numPr>
        <w:spacing w:line="240" w:lineRule="auto"/>
        <w:ind w:left="0" w:firstLine="142"/>
        <w:contextualSpacing/>
        <w:jc w:val="both"/>
        <w:rPr>
          <w:rFonts w:cs="Arial"/>
          <w:iCs/>
          <w:color w:val="auto"/>
          <w:szCs w:val="20"/>
        </w:rPr>
      </w:pPr>
      <w:bookmarkStart w:id="546" w:name="_Hlk80648891"/>
      <w:r w:rsidRPr="00D91EA7">
        <w:rPr>
          <w:rFonts w:cs="Arial"/>
          <w:iCs/>
          <w:color w:val="auto"/>
          <w:szCs w:val="20"/>
        </w:rPr>
        <w:t xml:space="preserve">Persona natural extranjera residente en Colombia: La visa de residencia que le permita la ejecución del objeto contractual de conformidad con la ley. </w:t>
      </w:r>
    </w:p>
    <w:bookmarkEnd w:id="546"/>
    <w:p w14:paraId="28730888" w14:textId="77777777" w:rsidR="00B808A3" w:rsidRPr="00D91EA7" w:rsidRDefault="00B808A3" w:rsidP="00B808A3">
      <w:pPr>
        <w:contextualSpacing/>
        <w:jc w:val="both"/>
        <w:rPr>
          <w:rFonts w:cs="Arial"/>
          <w:iCs/>
          <w:color w:val="auto"/>
          <w:szCs w:val="20"/>
        </w:rPr>
      </w:pPr>
    </w:p>
    <w:p w14:paraId="601B0400" w14:textId="77777777" w:rsidR="00B808A3" w:rsidRPr="00D91EA7" w:rsidRDefault="00B808A3" w:rsidP="005641B3">
      <w:pPr>
        <w:numPr>
          <w:ilvl w:val="0"/>
          <w:numId w:val="61"/>
        </w:numPr>
        <w:spacing w:line="240" w:lineRule="auto"/>
        <w:ind w:left="0" w:firstLine="142"/>
        <w:contextualSpacing/>
        <w:jc w:val="both"/>
        <w:rPr>
          <w:rFonts w:cs="Arial"/>
          <w:iCs/>
          <w:color w:val="auto"/>
          <w:szCs w:val="20"/>
        </w:rPr>
      </w:pPr>
      <w:r w:rsidRPr="00D91EA7">
        <w:rPr>
          <w:rFonts w:cs="Arial"/>
          <w:iCs/>
          <w:color w:val="auto"/>
          <w:szCs w:val="20"/>
        </w:rPr>
        <w:t xml:space="preserve">Persona jurídica constituida en Colombia: El certificado de existencia y representación legal emitido por alguna de las cámaras de comercio del país. </w:t>
      </w:r>
    </w:p>
    <w:p w14:paraId="07754F7E" w14:textId="77777777" w:rsidR="00B808A3" w:rsidRPr="00D91EA7" w:rsidRDefault="00B808A3" w:rsidP="00B808A3">
      <w:pPr>
        <w:contextualSpacing/>
        <w:jc w:val="both"/>
        <w:rPr>
          <w:rFonts w:eastAsiaTheme="minorEastAsia" w:cs="Arial"/>
          <w:iCs/>
          <w:color w:val="auto"/>
          <w:szCs w:val="20"/>
        </w:rPr>
      </w:pPr>
    </w:p>
    <w:p w14:paraId="3A773FEF" w14:textId="77777777" w:rsidR="00B808A3" w:rsidRPr="00D91EA7" w:rsidRDefault="00B808A3" w:rsidP="00B808A3">
      <w:pPr>
        <w:contextualSpacing/>
        <w:jc w:val="both"/>
        <w:rPr>
          <w:rFonts w:eastAsiaTheme="minorEastAsia" w:cs="Arial"/>
          <w:iCs/>
          <w:color w:val="auto"/>
          <w:szCs w:val="20"/>
        </w:rPr>
      </w:pPr>
      <w:r w:rsidRPr="00D91EA7">
        <w:rPr>
          <w:rFonts w:eastAsiaTheme="minorEastAsia" w:cs="Arial"/>
          <w:iCs/>
          <w:color w:val="auto"/>
          <w:szCs w:val="20"/>
        </w:rPr>
        <w:lastRenderedPageBreak/>
        <w:t xml:space="preserve">Para </w:t>
      </w:r>
      <w:r w:rsidRPr="00D91EA7">
        <w:rPr>
          <w:rFonts w:cs="Arial"/>
          <w:iCs/>
          <w:color w:val="auto"/>
          <w:szCs w:val="20"/>
        </w:rPr>
        <w:t xml:space="preserve">que </w:t>
      </w:r>
      <w:r w:rsidRPr="00D91EA7">
        <w:rPr>
          <w:rFonts w:eastAsiaTheme="minorEastAsia" w:cs="Arial"/>
          <w:iCs/>
          <w:color w:val="auto"/>
          <w:szCs w:val="20"/>
        </w:rPr>
        <w:t xml:space="preserve">el </w:t>
      </w:r>
      <w:r w:rsidRPr="00D91EA7">
        <w:rPr>
          <w:rFonts w:cs="Arial"/>
          <w:iCs/>
          <w:color w:val="auto"/>
          <w:szCs w:val="20"/>
        </w:rPr>
        <w:t>Proponente</w:t>
      </w:r>
      <w:r w:rsidRPr="00D91EA7">
        <w:rPr>
          <w:rFonts w:eastAsiaTheme="minorEastAsia" w:cs="Arial"/>
          <w:iCs/>
          <w:color w:val="auto"/>
          <w:szCs w:val="20"/>
        </w:rPr>
        <w:t xml:space="preserve"> extranjero con trato nacional obtenga el puntaje por apoyo a la industria nacional por promoción de Servicios Nacionales o con Trato Nacional solo deberá presentar el Formato 9A – Promoción de Servicios Nacionales o con Trato Nacional. </w:t>
      </w:r>
    </w:p>
    <w:p w14:paraId="0BDC7F48" w14:textId="77777777" w:rsidR="00B808A3" w:rsidRPr="00D91EA7" w:rsidRDefault="00B808A3" w:rsidP="00B808A3">
      <w:pPr>
        <w:contextualSpacing/>
        <w:jc w:val="both"/>
        <w:rPr>
          <w:rFonts w:cs="Arial"/>
          <w:iCs/>
          <w:color w:val="auto"/>
          <w:szCs w:val="20"/>
        </w:rPr>
      </w:pPr>
    </w:p>
    <w:p w14:paraId="250B9D43" w14:textId="77777777" w:rsidR="00B808A3" w:rsidRPr="00D91EA7" w:rsidRDefault="00B808A3" w:rsidP="00B808A3">
      <w:pPr>
        <w:jc w:val="both"/>
        <w:rPr>
          <w:rFonts w:cs="Arial"/>
          <w:iCs/>
          <w:color w:val="auto"/>
          <w:szCs w:val="20"/>
          <w:highlight w:val="yellow"/>
        </w:rPr>
      </w:pPr>
      <w:r w:rsidRPr="00D91EA7">
        <w:rPr>
          <w:rFonts w:eastAsiaTheme="minorEastAsia" w:cs="Arial"/>
          <w:iCs/>
          <w:color w:val="auto"/>
          <w:szCs w:val="20"/>
        </w:rPr>
        <w:t xml:space="preserve">Para el Proponente extranjero con trato nacional que diligencie la opción 3 del Formato 9A – Promoción de Servicios Nacionales o con Trato Nacional obtenga el puntaje por Trato Nacional, deberá acreditar que los servicios son originarios de: a) los Estados mencionados en la sección de acuerdos comerciales aplicables al presente Proceso de Contratación; b) los Estados en los cuales si bien no existe Acuerdo Comercial, el Gobierno Nacional ha certificado que los oferentes extranjeros gozan de Trato Nacional, en los términos del artículo 2.2.1.2.4.1.3. </w:t>
      </w:r>
      <w:proofErr w:type="gramStart"/>
      <w:r w:rsidRPr="00D91EA7">
        <w:rPr>
          <w:rFonts w:eastAsiaTheme="minorEastAsia" w:cs="Arial"/>
          <w:iCs/>
          <w:color w:val="auto"/>
          <w:szCs w:val="20"/>
        </w:rPr>
        <w:t>del</w:t>
      </w:r>
      <w:proofErr w:type="gramEnd"/>
      <w:r w:rsidRPr="00D91EA7">
        <w:rPr>
          <w:rFonts w:eastAsiaTheme="minorEastAsia" w:cs="Arial"/>
          <w:iCs/>
          <w:color w:val="auto"/>
          <w:szCs w:val="20"/>
        </w:rPr>
        <w:t xml:space="preserve"> Decreto 1082 de 2015; o c) los Estados miembros de la Comunidad Andina de Naciones.</w:t>
      </w:r>
      <w:r w:rsidRPr="00D91EA7">
        <w:rPr>
          <w:rFonts w:cs="Arial"/>
          <w:iCs/>
          <w:color w:val="auto"/>
          <w:szCs w:val="20"/>
        </w:rPr>
        <w:t xml:space="preserve"> Para esto, deberá demostrar que cumple con la regla de origen contemplada para los Servicios Nacionales del respectivo país, allegando la información y/o documentación que sea requerida. </w:t>
      </w:r>
    </w:p>
    <w:p w14:paraId="499CDE58" w14:textId="77777777" w:rsidR="00B808A3" w:rsidRPr="00D91EA7" w:rsidRDefault="00B808A3" w:rsidP="00B808A3">
      <w:pPr>
        <w:jc w:val="both"/>
        <w:rPr>
          <w:rFonts w:cs="Arial"/>
          <w:iCs/>
          <w:color w:val="auto"/>
          <w:szCs w:val="20"/>
        </w:rPr>
      </w:pPr>
      <w:r w:rsidRPr="00D91EA7">
        <w:rPr>
          <w:rFonts w:cs="Arial"/>
          <w:iCs/>
          <w:color w:val="auto"/>
          <w:szCs w:val="20"/>
        </w:rPr>
        <w:t xml:space="preserve">El Proponente nacional podrá subsanar la falta de presentación de la cédula de ciudadanía o del certificado de existencia y representación legal para acreditar el requisito habilitante de capacidad jurídica. No obstante, no podrá subsanar esta circunstancia para la asignación del puntaje por Promoción de Servicios Nacionales o con Trato Nacional. </w:t>
      </w:r>
    </w:p>
    <w:p w14:paraId="01DC8A41" w14:textId="3A9B001D" w:rsidR="00B808A3" w:rsidRPr="00D91EA7" w:rsidRDefault="00B808A3" w:rsidP="00B808A3">
      <w:pPr>
        <w:jc w:val="both"/>
        <w:rPr>
          <w:rFonts w:cs="Arial"/>
          <w:iCs/>
          <w:color w:val="auto"/>
          <w:szCs w:val="20"/>
        </w:rPr>
      </w:pPr>
      <w:r w:rsidRPr="00D91EA7">
        <w:rPr>
          <w:rFonts w:eastAsiaTheme="minorEastAsia" w:cs="Arial"/>
          <w:iCs/>
          <w:color w:val="auto"/>
          <w:szCs w:val="20"/>
        </w:rPr>
        <w:t>La Entidad Estatal asignará el puntaje por apoyo a la industria nacional por promoción de Servicios Nacionales o con Trato Nacional al Proponente Plural conformado por nacionales cuando cada uno de sus integrantes presente alguno de los documentos indicados en este numeral, según corresponda. A su vez, el representante del Proponente Plural deberá diligenciar el Formato 9A – Promoción de Servicios Nacionales o con Trato Nacional. Cuando uno o varios de sus integrantes no cumplan con las condiciones descritas, el Proponente Plural no obtendrá puntaje por Promoción de Servicios Nacionales o Trato Nacional.</w:t>
      </w:r>
    </w:p>
    <w:p w14:paraId="03D43D3E" w14:textId="6D5EA6D1" w:rsidR="003973BC" w:rsidRPr="00D91EA7" w:rsidRDefault="003973BC" w:rsidP="005641B3">
      <w:pPr>
        <w:pStyle w:val="InviasNormal"/>
        <w:numPr>
          <w:ilvl w:val="2"/>
          <w:numId w:val="44"/>
        </w:numPr>
        <w:spacing w:line="276" w:lineRule="auto"/>
        <w:outlineLvl w:val="2"/>
        <w:rPr>
          <w:rFonts w:ascii="Arial" w:eastAsia="Arial" w:hAnsi="Arial" w:cs="Arial"/>
          <w:b/>
          <w:color w:val="auto"/>
          <w:sz w:val="20"/>
          <w:szCs w:val="20"/>
          <w:lang w:val="es-CO"/>
        </w:rPr>
      </w:pPr>
      <w:bookmarkStart w:id="547" w:name="_Toc173259315"/>
      <w:r w:rsidRPr="00D91EA7">
        <w:rPr>
          <w:rFonts w:ascii="Arial" w:eastAsia="Arial" w:hAnsi="Arial" w:cs="Arial"/>
          <w:b/>
          <w:color w:val="auto"/>
          <w:sz w:val="20"/>
          <w:szCs w:val="20"/>
          <w:lang w:val="es-CO"/>
        </w:rPr>
        <w:t>INCORPORACIÓN DE COMPONENTE NACIONAL</w:t>
      </w:r>
      <w:bookmarkEnd w:id="544"/>
      <w:r w:rsidRPr="00D91EA7">
        <w:rPr>
          <w:rFonts w:ascii="Arial" w:eastAsia="Arial" w:hAnsi="Arial" w:cs="Arial"/>
          <w:b/>
          <w:color w:val="auto"/>
          <w:sz w:val="20"/>
          <w:szCs w:val="20"/>
          <w:lang w:val="es-CO"/>
        </w:rPr>
        <w:t xml:space="preserve"> </w:t>
      </w:r>
      <w:r w:rsidR="00BA3D52" w:rsidRPr="00D91EA7">
        <w:rPr>
          <w:rFonts w:ascii="Arial" w:eastAsia="Arial" w:hAnsi="Arial" w:cs="Arial"/>
          <w:b/>
          <w:color w:val="auto"/>
          <w:sz w:val="20"/>
          <w:szCs w:val="20"/>
          <w:lang w:val="es-CO"/>
        </w:rPr>
        <w:t>EN SERVICIOS EXTRANJEROS</w:t>
      </w:r>
      <w:bookmarkEnd w:id="547"/>
    </w:p>
    <w:p w14:paraId="47D0099F" w14:textId="77777777" w:rsidR="00BA3D52" w:rsidRPr="00D91EA7" w:rsidRDefault="00BA3D52" w:rsidP="00BA3D52">
      <w:pPr>
        <w:jc w:val="both"/>
        <w:rPr>
          <w:rFonts w:cs="Arial"/>
          <w:color w:val="auto"/>
          <w:szCs w:val="20"/>
          <w:lang w:val="es-MX"/>
        </w:rPr>
      </w:pPr>
      <w:bookmarkStart w:id="548" w:name="_Toc511375687"/>
      <w:bookmarkStart w:id="549" w:name="_Toc511375865"/>
      <w:bookmarkStart w:id="550" w:name="_Toc511029848"/>
      <w:bookmarkStart w:id="551" w:name="_Toc511375689"/>
      <w:bookmarkStart w:id="552" w:name="_Toc511375867"/>
      <w:bookmarkStart w:id="553" w:name="_Toc511380007"/>
      <w:bookmarkStart w:id="554" w:name="_Toc511383000"/>
      <w:bookmarkStart w:id="555" w:name="_Toc511400622"/>
      <w:bookmarkStart w:id="556" w:name="_Toc511401260"/>
      <w:bookmarkStart w:id="557" w:name="_Toc32147424"/>
      <w:bookmarkStart w:id="558" w:name="_Toc508648281"/>
      <w:bookmarkStart w:id="559" w:name="_Toc508984065"/>
      <w:bookmarkStart w:id="560" w:name="_Toc509843896"/>
      <w:bookmarkStart w:id="561" w:name="_Toc511924804"/>
      <w:bookmarkStart w:id="562" w:name="_Toc518641682"/>
      <w:bookmarkEnd w:id="483"/>
      <w:bookmarkEnd w:id="484"/>
      <w:bookmarkEnd w:id="485"/>
      <w:bookmarkEnd w:id="486"/>
      <w:bookmarkEnd w:id="487"/>
      <w:bookmarkEnd w:id="548"/>
      <w:bookmarkEnd w:id="549"/>
      <w:bookmarkEnd w:id="550"/>
      <w:bookmarkEnd w:id="551"/>
      <w:bookmarkEnd w:id="552"/>
      <w:bookmarkEnd w:id="553"/>
      <w:bookmarkEnd w:id="554"/>
      <w:bookmarkEnd w:id="555"/>
      <w:bookmarkEnd w:id="556"/>
      <w:r w:rsidRPr="00D91EA7">
        <w:rPr>
          <w:rFonts w:cs="Arial"/>
          <w:color w:val="auto"/>
          <w:szCs w:val="20"/>
          <w:lang w:val="es-MX"/>
        </w:rPr>
        <w:t>La Entidad Estatal asignará cinco (5) puntos a los Proponentes extranjeros sin derecho a Trato Nacional o a Proponentes Plurales en los que al menos uno de sus integrantes sea un extranjero sin derecho a Trato Nacional, que incorporen a la ejecución del contrato más del noventa por ciento (90 %) del personal técnico, operativo y profesional de origen colombiano.</w:t>
      </w:r>
    </w:p>
    <w:p w14:paraId="130E069C" w14:textId="77777777" w:rsidR="00BA3D52" w:rsidRPr="00D91EA7" w:rsidRDefault="00BA3D52" w:rsidP="00BA3D52">
      <w:pPr>
        <w:jc w:val="both"/>
        <w:rPr>
          <w:rFonts w:cs="Arial"/>
          <w:color w:val="auto"/>
          <w:szCs w:val="20"/>
          <w:lang w:val="es-MX"/>
        </w:rPr>
      </w:pPr>
      <w:r w:rsidRPr="00D91EA7">
        <w:rPr>
          <w:rFonts w:cs="Arial"/>
          <w:color w:val="auto"/>
          <w:szCs w:val="20"/>
          <w:lang w:val="es-MX"/>
        </w:rPr>
        <w:t>Por otro lado, el Proponente que ofrezca personal colombiano con títulos académicos otorgados en el exterior deberá acreditar la convalidación de estos títulos en Colombia ante el Ministerio de Educación Nacional. En este sentido, para acreditar los títulos académicos otorgados en el exterior se requiere presentar la Resolución expedida por el Ministerio de Educación Nacional que convalida el título obtenido en el exterior.</w:t>
      </w:r>
    </w:p>
    <w:p w14:paraId="1C204D17" w14:textId="77777777" w:rsidR="00BA3D52" w:rsidRPr="00D91EA7" w:rsidRDefault="00BA3D52" w:rsidP="00BA3D52">
      <w:pPr>
        <w:jc w:val="both"/>
        <w:rPr>
          <w:rFonts w:cs="Arial"/>
          <w:color w:val="auto"/>
          <w:szCs w:val="20"/>
          <w:lang w:val="es-MX"/>
        </w:rPr>
      </w:pPr>
      <w:r w:rsidRPr="00D91EA7">
        <w:rPr>
          <w:rFonts w:cs="Arial"/>
          <w:color w:val="auto"/>
          <w:szCs w:val="20"/>
          <w:lang w:val="es-MX"/>
        </w:rPr>
        <w:t>Para recibir el puntaje por incorporación de componente colombiano, el representante legal o el apoderado del Proponente deberá diligenciar el Formato 9B – Incorporación de Componente Nacional en Servicios Extranjeros el cual manifieste bajo la gravedad de juramento que incorporará en la ejecución del contrato más del noventa por ciento (90%) de personal técnico, operativo y profesional de origen colombiano, en caso de resultar adjudicatario del Proceso de Contratación.</w:t>
      </w:r>
    </w:p>
    <w:p w14:paraId="1E3A2A99" w14:textId="77777777" w:rsidR="00BA3D52" w:rsidRPr="00D91EA7" w:rsidRDefault="00BA3D52" w:rsidP="00BA3D52">
      <w:pPr>
        <w:jc w:val="both"/>
        <w:rPr>
          <w:rFonts w:cs="Arial"/>
          <w:color w:val="auto"/>
          <w:szCs w:val="20"/>
          <w:lang w:val="es-MX"/>
        </w:rPr>
      </w:pPr>
      <w:r w:rsidRPr="00D91EA7">
        <w:rPr>
          <w:rFonts w:cs="Arial"/>
          <w:color w:val="auto"/>
          <w:szCs w:val="20"/>
          <w:lang w:val="es-MX"/>
        </w:rPr>
        <w:t>La Entidad Estatal únicamente otorgará el puntaje por promoción de la incorporación de componente nacional cuando el Proponente que presente el Formato 9B – Incorporación de Componente Nacional en Servicios Extranjeros no haya recibido puntaje alguno por promoción de Servicios Nacionales o con Trato Nacional.</w:t>
      </w:r>
    </w:p>
    <w:p w14:paraId="3880EEBF" w14:textId="77777777" w:rsidR="00BA3D52" w:rsidRPr="00D91EA7" w:rsidRDefault="339B2C42" w:rsidP="31C06471">
      <w:pPr>
        <w:jc w:val="both"/>
        <w:rPr>
          <w:rFonts w:cs="Arial"/>
          <w:color w:val="auto"/>
          <w:szCs w:val="20"/>
          <w:lang w:val="es-MX"/>
        </w:rPr>
      </w:pPr>
      <w:r w:rsidRPr="00D91EA7">
        <w:rPr>
          <w:rFonts w:cs="Arial"/>
          <w:color w:val="auto"/>
          <w:szCs w:val="20"/>
          <w:lang w:val="es-MX"/>
        </w:rPr>
        <w:lastRenderedPageBreak/>
        <w:t>El Formato 9B – Incorporación de Componente Nacional en Servicios Extranjeros solo debe ser aportado por los Proponentes extranjeros sin derecho a trato nacional que opten por incorporar personal colombiano. En el evento que un Proponente extranjero sin derecho a Trato a Nacional o un Proponente Plural en el que al menos uno de sus integrantes sea un extranjero sin Trato Nacional, en lugar del Formato 9B – Incorporación de Componente Nacional en Servicios Extranjeros, presente el Formato 9A – Promoción de Servicios Nacionales o con Trato Nacional, no habrá lugar a otorgar puntaje por el factor d</w:t>
      </w:r>
      <w:r w:rsidRPr="00D91EA7">
        <w:rPr>
          <w:rFonts w:cs="Arial"/>
          <w:color w:val="000000" w:themeColor="text1"/>
          <w:szCs w:val="20"/>
          <w:lang w:val="es-MX"/>
        </w:rPr>
        <w:t xml:space="preserve">el numeral 4.3.1. </w:t>
      </w:r>
      <w:proofErr w:type="gramStart"/>
      <w:r w:rsidRPr="00D91EA7">
        <w:rPr>
          <w:rFonts w:cs="Arial"/>
          <w:color w:val="auto"/>
          <w:szCs w:val="20"/>
          <w:lang w:val="es-MX"/>
        </w:rPr>
        <w:t>del</w:t>
      </w:r>
      <w:proofErr w:type="gramEnd"/>
      <w:r w:rsidRPr="00D91EA7">
        <w:rPr>
          <w:rFonts w:cs="Arial"/>
          <w:color w:val="auto"/>
          <w:szCs w:val="20"/>
          <w:lang w:val="es-MX"/>
        </w:rPr>
        <w:t xml:space="preserve"> documento base ni por el regulado en este numeral. </w:t>
      </w:r>
    </w:p>
    <w:p w14:paraId="10D7AD64" w14:textId="2E912640" w:rsidR="000F2D73" w:rsidRPr="00D91EA7" w:rsidRDefault="00BA3D52" w:rsidP="00BA3D52">
      <w:pPr>
        <w:jc w:val="both"/>
        <w:rPr>
          <w:rFonts w:cs="Arial"/>
          <w:color w:val="auto"/>
          <w:szCs w:val="20"/>
          <w:lang w:val="es-MX"/>
        </w:rPr>
      </w:pPr>
      <w:r w:rsidRPr="00D91EA7">
        <w:rPr>
          <w:rFonts w:cs="Arial"/>
          <w:color w:val="auto"/>
          <w:szCs w:val="20"/>
          <w:lang w:val="es-MX"/>
        </w:rPr>
        <w:t>En caso de no efectuar ningún ofrecimiento, el puntaje por este factor será de cero (0).</w:t>
      </w:r>
    </w:p>
    <w:p w14:paraId="2C2E727A" w14:textId="3E06D56D" w:rsidR="000F2D73" w:rsidRPr="00D91EA7" w:rsidRDefault="001F66E2" w:rsidP="005641B3">
      <w:pPr>
        <w:pStyle w:val="Ttulo2"/>
        <w:numPr>
          <w:ilvl w:val="1"/>
          <w:numId w:val="44"/>
        </w:numPr>
        <w:spacing w:after="120"/>
        <w:ind w:left="0" w:hanging="43"/>
        <w:jc w:val="both"/>
        <w:rPr>
          <w:rFonts w:cs="Arial"/>
          <w:color w:val="auto"/>
          <w:szCs w:val="20"/>
          <w:lang w:val="es-MX"/>
        </w:rPr>
      </w:pPr>
      <w:bookmarkStart w:id="563" w:name="_Toc173259316"/>
      <w:r w:rsidRPr="00D91EA7">
        <w:rPr>
          <w:rFonts w:cs="Arial"/>
          <w:color w:val="auto"/>
          <w:szCs w:val="20"/>
          <w:lang w:val="es-MX"/>
        </w:rPr>
        <w:t>EMPRENDIMIENTO</w:t>
      </w:r>
      <w:r w:rsidR="005D155D" w:rsidRPr="00D91EA7">
        <w:rPr>
          <w:rFonts w:cs="Arial"/>
          <w:color w:val="auto"/>
          <w:szCs w:val="20"/>
          <w:lang w:val="es-MX"/>
        </w:rPr>
        <w:t>S</w:t>
      </w:r>
      <w:r w:rsidRPr="00D91EA7">
        <w:rPr>
          <w:rFonts w:cs="Arial"/>
          <w:color w:val="auto"/>
          <w:szCs w:val="20"/>
          <w:lang w:val="es-MX"/>
        </w:rPr>
        <w:t xml:space="preserve"> Y EMPRESAS DE MUJERES</w:t>
      </w:r>
      <w:bookmarkEnd w:id="563"/>
    </w:p>
    <w:p w14:paraId="639611D0" w14:textId="77777777" w:rsidR="00380900" w:rsidRPr="00D91EA7" w:rsidRDefault="00380900" w:rsidP="004F5C2F">
      <w:pPr>
        <w:spacing w:after="240" w:line="276" w:lineRule="auto"/>
        <w:jc w:val="both"/>
        <w:rPr>
          <w:rFonts w:cs="Arial"/>
          <w:color w:val="auto"/>
          <w:szCs w:val="20"/>
          <w:lang w:val="es-MX"/>
        </w:rPr>
      </w:pPr>
      <w:r w:rsidRPr="00D91EA7">
        <w:rPr>
          <w:rFonts w:cs="Arial"/>
          <w:color w:val="auto"/>
          <w:szCs w:val="20"/>
          <w:lang w:val="es-MX"/>
        </w:rPr>
        <w:t xml:space="preserve">La Entidad asignará un puntaje de cero punto veinticinco (0.25) puntos al Proponente que acredite la calidad de emprendimientos y empresas de mujeres con domicilio en el territorio nacional de conformidad con </w:t>
      </w:r>
      <w:proofErr w:type="gramStart"/>
      <w:r w:rsidRPr="00D91EA7">
        <w:rPr>
          <w:rFonts w:cs="Arial"/>
          <w:color w:val="auto"/>
          <w:szCs w:val="20"/>
          <w:lang w:val="es-MX"/>
        </w:rPr>
        <w:t>la</w:t>
      </w:r>
      <w:proofErr w:type="gramEnd"/>
      <w:r w:rsidRPr="00D91EA7">
        <w:rPr>
          <w:rFonts w:cs="Arial"/>
          <w:color w:val="auto"/>
          <w:szCs w:val="20"/>
          <w:lang w:val="es-MX"/>
        </w:rPr>
        <w:t xml:space="preserve"> previsto en el artículo 2.2.1.2.4.2.14. </w:t>
      </w:r>
      <w:proofErr w:type="gramStart"/>
      <w:r w:rsidRPr="00D91EA7">
        <w:rPr>
          <w:rFonts w:cs="Arial"/>
          <w:color w:val="auto"/>
          <w:szCs w:val="20"/>
          <w:lang w:val="es-MX"/>
        </w:rPr>
        <w:t>del</w:t>
      </w:r>
      <w:proofErr w:type="gramEnd"/>
      <w:r w:rsidRPr="00D91EA7">
        <w:rPr>
          <w:rFonts w:cs="Arial"/>
          <w:color w:val="auto"/>
          <w:szCs w:val="20"/>
          <w:lang w:val="es-MX"/>
        </w:rPr>
        <w:t xml:space="preserve"> Decreto 1082 de 2015 o la norma que lo modifique, sustituya o complemente.</w:t>
      </w:r>
    </w:p>
    <w:p w14:paraId="3009EAA1" w14:textId="77777777" w:rsidR="00380900" w:rsidRPr="00D91EA7" w:rsidRDefault="00380900" w:rsidP="004F5C2F">
      <w:pPr>
        <w:spacing w:after="240" w:line="276" w:lineRule="auto"/>
        <w:jc w:val="both"/>
        <w:rPr>
          <w:rFonts w:cs="Arial"/>
          <w:color w:val="auto"/>
          <w:szCs w:val="20"/>
          <w:lang w:val="es-MX"/>
        </w:rPr>
      </w:pPr>
      <w:r w:rsidRPr="00D91EA7">
        <w:rPr>
          <w:rFonts w:cs="Arial"/>
          <w:color w:val="auto"/>
          <w:szCs w:val="20"/>
          <w:lang w:val="es-MX"/>
        </w:rPr>
        <w:t xml:space="preserve">Para que el Proponente obtenga este puntaje debe diligenciar el Formato 12 – Acreditación de emprendimientos y empresas de mujeres y aportar la documentación requerida. Si el Proponente debió subsanar la entrega de dicho formato y/o los documentos exigidos para probar esta condición </w:t>
      </w:r>
      <w:proofErr w:type="gramStart"/>
      <w:r w:rsidRPr="00D91EA7">
        <w:rPr>
          <w:rFonts w:cs="Arial"/>
          <w:color w:val="auto"/>
          <w:szCs w:val="20"/>
          <w:lang w:val="es-MX"/>
        </w:rPr>
        <w:t>será</w:t>
      </w:r>
      <w:proofErr w:type="gramEnd"/>
      <w:r w:rsidRPr="00D91EA7">
        <w:rPr>
          <w:rFonts w:cs="Arial"/>
          <w:color w:val="auto"/>
          <w:szCs w:val="20"/>
          <w:lang w:val="es-MX"/>
        </w:rPr>
        <w:t xml:space="preserve"> válido para el criterio diferencial en cuanto al requisito habilitante relacionado con el número de contratos aportados para demostrar la experiencia solicitada. Sin embargo, no se tendrán en cuenta para la asignación de puntaje, por lo que obtendrá cero (0) puntos por este criterio de evaluación. </w:t>
      </w:r>
    </w:p>
    <w:p w14:paraId="14545282" w14:textId="77777777" w:rsidR="00380900" w:rsidRPr="00D91EA7" w:rsidRDefault="00380900" w:rsidP="00E54330">
      <w:pPr>
        <w:spacing w:after="240" w:line="276" w:lineRule="auto"/>
        <w:jc w:val="both"/>
        <w:rPr>
          <w:rFonts w:cs="Arial"/>
          <w:color w:val="auto"/>
          <w:szCs w:val="20"/>
          <w:lang w:val="es-MX"/>
        </w:rPr>
      </w:pPr>
      <w:r w:rsidRPr="00D91EA7">
        <w:rPr>
          <w:rFonts w:cs="Arial"/>
          <w:color w:val="auto"/>
          <w:szCs w:val="20"/>
          <w:lang w:val="es-MX"/>
        </w:rPr>
        <w:t>Tratándose de Proponentes Plurales este puntaje se otorgará si por lo menos uno de los integrantes acredita la calidad de emprendimientos y empresas de mujeres y tiene una participación igual o superior al diez por ciento (10 %) en el Consorcio o en la Unión Temporal.</w:t>
      </w:r>
    </w:p>
    <w:p w14:paraId="169ACCED" w14:textId="3FEC78CE" w:rsidR="006A54F7" w:rsidRPr="00D91EA7" w:rsidRDefault="00380900">
      <w:pPr>
        <w:spacing w:after="240" w:line="276" w:lineRule="auto"/>
        <w:jc w:val="both"/>
        <w:rPr>
          <w:rFonts w:cs="Arial"/>
          <w:color w:val="auto"/>
          <w:szCs w:val="20"/>
          <w:lang w:val="es-MX"/>
        </w:rPr>
      </w:pPr>
      <w:r w:rsidRPr="00D91EA7">
        <w:rPr>
          <w:rFonts w:cs="Arial"/>
          <w:color w:val="auto"/>
          <w:szCs w:val="20"/>
          <w:lang w:val="es-MX"/>
        </w:rPr>
        <w:t xml:space="preserve">La asignación de este puntaje no excluye la aplicación del puntaje para </w:t>
      </w:r>
      <w:proofErr w:type="spellStart"/>
      <w:r w:rsidRPr="00D91EA7">
        <w:rPr>
          <w:rFonts w:cs="Arial"/>
          <w:color w:val="auto"/>
          <w:szCs w:val="20"/>
          <w:lang w:val="es-MX"/>
        </w:rPr>
        <w:t>Mipyme</w:t>
      </w:r>
      <w:proofErr w:type="spellEnd"/>
      <w:r w:rsidRPr="00D91EA7">
        <w:rPr>
          <w:rFonts w:cs="Arial"/>
          <w:color w:val="auto"/>
          <w:szCs w:val="20"/>
          <w:lang w:val="es-MX"/>
        </w:rPr>
        <w:t>.</w:t>
      </w:r>
      <w:bookmarkEnd w:id="557"/>
      <w:bookmarkEnd w:id="558"/>
      <w:bookmarkEnd w:id="559"/>
      <w:bookmarkEnd w:id="560"/>
      <w:bookmarkEnd w:id="561"/>
      <w:bookmarkEnd w:id="562"/>
    </w:p>
    <w:p w14:paraId="7EC6B292" w14:textId="76C86090" w:rsidR="00AB5029" w:rsidRPr="00D91EA7" w:rsidRDefault="00AB5029" w:rsidP="005641B3">
      <w:pPr>
        <w:pStyle w:val="Ttulo2"/>
        <w:numPr>
          <w:ilvl w:val="1"/>
          <w:numId w:val="44"/>
        </w:numPr>
        <w:spacing w:after="120"/>
        <w:ind w:left="0" w:hanging="43"/>
        <w:jc w:val="both"/>
        <w:rPr>
          <w:rFonts w:cs="Arial"/>
          <w:color w:val="auto"/>
          <w:szCs w:val="20"/>
          <w:lang w:val="es-MX"/>
        </w:rPr>
      </w:pPr>
      <w:bookmarkStart w:id="564" w:name="_Toc173259317"/>
      <w:r w:rsidRPr="00D91EA7">
        <w:rPr>
          <w:rFonts w:cs="Arial"/>
          <w:color w:val="auto"/>
          <w:szCs w:val="20"/>
          <w:lang w:val="es-MX"/>
        </w:rPr>
        <w:t>MIPYME DOMICILIADA EN COLOMBIA</w:t>
      </w:r>
      <w:bookmarkEnd w:id="564"/>
    </w:p>
    <w:p w14:paraId="422260A5" w14:textId="326301CE" w:rsidR="005D48EC" w:rsidRPr="00D91EA7" w:rsidRDefault="005D48EC" w:rsidP="00934EFF">
      <w:pPr>
        <w:spacing w:after="240" w:line="276" w:lineRule="auto"/>
        <w:jc w:val="both"/>
        <w:rPr>
          <w:rFonts w:cs="Arial"/>
          <w:color w:val="auto"/>
          <w:szCs w:val="20"/>
          <w:lang w:val="es-MX"/>
        </w:rPr>
      </w:pPr>
      <w:r w:rsidRPr="00D91EA7">
        <w:rPr>
          <w:rFonts w:cs="Arial"/>
          <w:color w:val="auto"/>
          <w:szCs w:val="20"/>
          <w:lang w:val="es-MX"/>
        </w:rPr>
        <w:t xml:space="preserve">La Entidad otorgará un puntaje de cero punto veinticinco (0.25) puntos al Proponente que acredite la calidad de </w:t>
      </w:r>
      <w:proofErr w:type="spellStart"/>
      <w:r w:rsidRPr="00D91EA7">
        <w:rPr>
          <w:rFonts w:cs="Arial"/>
          <w:color w:val="auto"/>
          <w:szCs w:val="20"/>
          <w:lang w:val="es-MX"/>
        </w:rPr>
        <w:t>Mipyme</w:t>
      </w:r>
      <w:proofErr w:type="spellEnd"/>
      <w:r w:rsidRPr="00D91EA7">
        <w:rPr>
          <w:rFonts w:cs="Arial"/>
          <w:color w:val="auto"/>
          <w:szCs w:val="20"/>
          <w:lang w:val="es-MX"/>
        </w:rPr>
        <w:t xml:space="preserve"> domiciliada en Colombia de conformidad con el artículo 2.2.1.2.4.2.4 del Decreto 1082 de 2015, en concordancia con el parágrafo del artículo 2.2.1.13.2.4 del Decreto 1074 de 2015, o la norma que lo modifique, complemente o sustituya.</w:t>
      </w:r>
    </w:p>
    <w:p w14:paraId="7B693B57" w14:textId="77777777" w:rsidR="005D48EC" w:rsidRPr="00D91EA7" w:rsidRDefault="005D48EC" w:rsidP="00934EFF">
      <w:pPr>
        <w:spacing w:after="240" w:line="276" w:lineRule="auto"/>
        <w:jc w:val="both"/>
        <w:rPr>
          <w:rFonts w:cs="Arial"/>
          <w:color w:val="auto"/>
          <w:szCs w:val="20"/>
          <w:lang w:val="es-MX"/>
        </w:rPr>
      </w:pPr>
      <w:r w:rsidRPr="00D91EA7">
        <w:rPr>
          <w:rFonts w:cs="Arial"/>
          <w:color w:val="auto"/>
          <w:szCs w:val="20"/>
          <w:lang w:val="es-MX"/>
        </w:rPr>
        <w:t xml:space="preserve">Así las cosas, para obtener el puntaje, el Proponente entregará copia del certificado del Registro Único de Proponentes, el cual deberá encontrarse vigente y en firme al momento de su presentación. Si el Proponente debió subsanar la entrega del RUP, éste será válido para los criterios diferenciales en cuanto a los requisitos habilitantes relacionados con el número de contratos aportados para demostrar la experiencia solicitada y los índices de la Capacidad Financiera y Organizacional. Sin embargo, el certificado, no se tendrá en cuenta para la asignación del puntaje adicional, por lo que obtendrá cero (0) puntos por este factor de evaluación. </w:t>
      </w:r>
    </w:p>
    <w:p w14:paraId="682F9C7A" w14:textId="34FA4AF9" w:rsidR="00AB5029" w:rsidRPr="00D91EA7" w:rsidRDefault="005D48EC" w:rsidP="00934EFF">
      <w:pPr>
        <w:spacing w:after="240" w:line="276" w:lineRule="auto"/>
        <w:jc w:val="both"/>
        <w:rPr>
          <w:rFonts w:cs="Arial"/>
          <w:color w:val="auto"/>
          <w:szCs w:val="20"/>
          <w:lang w:val="es-MX"/>
        </w:rPr>
      </w:pPr>
      <w:r w:rsidRPr="00D91EA7">
        <w:rPr>
          <w:rFonts w:cs="Arial"/>
          <w:color w:val="auto"/>
          <w:szCs w:val="20"/>
          <w:lang w:val="es-MX"/>
        </w:rPr>
        <w:t xml:space="preserve">Tratándose de Proponentes Plurales este puntaje se otorgará si por lo menos uno de los integrantes acredita la calidad de </w:t>
      </w:r>
      <w:proofErr w:type="spellStart"/>
      <w:r w:rsidRPr="00D91EA7">
        <w:rPr>
          <w:rFonts w:cs="Arial"/>
          <w:color w:val="auto"/>
          <w:szCs w:val="20"/>
          <w:lang w:val="es-MX"/>
        </w:rPr>
        <w:t>Mipyme</w:t>
      </w:r>
      <w:proofErr w:type="spellEnd"/>
      <w:r w:rsidRPr="00D91EA7">
        <w:rPr>
          <w:rFonts w:cs="Arial"/>
          <w:color w:val="auto"/>
          <w:szCs w:val="20"/>
          <w:lang w:val="es-MX"/>
        </w:rPr>
        <w:t xml:space="preserve"> y tiene una participación igual o superior al diez por ciento (10%) en el Consorcio o en la Unión Temporal.</w:t>
      </w:r>
    </w:p>
    <w:p w14:paraId="44BA2B72" w14:textId="4FF30EE7" w:rsidR="00460183" w:rsidRPr="00D91EA7" w:rsidRDefault="004B3DA3" w:rsidP="005641B3">
      <w:pPr>
        <w:pStyle w:val="Ttulo2"/>
        <w:numPr>
          <w:ilvl w:val="1"/>
          <w:numId w:val="44"/>
        </w:numPr>
        <w:spacing w:after="120"/>
        <w:ind w:left="0" w:hanging="43"/>
        <w:jc w:val="both"/>
        <w:rPr>
          <w:rFonts w:cs="Arial"/>
          <w:color w:val="auto"/>
          <w:szCs w:val="20"/>
          <w:lang w:val="es-MX"/>
        </w:rPr>
      </w:pPr>
      <w:bookmarkStart w:id="565" w:name="_Toc173259318"/>
      <w:r w:rsidRPr="00D91EA7">
        <w:rPr>
          <w:rFonts w:cs="Arial"/>
          <w:color w:val="auto"/>
          <w:szCs w:val="20"/>
          <w:lang w:val="es-MX"/>
        </w:rPr>
        <w:lastRenderedPageBreak/>
        <w:t>CRITERIOS DE DESEMPATE</w:t>
      </w:r>
      <w:bookmarkEnd w:id="565"/>
    </w:p>
    <w:p w14:paraId="4261ECBB" w14:textId="77777777" w:rsidR="0010090A" w:rsidRPr="00D91EA7" w:rsidRDefault="0010090A" w:rsidP="00934EFF">
      <w:pPr>
        <w:shd w:val="clear" w:color="auto" w:fill="FFFFFF" w:themeFill="background1"/>
        <w:tabs>
          <w:tab w:val="left" w:pos="851"/>
        </w:tabs>
        <w:spacing w:after="240" w:line="276" w:lineRule="auto"/>
        <w:jc w:val="both"/>
        <w:rPr>
          <w:rFonts w:cs="Arial"/>
          <w:color w:val="auto"/>
          <w:szCs w:val="20"/>
          <w:lang w:val="es-MX"/>
        </w:rPr>
      </w:pPr>
      <w:r w:rsidRPr="00D91EA7">
        <w:rPr>
          <w:rFonts w:cs="Arial"/>
          <w:color w:val="auto"/>
          <w:szCs w:val="20"/>
          <w:lang w:val="es-MX"/>
        </w:rPr>
        <w:t>En caso de empate en el puntaje total de dos o más ofertas deberán aplicarse las siguientes reglas de acuerdo con cada uno de los numerales, de forma sucesiva y excluyente, para seleccionar al Proponente favorecido, respetando en todo caso las obligaciones contenidas en los Acuerdos Comerciales vigentes, especialmente en materia de trato nacional:</w:t>
      </w:r>
    </w:p>
    <w:p w14:paraId="41C3946E" w14:textId="77777777" w:rsidR="0010090A" w:rsidRPr="00D91EA7" w:rsidRDefault="0010090A" w:rsidP="005641B3">
      <w:pPr>
        <w:pStyle w:val="Prrafodelista"/>
        <w:numPr>
          <w:ilvl w:val="0"/>
          <w:numId w:val="63"/>
        </w:numPr>
        <w:tabs>
          <w:tab w:val="left" w:pos="284"/>
          <w:tab w:val="left" w:pos="851"/>
        </w:tabs>
        <w:spacing w:after="240"/>
        <w:ind w:left="0" w:firstLine="0"/>
        <w:contextualSpacing w:val="0"/>
        <w:jc w:val="both"/>
        <w:rPr>
          <w:rFonts w:ascii="Arial" w:eastAsiaTheme="minorHAnsi" w:hAnsi="Arial" w:cs="Arial"/>
          <w:sz w:val="20"/>
          <w:szCs w:val="20"/>
          <w:lang w:val="es-MX"/>
        </w:rPr>
      </w:pPr>
      <w:r w:rsidRPr="00D91EA7">
        <w:rPr>
          <w:rFonts w:ascii="Arial" w:eastAsiaTheme="minorHAnsi" w:hAnsi="Arial" w:cs="Arial"/>
          <w:sz w:val="20"/>
          <w:szCs w:val="20"/>
          <w:lang w:val="es-MX"/>
        </w:rPr>
        <w:t xml:space="preserve">Preferir la oferta de bienes o servicios nacionales frente a la oferta de bienes o servicios extranjeros. El Proponente acreditará este factor de desempate de acuerdo con las reglas definidas en el numeral 4.3.1 y con los documentos señalados en la sección 4.3.1.1 del Pliego de Condiciones. Por tanto, este criterio de desempate se probará con los mismos documentos que se presentan para el puntaje de apoyo a la industria nacional. Para el caso de los Proponentes Plurales, todos los integrantes deberán demostrar el origen nacional de la oferta en las condiciones indicadas en los numerales anteriormente citados. </w:t>
      </w:r>
    </w:p>
    <w:p w14:paraId="07221947" w14:textId="5DF8DBB6" w:rsidR="0010090A" w:rsidRPr="00D91EA7" w:rsidRDefault="0010090A" w:rsidP="005641B3">
      <w:pPr>
        <w:pStyle w:val="Prrafodelista"/>
        <w:numPr>
          <w:ilvl w:val="0"/>
          <w:numId w:val="63"/>
        </w:numPr>
        <w:tabs>
          <w:tab w:val="left" w:pos="284"/>
          <w:tab w:val="left" w:pos="709"/>
          <w:tab w:val="left" w:pos="851"/>
        </w:tabs>
        <w:spacing w:after="240"/>
        <w:ind w:left="0" w:firstLine="0"/>
        <w:contextualSpacing w:val="0"/>
        <w:jc w:val="both"/>
        <w:rPr>
          <w:rFonts w:ascii="Arial" w:hAnsi="Arial" w:cs="Arial"/>
          <w:sz w:val="20"/>
          <w:szCs w:val="20"/>
        </w:rPr>
      </w:pPr>
      <w:r w:rsidRPr="00D91EA7">
        <w:rPr>
          <w:rFonts w:ascii="Arial" w:eastAsiaTheme="minorHAnsi" w:hAnsi="Arial" w:cs="Arial"/>
          <w:sz w:val="20"/>
          <w:szCs w:val="20"/>
          <w:lang w:val="es-MX"/>
        </w:rPr>
        <w:t xml:space="preserve">Preferir la propuesta de la mujer cabeza de familia. Su acreditación se realizará en los términos del parágrafo del artículo 2 de la Ley 82 de 1993, modificado por el artículo 1 de la Ley 1232 de 2008, o la norma que lo modifique, aclare, adicione o sustituya, es decir, la condición de mujer cabeza de familia y la cesación de esta se otorgará desde el momento en que ocurra el respectivo evento y se declare ante un notario. Esta certificación debe tener una fecha de expedición no mayor a treinta (30) días </w:t>
      </w:r>
      <w:proofErr w:type="gramStart"/>
      <w:r w:rsidR="00180AA0" w:rsidRPr="00D91EA7">
        <w:rPr>
          <w:rFonts w:ascii="Arial" w:eastAsiaTheme="minorHAnsi" w:hAnsi="Arial" w:cs="Arial"/>
          <w:sz w:val="20"/>
          <w:szCs w:val="20"/>
          <w:lang w:val="es-MX"/>
        </w:rPr>
        <w:t>calendario</w:t>
      </w:r>
      <w:r w:rsidR="00180AA0">
        <w:rPr>
          <w:rFonts w:ascii="Arial" w:eastAsiaTheme="minorHAnsi" w:hAnsi="Arial" w:cs="Arial"/>
          <w:sz w:val="20"/>
          <w:szCs w:val="20"/>
          <w:lang w:val="es-MX"/>
        </w:rPr>
        <w:t xml:space="preserve"> </w:t>
      </w:r>
      <w:r w:rsidR="00180AA0" w:rsidRPr="00D91EA7">
        <w:rPr>
          <w:rFonts w:ascii="Arial" w:eastAsiaTheme="minorHAnsi" w:hAnsi="Arial" w:cs="Arial"/>
          <w:sz w:val="20"/>
          <w:szCs w:val="20"/>
          <w:lang w:val="es-MX"/>
        </w:rPr>
        <w:t>anterior</w:t>
      </w:r>
      <w:r w:rsidR="00180AA0">
        <w:rPr>
          <w:rFonts w:ascii="Arial" w:eastAsiaTheme="minorHAnsi" w:hAnsi="Arial" w:cs="Arial"/>
          <w:sz w:val="20"/>
          <w:szCs w:val="20"/>
          <w:lang w:val="es-MX"/>
        </w:rPr>
        <w:t>es</w:t>
      </w:r>
      <w:proofErr w:type="gramEnd"/>
      <w:r w:rsidRPr="00D91EA7">
        <w:rPr>
          <w:rFonts w:ascii="Arial" w:eastAsiaTheme="minorHAnsi" w:hAnsi="Arial" w:cs="Arial"/>
          <w:sz w:val="20"/>
          <w:szCs w:val="20"/>
          <w:lang w:val="es-MX"/>
        </w:rPr>
        <w:t xml:space="preserve"> a la fecha del cierre del Proceso de Contratación y en esta deberá verificarse el cumplimiento de los requisitos indicados en el artículo 1 de la Ley 1232 de 2008.</w:t>
      </w:r>
      <w:r w:rsidRPr="00D91EA7">
        <w:rPr>
          <w:rFonts w:ascii="Arial" w:hAnsi="Arial" w:cs="Arial"/>
          <w:sz w:val="20"/>
          <w:szCs w:val="20"/>
        </w:rPr>
        <w:t xml:space="preserve"> En caso de modificarse la fecha de cierre del proceso, se tendrá como referencia para establecer el plazo de vigencia del certificado la fecha originalmente contemplada en el Pliego de Condiciones definitivo.</w:t>
      </w:r>
    </w:p>
    <w:p w14:paraId="4230800D" w14:textId="77777777" w:rsidR="0010090A" w:rsidRPr="00D91EA7" w:rsidRDefault="0010090A" w:rsidP="00934EFF">
      <w:pPr>
        <w:tabs>
          <w:tab w:val="left" w:pos="284"/>
          <w:tab w:val="left" w:pos="851"/>
          <w:tab w:val="left" w:pos="927"/>
        </w:tabs>
        <w:spacing w:after="240" w:line="276" w:lineRule="auto"/>
        <w:jc w:val="both"/>
        <w:rPr>
          <w:rFonts w:cs="Arial"/>
          <w:color w:val="auto"/>
          <w:szCs w:val="20"/>
          <w:lang w:val="es-MX"/>
        </w:rPr>
      </w:pPr>
      <w:r w:rsidRPr="00D91EA7">
        <w:rPr>
          <w:rFonts w:cs="Arial"/>
          <w:color w:val="auto"/>
          <w:szCs w:val="20"/>
          <w:lang w:val="es-MX"/>
        </w:rPr>
        <w:t>Igualmente, se preferirá la propuesta de la mujer víctima de violencia intrafamiliar, la cual acreditará esta condición de conformidad con el artículo 21 de la Ley 1257 de 2008 o la norma que lo modifique, aclare, adicione o sustituya, esto es, cuando se profiera una medida de protección expedida por la autoridad competente. En virtud del artículo 16</w:t>
      </w:r>
      <w:r w:rsidRPr="00D91EA7" w:rsidDel="00A44E16">
        <w:rPr>
          <w:rFonts w:cs="Arial"/>
          <w:color w:val="auto"/>
          <w:szCs w:val="20"/>
          <w:lang w:val="es-MX"/>
        </w:rPr>
        <w:t xml:space="preserve"> </w:t>
      </w:r>
      <w:r w:rsidRPr="00D91EA7">
        <w:rPr>
          <w:rFonts w:cs="Arial"/>
          <w:color w:val="auto"/>
          <w:szCs w:val="20"/>
          <w:lang w:val="es-MX"/>
        </w:rPr>
        <w:t xml:space="preserve">de la Ley 1257 de 2008 o la norma que lo modifique, aclare, adicione o sustituya, la medida de protección la debe impartir el comisario de familia del lugar donde ocurrieron los hechos y, a falta de este, del juez civil municipal o promiscuo municipal, o la autoridad indígena en los casos de violencia intrafamiliar en las comunidades de esta naturaleza. </w:t>
      </w:r>
    </w:p>
    <w:p w14:paraId="59AD4298" w14:textId="77777777" w:rsidR="0010090A" w:rsidRPr="00D91EA7" w:rsidRDefault="0010090A" w:rsidP="00934EFF">
      <w:pPr>
        <w:tabs>
          <w:tab w:val="left" w:pos="851"/>
          <w:tab w:val="left" w:pos="927"/>
        </w:tabs>
        <w:spacing w:after="240" w:line="276" w:lineRule="auto"/>
        <w:jc w:val="both"/>
        <w:rPr>
          <w:rFonts w:cs="Arial"/>
          <w:color w:val="auto"/>
          <w:szCs w:val="20"/>
          <w:lang w:val="es-MX"/>
        </w:rPr>
      </w:pPr>
      <w:r w:rsidRPr="00D91EA7">
        <w:rPr>
          <w:rFonts w:cs="Arial"/>
          <w:color w:val="auto"/>
          <w:szCs w:val="20"/>
          <w:lang w:val="es-MX"/>
        </w:rPr>
        <w:t xml:space="preserve">En el caso de las personas jurídicas se preferirá a aquellas en las que participen mayoritariamente mujeres cabeza de familia y/o mujeres víctimas de violencia intrafamiliar, para lo cual el representante legal o el revisor fiscal, según corresponda, diligenciará el «Formato 8 A – Participación mayoritaria de mujeres cabeza de familia y/o mujeres víctimas de violencia intrafamiliar (persona jurídica)», mediante el cual acreditará, bajo la gravedad del juramento, que más del cincuenta por ciento (50 %) de la composición accionaria o cuota parte de la persona jurídica está constituida por mujeres cabeza de familia y/o mujeres víctimas de violencia intrafamiliar. Además, deberá probar la condición indicada de cada una de las mujeres que participen en la sociedad, aportando los documentos que avalen el cumplimiento de los requisitos, de acuerdo con los dos incisos anteriores. </w:t>
      </w:r>
    </w:p>
    <w:p w14:paraId="66E0B32F" w14:textId="77777777" w:rsidR="0010090A" w:rsidRPr="00D91EA7" w:rsidRDefault="0010090A" w:rsidP="00934EFF">
      <w:pPr>
        <w:tabs>
          <w:tab w:val="left" w:pos="851"/>
          <w:tab w:val="left" w:pos="927"/>
        </w:tabs>
        <w:spacing w:after="240" w:line="276" w:lineRule="auto"/>
        <w:jc w:val="both"/>
        <w:rPr>
          <w:rFonts w:cs="Arial"/>
          <w:color w:val="auto"/>
          <w:szCs w:val="20"/>
          <w:lang w:val="es-MX"/>
        </w:rPr>
      </w:pPr>
      <w:r w:rsidRPr="00D91EA7">
        <w:rPr>
          <w:rFonts w:cs="Arial"/>
          <w:color w:val="auto"/>
          <w:szCs w:val="20"/>
          <w:lang w:val="es-MX"/>
        </w:rPr>
        <w:lastRenderedPageBreak/>
        <w:t>Finalmente, en el caso de los Proponentes Plurales, se preferirá la oferta cuando cada uno de los integrantes acredite alguna de las condiciones señaladas en los incisos anteriores de este numeral.</w:t>
      </w:r>
    </w:p>
    <w:p w14:paraId="5546F67A" w14:textId="77777777" w:rsidR="0010090A" w:rsidRPr="00D91EA7" w:rsidRDefault="0010090A" w:rsidP="00934EFF">
      <w:pPr>
        <w:tabs>
          <w:tab w:val="left" w:pos="851"/>
          <w:tab w:val="left" w:pos="927"/>
        </w:tabs>
        <w:spacing w:after="240" w:line="276" w:lineRule="auto"/>
        <w:jc w:val="both"/>
        <w:rPr>
          <w:rFonts w:cs="Arial"/>
          <w:color w:val="auto"/>
          <w:szCs w:val="20"/>
          <w:lang w:val="es-MX"/>
        </w:rPr>
      </w:pPr>
      <w:r w:rsidRPr="00D91EA7">
        <w:rPr>
          <w:rFonts w:cs="Arial"/>
          <w:color w:val="auto"/>
          <w:szCs w:val="20"/>
          <w:lang w:val="es-MX"/>
        </w:rPr>
        <w:t>Debido a que para el otorgamiento de este criterio de desempate se entregan certificados que contienen datos sensibles, de acuerdo con el artículo 5 de la Ley 1581 de 2012 o la norma que lo modifique, aclare, adicione o sustituya</w:t>
      </w:r>
      <w:r w:rsidRPr="00D91EA7" w:rsidDel="00F36DC1">
        <w:rPr>
          <w:rFonts w:cs="Arial"/>
          <w:color w:val="auto"/>
          <w:szCs w:val="20"/>
          <w:lang w:val="es-MX"/>
        </w:rPr>
        <w:t>,</w:t>
      </w:r>
      <w:r w:rsidRPr="00D91EA7">
        <w:rPr>
          <w:rFonts w:cs="Arial"/>
          <w:color w:val="auto"/>
          <w:szCs w:val="20"/>
          <w:lang w:val="es-MX"/>
        </w:rPr>
        <w:t xml:space="preserve"> se requiere que el titular de la información, como son las mujeres víctimas de violencia intrafamiliar, en los términos del literal a) del artículo 6 de la Ley 1581 de 2012, diligencien el «Formato 11 – Autorización para el tratamiento de datos personales» mediante el cual autoricen de manera previa y expresa el tratamiento de esta información, </w:t>
      </w:r>
      <w:r w:rsidRPr="00D91EA7" w:rsidDel="005313E1">
        <w:rPr>
          <w:rFonts w:cs="Arial"/>
          <w:color w:val="auto"/>
          <w:szCs w:val="20"/>
          <w:lang w:val="es-MX"/>
        </w:rPr>
        <w:t xml:space="preserve">como requisito para el otorgamiento del criterio de </w:t>
      </w:r>
      <w:r w:rsidRPr="00D91EA7">
        <w:rPr>
          <w:rFonts w:cs="Arial"/>
          <w:color w:val="auto"/>
          <w:szCs w:val="20"/>
          <w:lang w:val="es-MX"/>
        </w:rPr>
        <w:t>desempate.</w:t>
      </w:r>
    </w:p>
    <w:p w14:paraId="1E6A8F72" w14:textId="77777777" w:rsidR="0010090A" w:rsidRPr="00D91EA7" w:rsidRDefault="0010090A" w:rsidP="005641B3">
      <w:pPr>
        <w:numPr>
          <w:ilvl w:val="0"/>
          <w:numId w:val="63"/>
        </w:numPr>
        <w:tabs>
          <w:tab w:val="left" w:pos="284"/>
          <w:tab w:val="left" w:pos="709"/>
          <w:tab w:val="left" w:pos="851"/>
          <w:tab w:val="left" w:pos="993"/>
        </w:tabs>
        <w:spacing w:after="240" w:line="276" w:lineRule="auto"/>
        <w:ind w:left="0" w:firstLine="0"/>
        <w:jc w:val="both"/>
        <w:rPr>
          <w:rFonts w:cs="Arial"/>
          <w:color w:val="auto"/>
          <w:szCs w:val="20"/>
          <w:lang w:val="es-MX"/>
        </w:rPr>
      </w:pPr>
      <w:r w:rsidRPr="00D91EA7">
        <w:rPr>
          <w:rFonts w:cs="Arial"/>
          <w:color w:val="auto"/>
          <w:szCs w:val="20"/>
          <w:lang w:val="es-MX"/>
        </w:rPr>
        <w:t xml:space="preserve">Preferir la propuesta presentada por el Proponente que acredite en las circunstancias establecidas en la ley que por lo menos el diez por ciento (10 %) de su nómina está en condición de discapacidad, de acuerdo con el artículo 24 de la Ley 361 de 1997 o la norma que lo modifique, aclare, adicione o sustituya, debidamente certificadas por la oficina del Ministerio del Trabajo de la respectiva zona, que hayan sido contratados con por lo menos un (1) año de anterioridad a la fecha de cierre del presente Proceso de Contratación o desde el momento de la constitución de la persona jurídica cuando esta es inferior a un (1) año y que manifieste adicionalmente que mantendrá dicho personal por un lapso igual al término de ejecución del contrato, para lo cual deberá diligenciar el «Formato 8 B – Vinculación de personas en condición de discapacidad». </w:t>
      </w:r>
      <w:r w:rsidRPr="00D91EA7">
        <w:rPr>
          <w:rFonts w:cs="Arial"/>
          <w:color w:val="auto"/>
          <w:szCs w:val="20"/>
        </w:rPr>
        <w:t>En caso de modificarse la fecha de cierre del proceso, se tendrá como referencia para establecer el plazo de vigencia del certificado la fecha originalmente contemplada en el Pliego de Condiciones definitivo.</w:t>
      </w:r>
    </w:p>
    <w:p w14:paraId="790DDC2E" w14:textId="77777777" w:rsidR="0010090A" w:rsidRPr="00D91EA7" w:rsidRDefault="0010090A" w:rsidP="00934EFF">
      <w:pPr>
        <w:tabs>
          <w:tab w:val="left" w:pos="851"/>
          <w:tab w:val="left" w:pos="927"/>
        </w:tabs>
        <w:spacing w:after="240" w:line="276" w:lineRule="auto"/>
        <w:jc w:val="both"/>
        <w:rPr>
          <w:rFonts w:cs="Arial"/>
          <w:color w:val="auto"/>
          <w:szCs w:val="20"/>
          <w:lang w:val="es-MX"/>
        </w:rPr>
      </w:pPr>
      <w:r w:rsidRPr="00D91EA7">
        <w:rPr>
          <w:rFonts w:cs="Arial"/>
          <w:color w:val="auto"/>
          <w:szCs w:val="20"/>
          <w:lang w:val="es-MX"/>
        </w:rPr>
        <w:t>Si la oferta es presentada por un Proponente Plural, el integrante que acredite que el diez por ciento (10 %) de su nómina está en condición de discapacidad, en los términos del presente numeral, debe tener una participación de por lo menos el veinticinco por ciento (25 %) en la estructura plural y aportar como mínimo el veinticinco por ciento (25 %) de la experiencia acreditada en la oferta</w:t>
      </w:r>
      <w:r w:rsidRPr="00D91EA7" w:rsidDel="00B96BD3">
        <w:rPr>
          <w:rFonts w:cs="Arial"/>
          <w:color w:val="auto"/>
          <w:szCs w:val="20"/>
          <w:lang w:val="es-MX"/>
        </w:rPr>
        <w:t>.</w:t>
      </w:r>
      <w:r w:rsidRPr="00D91EA7">
        <w:rPr>
          <w:rFonts w:cs="Arial"/>
          <w:color w:val="auto"/>
          <w:szCs w:val="20"/>
          <w:lang w:val="es-MX"/>
        </w:rPr>
        <w:t xml:space="preserve"> </w:t>
      </w:r>
    </w:p>
    <w:p w14:paraId="23C4D3C3" w14:textId="77777777" w:rsidR="0010090A" w:rsidRPr="00D91EA7" w:rsidRDefault="0010090A" w:rsidP="00934EFF">
      <w:pPr>
        <w:tabs>
          <w:tab w:val="left" w:pos="851"/>
          <w:tab w:val="left" w:pos="927"/>
        </w:tabs>
        <w:spacing w:after="240" w:line="276" w:lineRule="auto"/>
        <w:jc w:val="both"/>
        <w:rPr>
          <w:rFonts w:cs="Arial"/>
          <w:color w:val="auto"/>
          <w:szCs w:val="20"/>
          <w:lang w:val="es-MX"/>
        </w:rPr>
      </w:pPr>
      <w:r w:rsidRPr="00D91EA7">
        <w:rPr>
          <w:rFonts w:cs="Arial"/>
          <w:color w:val="auto"/>
          <w:szCs w:val="20"/>
          <w:lang w:val="es-MX"/>
        </w:rPr>
        <w:t xml:space="preserve">El tiempo de vinculación en la planta referida de que trata este numeral se acreditará con el certificado de aportes a seguridad social del último año o del tiempo de su constitución cuando su conformación sea inferior a un (1) año, en el que se demuestren los pagos realizados por el empleador. </w:t>
      </w:r>
    </w:p>
    <w:p w14:paraId="50FCADD7" w14:textId="77777777" w:rsidR="0010090A" w:rsidRPr="00D91EA7" w:rsidRDefault="0010090A" w:rsidP="005641B3">
      <w:pPr>
        <w:pStyle w:val="Prrafodelista"/>
        <w:numPr>
          <w:ilvl w:val="0"/>
          <w:numId w:val="63"/>
        </w:numPr>
        <w:tabs>
          <w:tab w:val="left" w:pos="284"/>
          <w:tab w:val="left" w:pos="709"/>
          <w:tab w:val="left" w:pos="851"/>
          <w:tab w:val="left" w:pos="993"/>
        </w:tabs>
        <w:spacing w:after="240"/>
        <w:ind w:left="0" w:firstLine="65"/>
        <w:contextualSpacing w:val="0"/>
        <w:jc w:val="both"/>
        <w:rPr>
          <w:rFonts w:ascii="Arial" w:eastAsiaTheme="minorHAnsi" w:hAnsi="Arial" w:cs="Arial"/>
          <w:sz w:val="20"/>
          <w:szCs w:val="20"/>
          <w:lang w:val="es-MX"/>
        </w:rPr>
      </w:pPr>
      <w:r w:rsidRPr="00D91EA7">
        <w:rPr>
          <w:rFonts w:ascii="Arial" w:eastAsiaTheme="minorHAnsi" w:hAnsi="Arial" w:cs="Arial"/>
          <w:sz w:val="20"/>
          <w:szCs w:val="20"/>
          <w:lang w:val="es-MX"/>
        </w:rPr>
        <w:t xml:space="preserve">Preferir la propuesta presentada por el oferente que acredite la vinculación en mayor proporción de personas que no sean beneficiarios de la pensión de vejez, familiar o de sobrevivencia y que hayan cumplido el requisito de edad de pensión establecido en la ley. Para ello la persona natural, el representante legal de la persona jurídica o el revisor fiscal, según corresponda, diligenciará el «Formato 8 C – Vinculación de personas no beneficiarias de la pensión de vejez, familiar o sobrevivencia – (Empleador – Proponente)», mediante la cual certificará bajo la gravedad de juramento las personas vinculadas en su nómina y el número de trabajadores que no son beneficiarios de la pensión de vejez, familiar o de sobrevivencia y que cumplieron el requisito de edad de pensión. Solo se valdrá la vinculación de aquellas personas que se encuentren en las condiciones descritas y que hayan estado vinculadas con una anterioridad igual o mayor a un (1) año contado a partir de la fecha del cierre del Proceso de Contratación. Para los casos de constitución inferior a un (1) año, se tendrá en cuenta a aquellos que hayan estado vinculados desde el momento de la constitución de la persona jurídica. </w:t>
      </w:r>
      <w:r w:rsidRPr="00D91EA7">
        <w:rPr>
          <w:rFonts w:ascii="Arial" w:hAnsi="Arial" w:cs="Arial"/>
          <w:sz w:val="20"/>
          <w:szCs w:val="20"/>
        </w:rPr>
        <w:t xml:space="preserve">En caso de modificarse la fecha de cierre del </w:t>
      </w:r>
      <w:r w:rsidRPr="00D91EA7">
        <w:rPr>
          <w:rFonts w:ascii="Arial" w:hAnsi="Arial" w:cs="Arial"/>
          <w:sz w:val="20"/>
          <w:szCs w:val="20"/>
        </w:rPr>
        <w:lastRenderedPageBreak/>
        <w:t>proceso, se tendrá como referencia para establecer el plazo de vigencia del certificado la fecha originalmente contemplada en el Pliego de Condiciones definitivo.</w:t>
      </w:r>
    </w:p>
    <w:p w14:paraId="08A5EE52" w14:textId="77777777" w:rsidR="0010090A" w:rsidRPr="00D91EA7" w:rsidRDefault="0010090A" w:rsidP="00934EFF">
      <w:pPr>
        <w:tabs>
          <w:tab w:val="left" w:pos="284"/>
          <w:tab w:val="left" w:pos="851"/>
          <w:tab w:val="left" w:pos="927"/>
        </w:tabs>
        <w:spacing w:after="240" w:line="276" w:lineRule="auto"/>
        <w:jc w:val="both"/>
        <w:rPr>
          <w:rFonts w:cs="Arial"/>
          <w:color w:val="auto"/>
          <w:szCs w:val="20"/>
          <w:lang w:val="es-MX"/>
        </w:rPr>
      </w:pPr>
      <w:r w:rsidRPr="00D91EA7">
        <w:rPr>
          <w:rFonts w:cs="Arial"/>
          <w:color w:val="auto"/>
          <w:szCs w:val="20"/>
          <w:lang w:val="es-MX"/>
        </w:rPr>
        <w:t>El tiempo de vinculación en la planta referida de que trata el inciso anterior se acreditará con el certificado de aportes a la seguridad social del último año o del tiempo de constitución de la persona jurídica en caso de que esta sea inferior a un (1) año, en el que se demuestren los pagos realizados por el empleador.</w:t>
      </w:r>
      <w:r w:rsidRPr="00D91EA7" w:rsidDel="0068395B">
        <w:rPr>
          <w:rFonts w:cs="Arial"/>
          <w:color w:val="auto"/>
          <w:szCs w:val="20"/>
          <w:lang w:val="es-MX"/>
        </w:rPr>
        <w:t xml:space="preserve"> </w:t>
      </w:r>
    </w:p>
    <w:p w14:paraId="60B471C4" w14:textId="77777777" w:rsidR="0010090A" w:rsidRPr="00D91EA7" w:rsidRDefault="0010090A" w:rsidP="00934EFF">
      <w:pPr>
        <w:tabs>
          <w:tab w:val="left" w:pos="284"/>
          <w:tab w:val="left" w:pos="851"/>
          <w:tab w:val="left" w:pos="927"/>
        </w:tabs>
        <w:spacing w:after="240" w:line="276" w:lineRule="auto"/>
        <w:jc w:val="both"/>
        <w:rPr>
          <w:rFonts w:cs="Arial"/>
          <w:color w:val="auto"/>
          <w:szCs w:val="20"/>
          <w:lang w:val="es-MX"/>
        </w:rPr>
      </w:pPr>
      <w:r w:rsidRPr="00D91EA7">
        <w:rPr>
          <w:rFonts w:cs="Arial"/>
          <w:color w:val="auto"/>
          <w:szCs w:val="20"/>
          <w:lang w:val="es-MX"/>
        </w:rPr>
        <w:t>En el caso de los Proponentes Plurales, su representante legal diligenciará el «Formato 8 C – Vinculación de personas no beneficiarias de la pensión de vejez, familiar o sobrevivencia – (Empleador – Proponente)», mediante el cual certifique el número de trabajadores vinculados que son personas no beneficiarias de la pensión de vejez, familiar o de sobrevivencia, y que cumplieron el requisito de edad de pensión establecido en la ley, de todos los integrantes del Proponente. Las personas enunciadas anteriormente podrán estar vinculadas a cualquiera de sus integrantes.</w:t>
      </w:r>
    </w:p>
    <w:p w14:paraId="057D4BF7" w14:textId="77777777" w:rsidR="0010090A" w:rsidRPr="00D91EA7" w:rsidRDefault="0010090A" w:rsidP="00934EFF">
      <w:pPr>
        <w:tabs>
          <w:tab w:val="left" w:pos="284"/>
          <w:tab w:val="left" w:pos="851"/>
          <w:tab w:val="left" w:pos="927"/>
        </w:tabs>
        <w:spacing w:after="240" w:line="276" w:lineRule="auto"/>
        <w:jc w:val="both"/>
        <w:rPr>
          <w:rFonts w:cs="Arial"/>
          <w:color w:val="auto"/>
          <w:szCs w:val="20"/>
          <w:lang w:val="es-MX"/>
        </w:rPr>
      </w:pPr>
      <w:r w:rsidRPr="00D91EA7">
        <w:rPr>
          <w:rFonts w:cs="Arial"/>
          <w:color w:val="auto"/>
          <w:szCs w:val="20"/>
          <w:lang w:val="es-MX"/>
        </w:rPr>
        <w:t>En cualquiera de los dos supuestos anteriores, para el otorgamiento del criterio de desempate, cada uno de los trabajadores que cumpla las condiciones previstas por la ley diligenciará el «Formato 8 C – Vinculación de personas no beneficiarias de la pensión de vejez, familiar o sobrevivencia (Trabajador)», mediante el cual certifica bajo la gravedad del juramento que no es beneficiario de pensión de vejez, familiar o sobrevivencia, y cumple la edad de pensión; además, se deberá allegar el documento de identificación del trabajador que lo firma.</w:t>
      </w:r>
    </w:p>
    <w:p w14:paraId="32D7FB74" w14:textId="77777777" w:rsidR="0010090A" w:rsidRPr="00D91EA7" w:rsidRDefault="0010090A" w:rsidP="00934EFF">
      <w:pPr>
        <w:tabs>
          <w:tab w:val="left" w:pos="284"/>
          <w:tab w:val="left" w:pos="851"/>
          <w:tab w:val="left" w:pos="927"/>
        </w:tabs>
        <w:spacing w:after="240" w:line="276" w:lineRule="auto"/>
        <w:jc w:val="both"/>
        <w:rPr>
          <w:rFonts w:cs="Arial"/>
          <w:color w:val="auto"/>
          <w:szCs w:val="20"/>
          <w:lang w:val="es-MX"/>
        </w:rPr>
      </w:pPr>
      <w:r w:rsidRPr="00D91EA7">
        <w:rPr>
          <w:rFonts w:cs="Arial"/>
          <w:color w:val="auto"/>
          <w:szCs w:val="20"/>
          <w:lang w:val="es-MX"/>
        </w:rPr>
        <w:t>La mayor proporción se definirá en relación con el número total de trabajadores vinculados en la planta de personal, por lo que se preferirá al oferente que acredite un mayor porcentaje. En el caso de Proponentes Plurales, la mayor proporción se definirá con la sumatoria de trabajadores vinculados en la planta de personal de cada uno de sus integrantes.</w:t>
      </w:r>
    </w:p>
    <w:p w14:paraId="22D657E0" w14:textId="77777777" w:rsidR="0010090A" w:rsidRPr="00D91EA7" w:rsidRDefault="0010090A" w:rsidP="005641B3">
      <w:pPr>
        <w:pStyle w:val="Prrafodelista"/>
        <w:numPr>
          <w:ilvl w:val="0"/>
          <w:numId w:val="63"/>
        </w:numPr>
        <w:tabs>
          <w:tab w:val="left" w:pos="284"/>
          <w:tab w:val="left" w:pos="709"/>
          <w:tab w:val="left" w:pos="851"/>
          <w:tab w:val="left" w:pos="993"/>
        </w:tabs>
        <w:spacing w:after="240"/>
        <w:ind w:left="0" w:firstLine="65"/>
        <w:contextualSpacing w:val="0"/>
        <w:jc w:val="both"/>
        <w:rPr>
          <w:rFonts w:ascii="Arial" w:eastAsiaTheme="minorHAnsi" w:hAnsi="Arial" w:cs="Arial"/>
          <w:sz w:val="20"/>
          <w:szCs w:val="20"/>
          <w:lang w:val="es-MX"/>
        </w:rPr>
      </w:pPr>
      <w:r w:rsidRPr="00D91EA7">
        <w:rPr>
          <w:rFonts w:ascii="Arial" w:eastAsiaTheme="minorHAnsi" w:hAnsi="Arial" w:cs="Arial"/>
          <w:sz w:val="20"/>
          <w:szCs w:val="20"/>
          <w:lang w:val="es-MX"/>
        </w:rPr>
        <w:t xml:space="preserve">Preferir la propuesta presentada por el oferente que acredite, que por lo menos el diez por ciento (10 %) de su nómina pertenece a población indígena, negra, afrocolombiana, raizal, palanquera, </w:t>
      </w:r>
      <w:proofErr w:type="spellStart"/>
      <w:r w:rsidRPr="00D91EA7">
        <w:rPr>
          <w:rFonts w:ascii="Arial" w:eastAsiaTheme="minorHAnsi" w:hAnsi="Arial" w:cs="Arial"/>
          <w:sz w:val="20"/>
          <w:szCs w:val="20"/>
          <w:lang w:val="es-MX"/>
        </w:rPr>
        <w:t>Rrom</w:t>
      </w:r>
      <w:proofErr w:type="spellEnd"/>
      <w:r w:rsidRPr="00D91EA7">
        <w:rPr>
          <w:rFonts w:ascii="Arial" w:eastAsiaTheme="minorHAnsi" w:hAnsi="Arial" w:cs="Arial"/>
          <w:sz w:val="20"/>
          <w:szCs w:val="20"/>
          <w:lang w:val="es-MX"/>
        </w:rPr>
        <w:t xml:space="preserve"> o gitana, para lo cual, la persona natural, el representante legal o el revisor fiscal, según corresponda, bajo la gravedad de juramento, diligenciará el  «Formato 8 D – Vinculación de población indígena, negra, afrocolombiana, raizal, </w:t>
      </w:r>
      <w:proofErr w:type="spellStart"/>
      <w:r w:rsidRPr="00D91EA7">
        <w:rPr>
          <w:rFonts w:ascii="Arial" w:eastAsiaTheme="minorHAnsi" w:hAnsi="Arial" w:cs="Arial"/>
          <w:sz w:val="20"/>
          <w:szCs w:val="20"/>
          <w:lang w:val="es-MX"/>
        </w:rPr>
        <w:t>palenquera</w:t>
      </w:r>
      <w:proofErr w:type="spellEnd"/>
      <w:r w:rsidRPr="00D91EA7">
        <w:rPr>
          <w:rFonts w:ascii="Arial" w:eastAsiaTheme="minorHAnsi" w:hAnsi="Arial" w:cs="Arial"/>
          <w:sz w:val="20"/>
          <w:szCs w:val="20"/>
          <w:lang w:val="es-MX"/>
        </w:rPr>
        <w:t xml:space="preserve">, </w:t>
      </w:r>
      <w:proofErr w:type="spellStart"/>
      <w:r w:rsidRPr="00D91EA7">
        <w:rPr>
          <w:rFonts w:ascii="Arial" w:eastAsiaTheme="minorHAnsi" w:hAnsi="Arial" w:cs="Arial"/>
          <w:sz w:val="20"/>
          <w:szCs w:val="20"/>
          <w:lang w:val="es-MX"/>
        </w:rPr>
        <w:t>Rrom</w:t>
      </w:r>
      <w:proofErr w:type="spellEnd"/>
      <w:r w:rsidRPr="00D91EA7">
        <w:rPr>
          <w:rFonts w:ascii="Arial" w:eastAsiaTheme="minorHAnsi" w:hAnsi="Arial" w:cs="Arial"/>
          <w:sz w:val="20"/>
          <w:szCs w:val="20"/>
          <w:lang w:val="es-MX"/>
        </w:rPr>
        <w:t xml:space="preserve"> o gitanas» mediante el cual certifica las personas vinculadas a su nómina y el número de identificación y el nombre de las personas que pertenecen a la población indígena, negra, afrocolombiana, raizal, palanquera, </w:t>
      </w:r>
      <w:proofErr w:type="spellStart"/>
      <w:r w:rsidRPr="00D91EA7">
        <w:rPr>
          <w:rFonts w:ascii="Arial" w:eastAsiaTheme="minorHAnsi" w:hAnsi="Arial" w:cs="Arial"/>
          <w:sz w:val="20"/>
          <w:szCs w:val="20"/>
          <w:lang w:val="es-MX"/>
        </w:rPr>
        <w:t>Rrom</w:t>
      </w:r>
      <w:proofErr w:type="spellEnd"/>
      <w:r w:rsidRPr="00D91EA7">
        <w:rPr>
          <w:rFonts w:ascii="Arial" w:eastAsiaTheme="minorHAnsi" w:hAnsi="Arial" w:cs="Arial"/>
          <w:sz w:val="20"/>
          <w:szCs w:val="20"/>
          <w:lang w:val="es-MX"/>
        </w:rPr>
        <w:t xml:space="preserve"> o gitana. Solo se tendrá en cuenta aquellas personas que hayan estado vinculadas con una anterioridad igual o mayor a un (1) año contado a partir de la fecha del cierre del proceso. Para los casos de constitución inferior a un (1) año, se valdrá aquellos que hayan estado vinculados desde el momento de constitución de la persona jurídica. </w:t>
      </w:r>
      <w:r w:rsidRPr="00D91EA7">
        <w:rPr>
          <w:rFonts w:ascii="Arial" w:eastAsiaTheme="minorHAnsi" w:hAnsi="Arial" w:cs="Arial"/>
          <w:sz w:val="20"/>
          <w:szCs w:val="20"/>
        </w:rPr>
        <w:t>En caso de modificarse la fecha de cierre del proceso, se tendrá como referencia para establecer el plazo de vigencia del certificado la fecha originalmente contemplada en el Pliego de Condiciones definitivo.</w:t>
      </w:r>
    </w:p>
    <w:p w14:paraId="13F5F1D6" w14:textId="77777777" w:rsidR="0010090A" w:rsidRPr="00D91EA7" w:rsidRDefault="0010090A" w:rsidP="00934EFF">
      <w:pPr>
        <w:tabs>
          <w:tab w:val="left" w:pos="284"/>
          <w:tab w:val="left" w:pos="851"/>
          <w:tab w:val="left" w:pos="927"/>
        </w:tabs>
        <w:spacing w:after="240" w:line="276" w:lineRule="auto"/>
        <w:jc w:val="both"/>
        <w:rPr>
          <w:rFonts w:cs="Arial"/>
          <w:color w:val="auto"/>
          <w:szCs w:val="20"/>
          <w:lang w:val="es-MX"/>
        </w:rPr>
      </w:pPr>
      <w:r w:rsidRPr="00D91EA7">
        <w:rPr>
          <w:rFonts w:cs="Arial"/>
          <w:color w:val="auto"/>
          <w:szCs w:val="20"/>
          <w:lang w:val="es-MX"/>
        </w:rPr>
        <w:t xml:space="preserve">El tiempo de vinculación en la planta referida de que trata el inciso anterior se acreditará con el certificado de aportes a la seguridad social en el que se demuestren los pagos realizados por el empleador en el último año contado a partir de la fecha del cierre del proceso o del tiempo de su constitución cuando esta es inferior a un (1) año. </w:t>
      </w:r>
    </w:p>
    <w:p w14:paraId="5D4B60D4" w14:textId="77777777" w:rsidR="0010090A" w:rsidRPr="00D91EA7" w:rsidRDefault="0010090A" w:rsidP="00934EFF">
      <w:pPr>
        <w:tabs>
          <w:tab w:val="left" w:pos="284"/>
          <w:tab w:val="left" w:pos="851"/>
          <w:tab w:val="left" w:pos="927"/>
        </w:tabs>
        <w:spacing w:after="240" w:line="276" w:lineRule="auto"/>
        <w:jc w:val="both"/>
        <w:rPr>
          <w:rFonts w:cs="Arial"/>
          <w:color w:val="auto"/>
          <w:szCs w:val="20"/>
          <w:lang w:val="es-MX"/>
        </w:rPr>
      </w:pPr>
      <w:r w:rsidRPr="00D91EA7">
        <w:rPr>
          <w:rFonts w:cs="Arial"/>
          <w:color w:val="auto"/>
          <w:szCs w:val="20"/>
          <w:lang w:val="es-MX"/>
        </w:rPr>
        <w:lastRenderedPageBreak/>
        <w:t xml:space="preserve">Además, deberá aportar la copia de la certificación expedida por el Ministerio del Interior en la cual acredite que los trabajadores pertenecen a la población indígena, negra, afrocolombiana, raizal, </w:t>
      </w:r>
      <w:proofErr w:type="spellStart"/>
      <w:r w:rsidRPr="00D91EA7">
        <w:rPr>
          <w:rFonts w:cs="Arial"/>
          <w:color w:val="auto"/>
          <w:szCs w:val="20"/>
          <w:lang w:val="es-MX"/>
        </w:rPr>
        <w:t>palenquera</w:t>
      </w:r>
      <w:proofErr w:type="spellEnd"/>
      <w:r w:rsidRPr="00D91EA7">
        <w:rPr>
          <w:rFonts w:cs="Arial"/>
          <w:color w:val="auto"/>
          <w:szCs w:val="20"/>
          <w:lang w:val="es-MX"/>
        </w:rPr>
        <w:t xml:space="preserve">, </w:t>
      </w:r>
      <w:proofErr w:type="spellStart"/>
      <w:r w:rsidRPr="00D91EA7">
        <w:rPr>
          <w:rFonts w:cs="Arial"/>
          <w:color w:val="auto"/>
          <w:szCs w:val="20"/>
          <w:lang w:val="es-MX"/>
        </w:rPr>
        <w:t>Rrom</w:t>
      </w:r>
      <w:proofErr w:type="spellEnd"/>
      <w:r w:rsidRPr="00D91EA7">
        <w:rPr>
          <w:rFonts w:cs="Arial"/>
          <w:color w:val="auto"/>
          <w:szCs w:val="20"/>
          <w:lang w:val="es-MX"/>
        </w:rPr>
        <w:t xml:space="preserve"> o gitana en los términos del Decreto Ley 2893 de 2011, o la norma que lo modifique, sustituya o complemente.</w:t>
      </w:r>
    </w:p>
    <w:p w14:paraId="2FCE86CC" w14:textId="77777777" w:rsidR="0010090A" w:rsidRPr="00D91EA7" w:rsidRDefault="0010090A" w:rsidP="00934EFF">
      <w:pPr>
        <w:tabs>
          <w:tab w:val="left" w:pos="284"/>
          <w:tab w:val="left" w:pos="851"/>
          <w:tab w:val="left" w:pos="927"/>
        </w:tabs>
        <w:spacing w:after="240" w:line="276" w:lineRule="auto"/>
        <w:jc w:val="both"/>
        <w:rPr>
          <w:rFonts w:cs="Arial"/>
          <w:color w:val="auto"/>
          <w:szCs w:val="20"/>
          <w:lang w:val="es-MX"/>
        </w:rPr>
      </w:pPr>
      <w:r w:rsidRPr="00D91EA7">
        <w:rPr>
          <w:rFonts w:cs="Arial"/>
          <w:color w:val="auto"/>
          <w:szCs w:val="20"/>
          <w:lang w:val="es-MX"/>
        </w:rPr>
        <w:t xml:space="preserve">En el caso de los Proponentes Plurales, su representante legal diligenciará el «Formato 8 D – Vinculación de población indígena, negra, afrocolombiana, raizal, </w:t>
      </w:r>
      <w:proofErr w:type="spellStart"/>
      <w:r w:rsidRPr="00D91EA7">
        <w:rPr>
          <w:rFonts w:cs="Arial"/>
          <w:color w:val="auto"/>
          <w:szCs w:val="20"/>
          <w:lang w:val="es-MX"/>
        </w:rPr>
        <w:t>palenquera</w:t>
      </w:r>
      <w:proofErr w:type="spellEnd"/>
      <w:r w:rsidRPr="00D91EA7">
        <w:rPr>
          <w:rFonts w:cs="Arial"/>
          <w:color w:val="auto"/>
          <w:szCs w:val="20"/>
          <w:lang w:val="es-MX"/>
        </w:rPr>
        <w:t xml:space="preserve">, </w:t>
      </w:r>
      <w:proofErr w:type="spellStart"/>
      <w:r w:rsidRPr="00D91EA7">
        <w:rPr>
          <w:rFonts w:cs="Arial"/>
          <w:color w:val="auto"/>
          <w:szCs w:val="20"/>
          <w:lang w:val="es-MX"/>
        </w:rPr>
        <w:t>Rrom</w:t>
      </w:r>
      <w:proofErr w:type="spellEnd"/>
      <w:r w:rsidRPr="00D91EA7">
        <w:rPr>
          <w:rFonts w:cs="Arial"/>
          <w:color w:val="auto"/>
          <w:szCs w:val="20"/>
          <w:lang w:val="es-MX"/>
        </w:rPr>
        <w:t xml:space="preserve"> o gitana», mediante el cual certifica que por lo menos el diez por ciento (10 %) del total de la nómina de sus integrantes pertenece a población indígena, negra, afrocolombiana, raizal, palanquera, </w:t>
      </w:r>
      <w:proofErr w:type="spellStart"/>
      <w:r w:rsidRPr="00D91EA7">
        <w:rPr>
          <w:rFonts w:cs="Arial"/>
          <w:color w:val="auto"/>
          <w:szCs w:val="20"/>
          <w:lang w:val="es-MX"/>
        </w:rPr>
        <w:t>Rrom</w:t>
      </w:r>
      <w:proofErr w:type="spellEnd"/>
      <w:r w:rsidRPr="00D91EA7">
        <w:rPr>
          <w:rFonts w:cs="Arial"/>
          <w:color w:val="auto"/>
          <w:szCs w:val="20"/>
          <w:lang w:val="es-MX"/>
        </w:rPr>
        <w:t xml:space="preserve"> o gitana. Este porcentaje se definirá de acuerdo con la sumatoria de la nómina de cada uno de los integrantes del Proponente Plural. Las personas enunciadas anteriormente podrán estar vinculadas</w:t>
      </w:r>
      <w:r w:rsidRPr="00D91EA7" w:rsidDel="00D87DBB">
        <w:rPr>
          <w:rFonts w:cs="Arial"/>
          <w:color w:val="auto"/>
          <w:szCs w:val="20"/>
          <w:lang w:val="es-MX"/>
        </w:rPr>
        <w:t xml:space="preserve"> </w:t>
      </w:r>
      <w:r w:rsidRPr="00D91EA7">
        <w:rPr>
          <w:rFonts w:cs="Arial"/>
          <w:color w:val="auto"/>
          <w:szCs w:val="20"/>
          <w:lang w:val="es-MX"/>
        </w:rPr>
        <w:t xml:space="preserve">a cualquiera de sus integrantes. En todo caso, deberá aportar la copia de la certificación expedida por el Ministerio del Interior, en la cual acredite que el trabajador pertenece a la población indígena, negra, afrocolombiana, raizal, </w:t>
      </w:r>
      <w:proofErr w:type="spellStart"/>
      <w:r w:rsidRPr="00D91EA7">
        <w:rPr>
          <w:rFonts w:cs="Arial"/>
          <w:color w:val="auto"/>
          <w:szCs w:val="20"/>
          <w:lang w:val="es-MX"/>
        </w:rPr>
        <w:t>palenquera</w:t>
      </w:r>
      <w:proofErr w:type="spellEnd"/>
      <w:r w:rsidRPr="00D91EA7">
        <w:rPr>
          <w:rFonts w:cs="Arial"/>
          <w:color w:val="auto"/>
          <w:szCs w:val="20"/>
          <w:lang w:val="es-MX"/>
        </w:rPr>
        <w:t xml:space="preserve">, </w:t>
      </w:r>
      <w:proofErr w:type="spellStart"/>
      <w:r w:rsidRPr="00D91EA7">
        <w:rPr>
          <w:rFonts w:cs="Arial"/>
          <w:color w:val="auto"/>
          <w:szCs w:val="20"/>
          <w:lang w:val="es-MX"/>
        </w:rPr>
        <w:t>Rrom</w:t>
      </w:r>
      <w:proofErr w:type="spellEnd"/>
      <w:r w:rsidRPr="00D91EA7">
        <w:rPr>
          <w:rFonts w:cs="Arial"/>
          <w:color w:val="auto"/>
          <w:szCs w:val="20"/>
          <w:lang w:val="es-MX"/>
        </w:rPr>
        <w:t xml:space="preserve"> o gitana en los términos del Decreto Ley 2893 de 2011, o la norma que lo modifique, sustituya o complemente.</w:t>
      </w:r>
    </w:p>
    <w:p w14:paraId="21161B86" w14:textId="77777777" w:rsidR="0010090A" w:rsidRPr="00D91EA7" w:rsidRDefault="0010090A" w:rsidP="00934EFF">
      <w:pPr>
        <w:tabs>
          <w:tab w:val="left" w:pos="284"/>
          <w:tab w:val="left" w:pos="851"/>
          <w:tab w:val="left" w:pos="927"/>
        </w:tabs>
        <w:spacing w:after="240" w:line="276" w:lineRule="auto"/>
        <w:jc w:val="both"/>
        <w:rPr>
          <w:rFonts w:cs="Arial"/>
          <w:color w:val="auto"/>
          <w:szCs w:val="20"/>
          <w:lang w:val="es-MX"/>
        </w:rPr>
      </w:pPr>
      <w:r w:rsidRPr="00D91EA7">
        <w:rPr>
          <w:rFonts w:cs="Arial"/>
          <w:color w:val="auto"/>
          <w:szCs w:val="20"/>
          <w:lang w:val="es-MX"/>
        </w:rPr>
        <w:t xml:space="preserve">Debido a que para el otorgamiento de este criterio de desempate se entregan certificados que contienen datos sensibles, de acuerdo con el artículo 5 de la Ley 1581 de 2012 o la norma que lo modifique, aclare, adicione o sustituya, se requiere que el titular de la información de estos, como son las personas que pertenecen a la población indígena, negra, afrocolombiana, raizal, </w:t>
      </w:r>
      <w:proofErr w:type="spellStart"/>
      <w:r w:rsidRPr="00D91EA7">
        <w:rPr>
          <w:rFonts w:cs="Arial"/>
          <w:color w:val="auto"/>
          <w:szCs w:val="20"/>
          <w:lang w:val="es-MX"/>
        </w:rPr>
        <w:t>palenquera</w:t>
      </w:r>
      <w:proofErr w:type="spellEnd"/>
      <w:r w:rsidRPr="00D91EA7">
        <w:rPr>
          <w:rFonts w:cs="Arial"/>
          <w:color w:val="auto"/>
          <w:szCs w:val="20"/>
          <w:lang w:val="es-MX"/>
        </w:rPr>
        <w:t xml:space="preserve">, </w:t>
      </w:r>
      <w:proofErr w:type="spellStart"/>
      <w:r w:rsidRPr="00D91EA7">
        <w:rPr>
          <w:rFonts w:cs="Arial"/>
          <w:color w:val="auto"/>
          <w:szCs w:val="20"/>
          <w:lang w:val="es-MX"/>
        </w:rPr>
        <w:t>Rrom</w:t>
      </w:r>
      <w:proofErr w:type="spellEnd"/>
      <w:r w:rsidRPr="00D91EA7">
        <w:rPr>
          <w:rFonts w:cs="Arial"/>
          <w:color w:val="auto"/>
          <w:szCs w:val="20"/>
          <w:lang w:val="es-MX"/>
        </w:rPr>
        <w:t xml:space="preserve"> o gitana, en los términos del literal a) del artículo 6 de la Ley 1581 de 2012, diligencien el «Formato 11- Autorización para el tratamiento de datos personales» mediante el cual autoriza de manera previa y expresa el tratamiento de la información, como requisito para el otorgamiento del criterio de desempate.</w:t>
      </w:r>
    </w:p>
    <w:p w14:paraId="682AAE3B" w14:textId="77777777" w:rsidR="0010090A" w:rsidRPr="00D91EA7" w:rsidRDefault="0010090A" w:rsidP="005641B3">
      <w:pPr>
        <w:pStyle w:val="Prrafodelista"/>
        <w:numPr>
          <w:ilvl w:val="0"/>
          <w:numId w:val="63"/>
        </w:numPr>
        <w:tabs>
          <w:tab w:val="left" w:pos="284"/>
          <w:tab w:val="left" w:pos="851"/>
          <w:tab w:val="left" w:pos="993"/>
        </w:tabs>
        <w:spacing w:after="240"/>
        <w:ind w:left="0" w:firstLine="65"/>
        <w:contextualSpacing w:val="0"/>
        <w:jc w:val="both"/>
        <w:rPr>
          <w:rFonts w:ascii="Arial" w:eastAsiaTheme="minorHAnsi" w:hAnsi="Arial" w:cs="Arial"/>
          <w:sz w:val="20"/>
          <w:szCs w:val="20"/>
          <w:lang w:val="es-MX"/>
        </w:rPr>
      </w:pPr>
      <w:r w:rsidRPr="00D91EA7">
        <w:rPr>
          <w:rFonts w:ascii="Arial" w:eastAsiaTheme="minorHAnsi" w:hAnsi="Arial" w:cs="Arial"/>
          <w:sz w:val="20"/>
          <w:szCs w:val="20"/>
          <w:lang w:val="es-MX"/>
        </w:rPr>
        <w:t>Preferir la propuesta de personas naturales en proceso de reintegración o reincorporación para lo cual presentará copia de alguno de los siguientes documentos: i) la certificación en las desmovilizaciones colectivas que expida la Oficina del Alto Comisionado para la Paz, ii) el certificado que emita el Comité Operativo para la Dejación de las Armas respecto de las personas desmovilizadas en forma individual, iii) el certificado que emita la Agencia para la Reincorporación y la Normalización que acredite que la persona se encuentra en proceso de reincorporación o reintegración o iv) cualquier otro certificado que para el efecto determine la Ley. Además, se entregará copia del documento de identificación de la persona en proceso de reintegración o reincorporación.</w:t>
      </w:r>
    </w:p>
    <w:p w14:paraId="486B035F" w14:textId="77777777" w:rsidR="0010090A" w:rsidRPr="00D91EA7" w:rsidRDefault="0010090A" w:rsidP="00934EFF">
      <w:pPr>
        <w:tabs>
          <w:tab w:val="left" w:pos="284"/>
          <w:tab w:val="left" w:pos="851"/>
          <w:tab w:val="left" w:pos="927"/>
        </w:tabs>
        <w:spacing w:after="240" w:line="276" w:lineRule="auto"/>
        <w:jc w:val="both"/>
        <w:rPr>
          <w:rFonts w:cs="Arial"/>
          <w:color w:val="auto"/>
          <w:szCs w:val="20"/>
          <w:lang w:val="es-MX"/>
        </w:rPr>
      </w:pPr>
      <w:r w:rsidRPr="00D91EA7">
        <w:rPr>
          <w:rFonts w:cs="Arial"/>
          <w:color w:val="auto"/>
          <w:szCs w:val="20"/>
          <w:lang w:val="es-MX"/>
        </w:rPr>
        <w:t>En el caso de las personas jurídicas, el representante legal o el revisor fiscal, si están obligados a tenerlo, diligenciarán el «Formato 8 E- Participación mayoritaria de personas en proceso de reincorporación y/o reintegración (personas jurídicas)», por medio del cual certificarán bajo la gravedad del juramento que más del cincuenta por ciento (50 %) de la composición accionaria o cuotas partes de la persona jurídica está constituida por personas en proceso de reintegración o reincorporación. Además, deberá aportar alguno de los certificados del inciso anterior, junto con los documentos de identificación de cada una de las personas que está en proceso de reincorporación o reintegración.</w:t>
      </w:r>
    </w:p>
    <w:p w14:paraId="4C6D299B" w14:textId="77777777" w:rsidR="0010090A" w:rsidRPr="00D91EA7" w:rsidRDefault="0010090A" w:rsidP="00934EFF">
      <w:pPr>
        <w:tabs>
          <w:tab w:val="left" w:pos="284"/>
          <w:tab w:val="left" w:pos="851"/>
          <w:tab w:val="left" w:pos="927"/>
        </w:tabs>
        <w:spacing w:after="240" w:line="276" w:lineRule="auto"/>
        <w:jc w:val="both"/>
        <w:rPr>
          <w:rFonts w:cs="Arial"/>
          <w:color w:val="auto"/>
          <w:szCs w:val="20"/>
          <w:lang w:val="es-MX"/>
        </w:rPr>
      </w:pPr>
      <w:r w:rsidRPr="00D91EA7">
        <w:rPr>
          <w:rFonts w:cs="Arial"/>
          <w:color w:val="auto"/>
          <w:szCs w:val="20"/>
          <w:lang w:val="es-MX"/>
        </w:rPr>
        <w:t xml:space="preserve">Tratándose de Proponentes Plurales, se preferirá la oferta cuando todos los integrantes sean personas en proceso de reincorporación, para lo cual se entregará alguno de los certificados del </w:t>
      </w:r>
      <w:r w:rsidRPr="00D91EA7">
        <w:rPr>
          <w:rFonts w:cs="Arial"/>
          <w:color w:val="auto"/>
          <w:szCs w:val="20"/>
          <w:lang w:val="es-MX"/>
        </w:rPr>
        <w:lastRenderedPageBreak/>
        <w:t>inciso primero de este numeral, y/o personas jurídicas donde más del cincuenta por ciento (50 %) de la composición accionaria o cuotas partes esté constituida por personas en proceso de reincorporación, para lo que el representante legal, o el revisor fiscal, si está obligado a tenerlo, diligenciarán, bajo la gravedad del juramento, el «Formato 8 E – Participación mayoritaria de personas en proceso de reincorporación (personas jurídica integrante del Proponente Plural)», y aportará los documentos de identificación de las personas en proceso de reincorporación.</w:t>
      </w:r>
    </w:p>
    <w:p w14:paraId="12E1EDD6" w14:textId="77777777" w:rsidR="0010090A" w:rsidRPr="00D91EA7" w:rsidRDefault="0010090A" w:rsidP="00934EFF">
      <w:pPr>
        <w:tabs>
          <w:tab w:val="left" w:pos="284"/>
          <w:tab w:val="left" w:pos="851"/>
          <w:tab w:val="left" w:pos="927"/>
        </w:tabs>
        <w:spacing w:after="240" w:line="276" w:lineRule="auto"/>
        <w:jc w:val="both"/>
        <w:rPr>
          <w:rFonts w:cs="Arial"/>
          <w:color w:val="auto"/>
          <w:szCs w:val="20"/>
          <w:lang w:val="es-MX"/>
        </w:rPr>
      </w:pPr>
      <w:r w:rsidRPr="00D91EA7">
        <w:rPr>
          <w:rFonts w:cs="Arial"/>
          <w:color w:val="auto"/>
          <w:szCs w:val="20"/>
          <w:lang w:val="es-MX"/>
        </w:rPr>
        <w:t xml:space="preserve">Debido a que para el otorgamiento de este criterio de desempate se entregan certificados que contienen datos sensibles, de acuerdo con el artículo 5 de la Ley 1581 de 2012 o la norma que lo modifique, aclare, adicione o sustituya, se requiere que el titular de la información, como son las personas en proceso de reincorporación o reintegración, en los términos del literal a) del artículo 6 de la Ley 1581 de 2012, diligencien el «Formato 11- Autorización para el tratamiento de datos personales» mediante el cual autoriza de manera previa y expresa el tratamiento de la información, como requisito para el otorgamiento del criterio de desempate. </w:t>
      </w:r>
    </w:p>
    <w:p w14:paraId="006DEC02" w14:textId="77777777" w:rsidR="0010090A" w:rsidRPr="00D91EA7" w:rsidRDefault="0010090A" w:rsidP="005641B3">
      <w:pPr>
        <w:numPr>
          <w:ilvl w:val="0"/>
          <w:numId w:val="63"/>
        </w:numPr>
        <w:tabs>
          <w:tab w:val="left" w:pos="284"/>
          <w:tab w:val="left" w:pos="709"/>
          <w:tab w:val="left" w:pos="851"/>
        </w:tabs>
        <w:spacing w:after="240" w:line="276" w:lineRule="auto"/>
        <w:ind w:left="0" w:firstLine="0"/>
        <w:jc w:val="both"/>
        <w:rPr>
          <w:rFonts w:cs="Arial"/>
          <w:color w:val="auto"/>
          <w:szCs w:val="20"/>
          <w:lang w:val="es-MX"/>
        </w:rPr>
      </w:pPr>
      <w:r w:rsidRPr="00D91EA7">
        <w:rPr>
          <w:rFonts w:cs="Arial"/>
          <w:color w:val="auto"/>
          <w:szCs w:val="20"/>
          <w:lang w:val="es-MX"/>
        </w:rPr>
        <w:t xml:space="preserve"> Preferir la oferta presentada por un Proponente Plural siempre que se cumplan las condiciones de los siguientes literales:</w:t>
      </w:r>
    </w:p>
    <w:p w14:paraId="1403C439" w14:textId="77777777" w:rsidR="0010090A" w:rsidRPr="00D91EA7" w:rsidRDefault="0010090A" w:rsidP="00934EFF">
      <w:pPr>
        <w:tabs>
          <w:tab w:val="left" w:pos="284"/>
          <w:tab w:val="left" w:pos="851"/>
          <w:tab w:val="left" w:pos="927"/>
        </w:tabs>
        <w:spacing w:after="240" w:line="276" w:lineRule="auto"/>
        <w:jc w:val="both"/>
        <w:rPr>
          <w:rFonts w:cs="Arial"/>
          <w:color w:val="auto"/>
          <w:szCs w:val="20"/>
          <w:lang w:val="es-MX"/>
        </w:rPr>
      </w:pPr>
      <w:r w:rsidRPr="00D91EA7">
        <w:rPr>
          <w:rFonts w:cs="Arial"/>
          <w:color w:val="auto"/>
          <w:szCs w:val="20"/>
          <w:lang w:val="es-MX"/>
        </w:rPr>
        <w:t>(a) Esté conformado por al menos una madre cabeza de familia y/o una persona en proceso de reincorporación o reintegración, para lo cual se acreditarán estas condiciones de acuerdo con lo previsto en el inciso 1 del numeral 2 y/o el inciso 1 del numeral 6, de los criterios de desempate del presente Pliego de Condiciones; o por una persona jurídica en la cual participe o participen mayoritariamente madres cabeza de familia y/o personas en proceso de reincorporación o reintegración, para lo cual el representante legal o el revisor fiscal, si están obligados a tenerlo, diligenciará el «Formato 8 F – Participación mayoritaria de mujeres cabeza de familia y/o personas en proceso de reincorporación o reintegración (personas jurídicas)», mediante el cual certifica, bajo la gravedad del juramento, que más del cincuenta por ciento (50 %) de la composición accionaria o cuota parte de la persona jurídica está constituida por madres cabeza de familia y/o personas en proceso de reincorporación o reintegración. Además, deberá acreditar la condición indicada de las personas que participe en la sociedad que sean mujeres cabeza de familia y/o personas en proceso de reincorporación o reintegración, allegando los documentos de cada uno de ellos, de acuerdo con lo previsto en este literal. Este integrante debe tener una participación de por lo menos el veinticinco por ciento (25 %) en el Proponente Plural.</w:t>
      </w:r>
    </w:p>
    <w:p w14:paraId="6F8B7AB9" w14:textId="77777777" w:rsidR="0010090A" w:rsidRPr="00D91EA7" w:rsidRDefault="0010090A" w:rsidP="00934EFF">
      <w:pPr>
        <w:tabs>
          <w:tab w:val="left" w:pos="284"/>
          <w:tab w:val="left" w:pos="851"/>
          <w:tab w:val="left" w:pos="927"/>
        </w:tabs>
        <w:spacing w:after="240" w:line="276" w:lineRule="auto"/>
        <w:ind w:hanging="218"/>
        <w:jc w:val="both"/>
        <w:rPr>
          <w:rFonts w:cs="Arial"/>
          <w:color w:val="auto"/>
          <w:szCs w:val="20"/>
          <w:lang w:val="es-MX"/>
        </w:rPr>
      </w:pPr>
      <w:r w:rsidRPr="00D91EA7">
        <w:rPr>
          <w:rFonts w:cs="Arial"/>
          <w:color w:val="auto"/>
          <w:szCs w:val="20"/>
          <w:lang w:val="es-MX"/>
        </w:rPr>
        <w:tab/>
        <w:t xml:space="preserve">(b) el integrante del Proponente Plural de que trata el anterior literal debe aportar mínimo el veinticinco por ciento (25 %) de la experiencia acreditada en la oferta. </w:t>
      </w:r>
    </w:p>
    <w:p w14:paraId="54F00381" w14:textId="77777777" w:rsidR="0010090A" w:rsidRPr="00D91EA7" w:rsidRDefault="0010090A" w:rsidP="00934EFF">
      <w:pPr>
        <w:tabs>
          <w:tab w:val="left" w:pos="284"/>
          <w:tab w:val="left" w:pos="851"/>
          <w:tab w:val="left" w:pos="927"/>
        </w:tabs>
        <w:spacing w:after="240" w:line="276" w:lineRule="auto"/>
        <w:ind w:hanging="218"/>
        <w:jc w:val="both"/>
        <w:rPr>
          <w:rFonts w:cs="Arial"/>
          <w:color w:val="auto"/>
          <w:szCs w:val="20"/>
          <w:lang w:val="es-MX"/>
        </w:rPr>
      </w:pPr>
      <w:r w:rsidRPr="00D91EA7">
        <w:rPr>
          <w:rFonts w:cs="Arial"/>
          <w:color w:val="auto"/>
          <w:szCs w:val="20"/>
          <w:lang w:val="es-MX"/>
        </w:rPr>
        <w:tab/>
        <w:t xml:space="preserve">(c) en relación con el integrante del literal a) ni la madre cabeza de familia o la persona en proceso de reincorporación o reintegración, ni la persona jurídica, ni sus accionistas, socios o representantes legales podrán ser empleados, socios o accionistas de otro de los integrantes del Proponente Plural, para lo cual el integrante persona natural o el representante legal de la persona jurídica de que trata el literal a) lo manifestará diligenciando el «Formato 8 F Participación mayoritaria de mujeres cabeza de familia y/o personas en proceso de reincorporación y/o reintegración». </w:t>
      </w:r>
    </w:p>
    <w:p w14:paraId="16C34A80" w14:textId="77777777" w:rsidR="0010090A" w:rsidRPr="00D91EA7" w:rsidRDefault="0010090A" w:rsidP="00934EFF">
      <w:pPr>
        <w:tabs>
          <w:tab w:val="left" w:pos="284"/>
          <w:tab w:val="left" w:pos="851"/>
          <w:tab w:val="left" w:pos="927"/>
        </w:tabs>
        <w:spacing w:after="240" w:line="276" w:lineRule="auto"/>
        <w:ind w:hanging="218"/>
        <w:jc w:val="both"/>
        <w:rPr>
          <w:rFonts w:cs="Arial"/>
          <w:color w:val="auto"/>
          <w:szCs w:val="20"/>
          <w:lang w:val="es-MX"/>
        </w:rPr>
      </w:pPr>
      <w:r w:rsidRPr="00D91EA7">
        <w:rPr>
          <w:rFonts w:cs="Arial"/>
          <w:color w:val="auto"/>
          <w:szCs w:val="20"/>
          <w:lang w:val="es-MX"/>
        </w:rPr>
        <w:tab/>
        <w:t xml:space="preserve">Debido a que para el otorgamiento de este criterio de desempate se entregan certificados que contienen datos sensibles, de acuerdo con el artículo 5 de la Ley 1581 de 2012 o la norma que lo </w:t>
      </w:r>
      <w:r w:rsidRPr="00D91EA7">
        <w:rPr>
          <w:rFonts w:cs="Arial"/>
          <w:color w:val="auto"/>
          <w:szCs w:val="20"/>
          <w:lang w:val="es-MX"/>
        </w:rPr>
        <w:lastRenderedPageBreak/>
        <w:t xml:space="preserve">modifique, aclare, adiciona o sustituya, se requiere que el titular de la información, como son las personas en proceso de reincorporación y/o reintegración, en los términos del literal a) del artículo 6 de la Ley 1581 de 2012, diligencien el «Formato 11- Autorización para el tratamiento de datos personales» mediante el cual autoriza de manera previa y expresa el tratamiento de esta información, como requisito para el otorgamiento del criterio de desempate. </w:t>
      </w:r>
    </w:p>
    <w:p w14:paraId="5D0DD3C9" w14:textId="77777777" w:rsidR="0010090A" w:rsidRPr="00D91EA7" w:rsidRDefault="0010090A" w:rsidP="005641B3">
      <w:pPr>
        <w:numPr>
          <w:ilvl w:val="0"/>
          <w:numId w:val="63"/>
        </w:numPr>
        <w:tabs>
          <w:tab w:val="left" w:pos="284"/>
          <w:tab w:val="left" w:pos="851"/>
          <w:tab w:val="left" w:pos="927"/>
        </w:tabs>
        <w:spacing w:after="240" w:line="276" w:lineRule="auto"/>
        <w:ind w:left="0" w:firstLine="0"/>
        <w:jc w:val="both"/>
        <w:rPr>
          <w:rFonts w:cs="Arial"/>
          <w:color w:val="auto"/>
          <w:szCs w:val="20"/>
          <w:lang w:val="es-MX"/>
        </w:rPr>
      </w:pPr>
      <w:r w:rsidRPr="00D91EA7">
        <w:rPr>
          <w:rFonts w:cs="Arial"/>
          <w:color w:val="auto"/>
          <w:szCs w:val="20"/>
          <w:lang w:val="es-MX"/>
        </w:rPr>
        <w:t xml:space="preserve">Preferir la oferta presentada por una </w:t>
      </w:r>
      <w:proofErr w:type="spellStart"/>
      <w:r w:rsidRPr="00D91EA7">
        <w:rPr>
          <w:rFonts w:cs="Arial"/>
          <w:color w:val="auto"/>
          <w:szCs w:val="20"/>
          <w:lang w:val="es-MX"/>
        </w:rPr>
        <w:t>Mipyme</w:t>
      </w:r>
      <w:proofErr w:type="spellEnd"/>
      <w:r w:rsidRPr="00D91EA7">
        <w:rPr>
          <w:rFonts w:cs="Arial"/>
          <w:color w:val="auto"/>
          <w:szCs w:val="20"/>
          <w:lang w:val="es-MX"/>
        </w:rPr>
        <w:t>, lo cual se verificará en los términos del parágrafo del artículo 2.2.1.2.4.2.4 del Decreto 1082 de 2015, en concordancia con el parágrafo del artículo 2.2.1.13.2.4 del Decreto 1074 de 2015. En este sentido, el tamaño empresarial se acreditará con la copia del certificado del Registro Único de Proponentes, el cual deberá encontrarse vigente y en firme al momento de su presentación.</w:t>
      </w:r>
    </w:p>
    <w:p w14:paraId="7682A434" w14:textId="77777777" w:rsidR="0010090A" w:rsidRPr="00D91EA7" w:rsidRDefault="0010090A" w:rsidP="00934EFF">
      <w:pPr>
        <w:tabs>
          <w:tab w:val="left" w:pos="284"/>
          <w:tab w:val="left" w:pos="851"/>
          <w:tab w:val="left" w:pos="927"/>
        </w:tabs>
        <w:spacing w:after="240" w:line="276" w:lineRule="auto"/>
        <w:jc w:val="both"/>
        <w:rPr>
          <w:rFonts w:cs="Arial"/>
          <w:color w:val="auto"/>
          <w:szCs w:val="20"/>
          <w:lang w:val="es-MX"/>
        </w:rPr>
      </w:pPr>
      <w:r w:rsidRPr="00D91EA7">
        <w:rPr>
          <w:rFonts w:cs="Arial"/>
          <w:color w:val="auto"/>
          <w:szCs w:val="20"/>
          <w:lang w:val="es-MX"/>
        </w:rPr>
        <w:t xml:space="preserve">Asimismo, se preferirá la oferta presentada por una cooperativa o asociaciones mutuales para lo cual se aportará el certificado de existencia y representación legal expedido por la cámara de comercio o la autoridad respectiva. En el caso </w:t>
      </w:r>
      <w:r w:rsidRPr="00D91EA7" w:rsidDel="00C91E2F">
        <w:rPr>
          <w:rFonts w:cs="Arial"/>
          <w:color w:val="auto"/>
          <w:szCs w:val="20"/>
          <w:lang w:val="es-MX"/>
        </w:rPr>
        <w:t xml:space="preserve">específico </w:t>
      </w:r>
      <w:r w:rsidRPr="00D91EA7">
        <w:rPr>
          <w:rFonts w:cs="Arial"/>
          <w:color w:val="auto"/>
          <w:szCs w:val="20"/>
          <w:lang w:val="es-MX"/>
        </w:rPr>
        <w:t>en que el empate se presente entre cooperativas o asociaciones mutuales que tengan el tamaño empresarial de grandes empresas junto con micro, pequeñas o medianas, se preferirá la oferta de las cooperativas o asociaciones mutuales que cumplan con los criterios de clasificación empresarial definidos por el Decreto 1074 de 2015 o la norma que lo modifique, aclare, adicione o sustituya, que sean micro, pequeñas o medianas.</w:t>
      </w:r>
    </w:p>
    <w:p w14:paraId="0CE24519" w14:textId="77777777" w:rsidR="0010090A" w:rsidRPr="00D91EA7" w:rsidRDefault="0010090A" w:rsidP="00934EFF">
      <w:pPr>
        <w:tabs>
          <w:tab w:val="left" w:pos="284"/>
          <w:tab w:val="left" w:pos="851"/>
          <w:tab w:val="left" w:pos="927"/>
        </w:tabs>
        <w:spacing w:after="240" w:line="276" w:lineRule="auto"/>
        <w:ind w:hanging="218"/>
        <w:jc w:val="both"/>
        <w:rPr>
          <w:rFonts w:cs="Arial"/>
          <w:color w:val="auto"/>
          <w:szCs w:val="20"/>
          <w:lang w:val="es-MX"/>
        </w:rPr>
      </w:pPr>
      <w:r w:rsidRPr="00D91EA7">
        <w:rPr>
          <w:rFonts w:cs="Arial"/>
          <w:color w:val="auto"/>
          <w:szCs w:val="20"/>
          <w:lang w:val="es-MX"/>
        </w:rPr>
        <w:tab/>
        <w:t>Tratándose de Proponentes Plurales, se preferirá la oferta cuando cada uno de los integrantes acredite alguna de las condiciones señaladas en los incisos anteriores de este numeral. En el evento en que se presente empate entre Proponentes Plurales cuyos integrantes estén conformados únicamente por cooperativas y asociaciones mutuales que tengan la calidad de grandes empresas junto con otras en las que los integrantes tengan la condición de micro, pequeñas o medianas, se preferirá la oferta de aquellos Proponentes Plurales en los cuales al menos uno de sus integrantes sea una cooperativa o asociación mutual que cumpla con los criterios de clasificación empresarial definidos por el Decreto 1074 de 2015 o la norma que lo modifique, aclare, adicione o sustituya, que sean micro, pequeñas o medianas.</w:t>
      </w:r>
    </w:p>
    <w:p w14:paraId="5F817A44" w14:textId="77777777" w:rsidR="0010090A" w:rsidRPr="00D91EA7" w:rsidRDefault="0010090A" w:rsidP="005641B3">
      <w:pPr>
        <w:numPr>
          <w:ilvl w:val="0"/>
          <w:numId w:val="63"/>
        </w:numPr>
        <w:tabs>
          <w:tab w:val="left" w:pos="284"/>
          <w:tab w:val="left" w:pos="851"/>
          <w:tab w:val="left" w:pos="927"/>
        </w:tabs>
        <w:spacing w:after="240" w:line="276" w:lineRule="auto"/>
        <w:ind w:left="0" w:firstLine="0"/>
        <w:jc w:val="both"/>
        <w:rPr>
          <w:rFonts w:cs="Arial"/>
          <w:color w:val="auto"/>
          <w:szCs w:val="20"/>
          <w:lang w:val="es-MX"/>
        </w:rPr>
      </w:pPr>
      <w:r w:rsidRPr="00D91EA7">
        <w:rPr>
          <w:rFonts w:cs="Arial"/>
          <w:color w:val="auto"/>
          <w:szCs w:val="20"/>
          <w:lang w:val="es-MX"/>
        </w:rPr>
        <w:t xml:space="preserve">Preferir la oferta presentada por el Proponente Plural constituido en su totalidad por micro y/o pequeñas empresas, cooperativas o asociaciones mutuales. </w:t>
      </w:r>
    </w:p>
    <w:p w14:paraId="053C66A9" w14:textId="77777777" w:rsidR="0010090A" w:rsidRPr="00D91EA7" w:rsidRDefault="0010090A" w:rsidP="00934EFF">
      <w:pPr>
        <w:tabs>
          <w:tab w:val="left" w:pos="284"/>
          <w:tab w:val="left" w:pos="851"/>
          <w:tab w:val="left" w:pos="927"/>
        </w:tabs>
        <w:spacing w:after="240" w:line="276" w:lineRule="auto"/>
        <w:jc w:val="both"/>
        <w:rPr>
          <w:rFonts w:cs="Arial"/>
          <w:color w:val="auto"/>
          <w:szCs w:val="20"/>
          <w:lang w:val="es-MX"/>
        </w:rPr>
      </w:pPr>
      <w:r w:rsidRPr="00D91EA7">
        <w:rPr>
          <w:rFonts w:cs="Arial"/>
          <w:color w:val="auto"/>
          <w:szCs w:val="20"/>
          <w:lang w:val="es-MX"/>
        </w:rPr>
        <w:t>La condición de micro o pequeña empresa se verificará en los términos del artículo 2.2.1.2.4.2.4 del Decreto 1082 de 2015, en concordancia con el parágrafo del artículo 2.2.1.13.2.4 del Decreto 1074 de 2015, esto es, el tamaño empresarial se acreditará con la copia del certificado del Registro Único de Proponentes, el cual deberá encontrarse vigente y en firme al momento de su presentación.</w:t>
      </w:r>
    </w:p>
    <w:p w14:paraId="793B20B5" w14:textId="77777777" w:rsidR="0010090A" w:rsidRPr="00D91EA7" w:rsidRDefault="0010090A" w:rsidP="00934EFF">
      <w:pPr>
        <w:tabs>
          <w:tab w:val="left" w:pos="284"/>
          <w:tab w:val="left" w:pos="490"/>
          <w:tab w:val="left" w:pos="567"/>
        </w:tabs>
        <w:spacing w:after="240" w:line="276" w:lineRule="auto"/>
        <w:ind w:hanging="77"/>
        <w:jc w:val="both"/>
        <w:rPr>
          <w:rFonts w:cs="Arial"/>
          <w:color w:val="auto"/>
          <w:szCs w:val="20"/>
          <w:lang w:val="es-MX"/>
        </w:rPr>
      </w:pPr>
      <w:r w:rsidRPr="00D91EA7">
        <w:rPr>
          <w:rFonts w:cs="Arial"/>
          <w:color w:val="auto"/>
          <w:szCs w:val="20"/>
          <w:lang w:val="es-MX"/>
        </w:rPr>
        <w:tab/>
        <w:t xml:space="preserve">La condición de cooperativa o asociación mutual se acreditará con el certificado de existencia y representación legal expedido por la cámara de comercio o la autoridad respectiva. En el evento en que el empate se presente entre Proponentes Plurales cuyos integrantes estén conformados únicamente por cooperativas y asociaciones mutuales que tengan la calidad de grandes empresas junto con otras en las que los integrantes tengan la calidad de micro, pequeñas o medianas, se preferirá la oferta de aquellos Proponentes Plurales en los cuales al menos uno de sus integrantes sea una cooperativa o asociación mutual que cumpla con los criterios de clasificación empresarial </w:t>
      </w:r>
      <w:r w:rsidRPr="00D91EA7">
        <w:rPr>
          <w:rFonts w:cs="Arial"/>
          <w:color w:val="auto"/>
          <w:szCs w:val="20"/>
          <w:lang w:val="es-MX"/>
        </w:rPr>
        <w:lastRenderedPageBreak/>
        <w:t>definidos por el Decreto 1074 de 2015 o la norma que lo modifique, aclare, adicione o sustituya, que sean micro, pequeñas o medianas.</w:t>
      </w:r>
    </w:p>
    <w:p w14:paraId="6C62AC3F" w14:textId="77777777" w:rsidR="0010090A" w:rsidRPr="00D91EA7" w:rsidRDefault="0010090A" w:rsidP="005641B3">
      <w:pPr>
        <w:numPr>
          <w:ilvl w:val="0"/>
          <w:numId w:val="63"/>
        </w:numPr>
        <w:tabs>
          <w:tab w:val="left" w:pos="284"/>
          <w:tab w:val="left" w:pos="851"/>
          <w:tab w:val="left" w:pos="927"/>
        </w:tabs>
        <w:spacing w:after="240" w:line="276" w:lineRule="auto"/>
        <w:ind w:left="0" w:firstLine="0"/>
        <w:jc w:val="both"/>
        <w:rPr>
          <w:rFonts w:cs="Arial"/>
          <w:color w:val="auto"/>
          <w:szCs w:val="20"/>
          <w:lang w:val="es-MX"/>
        </w:rPr>
      </w:pPr>
      <w:r w:rsidRPr="00D91EA7">
        <w:rPr>
          <w:rFonts w:cs="Arial"/>
          <w:color w:val="auto"/>
          <w:szCs w:val="20"/>
          <w:lang w:val="es-MX"/>
        </w:rPr>
        <w:t xml:space="preserve">Preferir al oferente persona natural o jurídica que acredite, de acuerdo con sus estados financieros o información contable con corte al 31 de diciembre del año anterior, que por lo menos el veinticinco por ciento (25 %) del total de sus pagos fueron realizados a </w:t>
      </w:r>
      <w:proofErr w:type="spellStart"/>
      <w:r w:rsidRPr="00D91EA7">
        <w:rPr>
          <w:rFonts w:cs="Arial"/>
          <w:color w:val="auto"/>
          <w:szCs w:val="20"/>
          <w:lang w:val="es-MX"/>
        </w:rPr>
        <w:t>Mipyme</w:t>
      </w:r>
      <w:proofErr w:type="spellEnd"/>
      <w:r w:rsidRPr="00D91EA7">
        <w:rPr>
          <w:rFonts w:cs="Arial"/>
          <w:color w:val="auto"/>
          <w:szCs w:val="20"/>
          <w:lang w:val="es-MX"/>
        </w:rPr>
        <w:t xml:space="preserve">, cooperativas o asociaciones mutuales por concepto de proveeduría del oferente, efectuados durante el año anterior, para lo cual el Proponente persona natural y contador público; o el representante legal de la persona jurídica y el revisor fiscal para las personas obligadas por ley; o del representante legal de la persona jurídica y contador público, según corresponda, diligenciará bajo la gravedad de juramento el «Formato 8 G- Pagos realizados a </w:t>
      </w:r>
      <w:proofErr w:type="spellStart"/>
      <w:r w:rsidRPr="00D91EA7">
        <w:rPr>
          <w:rFonts w:cs="Arial"/>
          <w:color w:val="auto"/>
          <w:szCs w:val="20"/>
          <w:lang w:val="es-MX"/>
        </w:rPr>
        <w:t>Mipyme</w:t>
      </w:r>
      <w:proofErr w:type="spellEnd"/>
      <w:r w:rsidRPr="00D91EA7">
        <w:rPr>
          <w:rFonts w:cs="Arial"/>
          <w:color w:val="auto"/>
          <w:szCs w:val="20"/>
          <w:lang w:val="es-MX"/>
        </w:rPr>
        <w:t xml:space="preserve">, cooperativas o asociaciones mutuales», en el que conste que por lo menos el veinticinco por ciento (25%) del total de pagos fueron realizados a </w:t>
      </w:r>
      <w:proofErr w:type="spellStart"/>
      <w:r w:rsidRPr="00D91EA7">
        <w:rPr>
          <w:rFonts w:cs="Arial"/>
          <w:color w:val="auto"/>
          <w:szCs w:val="20"/>
          <w:lang w:val="es-MX"/>
        </w:rPr>
        <w:t>Mipyme</w:t>
      </w:r>
      <w:proofErr w:type="spellEnd"/>
      <w:r w:rsidRPr="00D91EA7">
        <w:rPr>
          <w:rFonts w:cs="Arial"/>
          <w:color w:val="auto"/>
          <w:szCs w:val="20"/>
          <w:lang w:val="es-MX"/>
        </w:rPr>
        <w:t xml:space="preserve">, cooperativas o asociaciones mutuales. </w:t>
      </w:r>
    </w:p>
    <w:p w14:paraId="2076EDB1" w14:textId="77777777" w:rsidR="0010090A" w:rsidRPr="00D91EA7" w:rsidRDefault="0010090A" w:rsidP="00934EFF">
      <w:pPr>
        <w:tabs>
          <w:tab w:val="left" w:pos="284"/>
          <w:tab w:val="left" w:pos="567"/>
          <w:tab w:val="left" w:pos="993"/>
        </w:tabs>
        <w:spacing w:after="240" w:line="276" w:lineRule="auto"/>
        <w:jc w:val="both"/>
        <w:rPr>
          <w:rFonts w:cs="Arial"/>
          <w:color w:val="auto"/>
          <w:szCs w:val="20"/>
          <w:lang w:val="es-MX"/>
        </w:rPr>
      </w:pPr>
      <w:r w:rsidRPr="00D91EA7">
        <w:rPr>
          <w:rFonts w:cs="Arial"/>
          <w:color w:val="auto"/>
          <w:szCs w:val="20"/>
          <w:lang w:val="es-MX"/>
        </w:rPr>
        <w:t xml:space="preserve">Igualmente, cuando la oferta es presentada por un Proponente Plural se preferirá a este siempre que: </w:t>
      </w:r>
    </w:p>
    <w:p w14:paraId="0D895C12" w14:textId="77777777" w:rsidR="0010090A" w:rsidRPr="00D91EA7" w:rsidRDefault="0010090A" w:rsidP="00934EFF">
      <w:pPr>
        <w:tabs>
          <w:tab w:val="left" w:pos="284"/>
          <w:tab w:val="left" w:pos="851"/>
          <w:tab w:val="left" w:pos="927"/>
        </w:tabs>
        <w:spacing w:after="240" w:line="276" w:lineRule="auto"/>
        <w:jc w:val="both"/>
        <w:rPr>
          <w:rFonts w:cs="Arial"/>
          <w:color w:val="auto"/>
          <w:szCs w:val="20"/>
          <w:lang w:val="es-MX"/>
        </w:rPr>
      </w:pPr>
      <w:r w:rsidRPr="00D91EA7">
        <w:rPr>
          <w:rFonts w:cs="Arial"/>
          <w:color w:val="auto"/>
          <w:szCs w:val="20"/>
          <w:lang w:val="es-MX"/>
        </w:rPr>
        <w:t xml:space="preserve">(a) esté conformado por al menos una </w:t>
      </w:r>
      <w:proofErr w:type="spellStart"/>
      <w:r w:rsidRPr="00D91EA7">
        <w:rPr>
          <w:rFonts w:cs="Arial"/>
          <w:color w:val="auto"/>
          <w:szCs w:val="20"/>
          <w:lang w:val="es-MX"/>
        </w:rPr>
        <w:t>Mipyme</w:t>
      </w:r>
      <w:proofErr w:type="spellEnd"/>
      <w:r w:rsidRPr="00D91EA7">
        <w:rPr>
          <w:rFonts w:cs="Arial"/>
          <w:color w:val="auto"/>
          <w:szCs w:val="20"/>
          <w:lang w:val="es-MX"/>
        </w:rPr>
        <w:t xml:space="preserve">, cooperativa o asociación mutual que tenga una participación de por lo menos el veinticinco por ciento (25 %) en el Proponente Plural, para lo cual se presentará el documento de conformación del Proponente Plural y, además, ese integrante acredite la condición de </w:t>
      </w:r>
      <w:proofErr w:type="spellStart"/>
      <w:r w:rsidRPr="00D91EA7">
        <w:rPr>
          <w:rFonts w:cs="Arial"/>
          <w:color w:val="auto"/>
          <w:szCs w:val="20"/>
          <w:lang w:val="es-MX"/>
        </w:rPr>
        <w:t>Mipyme</w:t>
      </w:r>
      <w:proofErr w:type="spellEnd"/>
      <w:r w:rsidRPr="00D91EA7">
        <w:rPr>
          <w:rFonts w:cs="Arial"/>
          <w:color w:val="auto"/>
          <w:szCs w:val="20"/>
          <w:lang w:val="es-MX"/>
        </w:rPr>
        <w:t>, cooperativa o asociación mutual en los términos del numeral 8;</w:t>
      </w:r>
    </w:p>
    <w:p w14:paraId="699DDDED" w14:textId="77777777" w:rsidR="0010090A" w:rsidRPr="00D91EA7" w:rsidRDefault="0010090A" w:rsidP="00934EFF">
      <w:pPr>
        <w:tabs>
          <w:tab w:val="left" w:pos="284"/>
          <w:tab w:val="left" w:pos="851"/>
          <w:tab w:val="left" w:pos="927"/>
        </w:tabs>
        <w:spacing w:after="240" w:line="276" w:lineRule="auto"/>
        <w:jc w:val="both"/>
        <w:rPr>
          <w:rFonts w:cs="Arial"/>
          <w:color w:val="auto"/>
          <w:szCs w:val="20"/>
          <w:lang w:val="es-MX"/>
        </w:rPr>
      </w:pPr>
      <w:r w:rsidRPr="00D91EA7">
        <w:rPr>
          <w:rFonts w:cs="Arial"/>
          <w:color w:val="auto"/>
          <w:szCs w:val="20"/>
          <w:lang w:val="es-MX"/>
        </w:rPr>
        <w:t>(b</w:t>
      </w:r>
      <w:r w:rsidRPr="00D91EA7" w:rsidDel="001478A6">
        <w:rPr>
          <w:rFonts w:cs="Arial"/>
          <w:color w:val="auto"/>
          <w:szCs w:val="20"/>
          <w:lang w:val="es-MX"/>
        </w:rPr>
        <w:t>)</w:t>
      </w:r>
      <w:r w:rsidRPr="00D91EA7">
        <w:rPr>
          <w:rFonts w:cs="Arial"/>
          <w:color w:val="auto"/>
          <w:szCs w:val="20"/>
          <w:lang w:val="es-MX"/>
        </w:rPr>
        <w:t xml:space="preserve"> la </w:t>
      </w:r>
      <w:proofErr w:type="spellStart"/>
      <w:r w:rsidRPr="00D91EA7">
        <w:rPr>
          <w:rFonts w:cs="Arial"/>
          <w:color w:val="auto"/>
          <w:szCs w:val="20"/>
          <w:lang w:val="es-MX"/>
        </w:rPr>
        <w:t>Mipyme</w:t>
      </w:r>
      <w:proofErr w:type="spellEnd"/>
      <w:r w:rsidRPr="00D91EA7">
        <w:rPr>
          <w:rFonts w:cs="Arial"/>
          <w:color w:val="auto"/>
          <w:szCs w:val="20"/>
          <w:lang w:val="es-MX"/>
        </w:rPr>
        <w:t>, cooperativa o asociación mutual aporte mínimo el veinticinco por ciento (25 %) de la experiencia acreditada en la oferta;</w:t>
      </w:r>
      <w:r w:rsidRPr="00D91EA7" w:rsidDel="00944EBB">
        <w:rPr>
          <w:rFonts w:cs="Arial"/>
          <w:color w:val="auto"/>
          <w:szCs w:val="20"/>
          <w:lang w:val="es-MX"/>
        </w:rPr>
        <w:t xml:space="preserve"> </w:t>
      </w:r>
      <w:r w:rsidRPr="00D91EA7">
        <w:rPr>
          <w:rFonts w:cs="Arial"/>
          <w:color w:val="auto"/>
          <w:szCs w:val="20"/>
          <w:lang w:val="es-MX"/>
        </w:rPr>
        <w:t xml:space="preserve">y </w:t>
      </w:r>
    </w:p>
    <w:p w14:paraId="6857C08F" w14:textId="77777777" w:rsidR="0010090A" w:rsidRPr="00D91EA7" w:rsidRDefault="0010090A" w:rsidP="00934EFF">
      <w:pPr>
        <w:tabs>
          <w:tab w:val="left" w:pos="284"/>
          <w:tab w:val="left" w:pos="851"/>
          <w:tab w:val="left" w:pos="927"/>
        </w:tabs>
        <w:spacing w:after="240" w:line="276" w:lineRule="auto"/>
        <w:jc w:val="both"/>
        <w:rPr>
          <w:rFonts w:cs="Arial"/>
          <w:color w:val="auto"/>
          <w:szCs w:val="20"/>
          <w:lang w:val="es-MX"/>
        </w:rPr>
      </w:pPr>
      <w:r w:rsidRPr="00D91EA7">
        <w:rPr>
          <w:rFonts w:cs="Arial"/>
          <w:color w:val="auto"/>
          <w:szCs w:val="20"/>
          <w:lang w:val="es-MX"/>
        </w:rPr>
        <w:t xml:space="preserve">(c) ni la </w:t>
      </w:r>
      <w:proofErr w:type="spellStart"/>
      <w:r w:rsidRPr="00D91EA7">
        <w:rPr>
          <w:rFonts w:cs="Arial"/>
          <w:color w:val="auto"/>
          <w:szCs w:val="20"/>
          <w:lang w:val="es-MX"/>
        </w:rPr>
        <w:t>Mipyme</w:t>
      </w:r>
      <w:proofErr w:type="spellEnd"/>
      <w:r w:rsidRPr="00D91EA7">
        <w:rPr>
          <w:rFonts w:cs="Arial"/>
          <w:color w:val="auto"/>
          <w:szCs w:val="20"/>
          <w:lang w:val="es-MX"/>
        </w:rPr>
        <w:t xml:space="preserve">, cooperativa o asociación mutual ni sus accionistas, socios o representantes legales sean empleados, socios o accionistas de los integrantes del Proponente Plural, para lo cual el integrante respectivo lo manifestará diligenciando el «Formato 8 H – Acreditación </w:t>
      </w:r>
      <w:proofErr w:type="spellStart"/>
      <w:r w:rsidRPr="00D91EA7">
        <w:rPr>
          <w:rFonts w:cs="Arial"/>
          <w:color w:val="auto"/>
          <w:szCs w:val="20"/>
          <w:lang w:val="es-MX"/>
        </w:rPr>
        <w:t>Mipyme</w:t>
      </w:r>
      <w:proofErr w:type="spellEnd"/>
      <w:r w:rsidRPr="00D91EA7">
        <w:rPr>
          <w:rFonts w:cs="Arial"/>
          <w:color w:val="auto"/>
          <w:szCs w:val="20"/>
          <w:lang w:val="es-MX"/>
        </w:rPr>
        <w:t xml:space="preserve">», suscrito por la persona natural o el representante legal de la persona jurídica. </w:t>
      </w:r>
    </w:p>
    <w:p w14:paraId="09832AA2" w14:textId="77777777" w:rsidR="0010090A" w:rsidRPr="00D91EA7" w:rsidRDefault="0010090A" w:rsidP="00934EFF">
      <w:pPr>
        <w:tabs>
          <w:tab w:val="left" w:pos="284"/>
          <w:tab w:val="left" w:pos="851"/>
          <w:tab w:val="left" w:pos="927"/>
        </w:tabs>
        <w:spacing w:after="240" w:line="276" w:lineRule="auto"/>
        <w:jc w:val="both"/>
        <w:rPr>
          <w:rFonts w:cs="Arial"/>
          <w:color w:val="auto"/>
          <w:szCs w:val="20"/>
          <w:lang w:val="es-MX"/>
        </w:rPr>
      </w:pPr>
      <w:r w:rsidRPr="00D91EA7">
        <w:rPr>
          <w:rFonts w:cs="Arial"/>
          <w:color w:val="auto"/>
          <w:szCs w:val="20"/>
          <w:lang w:val="es-MX"/>
        </w:rPr>
        <w:t>En el evento en que el empate se presente entre Proponentes Plurales, que cumplan con los requisitos de los incisos anteriores, cuyos integrantes estén conformados únicamente por cooperativas y asociaciones mutuales que tengan la calidad de grandes empresas junto con otras en las que los integrantes tengan la condición de micro, pequeñas o medianas, se preferirá la oferta de aquellos Proponentes Plurales en los cuáles al menos uno de sus integrantes sea una cooperativa o asociación mutual que cumpla con los criterios de clasificación empresarial definidos por el Decreto 1074 de 2015, que sean micro, pequeñas o medianas.</w:t>
      </w:r>
    </w:p>
    <w:p w14:paraId="080745EC" w14:textId="77777777" w:rsidR="0010090A" w:rsidRPr="00D91EA7" w:rsidRDefault="0010090A" w:rsidP="005641B3">
      <w:pPr>
        <w:numPr>
          <w:ilvl w:val="0"/>
          <w:numId w:val="63"/>
        </w:numPr>
        <w:tabs>
          <w:tab w:val="left" w:pos="284"/>
          <w:tab w:val="left" w:pos="851"/>
          <w:tab w:val="left" w:pos="927"/>
        </w:tabs>
        <w:spacing w:after="240" w:line="276" w:lineRule="auto"/>
        <w:ind w:left="0" w:firstLine="0"/>
        <w:jc w:val="both"/>
        <w:rPr>
          <w:rFonts w:eastAsiaTheme="minorEastAsia" w:cs="Arial"/>
          <w:color w:val="auto"/>
          <w:szCs w:val="20"/>
          <w:lang w:val="es-MX"/>
        </w:rPr>
      </w:pPr>
      <w:r w:rsidRPr="00D91EA7">
        <w:rPr>
          <w:rFonts w:eastAsiaTheme="minorEastAsia" w:cs="Arial"/>
          <w:color w:val="auto"/>
          <w:szCs w:val="20"/>
          <w:lang w:val="es-MX"/>
        </w:rPr>
        <w:t xml:space="preserve">Preferir las empresas reconocidas y establecidas como Sociedad de Beneficio e Interés Colectivo o Sociedad BIC, del segmento </w:t>
      </w:r>
      <w:proofErr w:type="spellStart"/>
      <w:r w:rsidRPr="00D91EA7">
        <w:rPr>
          <w:rFonts w:eastAsiaTheme="minorEastAsia" w:cs="Arial"/>
          <w:color w:val="auto"/>
          <w:szCs w:val="20"/>
          <w:lang w:val="es-MX"/>
        </w:rPr>
        <w:t>Mipyme</w:t>
      </w:r>
      <w:proofErr w:type="spellEnd"/>
      <w:r w:rsidRPr="00D91EA7">
        <w:rPr>
          <w:rFonts w:eastAsiaTheme="minorEastAsia" w:cs="Arial"/>
          <w:color w:val="auto"/>
          <w:szCs w:val="20"/>
          <w:lang w:val="es-MX"/>
        </w:rPr>
        <w:t xml:space="preserve">, para lo cual se presentará el certificado de existencia y representación legal en el que conste el cumplimiento de los requisitos del artículo 2 de la Ley 1901 de 2018, o la norma que la modifique o la sustituya. Asimismo, acreditará la condición de </w:t>
      </w:r>
      <w:proofErr w:type="spellStart"/>
      <w:r w:rsidRPr="00D91EA7">
        <w:rPr>
          <w:rFonts w:eastAsiaTheme="minorEastAsia" w:cs="Arial"/>
          <w:color w:val="auto"/>
          <w:szCs w:val="20"/>
          <w:lang w:val="es-MX"/>
        </w:rPr>
        <w:t>Mipyme</w:t>
      </w:r>
      <w:proofErr w:type="spellEnd"/>
      <w:r w:rsidRPr="00D91EA7">
        <w:rPr>
          <w:rFonts w:eastAsiaTheme="minorEastAsia" w:cs="Arial"/>
          <w:color w:val="auto"/>
          <w:szCs w:val="20"/>
          <w:lang w:val="es-MX"/>
        </w:rPr>
        <w:t xml:space="preserve"> en los términos del numeral 8. </w:t>
      </w:r>
    </w:p>
    <w:p w14:paraId="1A1223A3" w14:textId="77777777" w:rsidR="0010090A" w:rsidRPr="00D91EA7" w:rsidRDefault="0010090A" w:rsidP="00934EFF">
      <w:pPr>
        <w:tabs>
          <w:tab w:val="left" w:pos="284"/>
          <w:tab w:val="left" w:pos="851"/>
          <w:tab w:val="left" w:pos="927"/>
        </w:tabs>
        <w:spacing w:after="240" w:line="276" w:lineRule="auto"/>
        <w:jc w:val="both"/>
        <w:rPr>
          <w:rFonts w:cs="Arial"/>
          <w:color w:val="auto"/>
          <w:szCs w:val="20"/>
          <w:lang w:val="es-MX"/>
        </w:rPr>
      </w:pPr>
      <w:r w:rsidRPr="00D91EA7">
        <w:rPr>
          <w:rFonts w:cs="Arial"/>
          <w:color w:val="auto"/>
          <w:szCs w:val="20"/>
          <w:lang w:val="es-MX"/>
        </w:rPr>
        <w:t>Tratándose de Proponentes Plurales, se preferirá la oferta cuando cada uno de los integrantes acredite las condiciones señaladas en el inciso anterior de este numeral.</w:t>
      </w:r>
    </w:p>
    <w:p w14:paraId="44EDE0D5" w14:textId="77777777" w:rsidR="0010090A" w:rsidRPr="00D91EA7" w:rsidRDefault="0010090A" w:rsidP="005641B3">
      <w:pPr>
        <w:numPr>
          <w:ilvl w:val="0"/>
          <w:numId w:val="63"/>
        </w:numPr>
        <w:tabs>
          <w:tab w:val="left" w:pos="284"/>
          <w:tab w:val="left" w:pos="851"/>
          <w:tab w:val="left" w:pos="927"/>
        </w:tabs>
        <w:spacing w:after="240" w:line="276" w:lineRule="auto"/>
        <w:ind w:left="0" w:firstLine="0"/>
        <w:jc w:val="both"/>
        <w:rPr>
          <w:rFonts w:eastAsiaTheme="minorEastAsia" w:cs="Arial"/>
          <w:color w:val="auto"/>
          <w:szCs w:val="20"/>
          <w:lang w:val="es-MX"/>
        </w:rPr>
      </w:pPr>
      <w:r w:rsidRPr="00D91EA7">
        <w:rPr>
          <w:rFonts w:eastAsiaTheme="minorEastAsia" w:cs="Arial"/>
          <w:color w:val="auto"/>
          <w:szCs w:val="20"/>
          <w:lang w:val="es-MX"/>
        </w:rPr>
        <w:lastRenderedPageBreak/>
        <w:t>Si después de aplicar los criterios anteriormente mencionados persiste el empate:</w:t>
      </w:r>
    </w:p>
    <w:p w14:paraId="74D72331" w14:textId="77777777" w:rsidR="0010090A" w:rsidRPr="00D91EA7" w:rsidRDefault="0010090A" w:rsidP="00934EFF">
      <w:pPr>
        <w:tabs>
          <w:tab w:val="left" w:pos="284"/>
          <w:tab w:val="left" w:pos="851"/>
          <w:tab w:val="left" w:pos="927"/>
        </w:tabs>
        <w:spacing w:after="240" w:line="276" w:lineRule="auto"/>
        <w:jc w:val="both"/>
        <w:rPr>
          <w:rFonts w:cs="Arial"/>
          <w:color w:val="auto"/>
          <w:szCs w:val="20"/>
          <w:lang w:val="es-MX"/>
        </w:rPr>
      </w:pPr>
      <w:r w:rsidRPr="00D91EA7">
        <w:rPr>
          <w:rFonts w:cs="Arial"/>
          <w:color w:val="auto"/>
          <w:szCs w:val="20"/>
          <w:lang w:val="es-MX"/>
        </w:rPr>
        <w:t>(a) La Entidad ordenará a los Proponentes empatados en orden alfabético según el nombre completo de la persona natural, la persona jurídica o el Proponente Plural. En caso de que dos o más proponentes tengan el mismo nombre se colocará primero en el orden a quienes hayan presentado primero en el tiempo sus ofertas. Una vez ordenados, le asignará un número entero a cada uno de estos de forma ascendente, de tal manera que al primero de la lista le corresponda el 1.</w:t>
      </w:r>
    </w:p>
    <w:p w14:paraId="7C6E0A81" w14:textId="77777777" w:rsidR="0010090A" w:rsidRPr="00D91EA7" w:rsidRDefault="0010090A" w:rsidP="00934EFF">
      <w:pPr>
        <w:tabs>
          <w:tab w:val="left" w:pos="284"/>
          <w:tab w:val="left" w:pos="851"/>
          <w:tab w:val="left" w:pos="927"/>
        </w:tabs>
        <w:spacing w:after="240" w:line="276" w:lineRule="auto"/>
        <w:jc w:val="both"/>
        <w:rPr>
          <w:rFonts w:cs="Arial"/>
          <w:color w:val="auto"/>
          <w:szCs w:val="20"/>
          <w:lang w:val="es-MX"/>
        </w:rPr>
      </w:pPr>
      <w:r w:rsidRPr="00D91EA7">
        <w:rPr>
          <w:rFonts w:cs="Arial"/>
          <w:color w:val="auto"/>
          <w:szCs w:val="20"/>
          <w:lang w:val="es-MX"/>
        </w:rPr>
        <w:t>(b) Seguidamente, la Entidad debe tomar la parte entera (números a la izquierda de la coma decimal) de la TRM que rigió el día del cierre del proceso. La Entidad debe dividir esta parte entera entre el número total de Proponentes en empate, para posteriormente tomar su residuo y utilizarlo en la selección final.</w:t>
      </w:r>
    </w:p>
    <w:p w14:paraId="2495F2DF" w14:textId="77777777" w:rsidR="0010090A" w:rsidRPr="00D91EA7" w:rsidRDefault="0010090A" w:rsidP="00934EFF">
      <w:pPr>
        <w:tabs>
          <w:tab w:val="left" w:pos="284"/>
          <w:tab w:val="left" w:pos="851"/>
          <w:tab w:val="left" w:pos="927"/>
        </w:tabs>
        <w:spacing w:after="240" w:line="276" w:lineRule="auto"/>
        <w:jc w:val="both"/>
        <w:rPr>
          <w:rFonts w:cs="Arial"/>
          <w:color w:val="auto"/>
          <w:szCs w:val="20"/>
          <w:lang w:val="es-MX"/>
        </w:rPr>
      </w:pPr>
      <w:r w:rsidRPr="00D91EA7">
        <w:rPr>
          <w:rFonts w:cs="Arial"/>
          <w:color w:val="auto"/>
          <w:szCs w:val="20"/>
          <w:lang w:val="es-MX"/>
        </w:rPr>
        <w:t>(c) Realizados estos cálculos, la Entidad seleccionará a aquel Proponente que presente coincidencia entre el número asignado y el residuo encontrado. En caso de que el residuo sea cero (0), se escogerá al Proponente con el mayor número asignado.</w:t>
      </w:r>
    </w:p>
    <w:p w14:paraId="2793202B" w14:textId="77777777" w:rsidR="0010090A" w:rsidRPr="00D91EA7" w:rsidDel="00D83B3B" w:rsidRDefault="0010090A" w:rsidP="00934EFF">
      <w:pPr>
        <w:tabs>
          <w:tab w:val="left" w:pos="567"/>
          <w:tab w:val="left" w:pos="851"/>
          <w:tab w:val="left" w:pos="927"/>
        </w:tabs>
        <w:spacing w:after="240" w:line="276" w:lineRule="auto"/>
        <w:jc w:val="both"/>
        <w:rPr>
          <w:rFonts w:cs="Arial"/>
          <w:color w:val="auto"/>
          <w:szCs w:val="20"/>
          <w:lang w:val="es-MX"/>
        </w:rPr>
      </w:pPr>
      <w:r w:rsidRPr="00D91EA7">
        <w:rPr>
          <w:rFonts w:cs="Arial"/>
          <w:b/>
          <w:color w:val="auto"/>
          <w:szCs w:val="20"/>
          <w:lang w:val="es-MX"/>
        </w:rPr>
        <w:t>Nota 1:</w:t>
      </w:r>
      <w:r w:rsidRPr="00D91EA7">
        <w:rPr>
          <w:rFonts w:cs="Arial"/>
          <w:color w:val="auto"/>
          <w:szCs w:val="20"/>
          <w:lang w:val="es-MX"/>
        </w:rPr>
        <w:t xml:space="preserve"> Los factores de desempate deberán aplicarse en armonía con los Acuerdos Comerciales vigentes suscritos por Colombia. De esta manera, en el evento en que el empate se presente entre ofertas cubiertas por un Acuerdo Comercial, se aplicarán los factores de desempate que sean compatibles con los mencionados Acuerdos.</w:t>
      </w:r>
    </w:p>
    <w:p w14:paraId="5245CC37" w14:textId="77777777" w:rsidR="0010090A" w:rsidRPr="00D91EA7" w:rsidRDefault="0010090A" w:rsidP="00934EFF">
      <w:pPr>
        <w:tabs>
          <w:tab w:val="left" w:pos="567"/>
          <w:tab w:val="left" w:pos="851"/>
          <w:tab w:val="left" w:pos="927"/>
        </w:tabs>
        <w:spacing w:after="240" w:line="276" w:lineRule="auto"/>
        <w:jc w:val="both"/>
        <w:rPr>
          <w:rFonts w:cs="Arial"/>
          <w:color w:val="auto"/>
          <w:szCs w:val="20"/>
          <w:lang w:val="es-MX"/>
        </w:rPr>
      </w:pPr>
      <w:r w:rsidRPr="00D91EA7">
        <w:rPr>
          <w:rFonts w:cs="Arial"/>
          <w:b/>
          <w:color w:val="auto"/>
          <w:szCs w:val="20"/>
          <w:lang w:val="es-MX"/>
        </w:rPr>
        <w:t>Nota 2:</w:t>
      </w:r>
      <w:r w:rsidRPr="00D91EA7">
        <w:rPr>
          <w:rFonts w:cs="Arial"/>
          <w:color w:val="auto"/>
          <w:szCs w:val="20"/>
          <w:lang w:val="es-MX"/>
        </w:rPr>
        <w:t xml:space="preserve"> Si el empate entre las propuestas se presenta con un Proponente, bien o servicio extranjero cuyo país de origen no tiene Acuerdo Comercial con Colombia, ni trato nacional por reciprocidad o con ocasión de la normativa comunitaria, se dará aplicación a todos los criterios de desempate previstos en el presente numeral.</w:t>
      </w:r>
    </w:p>
    <w:p w14:paraId="5AB83577" w14:textId="497D7769" w:rsidR="0010090A" w:rsidRPr="00D91EA7" w:rsidRDefault="0010090A" w:rsidP="00934EFF">
      <w:pPr>
        <w:tabs>
          <w:tab w:val="left" w:pos="426"/>
          <w:tab w:val="left" w:pos="567"/>
          <w:tab w:val="left" w:pos="927"/>
        </w:tabs>
        <w:spacing w:after="240" w:line="276" w:lineRule="auto"/>
        <w:jc w:val="both"/>
        <w:rPr>
          <w:rFonts w:cs="Arial"/>
          <w:color w:val="auto"/>
          <w:szCs w:val="20"/>
          <w:lang w:val="es-MX"/>
        </w:rPr>
      </w:pPr>
      <w:r w:rsidRPr="00D91EA7">
        <w:rPr>
          <w:rFonts w:cs="Arial"/>
          <w:b/>
          <w:color w:val="auto"/>
          <w:szCs w:val="20"/>
          <w:lang w:val="es-MX"/>
        </w:rPr>
        <w:t>Nota 3:</w:t>
      </w:r>
      <w:r w:rsidRPr="00D91EA7">
        <w:rPr>
          <w:rFonts w:cs="Arial"/>
          <w:color w:val="auto"/>
          <w:szCs w:val="20"/>
          <w:lang w:val="es-MX"/>
        </w:rPr>
        <w:t xml:space="preserve"> Conforme con el artículo 18</w:t>
      </w:r>
      <w:r w:rsidR="00416DEB" w:rsidRPr="00D91EA7">
        <w:rPr>
          <w:rFonts w:cs="Arial"/>
          <w:color w:val="auto"/>
          <w:szCs w:val="20"/>
          <w:lang w:val="es-MX"/>
        </w:rPr>
        <w:t xml:space="preserve"> </w:t>
      </w:r>
      <w:r w:rsidRPr="00D91EA7">
        <w:rPr>
          <w:rFonts w:cs="Arial"/>
          <w:color w:val="auto"/>
          <w:szCs w:val="20"/>
          <w:lang w:val="es-MX"/>
        </w:rPr>
        <w:t xml:space="preserve">de la Ley 1712 de 2014 y los artículos 5 y 6 de la Ley 1581 de 2012, la Entidad garantizará el derecho a la reserva legal de toda aquella información que acredita el cumplimiento de los factores de desempate de: i) las mujeres víctimas de violencia intrafamiliar, ii) las personas en proceso de reincorporación y/o reintegración y iii) la población indígena, negra, afrocolombiana, raizal, </w:t>
      </w:r>
      <w:proofErr w:type="spellStart"/>
      <w:r w:rsidRPr="00D91EA7">
        <w:rPr>
          <w:rFonts w:cs="Arial"/>
          <w:color w:val="auto"/>
          <w:szCs w:val="20"/>
          <w:lang w:val="es-MX"/>
        </w:rPr>
        <w:t>palenquera</w:t>
      </w:r>
      <w:proofErr w:type="spellEnd"/>
      <w:r w:rsidRPr="00D91EA7">
        <w:rPr>
          <w:rFonts w:cs="Arial"/>
          <w:color w:val="auto"/>
          <w:szCs w:val="20"/>
          <w:lang w:val="es-MX"/>
        </w:rPr>
        <w:t xml:space="preserve">, </w:t>
      </w:r>
      <w:proofErr w:type="spellStart"/>
      <w:r w:rsidRPr="00D91EA7">
        <w:rPr>
          <w:rFonts w:cs="Arial"/>
          <w:color w:val="auto"/>
          <w:szCs w:val="20"/>
          <w:lang w:val="es-MX"/>
        </w:rPr>
        <w:t>Rrom</w:t>
      </w:r>
      <w:proofErr w:type="spellEnd"/>
      <w:r w:rsidRPr="00D91EA7">
        <w:rPr>
          <w:rFonts w:cs="Arial"/>
          <w:color w:val="auto"/>
          <w:szCs w:val="20"/>
          <w:lang w:val="es-MX"/>
        </w:rPr>
        <w:t xml:space="preserve"> o gitana.</w:t>
      </w:r>
    </w:p>
    <w:p w14:paraId="67E80E1D" w14:textId="77777777" w:rsidR="0010090A" w:rsidRPr="00D91EA7" w:rsidRDefault="0010090A" w:rsidP="00934EFF">
      <w:pPr>
        <w:tabs>
          <w:tab w:val="left" w:pos="567"/>
          <w:tab w:val="left" w:pos="851"/>
          <w:tab w:val="left" w:pos="927"/>
        </w:tabs>
        <w:spacing w:after="240" w:line="276" w:lineRule="auto"/>
        <w:jc w:val="both"/>
        <w:rPr>
          <w:rFonts w:cs="Arial"/>
          <w:color w:val="auto"/>
          <w:szCs w:val="20"/>
          <w:lang w:val="es-MX"/>
        </w:rPr>
      </w:pPr>
      <w:r w:rsidRPr="00D91EA7">
        <w:rPr>
          <w:rFonts w:cs="Arial"/>
          <w:color w:val="auto"/>
          <w:szCs w:val="20"/>
          <w:lang w:val="es-MX"/>
        </w:rPr>
        <w:t xml:space="preserve">De acuerdo con lo anterior, en la plataforma del SECOP no se publicará la información relacionada con los factores de desempate de personas en procesos de reincorporación o reintegración o mujeres víctimas de violencia intrafamiliar o la población indígena, negra, afrocolombiana, raizal, </w:t>
      </w:r>
      <w:proofErr w:type="spellStart"/>
      <w:r w:rsidRPr="00D91EA7">
        <w:rPr>
          <w:rFonts w:cs="Arial"/>
          <w:color w:val="auto"/>
          <w:szCs w:val="20"/>
          <w:lang w:val="es-MX"/>
        </w:rPr>
        <w:t>palenquera</w:t>
      </w:r>
      <w:proofErr w:type="spellEnd"/>
      <w:r w:rsidRPr="00D91EA7">
        <w:rPr>
          <w:rFonts w:cs="Arial"/>
          <w:color w:val="auto"/>
          <w:szCs w:val="20"/>
          <w:lang w:val="es-MX"/>
        </w:rPr>
        <w:t xml:space="preserve">, </w:t>
      </w:r>
      <w:proofErr w:type="spellStart"/>
      <w:r w:rsidRPr="00D91EA7">
        <w:rPr>
          <w:rFonts w:cs="Arial"/>
          <w:color w:val="auto"/>
          <w:szCs w:val="20"/>
          <w:lang w:val="es-MX"/>
        </w:rPr>
        <w:t>Rrom</w:t>
      </w:r>
      <w:proofErr w:type="spellEnd"/>
      <w:r w:rsidRPr="00D91EA7">
        <w:rPr>
          <w:rFonts w:cs="Arial"/>
          <w:color w:val="auto"/>
          <w:szCs w:val="20"/>
          <w:lang w:val="es-MX"/>
        </w:rPr>
        <w:t xml:space="preserve"> o gitana, puesto que su público conocimiento puede afectar el derecho a la intimidad de los oferentes o de sus trabajadores o socios o accionistas.</w:t>
      </w:r>
    </w:p>
    <w:p w14:paraId="4C72605A" w14:textId="100F45ED" w:rsidR="0010090A" w:rsidRPr="00D91EA7" w:rsidRDefault="0010090A" w:rsidP="00934EFF">
      <w:pPr>
        <w:tabs>
          <w:tab w:val="left" w:pos="284"/>
          <w:tab w:val="left" w:pos="927"/>
        </w:tabs>
        <w:spacing w:after="240" w:line="276" w:lineRule="auto"/>
        <w:jc w:val="both"/>
        <w:rPr>
          <w:rFonts w:cs="Arial"/>
          <w:color w:val="auto"/>
          <w:szCs w:val="20"/>
          <w:lang w:val="es-MX"/>
        </w:rPr>
      </w:pPr>
      <w:r w:rsidRPr="00D91EA7">
        <w:rPr>
          <w:rFonts w:cs="Arial"/>
          <w:b/>
          <w:bCs/>
          <w:color w:val="auto"/>
          <w:szCs w:val="20"/>
          <w:lang w:val="es-MX"/>
        </w:rPr>
        <w:t>Nota 4:</w:t>
      </w:r>
      <w:r w:rsidRPr="00D91EA7">
        <w:rPr>
          <w:rFonts w:cs="Arial"/>
          <w:color w:val="auto"/>
          <w:szCs w:val="20"/>
          <w:lang w:val="es-MX"/>
        </w:rPr>
        <w:t xml:space="preserve"> Para efectos de los factores de desempate dispuestos en este numeral, se entiende por experiencia acreditada en la oferta, la sumatoria de los contratos que demuestren la experiencia general de la actividad principal, expresados en salarios mínimos mensuales legales vigentes (SMMLV). </w:t>
      </w:r>
    </w:p>
    <w:p w14:paraId="645205AE" w14:textId="193AD548" w:rsidR="002D6B00" w:rsidRPr="00D91EA7" w:rsidRDefault="002D6B00" w:rsidP="002C42CB">
      <w:pPr>
        <w:pStyle w:val="Entidad-Capitulo"/>
        <w:rPr>
          <w:color w:val="auto"/>
        </w:rPr>
      </w:pPr>
      <w:bookmarkStart w:id="566" w:name="_Toc32147288"/>
      <w:bookmarkStart w:id="567" w:name="_Toc32147425"/>
      <w:bookmarkStart w:id="568" w:name="_Toc173259319"/>
      <w:bookmarkStart w:id="569" w:name="_Hlk516154943"/>
      <w:bookmarkStart w:id="570" w:name="_Toc508648282"/>
      <w:bookmarkStart w:id="571" w:name="_Toc508984066"/>
      <w:bookmarkStart w:id="572" w:name="_Toc509843897"/>
      <w:bookmarkStart w:id="573" w:name="_Toc511924805"/>
      <w:bookmarkStart w:id="574" w:name="_Hlk517180988"/>
      <w:r w:rsidRPr="00D91EA7">
        <w:rPr>
          <w:color w:val="auto"/>
        </w:rPr>
        <w:lastRenderedPageBreak/>
        <w:t xml:space="preserve">CAPÍTULO V </w:t>
      </w:r>
      <w:r w:rsidR="0032383F" w:rsidRPr="00D91EA7">
        <w:rPr>
          <w:color w:val="auto"/>
        </w:rPr>
        <w:t>RIESGOS ASOCIADOS AL CONTRATO, FORMA DE MITIGARLOS Y ASIGNACIÓN DE RIESGOS</w:t>
      </w:r>
      <w:bookmarkEnd w:id="566"/>
      <w:bookmarkEnd w:id="567"/>
      <w:bookmarkEnd w:id="568"/>
    </w:p>
    <w:bookmarkEnd w:id="569"/>
    <w:bookmarkEnd w:id="570"/>
    <w:bookmarkEnd w:id="571"/>
    <w:bookmarkEnd w:id="572"/>
    <w:bookmarkEnd w:id="573"/>
    <w:bookmarkEnd w:id="574"/>
    <w:p w14:paraId="522EBE98" w14:textId="1F68D753" w:rsidR="00E633A2" w:rsidRPr="00D91EA7" w:rsidRDefault="00550C88" w:rsidP="006876CA">
      <w:pPr>
        <w:pStyle w:val="InviasNormal"/>
        <w:spacing w:line="276" w:lineRule="auto"/>
        <w:rPr>
          <w:rFonts w:ascii="Arial" w:eastAsia="Arial" w:hAnsi="Arial" w:cs="Arial"/>
          <w:color w:val="auto"/>
          <w:sz w:val="20"/>
          <w:szCs w:val="20"/>
          <w:lang w:val="es-CO"/>
        </w:rPr>
      </w:pPr>
      <w:r w:rsidRPr="00D91EA7">
        <w:rPr>
          <w:rFonts w:ascii="Arial" w:eastAsia="Arial" w:hAnsi="Arial" w:cs="Arial"/>
          <w:color w:val="auto"/>
          <w:sz w:val="20"/>
          <w:szCs w:val="20"/>
          <w:lang w:val="es-CO"/>
        </w:rPr>
        <w:t xml:space="preserve">La </w:t>
      </w:r>
      <w:r w:rsidRPr="00D91EA7">
        <w:rPr>
          <w:rFonts w:ascii="Arial" w:hAnsi="Arial" w:cs="Arial"/>
          <w:color w:val="auto"/>
          <w:sz w:val="20"/>
          <w:szCs w:val="20"/>
        </w:rPr>
        <w:fldChar w:fldCharType="begin"/>
      </w:r>
      <w:r w:rsidRPr="00D91EA7">
        <w:rPr>
          <w:rFonts w:ascii="Arial" w:hAnsi="Arial" w:cs="Arial"/>
          <w:color w:val="auto"/>
          <w:sz w:val="20"/>
          <w:szCs w:val="20"/>
          <w:lang w:val="es-CO"/>
        </w:rPr>
        <w:instrText xml:space="preserve"> REF _Ref508650671 \h </w:instrText>
      </w:r>
      <w:r w:rsidR="002A0C96" w:rsidRPr="00D91EA7">
        <w:rPr>
          <w:rFonts w:ascii="Arial" w:hAnsi="Arial" w:cs="Arial"/>
          <w:color w:val="auto"/>
          <w:sz w:val="20"/>
          <w:szCs w:val="20"/>
        </w:rPr>
        <w:instrText xml:space="preserve"> \* MERGEFORMAT </w:instrText>
      </w:r>
      <w:r w:rsidRPr="00D91EA7">
        <w:rPr>
          <w:rFonts w:ascii="Arial" w:hAnsi="Arial" w:cs="Arial"/>
          <w:color w:val="auto"/>
          <w:sz w:val="20"/>
          <w:szCs w:val="20"/>
        </w:rPr>
      </w:r>
      <w:r w:rsidRPr="00D91EA7">
        <w:rPr>
          <w:rFonts w:ascii="Arial" w:hAnsi="Arial" w:cs="Arial"/>
          <w:color w:val="auto"/>
          <w:sz w:val="20"/>
          <w:szCs w:val="20"/>
          <w:lang w:val="es-CO"/>
        </w:rPr>
        <w:fldChar w:fldCharType="separate"/>
      </w:r>
      <w:r w:rsidR="00B74E9C" w:rsidRPr="00D91EA7">
        <w:rPr>
          <w:rFonts w:ascii="Arial" w:eastAsia="Arial" w:hAnsi="Arial" w:cs="Arial"/>
          <w:color w:val="auto"/>
          <w:sz w:val="20"/>
          <w:szCs w:val="20"/>
        </w:rPr>
        <w:t>Matriz 3 – Riesgos</w:t>
      </w:r>
      <w:r w:rsidRPr="00D91EA7">
        <w:rPr>
          <w:rFonts w:ascii="Arial" w:hAnsi="Arial" w:cs="Arial"/>
          <w:color w:val="auto"/>
          <w:sz w:val="20"/>
          <w:szCs w:val="20"/>
        </w:rPr>
        <w:fldChar w:fldCharType="end"/>
      </w:r>
      <w:r w:rsidR="00D35351" w:rsidRPr="00D91EA7">
        <w:rPr>
          <w:rFonts w:ascii="Arial" w:eastAsia="Arial" w:hAnsi="Arial" w:cs="Arial"/>
          <w:color w:val="auto"/>
          <w:sz w:val="20"/>
          <w:szCs w:val="20"/>
          <w:lang w:val="es-CO"/>
        </w:rPr>
        <w:t xml:space="preserve"> </w:t>
      </w:r>
      <w:r w:rsidR="00E633A2" w:rsidRPr="00D91EA7">
        <w:rPr>
          <w:rFonts w:ascii="Arial" w:eastAsia="Arial" w:hAnsi="Arial" w:cs="Arial"/>
          <w:color w:val="auto"/>
          <w:sz w:val="20"/>
          <w:szCs w:val="20"/>
          <w:lang w:val="es-CO"/>
        </w:rPr>
        <w:t>incluye</w:t>
      </w:r>
      <w:r w:rsidR="002644ED" w:rsidRPr="00D91EA7">
        <w:rPr>
          <w:rFonts w:ascii="Arial" w:eastAsia="Arial" w:hAnsi="Arial" w:cs="Arial"/>
          <w:color w:val="auto"/>
          <w:sz w:val="20"/>
          <w:szCs w:val="20"/>
          <w:lang w:val="es-CO"/>
        </w:rPr>
        <w:t xml:space="preserve"> </w:t>
      </w:r>
      <w:r w:rsidR="00E633A2" w:rsidRPr="00D91EA7">
        <w:rPr>
          <w:rFonts w:ascii="Arial" w:eastAsia="Arial" w:hAnsi="Arial" w:cs="Arial"/>
          <w:color w:val="auto"/>
          <w:sz w:val="20"/>
          <w:szCs w:val="20"/>
          <w:lang w:val="es-CO"/>
        </w:rPr>
        <w:t>los</w:t>
      </w:r>
      <w:r w:rsidR="002644ED" w:rsidRPr="00D91EA7">
        <w:rPr>
          <w:rFonts w:ascii="Arial" w:eastAsia="Arial" w:hAnsi="Arial" w:cs="Arial"/>
          <w:color w:val="auto"/>
          <w:sz w:val="20"/>
          <w:szCs w:val="20"/>
          <w:lang w:val="es-CO"/>
        </w:rPr>
        <w:t xml:space="preserve"> </w:t>
      </w:r>
      <w:r w:rsidR="00E633A2" w:rsidRPr="00D91EA7">
        <w:rPr>
          <w:rFonts w:ascii="Arial" w:eastAsia="Arial" w:hAnsi="Arial" w:cs="Arial"/>
          <w:color w:val="auto"/>
          <w:sz w:val="20"/>
          <w:szCs w:val="20"/>
          <w:lang w:val="es-CO"/>
        </w:rPr>
        <w:t>riesgos</w:t>
      </w:r>
      <w:r w:rsidR="002644ED" w:rsidRPr="00D91EA7">
        <w:rPr>
          <w:rFonts w:ascii="Arial" w:eastAsia="Arial" w:hAnsi="Arial" w:cs="Arial"/>
          <w:color w:val="auto"/>
          <w:sz w:val="20"/>
          <w:szCs w:val="20"/>
          <w:lang w:val="es-CO"/>
        </w:rPr>
        <w:t xml:space="preserve"> </w:t>
      </w:r>
      <w:r w:rsidR="00E633A2" w:rsidRPr="00D91EA7">
        <w:rPr>
          <w:rFonts w:ascii="Arial" w:eastAsia="Arial" w:hAnsi="Arial" w:cs="Arial"/>
          <w:color w:val="auto"/>
          <w:sz w:val="20"/>
          <w:szCs w:val="20"/>
          <w:lang w:val="es-CO"/>
        </w:rPr>
        <w:t>que</w:t>
      </w:r>
      <w:r w:rsidR="002644ED" w:rsidRPr="00D91EA7">
        <w:rPr>
          <w:rFonts w:ascii="Arial" w:eastAsia="Arial" w:hAnsi="Arial" w:cs="Arial"/>
          <w:color w:val="auto"/>
          <w:sz w:val="20"/>
          <w:szCs w:val="20"/>
          <w:lang w:val="es-CO"/>
        </w:rPr>
        <w:t xml:space="preserve"> </w:t>
      </w:r>
      <w:r w:rsidR="00E633A2" w:rsidRPr="00D91EA7">
        <w:rPr>
          <w:rFonts w:ascii="Arial" w:eastAsia="Arial" w:hAnsi="Arial" w:cs="Arial"/>
          <w:color w:val="auto"/>
          <w:sz w:val="20"/>
          <w:szCs w:val="20"/>
          <w:lang w:val="es-CO"/>
        </w:rPr>
        <w:t>se</w:t>
      </w:r>
      <w:r w:rsidR="002644ED" w:rsidRPr="00D91EA7">
        <w:rPr>
          <w:rFonts w:ascii="Arial" w:eastAsia="Arial" w:hAnsi="Arial" w:cs="Arial"/>
          <w:color w:val="auto"/>
          <w:sz w:val="20"/>
          <w:szCs w:val="20"/>
          <w:lang w:val="es-CO"/>
        </w:rPr>
        <w:t xml:space="preserve"> </w:t>
      </w:r>
      <w:r w:rsidR="00E633A2" w:rsidRPr="00D91EA7">
        <w:rPr>
          <w:rFonts w:ascii="Arial" w:eastAsia="Arial" w:hAnsi="Arial" w:cs="Arial"/>
          <w:color w:val="auto"/>
          <w:sz w:val="20"/>
          <w:szCs w:val="20"/>
          <w:lang w:val="es-CO"/>
        </w:rPr>
        <w:t>pueden</w:t>
      </w:r>
      <w:r w:rsidR="002644ED" w:rsidRPr="00D91EA7">
        <w:rPr>
          <w:rFonts w:ascii="Arial" w:eastAsia="Arial" w:hAnsi="Arial" w:cs="Arial"/>
          <w:color w:val="auto"/>
          <w:sz w:val="20"/>
          <w:szCs w:val="20"/>
          <w:lang w:val="es-CO"/>
        </w:rPr>
        <w:t xml:space="preserve"> </w:t>
      </w:r>
      <w:r w:rsidR="00E633A2" w:rsidRPr="00D91EA7">
        <w:rPr>
          <w:rFonts w:ascii="Arial" w:eastAsia="Arial" w:hAnsi="Arial" w:cs="Arial"/>
          <w:color w:val="auto"/>
          <w:sz w:val="20"/>
          <w:szCs w:val="20"/>
          <w:lang w:val="es-CO"/>
        </w:rPr>
        <w:t>presentar</w:t>
      </w:r>
      <w:r w:rsidR="002644ED" w:rsidRPr="00D91EA7">
        <w:rPr>
          <w:rFonts w:ascii="Arial" w:eastAsia="Arial" w:hAnsi="Arial" w:cs="Arial"/>
          <w:color w:val="auto"/>
          <w:sz w:val="20"/>
          <w:szCs w:val="20"/>
          <w:lang w:val="es-CO"/>
        </w:rPr>
        <w:t xml:space="preserve"> </w:t>
      </w:r>
      <w:r w:rsidR="00E633A2" w:rsidRPr="00D91EA7">
        <w:rPr>
          <w:rFonts w:ascii="Arial" w:eastAsia="Arial" w:hAnsi="Arial" w:cs="Arial"/>
          <w:color w:val="auto"/>
          <w:sz w:val="20"/>
          <w:szCs w:val="20"/>
          <w:lang w:val="es-CO"/>
        </w:rPr>
        <w:t>durante</w:t>
      </w:r>
      <w:r w:rsidR="002644ED" w:rsidRPr="00D91EA7">
        <w:rPr>
          <w:rFonts w:ascii="Arial" w:eastAsia="Arial" w:hAnsi="Arial" w:cs="Arial"/>
          <w:color w:val="auto"/>
          <w:sz w:val="20"/>
          <w:szCs w:val="20"/>
          <w:lang w:val="es-CO"/>
        </w:rPr>
        <w:t xml:space="preserve"> </w:t>
      </w:r>
      <w:r w:rsidR="00E633A2" w:rsidRPr="00D91EA7">
        <w:rPr>
          <w:rFonts w:ascii="Arial" w:eastAsia="Arial" w:hAnsi="Arial" w:cs="Arial"/>
          <w:color w:val="auto"/>
          <w:sz w:val="20"/>
          <w:szCs w:val="20"/>
          <w:lang w:val="es-CO"/>
        </w:rPr>
        <w:t>la</w:t>
      </w:r>
      <w:r w:rsidR="002644ED" w:rsidRPr="00D91EA7">
        <w:rPr>
          <w:rFonts w:ascii="Arial" w:eastAsia="Arial" w:hAnsi="Arial" w:cs="Arial"/>
          <w:color w:val="auto"/>
          <w:sz w:val="20"/>
          <w:szCs w:val="20"/>
          <w:lang w:val="es-CO"/>
        </w:rPr>
        <w:t xml:space="preserve"> </w:t>
      </w:r>
      <w:r w:rsidR="00E633A2" w:rsidRPr="00D91EA7">
        <w:rPr>
          <w:rFonts w:ascii="Arial" w:eastAsia="Arial" w:hAnsi="Arial" w:cs="Arial"/>
          <w:color w:val="auto"/>
          <w:sz w:val="20"/>
          <w:szCs w:val="20"/>
          <w:lang w:val="es-CO"/>
        </w:rPr>
        <w:t>ejecución</w:t>
      </w:r>
      <w:r w:rsidR="002644ED" w:rsidRPr="00D91EA7">
        <w:rPr>
          <w:rFonts w:ascii="Arial" w:eastAsia="Arial" w:hAnsi="Arial" w:cs="Arial"/>
          <w:color w:val="auto"/>
          <w:sz w:val="20"/>
          <w:szCs w:val="20"/>
          <w:lang w:val="es-CO"/>
        </w:rPr>
        <w:t xml:space="preserve"> </w:t>
      </w:r>
      <w:r w:rsidR="00E633A2" w:rsidRPr="00D91EA7">
        <w:rPr>
          <w:rFonts w:ascii="Arial" w:eastAsia="Arial" w:hAnsi="Arial" w:cs="Arial"/>
          <w:color w:val="auto"/>
          <w:sz w:val="20"/>
          <w:szCs w:val="20"/>
          <w:lang w:val="es-CO"/>
        </w:rPr>
        <w:t>del</w:t>
      </w:r>
      <w:r w:rsidR="002644ED" w:rsidRPr="00D91EA7">
        <w:rPr>
          <w:rFonts w:ascii="Arial" w:eastAsia="Arial" w:hAnsi="Arial" w:cs="Arial"/>
          <w:color w:val="auto"/>
          <w:sz w:val="20"/>
          <w:szCs w:val="20"/>
          <w:lang w:val="es-CO"/>
        </w:rPr>
        <w:t xml:space="preserve"> </w:t>
      </w:r>
      <w:r w:rsidR="008652DE" w:rsidRPr="00D91EA7">
        <w:rPr>
          <w:rFonts w:ascii="Arial" w:eastAsia="Arial" w:hAnsi="Arial" w:cs="Arial"/>
          <w:color w:val="auto"/>
          <w:sz w:val="20"/>
          <w:szCs w:val="20"/>
          <w:lang w:val="es-CO"/>
        </w:rPr>
        <w:t>c</w:t>
      </w:r>
      <w:r w:rsidR="00E633A2" w:rsidRPr="00D91EA7">
        <w:rPr>
          <w:rFonts w:ascii="Arial" w:eastAsia="Arial" w:hAnsi="Arial" w:cs="Arial"/>
          <w:color w:val="auto"/>
          <w:sz w:val="20"/>
          <w:szCs w:val="20"/>
          <w:lang w:val="es-CO"/>
        </w:rPr>
        <w:t>ontrato.</w:t>
      </w:r>
      <w:r w:rsidR="002644ED" w:rsidRPr="00D91EA7">
        <w:rPr>
          <w:rFonts w:ascii="Arial" w:eastAsia="Arial" w:hAnsi="Arial" w:cs="Arial"/>
          <w:color w:val="auto"/>
          <w:sz w:val="20"/>
          <w:szCs w:val="20"/>
          <w:lang w:val="es-CO"/>
        </w:rPr>
        <w:t xml:space="preserve"> </w:t>
      </w:r>
      <w:r w:rsidR="00E633A2" w:rsidRPr="00D91EA7">
        <w:rPr>
          <w:rFonts w:ascii="Arial" w:eastAsia="Arial" w:hAnsi="Arial" w:cs="Arial"/>
          <w:color w:val="auto"/>
          <w:sz w:val="20"/>
          <w:szCs w:val="20"/>
          <w:lang w:val="es-CO"/>
        </w:rPr>
        <w:t>Esta</w:t>
      </w:r>
      <w:r w:rsidR="002644ED" w:rsidRPr="00D91EA7">
        <w:rPr>
          <w:rFonts w:ascii="Arial" w:eastAsia="Arial" w:hAnsi="Arial" w:cs="Arial"/>
          <w:color w:val="auto"/>
          <w:sz w:val="20"/>
          <w:szCs w:val="20"/>
          <w:lang w:val="es-CO"/>
        </w:rPr>
        <w:t xml:space="preserve"> </w:t>
      </w:r>
      <w:r w:rsidR="00E633A2" w:rsidRPr="00D91EA7">
        <w:rPr>
          <w:rFonts w:ascii="Arial" w:eastAsia="Arial" w:hAnsi="Arial" w:cs="Arial"/>
          <w:color w:val="auto"/>
          <w:sz w:val="20"/>
          <w:szCs w:val="20"/>
          <w:lang w:val="es-CO"/>
        </w:rPr>
        <w:t>matriz</w:t>
      </w:r>
      <w:r w:rsidR="002644ED" w:rsidRPr="00D91EA7">
        <w:rPr>
          <w:rFonts w:ascii="Arial" w:eastAsia="Arial" w:hAnsi="Arial" w:cs="Arial"/>
          <w:color w:val="auto"/>
          <w:sz w:val="20"/>
          <w:szCs w:val="20"/>
          <w:lang w:val="es-CO"/>
        </w:rPr>
        <w:t xml:space="preserve"> </w:t>
      </w:r>
      <w:r w:rsidR="00E633A2" w:rsidRPr="00D91EA7">
        <w:rPr>
          <w:rFonts w:ascii="Arial" w:eastAsia="Arial" w:hAnsi="Arial" w:cs="Arial"/>
          <w:color w:val="auto"/>
          <w:sz w:val="20"/>
          <w:szCs w:val="20"/>
          <w:lang w:val="es-CO"/>
        </w:rPr>
        <w:t>describe</w:t>
      </w:r>
      <w:r w:rsidR="002644ED" w:rsidRPr="00D91EA7">
        <w:rPr>
          <w:rFonts w:ascii="Arial" w:eastAsia="Arial" w:hAnsi="Arial" w:cs="Arial"/>
          <w:color w:val="auto"/>
          <w:sz w:val="20"/>
          <w:szCs w:val="20"/>
          <w:lang w:val="es-CO"/>
        </w:rPr>
        <w:t xml:space="preserve"> </w:t>
      </w:r>
      <w:r w:rsidR="00E633A2" w:rsidRPr="00D91EA7">
        <w:rPr>
          <w:rFonts w:ascii="Arial" w:eastAsia="Arial" w:hAnsi="Arial" w:cs="Arial"/>
          <w:color w:val="auto"/>
          <w:sz w:val="20"/>
          <w:szCs w:val="20"/>
          <w:lang w:val="es-CO"/>
        </w:rPr>
        <w:t>cada</w:t>
      </w:r>
      <w:r w:rsidR="002644ED" w:rsidRPr="00D91EA7">
        <w:rPr>
          <w:rFonts w:ascii="Arial" w:eastAsia="Arial" w:hAnsi="Arial" w:cs="Arial"/>
          <w:color w:val="auto"/>
          <w:sz w:val="20"/>
          <w:szCs w:val="20"/>
          <w:lang w:val="es-CO"/>
        </w:rPr>
        <w:t xml:space="preserve"> </w:t>
      </w:r>
      <w:r w:rsidR="00E633A2" w:rsidRPr="00D91EA7">
        <w:rPr>
          <w:rFonts w:ascii="Arial" w:eastAsia="Arial" w:hAnsi="Arial" w:cs="Arial"/>
          <w:color w:val="auto"/>
          <w:sz w:val="20"/>
          <w:szCs w:val="20"/>
          <w:lang w:val="es-CO"/>
        </w:rPr>
        <w:t>uno</w:t>
      </w:r>
      <w:r w:rsidR="002644ED" w:rsidRPr="00D91EA7">
        <w:rPr>
          <w:rFonts w:ascii="Arial" w:eastAsia="Arial" w:hAnsi="Arial" w:cs="Arial"/>
          <w:color w:val="auto"/>
          <w:sz w:val="20"/>
          <w:szCs w:val="20"/>
          <w:lang w:val="es-CO"/>
        </w:rPr>
        <w:t xml:space="preserve"> </w:t>
      </w:r>
      <w:r w:rsidR="00E633A2" w:rsidRPr="00D91EA7">
        <w:rPr>
          <w:rFonts w:ascii="Arial" w:eastAsia="Arial" w:hAnsi="Arial" w:cs="Arial"/>
          <w:color w:val="auto"/>
          <w:sz w:val="20"/>
          <w:szCs w:val="20"/>
          <w:lang w:val="es-CO"/>
        </w:rPr>
        <w:t>de</w:t>
      </w:r>
      <w:r w:rsidR="002644ED" w:rsidRPr="00D91EA7">
        <w:rPr>
          <w:rFonts w:ascii="Arial" w:eastAsia="Arial" w:hAnsi="Arial" w:cs="Arial"/>
          <w:color w:val="auto"/>
          <w:sz w:val="20"/>
          <w:szCs w:val="20"/>
          <w:lang w:val="es-CO"/>
        </w:rPr>
        <w:t xml:space="preserve"> </w:t>
      </w:r>
      <w:r w:rsidR="00E633A2" w:rsidRPr="00D91EA7">
        <w:rPr>
          <w:rFonts w:ascii="Arial" w:eastAsia="Arial" w:hAnsi="Arial" w:cs="Arial"/>
          <w:color w:val="auto"/>
          <w:sz w:val="20"/>
          <w:szCs w:val="20"/>
          <w:lang w:val="es-CO"/>
        </w:rPr>
        <w:t>los</w:t>
      </w:r>
      <w:r w:rsidR="002644ED" w:rsidRPr="00D91EA7">
        <w:rPr>
          <w:rFonts w:ascii="Arial" w:eastAsia="Arial" w:hAnsi="Arial" w:cs="Arial"/>
          <w:color w:val="auto"/>
          <w:sz w:val="20"/>
          <w:szCs w:val="20"/>
          <w:lang w:val="es-CO"/>
        </w:rPr>
        <w:t xml:space="preserve"> </w:t>
      </w:r>
      <w:r w:rsidR="00E633A2" w:rsidRPr="00D91EA7">
        <w:rPr>
          <w:rFonts w:ascii="Arial" w:eastAsia="Arial" w:hAnsi="Arial" w:cs="Arial"/>
          <w:color w:val="auto"/>
          <w:sz w:val="20"/>
          <w:szCs w:val="20"/>
          <w:lang w:val="es-CO"/>
        </w:rPr>
        <w:t>riesgos</w:t>
      </w:r>
      <w:r w:rsidRPr="00D91EA7">
        <w:rPr>
          <w:rFonts w:ascii="Arial" w:eastAsia="Arial" w:hAnsi="Arial" w:cs="Arial"/>
          <w:color w:val="auto"/>
          <w:sz w:val="20"/>
          <w:szCs w:val="20"/>
          <w:lang w:val="es-CO"/>
        </w:rPr>
        <w:t>,</w:t>
      </w:r>
      <w:r w:rsidR="002644ED" w:rsidRPr="00D91EA7">
        <w:rPr>
          <w:rFonts w:ascii="Arial" w:eastAsia="Arial" w:hAnsi="Arial" w:cs="Arial"/>
          <w:color w:val="auto"/>
          <w:sz w:val="20"/>
          <w:szCs w:val="20"/>
          <w:lang w:val="es-CO"/>
        </w:rPr>
        <w:t xml:space="preserve"> </w:t>
      </w:r>
      <w:r w:rsidR="00E633A2" w:rsidRPr="00D91EA7">
        <w:rPr>
          <w:rFonts w:ascii="Arial" w:eastAsia="Arial" w:hAnsi="Arial" w:cs="Arial"/>
          <w:color w:val="auto"/>
          <w:sz w:val="20"/>
          <w:szCs w:val="20"/>
          <w:lang w:val="es-CO"/>
        </w:rPr>
        <w:t>la</w:t>
      </w:r>
      <w:r w:rsidR="002644ED" w:rsidRPr="00D91EA7">
        <w:rPr>
          <w:rFonts w:ascii="Arial" w:eastAsia="Arial" w:hAnsi="Arial" w:cs="Arial"/>
          <w:color w:val="auto"/>
          <w:sz w:val="20"/>
          <w:szCs w:val="20"/>
          <w:lang w:val="es-CO"/>
        </w:rPr>
        <w:t xml:space="preserve"> </w:t>
      </w:r>
      <w:r w:rsidR="00E633A2" w:rsidRPr="00D91EA7">
        <w:rPr>
          <w:rFonts w:ascii="Arial" w:eastAsia="Arial" w:hAnsi="Arial" w:cs="Arial"/>
          <w:color w:val="auto"/>
          <w:sz w:val="20"/>
          <w:szCs w:val="20"/>
          <w:lang w:val="es-CO"/>
        </w:rPr>
        <w:t>consecuencia</w:t>
      </w:r>
      <w:r w:rsidR="002644ED" w:rsidRPr="00D91EA7">
        <w:rPr>
          <w:rFonts w:ascii="Arial" w:eastAsia="Arial" w:hAnsi="Arial" w:cs="Arial"/>
          <w:color w:val="auto"/>
          <w:sz w:val="20"/>
          <w:szCs w:val="20"/>
          <w:lang w:val="es-CO"/>
        </w:rPr>
        <w:t xml:space="preserve"> </w:t>
      </w:r>
      <w:r w:rsidR="00E633A2" w:rsidRPr="00D91EA7">
        <w:rPr>
          <w:rFonts w:ascii="Arial" w:eastAsia="Arial" w:hAnsi="Arial" w:cs="Arial"/>
          <w:color w:val="auto"/>
          <w:sz w:val="20"/>
          <w:szCs w:val="20"/>
          <w:lang w:val="es-CO"/>
        </w:rPr>
        <w:t>de</w:t>
      </w:r>
      <w:r w:rsidR="002644ED" w:rsidRPr="00D91EA7">
        <w:rPr>
          <w:rFonts w:ascii="Arial" w:eastAsia="Arial" w:hAnsi="Arial" w:cs="Arial"/>
          <w:color w:val="auto"/>
          <w:sz w:val="20"/>
          <w:szCs w:val="20"/>
          <w:lang w:val="es-CO"/>
        </w:rPr>
        <w:t xml:space="preserve"> </w:t>
      </w:r>
      <w:r w:rsidR="00E633A2" w:rsidRPr="00D91EA7">
        <w:rPr>
          <w:rFonts w:ascii="Arial" w:eastAsia="Arial" w:hAnsi="Arial" w:cs="Arial"/>
          <w:color w:val="auto"/>
          <w:sz w:val="20"/>
          <w:szCs w:val="20"/>
          <w:lang w:val="es-CO"/>
        </w:rPr>
        <w:t>su</w:t>
      </w:r>
      <w:r w:rsidR="002644ED" w:rsidRPr="00D91EA7">
        <w:rPr>
          <w:rFonts w:ascii="Arial" w:eastAsia="Arial" w:hAnsi="Arial" w:cs="Arial"/>
          <w:color w:val="auto"/>
          <w:sz w:val="20"/>
          <w:szCs w:val="20"/>
          <w:lang w:val="es-CO"/>
        </w:rPr>
        <w:t xml:space="preserve"> </w:t>
      </w:r>
      <w:r w:rsidR="00E633A2" w:rsidRPr="00D91EA7">
        <w:rPr>
          <w:rFonts w:ascii="Arial" w:eastAsia="Arial" w:hAnsi="Arial" w:cs="Arial"/>
          <w:color w:val="auto"/>
          <w:sz w:val="20"/>
          <w:szCs w:val="20"/>
          <w:lang w:val="es-CO"/>
        </w:rPr>
        <w:t>ocurrencia</w:t>
      </w:r>
      <w:r w:rsidRPr="00D91EA7">
        <w:rPr>
          <w:rFonts w:ascii="Arial" w:eastAsia="Arial" w:hAnsi="Arial" w:cs="Arial"/>
          <w:color w:val="auto"/>
          <w:sz w:val="20"/>
          <w:szCs w:val="20"/>
          <w:lang w:val="es-CO"/>
        </w:rPr>
        <w:t>,</w:t>
      </w:r>
      <w:r w:rsidR="002644ED" w:rsidRPr="00D91EA7">
        <w:rPr>
          <w:rFonts w:ascii="Arial" w:eastAsia="Arial" w:hAnsi="Arial" w:cs="Arial"/>
          <w:color w:val="auto"/>
          <w:sz w:val="20"/>
          <w:szCs w:val="20"/>
          <w:lang w:val="es-CO"/>
        </w:rPr>
        <w:t xml:space="preserve"> </w:t>
      </w:r>
      <w:r w:rsidR="00E633A2" w:rsidRPr="00D91EA7">
        <w:rPr>
          <w:rFonts w:ascii="Arial" w:eastAsia="Arial" w:hAnsi="Arial" w:cs="Arial"/>
          <w:color w:val="auto"/>
          <w:sz w:val="20"/>
          <w:szCs w:val="20"/>
          <w:lang w:val="es-CO"/>
        </w:rPr>
        <w:t>a</w:t>
      </w:r>
      <w:r w:rsidR="002644ED" w:rsidRPr="00D91EA7">
        <w:rPr>
          <w:rFonts w:ascii="Arial" w:eastAsia="Arial" w:hAnsi="Arial" w:cs="Arial"/>
          <w:color w:val="auto"/>
          <w:sz w:val="20"/>
          <w:szCs w:val="20"/>
          <w:lang w:val="es-CO"/>
        </w:rPr>
        <w:t xml:space="preserve"> </w:t>
      </w:r>
      <w:r w:rsidR="00E633A2" w:rsidRPr="00D91EA7">
        <w:rPr>
          <w:rFonts w:ascii="Arial" w:eastAsia="Arial" w:hAnsi="Arial" w:cs="Arial"/>
          <w:color w:val="auto"/>
          <w:sz w:val="20"/>
          <w:szCs w:val="20"/>
          <w:lang w:val="es-CO"/>
        </w:rPr>
        <w:t>qui</w:t>
      </w:r>
      <w:r w:rsidR="00C50885" w:rsidRPr="00D91EA7">
        <w:rPr>
          <w:rFonts w:ascii="Arial" w:eastAsia="Arial" w:hAnsi="Arial" w:cs="Arial"/>
          <w:color w:val="auto"/>
          <w:sz w:val="20"/>
          <w:szCs w:val="20"/>
          <w:lang w:val="es-CO"/>
        </w:rPr>
        <w:t>é</w:t>
      </w:r>
      <w:r w:rsidR="00E633A2" w:rsidRPr="00D91EA7">
        <w:rPr>
          <w:rFonts w:ascii="Arial" w:eastAsia="Arial" w:hAnsi="Arial" w:cs="Arial"/>
          <w:color w:val="auto"/>
          <w:sz w:val="20"/>
          <w:szCs w:val="20"/>
          <w:lang w:val="es-CO"/>
        </w:rPr>
        <w:t>n</w:t>
      </w:r>
      <w:r w:rsidR="002644ED" w:rsidRPr="00D91EA7">
        <w:rPr>
          <w:rFonts w:ascii="Arial" w:eastAsia="Arial" w:hAnsi="Arial" w:cs="Arial"/>
          <w:color w:val="auto"/>
          <w:sz w:val="20"/>
          <w:szCs w:val="20"/>
          <w:lang w:val="es-CO"/>
        </w:rPr>
        <w:t xml:space="preserve"> </w:t>
      </w:r>
      <w:r w:rsidR="00E633A2" w:rsidRPr="00D91EA7">
        <w:rPr>
          <w:rFonts w:ascii="Arial" w:eastAsia="Arial" w:hAnsi="Arial" w:cs="Arial"/>
          <w:color w:val="auto"/>
          <w:sz w:val="20"/>
          <w:szCs w:val="20"/>
          <w:lang w:val="es-CO"/>
        </w:rPr>
        <w:t>se</w:t>
      </w:r>
      <w:r w:rsidR="002644ED" w:rsidRPr="00D91EA7">
        <w:rPr>
          <w:rFonts w:ascii="Arial" w:eastAsia="Arial" w:hAnsi="Arial" w:cs="Arial"/>
          <w:color w:val="auto"/>
          <w:sz w:val="20"/>
          <w:szCs w:val="20"/>
          <w:lang w:val="es-CO"/>
        </w:rPr>
        <w:t xml:space="preserve"> </w:t>
      </w:r>
      <w:r w:rsidR="00E633A2" w:rsidRPr="00D91EA7">
        <w:rPr>
          <w:rFonts w:ascii="Arial" w:eastAsia="Arial" w:hAnsi="Arial" w:cs="Arial"/>
          <w:color w:val="auto"/>
          <w:sz w:val="20"/>
          <w:szCs w:val="20"/>
          <w:lang w:val="es-CO"/>
        </w:rPr>
        <w:t>le</w:t>
      </w:r>
      <w:r w:rsidR="002644ED" w:rsidRPr="00D91EA7">
        <w:rPr>
          <w:rFonts w:ascii="Arial" w:eastAsia="Arial" w:hAnsi="Arial" w:cs="Arial"/>
          <w:color w:val="auto"/>
          <w:sz w:val="20"/>
          <w:szCs w:val="20"/>
          <w:lang w:val="es-CO"/>
        </w:rPr>
        <w:t xml:space="preserve"> </w:t>
      </w:r>
      <w:r w:rsidR="00E633A2" w:rsidRPr="00D91EA7">
        <w:rPr>
          <w:rFonts w:ascii="Arial" w:eastAsia="Arial" w:hAnsi="Arial" w:cs="Arial"/>
          <w:color w:val="auto"/>
          <w:sz w:val="20"/>
          <w:szCs w:val="20"/>
          <w:lang w:val="es-CO"/>
        </w:rPr>
        <w:t>asigna</w:t>
      </w:r>
      <w:r w:rsidRPr="00D91EA7">
        <w:rPr>
          <w:rFonts w:ascii="Arial" w:eastAsia="Arial" w:hAnsi="Arial" w:cs="Arial"/>
          <w:color w:val="auto"/>
          <w:sz w:val="20"/>
          <w:szCs w:val="20"/>
          <w:lang w:val="es-CO"/>
        </w:rPr>
        <w:t>,</w:t>
      </w:r>
      <w:r w:rsidR="002644ED" w:rsidRPr="00D91EA7">
        <w:rPr>
          <w:rFonts w:ascii="Arial" w:eastAsia="Arial" w:hAnsi="Arial" w:cs="Arial"/>
          <w:color w:val="auto"/>
          <w:sz w:val="20"/>
          <w:szCs w:val="20"/>
          <w:lang w:val="es-CO"/>
        </w:rPr>
        <w:t xml:space="preserve"> </w:t>
      </w:r>
      <w:r w:rsidR="00E633A2" w:rsidRPr="00D91EA7">
        <w:rPr>
          <w:rFonts w:ascii="Arial" w:eastAsia="Arial" w:hAnsi="Arial" w:cs="Arial"/>
          <w:color w:val="auto"/>
          <w:sz w:val="20"/>
          <w:szCs w:val="20"/>
          <w:lang w:val="es-CO"/>
        </w:rPr>
        <w:t>cu</w:t>
      </w:r>
      <w:r w:rsidR="00B9624A" w:rsidRPr="00D91EA7">
        <w:rPr>
          <w:rFonts w:ascii="Arial" w:eastAsia="Arial" w:hAnsi="Arial" w:cs="Arial"/>
          <w:color w:val="auto"/>
          <w:sz w:val="20"/>
          <w:szCs w:val="20"/>
          <w:lang w:val="es-CO"/>
        </w:rPr>
        <w:t>á</w:t>
      </w:r>
      <w:r w:rsidR="00E633A2" w:rsidRPr="00D91EA7">
        <w:rPr>
          <w:rFonts w:ascii="Arial" w:eastAsia="Arial" w:hAnsi="Arial" w:cs="Arial"/>
          <w:color w:val="auto"/>
          <w:sz w:val="20"/>
          <w:szCs w:val="20"/>
          <w:lang w:val="es-CO"/>
        </w:rPr>
        <w:t>l</w:t>
      </w:r>
      <w:r w:rsidR="002644ED" w:rsidRPr="00D91EA7">
        <w:rPr>
          <w:rFonts w:ascii="Arial" w:eastAsia="Arial" w:hAnsi="Arial" w:cs="Arial"/>
          <w:color w:val="auto"/>
          <w:sz w:val="20"/>
          <w:szCs w:val="20"/>
          <w:lang w:val="es-CO"/>
        </w:rPr>
        <w:t xml:space="preserve"> </w:t>
      </w:r>
      <w:r w:rsidR="00E633A2" w:rsidRPr="00D91EA7">
        <w:rPr>
          <w:rFonts w:ascii="Arial" w:eastAsia="Arial" w:hAnsi="Arial" w:cs="Arial"/>
          <w:color w:val="auto"/>
          <w:sz w:val="20"/>
          <w:szCs w:val="20"/>
          <w:lang w:val="es-CO"/>
        </w:rPr>
        <w:t>es</w:t>
      </w:r>
      <w:r w:rsidR="002644ED" w:rsidRPr="00D91EA7">
        <w:rPr>
          <w:rFonts w:ascii="Arial" w:eastAsia="Arial" w:hAnsi="Arial" w:cs="Arial"/>
          <w:color w:val="auto"/>
          <w:sz w:val="20"/>
          <w:szCs w:val="20"/>
          <w:lang w:val="es-CO"/>
        </w:rPr>
        <w:t xml:space="preserve"> </w:t>
      </w:r>
      <w:r w:rsidR="00E633A2" w:rsidRPr="00D91EA7">
        <w:rPr>
          <w:rFonts w:ascii="Arial" w:eastAsia="Arial" w:hAnsi="Arial" w:cs="Arial"/>
          <w:color w:val="auto"/>
          <w:sz w:val="20"/>
          <w:szCs w:val="20"/>
          <w:lang w:val="es-CO"/>
        </w:rPr>
        <w:t>el</w:t>
      </w:r>
      <w:r w:rsidR="002644ED" w:rsidRPr="00D91EA7">
        <w:rPr>
          <w:rFonts w:ascii="Arial" w:eastAsia="Arial" w:hAnsi="Arial" w:cs="Arial"/>
          <w:color w:val="auto"/>
          <w:sz w:val="20"/>
          <w:szCs w:val="20"/>
          <w:lang w:val="es-CO"/>
        </w:rPr>
        <w:t xml:space="preserve"> </w:t>
      </w:r>
      <w:r w:rsidR="00E633A2" w:rsidRPr="00D91EA7">
        <w:rPr>
          <w:rFonts w:ascii="Arial" w:eastAsia="Arial" w:hAnsi="Arial" w:cs="Arial"/>
          <w:color w:val="auto"/>
          <w:sz w:val="20"/>
          <w:szCs w:val="20"/>
          <w:lang w:val="es-CO"/>
        </w:rPr>
        <w:t>tratamiento</w:t>
      </w:r>
      <w:r w:rsidR="002644ED" w:rsidRPr="00D91EA7">
        <w:rPr>
          <w:rFonts w:ascii="Arial" w:eastAsia="Arial" w:hAnsi="Arial" w:cs="Arial"/>
          <w:color w:val="auto"/>
          <w:sz w:val="20"/>
          <w:szCs w:val="20"/>
          <w:lang w:val="es-CO"/>
        </w:rPr>
        <w:t xml:space="preserve"> </w:t>
      </w:r>
      <w:r w:rsidR="00E633A2" w:rsidRPr="00D91EA7">
        <w:rPr>
          <w:rFonts w:ascii="Arial" w:eastAsia="Arial" w:hAnsi="Arial" w:cs="Arial"/>
          <w:color w:val="auto"/>
          <w:sz w:val="20"/>
          <w:szCs w:val="20"/>
          <w:lang w:val="es-CO"/>
        </w:rPr>
        <w:t>en</w:t>
      </w:r>
      <w:r w:rsidR="002644ED" w:rsidRPr="00D91EA7">
        <w:rPr>
          <w:rFonts w:ascii="Arial" w:eastAsia="Arial" w:hAnsi="Arial" w:cs="Arial"/>
          <w:color w:val="auto"/>
          <w:sz w:val="20"/>
          <w:szCs w:val="20"/>
          <w:lang w:val="es-CO"/>
        </w:rPr>
        <w:t xml:space="preserve"> </w:t>
      </w:r>
      <w:r w:rsidR="00E633A2" w:rsidRPr="00D91EA7">
        <w:rPr>
          <w:rFonts w:ascii="Arial" w:eastAsia="Arial" w:hAnsi="Arial" w:cs="Arial"/>
          <w:color w:val="auto"/>
          <w:sz w:val="20"/>
          <w:szCs w:val="20"/>
          <w:lang w:val="es-CO"/>
        </w:rPr>
        <w:t>caso</w:t>
      </w:r>
      <w:r w:rsidR="002644ED" w:rsidRPr="00D91EA7">
        <w:rPr>
          <w:rFonts w:ascii="Arial" w:eastAsia="Arial" w:hAnsi="Arial" w:cs="Arial"/>
          <w:color w:val="auto"/>
          <w:sz w:val="20"/>
          <w:szCs w:val="20"/>
          <w:lang w:val="es-CO"/>
        </w:rPr>
        <w:t xml:space="preserve"> </w:t>
      </w:r>
      <w:r w:rsidR="00E633A2" w:rsidRPr="00D91EA7">
        <w:rPr>
          <w:rFonts w:ascii="Arial" w:eastAsia="Arial" w:hAnsi="Arial" w:cs="Arial"/>
          <w:color w:val="auto"/>
          <w:sz w:val="20"/>
          <w:szCs w:val="20"/>
          <w:lang w:val="es-CO"/>
        </w:rPr>
        <w:t>de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ocurrencia y</w:t>
      </w:r>
      <w:r w:rsidR="002644ED" w:rsidRPr="00D91EA7">
        <w:rPr>
          <w:rFonts w:ascii="Arial" w:eastAsia="Arial" w:hAnsi="Arial" w:cs="Arial"/>
          <w:color w:val="auto"/>
          <w:sz w:val="20"/>
          <w:szCs w:val="20"/>
          <w:lang w:val="es-CO"/>
        </w:rPr>
        <w:t xml:space="preserve"> </w:t>
      </w:r>
      <w:r w:rsidR="00E633A2" w:rsidRPr="00D91EA7">
        <w:rPr>
          <w:rFonts w:ascii="Arial" w:eastAsia="Arial" w:hAnsi="Arial" w:cs="Arial"/>
          <w:color w:val="auto"/>
          <w:sz w:val="20"/>
          <w:szCs w:val="20"/>
          <w:lang w:val="es-CO"/>
        </w:rPr>
        <w:t>qui</w:t>
      </w:r>
      <w:r w:rsidR="00B9624A" w:rsidRPr="00D91EA7">
        <w:rPr>
          <w:rFonts w:ascii="Arial" w:eastAsia="Arial" w:hAnsi="Arial" w:cs="Arial"/>
          <w:color w:val="auto"/>
          <w:sz w:val="20"/>
          <w:szCs w:val="20"/>
          <w:lang w:val="es-CO"/>
        </w:rPr>
        <w:t>é</w:t>
      </w:r>
      <w:r w:rsidR="00E633A2" w:rsidRPr="00D91EA7">
        <w:rPr>
          <w:rFonts w:ascii="Arial" w:eastAsia="Arial" w:hAnsi="Arial" w:cs="Arial"/>
          <w:color w:val="auto"/>
          <w:sz w:val="20"/>
          <w:szCs w:val="20"/>
          <w:lang w:val="es-CO"/>
        </w:rPr>
        <w:t>n</w:t>
      </w:r>
      <w:r w:rsidR="002644ED" w:rsidRPr="00D91EA7">
        <w:rPr>
          <w:rFonts w:ascii="Arial" w:eastAsia="Arial" w:hAnsi="Arial" w:cs="Arial"/>
          <w:color w:val="auto"/>
          <w:sz w:val="20"/>
          <w:szCs w:val="20"/>
          <w:lang w:val="es-CO"/>
        </w:rPr>
        <w:t xml:space="preserve"> </w:t>
      </w:r>
      <w:r w:rsidR="00E633A2" w:rsidRPr="00D91EA7">
        <w:rPr>
          <w:rFonts w:ascii="Arial" w:eastAsia="Arial" w:hAnsi="Arial" w:cs="Arial"/>
          <w:color w:val="auto"/>
          <w:sz w:val="20"/>
          <w:szCs w:val="20"/>
          <w:lang w:val="es-CO"/>
        </w:rPr>
        <w:t>es</w:t>
      </w:r>
      <w:r w:rsidR="002644ED" w:rsidRPr="00D91EA7">
        <w:rPr>
          <w:rFonts w:ascii="Arial" w:eastAsia="Arial" w:hAnsi="Arial" w:cs="Arial"/>
          <w:color w:val="auto"/>
          <w:sz w:val="20"/>
          <w:szCs w:val="20"/>
          <w:lang w:val="es-CO"/>
        </w:rPr>
        <w:t xml:space="preserve"> </w:t>
      </w:r>
      <w:r w:rsidR="00E633A2" w:rsidRPr="00D91EA7">
        <w:rPr>
          <w:rFonts w:ascii="Arial" w:eastAsia="Arial" w:hAnsi="Arial" w:cs="Arial"/>
          <w:color w:val="auto"/>
          <w:sz w:val="20"/>
          <w:szCs w:val="20"/>
          <w:lang w:val="es-CO"/>
        </w:rPr>
        <w:t>el</w:t>
      </w:r>
      <w:r w:rsidR="002644ED" w:rsidRPr="00D91EA7">
        <w:rPr>
          <w:rFonts w:ascii="Arial" w:eastAsia="Arial" w:hAnsi="Arial" w:cs="Arial"/>
          <w:color w:val="auto"/>
          <w:sz w:val="20"/>
          <w:szCs w:val="20"/>
          <w:lang w:val="es-CO"/>
        </w:rPr>
        <w:t xml:space="preserve"> </w:t>
      </w:r>
      <w:r w:rsidR="00E633A2" w:rsidRPr="00D91EA7">
        <w:rPr>
          <w:rFonts w:ascii="Arial" w:eastAsia="Arial" w:hAnsi="Arial" w:cs="Arial"/>
          <w:color w:val="auto"/>
          <w:sz w:val="20"/>
          <w:szCs w:val="20"/>
          <w:lang w:val="es-CO"/>
        </w:rPr>
        <w:t>responsable</w:t>
      </w:r>
      <w:r w:rsidR="002644ED" w:rsidRPr="00D91EA7">
        <w:rPr>
          <w:rFonts w:ascii="Arial" w:eastAsia="Arial" w:hAnsi="Arial" w:cs="Arial"/>
          <w:color w:val="auto"/>
          <w:sz w:val="20"/>
          <w:szCs w:val="20"/>
          <w:lang w:val="es-CO"/>
        </w:rPr>
        <w:t xml:space="preserve"> </w:t>
      </w:r>
      <w:r w:rsidR="00E633A2" w:rsidRPr="00D91EA7">
        <w:rPr>
          <w:rFonts w:ascii="Arial" w:eastAsia="Arial" w:hAnsi="Arial" w:cs="Arial"/>
          <w:color w:val="auto"/>
          <w:sz w:val="20"/>
          <w:szCs w:val="20"/>
          <w:lang w:val="es-CO"/>
        </w:rPr>
        <w:t>del</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tratamiento</w:t>
      </w:r>
      <w:r w:rsidR="007D4FED" w:rsidRPr="00D91EA7">
        <w:rPr>
          <w:rFonts w:ascii="Arial" w:eastAsia="Arial" w:hAnsi="Arial" w:cs="Arial"/>
          <w:color w:val="auto"/>
          <w:sz w:val="20"/>
          <w:szCs w:val="20"/>
          <w:lang w:val="es-CO"/>
        </w:rPr>
        <w:t>,</w:t>
      </w:r>
      <w:r w:rsidR="002644ED" w:rsidRPr="00D91EA7">
        <w:rPr>
          <w:rFonts w:ascii="Arial" w:eastAsia="Arial" w:hAnsi="Arial" w:cs="Arial"/>
          <w:color w:val="auto"/>
          <w:sz w:val="20"/>
          <w:szCs w:val="20"/>
          <w:lang w:val="es-CO"/>
        </w:rPr>
        <w:t xml:space="preserve"> </w:t>
      </w:r>
      <w:r w:rsidR="00E633A2" w:rsidRPr="00D91EA7">
        <w:rPr>
          <w:rFonts w:ascii="Arial" w:eastAsia="Arial" w:hAnsi="Arial" w:cs="Arial"/>
          <w:color w:val="auto"/>
          <w:sz w:val="20"/>
          <w:szCs w:val="20"/>
          <w:lang w:val="es-CO"/>
        </w:rPr>
        <w:t>entre</w:t>
      </w:r>
      <w:r w:rsidR="002644ED" w:rsidRPr="00D91EA7">
        <w:rPr>
          <w:rFonts w:ascii="Arial" w:eastAsia="Arial" w:hAnsi="Arial" w:cs="Arial"/>
          <w:color w:val="auto"/>
          <w:sz w:val="20"/>
          <w:szCs w:val="20"/>
          <w:lang w:val="es-CO"/>
        </w:rPr>
        <w:t xml:space="preserve"> </w:t>
      </w:r>
      <w:r w:rsidR="00E633A2" w:rsidRPr="00D91EA7">
        <w:rPr>
          <w:rFonts w:ascii="Arial" w:eastAsia="Arial" w:hAnsi="Arial" w:cs="Arial"/>
          <w:color w:val="auto"/>
          <w:sz w:val="20"/>
          <w:szCs w:val="20"/>
          <w:lang w:val="es-CO"/>
        </w:rPr>
        <w:t>otros</w:t>
      </w:r>
      <w:r w:rsidR="002644ED" w:rsidRPr="00D91EA7">
        <w:rPr>
          <w:rFonts w:ascii="Arial" w:eastAsia="Arial" w:hAnsi="Arial" w:cs="Arial"/>
          <w:color w:val="auto"/>
          <w:sz w:val="20"/>
          <w:szCs w:val="20"/>
          <w:lang w:val="es-CO"/>
        </w:rPr>
        <w:t xml:space="preserve"> </w:t>
      </w:r>
      <w:r w:rsidR="00E633A2" w:rsidRPr="00D91EA7">
        <w:rPr>
          <w:rFonts w:ascii="Arial" w:eastAsia="Arial" w:hAnsi="Arial" w:cs="Arial"/>
          <w:color w:val="auto"/>
          <w:sz w:val="20"/>
          <w:szCs w:val="20"/>
          <w:lang w:val="es-CO"/>
        </w:rPr>
        <w:t>aspectos.</w:t>
      </w:r>
      <w:r w:rsidR="00750230" w:rsidRPr="00D91EA7">
        <w:rPr>
          <w:rFonts w:ascii="Arial" w:eastAsia="Arial" w:hAnsi="Arial" w:cs="Arial"/>
          <w:color w:val="auto"/>
          <w:sz w:val="20"/>
          <w:szCs w:val="20"/>
          <w:lang w:val="es-CO"/>
        </w:rPr>
        <w:t xml:space="preserve"> </w:t>
      </w:r>
    </w:p>
    <w:p w14:paraId="6652BBE3" w14:textId="6AB53D12" w:rsidR="00E633A2" w:rsidRPr="00D91EA7" w:rsidRDefault="00E633A2" w:rsidP="001025FF">
      <w:pPr>
        <w:pStyle w:val="Captulo5"/>
        <w:ind w:left="0" w:firstLine="29"/>
        <w:outlineLvl w:val="1"/>
        <w:rPr>
          <w:color w:val="auto"/>
        </w:rPr>
      </w:pPr>
      <w:bookmarkStart w:id="575" w:name="_Toc32238637"/>
      <w:bookmarkStart w:id="576" w:name="_Toc32238950"/>
      <w:bookmarkStart w:id="577" w:name="_Toc8394402"/>
      <w:bookmarkStart w:id="578" w:name="_Toc8394638"/>
      <w:bookmarkStart w:id="579" w:name="_Toc8394909"/>
      <w:bookmarkStart w:id="580" w:name="_Toc8401703"/>
      <w:bookmarkStart w:id="581" w:name="_Toc508648283"/>
      <w:bookmarkStart w:id="582" w:name="_Toc508984067"/>
      <w:bookmarkStart w:id="583" w:name="_Toc509843898"/>
      <w:bookmarkStart w:id="584" w:name="_Toc511924806"/>
      <w:bookmarkStart w:id="585" w:name="_Toc518641684"/>
      <w:bookmarkStart w:id="586" w:name="_Toc32147426"/>
      <w:bookmarkStart w:id="587" w:name="_Toc173259320"/>
      <w:bookmarkEnd w:id="575"/>
      <w:bookmarkEnd w:id="576"/>
      <w:bookmarkEnd w:id="577"/>
      <w:bookmarkEnd w:id="578"/>
      <w:bookmarkEnd w:id="579"/>
      <w:bookmarkEnd w:id="580"/>
      <w:r w:rsidRPr="00D91EA7">
        <w:rPr>
          <w:color w:val="auto"/>
        </w:rPr>
        <w:t>ASIGNACIÓN</w:t>
      </w:r>
      <w:r w:rsidR="002644ED" w:rsidRPr="00D91EA7">
        <w:rPr>
          <w:color w:val="auto"/>
        </w:rPr>
        <w:t xml:space="preserve"> </w:t>
      </w:r>
      <w:r w:rsidRPr="00D91EA7">
        <w:rPr>
          <w:color w:val="auto"/>
        </w:rPr>
        <w:t>DE</w:t>
      </w:r>
      <w:r w:rsidR="002644ED" w:rsidRPr="00D91EA7">
        <w:rPr>
          <w:color w:val="auto"/>
        </w:rPr>
        <w:t xml:space="preserve"> </w:t>
      </w:r>
      <w:r w:rsidRPr="00D91EA7">
        <w:rPr>
          <w:color w:val="auto"/>
        </w:rPr>
        <w:t>RIESGOS</w:t>
      </w:r>
      <w:bookmarkEnd w:id="581"/>
      <w:bookmarkEnd w:id="582"/>
      <w:bookmarkEnd w:id="583"/>
      <w:bookmarkEnd w:id="584"/>
      <w:bookmarkEnd w:id="585"/>
      <w:bookmarkEnd w:id="586"/>
      <w:bookmarkEnd w:id="587"/>
    </w:p>
    <w:p w14:paraId="61B7C841" w14:textId="1E4C3CBF" w:rsidR="00E633A2" w:rsidRPr="00D91EA7" w:rsidRDefault="00E633A2" w:rsidP="006876CA">
      <w:pPr>
        <w:pStyle w:val="InviasNormal"/>
        <w:spacing w:line="276" w:lineRule="auto"/>
        <w:rPr>
          <w:rFonts w:ascii="Arial" w:eastAsia="Arial" w:hAnsi="Arial" w:cs="Arial"/>
          <w:color w:val="auto"/>
          <w:sz w:val="20"/>
          <w:szCs w:val="20"/>
          <w:lang w:val="es-CO"/>
        </w:rPr>
      </w:pPr>
      <w:r w:rsidRPr="00D91EA7">
        <w:rPr>
          <w:rFonts w:ascii="Arial" w:eastAsia="Arial" w:hAnsi="Arial" w:cs="Arial"/>
          <w:color w:val="auto"/>
          <w:sz w:val="20"/>
          <w:szCs w:val="20"/>
          <w:lang w:val="es-CO"/>
        </w:rPr>
        <w:t>La</w:t>
      </w:r>
      <w:r w:rsidR="002644ED" w:rsidRPr="00D91EA7">
        <w:rPr>
          <w:rFonts w:ascii="Arial" w:eastAsia="Arial" w:hAnsi="Arial" w:cs="Arial"/>
          <w:color w:val="auto"/>
          <w:sz w:val="20"/>
          <w:szCs w:val="20"/>
          <w:lang w:val="es-CO"/>
        </w:rPr>
        <w:t xml:space="preserve"> </w:t>
      </w:r>
      <w:r w:rsidR="00550C88" w:rsidRPr="00D91EA7">
        <w:rPr>
          <w:rFonts w:ascii="Arial" w:hAnsi="Arial" w:cs="Arial"/>
          <w:color w:val="auto"/>
          <w:sz w:val="20"/>
          <w:szCs w:val="20"/>
        </w:rPr>
        <w:fldChar w:fldCharType="begin"/>
      </w:r>
      <w:r w:rsidR="00550C88" w:rsidRPr="00D91EA7">
        <w:rPr>
          <w:rFonts w:ascii="Arial" w:hAnsi="Arial" w:cs="Arial"/>
          <w:color w:val="auto"/>
          <w:sz w:val="20"/>
          <w:szCs w:val="20"/>
          <w:lang w:val="es-CO"/>
        </w:rPr>
        <w:instrText xml:space="preserve"> REF _Ref508650671 \h </w:instrText>
      </w:r>
      <w:r w:rsidR="002A0C96" w:rsidRPr="00D91EA7">
        <w:rPr>
          <w:rFonts w:ascii="Arial" w:hAnsi="Arial" w:cs="Arial"/>
          <w:color w:val="auto"/>
          <w:sz w:val="20"/>
          <w:szCs w:val="20"/>
        </w:rPr>
        <w:instrText xml:space="preserve"> \* MERGEFORMAT </w:instrText>
      </w:r>
      <w:r w:rsidR="00550C88" w:rsidRPr="00D91EA7">
        <w:rPr>
          <w:rFonts w:ascii="Arial" w:hAnsi="Arial" w:cs="Arial"/>
          <w:color w:val="auto"/>
          <w:sz w:val="20"/>
          <w:szCs w:val="20"/>
        </w:rPr>
      </w:r>
      <w:r w:rsidR="00550C88" w:rsidRPr="00D91EA7">
        <w:rPr>
          <w:rFonts w:ascii="Arial" w:hAnsi="Arial" w:cs="Arial"/>
          <w:color w:val="auto"/>
          <w:sz w:val="20"/>
          <w:szCs w:val="20"/>
          <w:lang w:val="es-CO"/>
        </w:rPr>
        <w:fldChar w:fldCharType="separate"/>
      </w:r>
      <w:r w:rsidR="00B74E9C" w:rsidRPr="00D91EA7">
        <w:rPr>
          <w:rFonts w:ascii="Arial" w:eastAsia="Arial" w:hAnsi="Arial" w:cs="Arial"/>
          <w:color w:val="auto"/>
          <w:sz w:val="20"/>
          <w:szCs w:val="20"/>
        </w:rPr>
        <w:t>Matriz 3 – Riesgos</w:t>
      </w:r>
      <w:r w:rsidR="00550C88" w:rsidRPr="00D91EA7">
        <w:rPr>
          <w:rFonts w:ascii="Arial" w:hAnsi="Arial" w:cs="Arial"/>
          <w:color w:val="auto"/>
          <w:sz w:val="20"/>
          <w:szCs w:val="20"/>
        </w:rPr>
        <w:fldChar w:fldCharType="end"/>
      </w:r>
      <w:r w:rsidR="0079637D" w:rsidRPr="00D91EA7">
        <w:rPr>
          <w:rFonts w:ascii="Arial" w:hAnsi="Arial" w:cs="Arial"/>
          <w:color w:val="auto"/>
          <w:sz w:val="20"/>
          <w:szCs w:val="20"/>
          <w:lang w:val="es-CO"/>
        </w:rPr>
        <w:t>,</w:t>
      </w:r>
      <w:r w:rsidR="00550C88"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cual</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se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tipifican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los</w:t>
      </w:r>
      <w:r w:rsidR="002644ED" w:rsidRPr="00D91EA7">
        <w:rPr>
          <w:rFonts w:ascii="Arial" w:eastAsia="Arial" w:hAnsi="Arial" w:cs="Arial"/>
          <w:color w:val="auto"/>
          <w:sz w:val="20"/>
          <w:szCs w:val="20"/>
          <w:lang w:val="es-CO"/>
        </w:rPr>
        <w:t xml:space="preserve"> </w:t>
      </w:r>
      <w:r w:rsidR="008652DE" w:rsidRPr="00D91EA7">
        <w:rPr>
          <w:rFonts w:ascii="Arial" w:eastAsia="Arial" w:hAnsi="Arial" w:cs="Arial"/>
          <w:color w:val="auto"/>
          <w:sz w:val="20"/>
          <w:szCs w:val="20"/>
          <w:lang w:val="es-CO"/>
        </w:rPr>
        <w:t>r</w:t>
      </w:r>
      <w:r w:rsidRPr="00D91EA7">
        <w:rPr>
          <w:rFonts w:ascii="Arial" w:eastAsia="Arial" w:hAnsi="Arial" w:cs="Arial"/>
          <w:color w:val="auto"/>
          <w:sz w:val="20"/>
          <w:szCs w:val="20"/>
          <w:lang w:val="es-CO"/>
        </w:rPr>
        <w:t>iegos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previsibles,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preparada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por</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la</w:t>
      </w:r>
      <w:r w:rsidR="002644ED" w:rsidRPr="00D91EA7">
        <w:rPr>
          <w:rFonts w:ascii="Arial" w:eastAsia="Arial" w:hAnsi="Arial" w:cs="Arial"/>
          <w:color w:val="auto"/>
          <w:sz w:val="20"/>
          <w:szCs w:val="20"/>
          <w:lang w:val="es-CO"/>
        </w:rPr>
        <w:t xml:space="preserve"> </w:t>
      </w:r>
      <w:r w:rsidR="008652DE" w:rsidRPr="00D91EA7">
        <w:rPr>
          <w:rFonts w:ascii="Arial" w:eastAsia="Arial" w:hAnsi="Arial" w:cs="Arial"/>
          <w:color w:val="auto"/>
          <w:sz w:val="20"/>
          <w:szCs w:val="20"/>
          <w:lang w:val="es-CO"/>
        </w:rPr>
        <w:t>e</w:t>
      </w:r>
      <w:r w:rsidRPr="00D91EA7">
        <w:rPr>
          <w:rFonts w:ascii="Arial" w:eastAsia="Arial" w:hAnsi="Arial" w:cs="Arial"/>
          <w:color w:val="auto"/>
          <w:sz w:val="20"/>
          <w:szCs w:val="20"/>
          <w:lang w:val="es-CO"/>
        </w:rPr>
        <w:t>ntidad</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hace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parte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integrante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del</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presente</w:t>
      </w:r>
      <w:r w:rsidR="002644ED" w:rsidRPr="00D91EA7">
        <w:rPr>
          <w:rFonts w:ascii="Arial" w:eastAsia="Arial" w:hAnsi="Arial" w:cs="Arial"/>
          <w:color w:val="auto"/>
          <w:sz w:val="20"/>
          <w:szCs w:val="20"/>
          <w:lang w:val="es-CO"/>
        </w:rPr>
        <w:t xml:space="preserve"> </w:t>
      </w:r>
      <w:r w:rsidR="008652DE" w:rsidRPr="00D91EA7">
        <w:rPr>
          <w:rFonts w:ascii="Arial" w:eastAsia="Arial" w:hAnsi="Arial" w:cs="Arial"/>
          <w:color w:val="auto"/>
          <w:sz w:val="20"/>
          <w:szCs w:val="20"/>
          <w:lang w:val="es-CO"/>
        </w:rPr>
        <w:t>p</w:t>
      </w:r>
      <w:r w:rsidRPr="00D91EA7">
        <w:rPr>
          <w:rFonts w:ascii="Arial" w:eastAsia="Arial" w:hAnsi="Arial" w:cs="Arial"/>
          <w:color w:val="auto"/>
          <w:sz w:val="20"/>
          <w:szCs w:val="20"/>
          <w:lang w:val="es-CO"/>
        </w:rPr>
        <w:t>liego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w:t>
      </w:r>
      <w:r w:rsidR="002644ED" w:rsidRPr="00D91EA7">
        <w:rPr>
          <w:rFonts w:ascii="Arial" w:eastAsia="Arial" w:hAnsi="Arial" w:cs="Arial"/>
          <w:color w:val="auto"/>
          <w:sz w:val="20"/>
          <w:szCs w:val="20"/>
          <w:lang w:val="es-CO"/>
        </w:rPr>
        <w:t xml:space="preserve"> </w:t>
      </w:r>
      <w:r w:rsidR="008652DE" w:rsidRPr="00D91EA7">
        <w:rPr>
          <w:rFonts w:ascii="Arial" w:eastAsia="Arial" w:hAnsi="Arial" w:cs="Arial"/>
          <w:color w:val="auto"/>
          <w:sz w:val="20"/>
          <w:szCs w:val="20"/>
          <w:lang w:val="es-CO"/>
        </w:rPr>
        <w:t>c</w:t>
      </w:r>
      <w:r w:rsidRPr="00D91EA7">
        <w:rPr>
          <w:rFonts w:ascii="Arial" w:eastAsia="Arial" w:hAnsi="Arial" w:cs="Arial"/>
          <w:color w:val="auto"/>
          <w:sz w:val="20"/>
          <w:szCs w:val="20"/>
          <w:lang w:val="es-CO"/>
        </w:rPr>
        <w:t>ondiciones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y</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los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interesados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podrán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presentar</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sus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observaciones</w:t>
      </w:r>
      <w:r w:rsidR="002644ED" w:rsidRPr="00D91EA7">
        <w:rPr>
          <w:rFonts w:ascii="Arial" w:eastAsia="Arial" w:hAnsi="Arial" w:cs="Arial"/>
          <w:color w:val="auto"/>
          <w:sz w:val="20"/>
          <w:szCs w:val="20"/>
          <w:lang w:val="es-CO"/>
        </w:rPr>
        <w:t xml:space="preserve"> </w:t>
      </w:r>
      <w:r w:rsidR="00136CDA" w:rsidRPr="00D91EA7">
        <w:rPr>
          <w:rFonts w:ascii="Arial" w:eastAsia="Arial" w:hAnsi="Arial" w:cs="Arial"/>
          <w:color w:val="auto"/>
          <w:sz w:val="20"/>
          <w:szCs w:val="20"/>
          <w:lang w:val="es-CO"/>
        </w:rPr>
        <w:t xml:space="preserve">durante la etapa de observaciones al </w:t>
      </w:r>
      <w:r w:rsidR="008652DE" w:rsidRPr="00D91EA7">
        <w:rPr>
          <w:rFonts w:ascii="Arial" w:eastAsia="Arial" w:hAnsi="Arial" w:cs="Arial"/>
          <w:color w:val="auto"/>
          <w:sz w:val="20"/>
          <w:szCs w:val="20"/>
          <w:lang w:val="es-CO"/>
        </w:rPr>
        <w:t>p</w:t>
      </w:r>
      <w:r w:rsidR="00136CDA" w:rsidRPr="00D91EA7">
        <w:rPr>
          <w:rFonts w:ascii="Arial" w:eastAsia="Arial" w:hAnsi="Arial" w:cs="Arial"/>
          <w:color w:val="auto"/>
          <w:sz w:val="20"/>
          <w:szCs w:val="20"/>
          <w:lang w:val="es-CO"/>
        </w:rPr>
        <w:t xml:space="preserve">royecto o al </w:t>
      </w:r>
      <w:r w:rsidR="008652DE" w:rsidRPr="00D91EA7">
        <w:rPr>
          <w:rFonts w:ascii="Arial" w:eastAsia="Arial" w:hAnsi="Arial" w:cs="Arial"/>
          <w:color w:val="auto"/>
          <w:sz w:val="20"/>
          <w:szCs w:val="20"/>
          <w:lang w:val="es-CO"/>
        </w:rPr>
        <w:t>p</w:t>
      </w:r>
      <w:r w:rsidR="00136CDA" w:rsidRPr="00D91EA7">
        <w:rPr>
          <w:rFonts w:ascii="Arial" w:eastAsia="Arial" w:hAnsi="Arial" w:cs="Arial"/>
          <w:color w:val="auto"/>
          <w:sz w:val="20"/>
          <w:szCs w:val="20"/>
          <w:lang w:val="es-CO"/>
        </w:rPr>
        <w:t xml:space="preserve">liego de </w:t>
      </w:r>
      <w:r w:rsidR="008652DE" w:rsidRPr="00D91EA7">
        <w:rPr>
          <w:rFonts w:ascii="Arial" w:eastAsia="Arial" w:hAnsi="Arial" w:cs="Arial"/>
          <w:color w:val="auto"/>
          <w:sz w:val="20"/>
          <w:szCs w:val="20"/>
          <w:lang w:val="es-CO"/>
        </w:rPr>
        <w:t>c</w:t>
      </w:r>
      <w:r w:rsidR="00136CDA" w:rsidRPr="00D91EA7">
        <w:rPr>
          <w:rFonts w:ascii="Arial" w:eastAsia="Arial" w:hAnsi="Arial" w:cs="Arial"/>
          <w:color w:val="auto"/>
          <w:sz w:val="20"/>
          <w:szCs w:val="20"/>
          <w:lang w:val="es-CO"/>
        </w:rPr>
        <w:t>ondiciones</w:t>
      </w:r>
      <w:r w:rsidRPr="00D91EA7">
        <w:rPr>
          <w:rFonts w:ascii="Arial" w:eastAsia="Arial" w:hAnsi="Arial" w:cs="Arial"/>
          <w:color w:val="auto"/>
          <w:sz w:val="20"/>
          <w:szCs w:val="20"/>
          <w:lang w:val="es-CO"/>
        </w:rPr>
        <w:t>.</w:t>
      </w:r>
    </w:p>
    <w:p w14:paraId="628A4F43" w14:textId="437C6D00" w:rsidR="00E633A2" w:rsidRPr="00D91EA7" w:rsidRDefault="00E633A2" w:rsidP="006876CA">
      <w:pPr>
        <w:pStyle w:val="InviasNormal"/>
        <w:spacing w:line="276" w:lineRule="auto"/>
        <w:rPr>
          <w:rFonts w:ascii="Arial" w:eastAsia="Arial" w:hAnsi="Arial" w:cs="Arial"/>
          <w:color w:val="auto"/>
          <w:sz w:val="20"/>
          <w:szCs w:val="20"/>
          <w:lang w:val="es-CO"/>
        </w:rPr>
      </w:pPr>
      <w:r w:rsidRPr="00D91EA7">
        <w:rPr>
          <w:rFonts w:ascii="Arial" w:eastAsia="Arial" w:hAnsi="Arial" w:cs="Arial"/>
          <w:color w:val="auto"/>
          <w:sz w:val="20"/>
          <w:szCs w:val="20"/>
          <w:lang w:val="es-CO"/>
        </w:rPr>
        <w:t>Los</w:t>
      </w:r>
      <w:r w:rsidR="002644ED" w:rsidRPr="00D91EA7">
        <w:rPr>
          <w:rFonts w:ascii="Arial" w:eastAsia="Arial" w:hAnsi="Arial" w:cs="Arial"/>
          <w:color w:val="auto"/>
          <w:sz w:val="20"/>
          <w:szCs w:val="20"/>
          <w:lang w:val="es-CO"/>
        </w:rPr>
        <w:t xml:space="preserve"> </w:t>
      </w:r>
      <w:r w:rsidR="008652DE" w:rsidRPr="00D91EA7">
        <w:rPr>
          <w:rFonts w:ascii="Arial" w:eastAsia="Arial" w:hAnsi="Arial" w:cs="Arial"/>
          <w:color w:val="auto"/>
          <w:sz w:val="20"/>
          <w:szCs w:val="20"/>
          <w:lang w:val="es-CO"/>
        </w:rPr>
        <w:t>p</w:t>
      </w:r>
      <w:r w:rsidR="00E633D4" w:rsidRPr="00D91EA7">
        <w:rPr>
          <w:rFonts w:ascii="Arial" w:eastAsia="Arial" w:hAnsi="Arial" w:cs="Arial"/>
          <w:color w:val="auto"/>
          <w:sz w:val="20"/>
          <w:szCs w:val="20"/>
          <w:lang w:val="es-CO"/>
        </w:rPr>
        <w:t>roponentes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deben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realizar</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todas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las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evaluaciones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y</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estimaciones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que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sean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necesarias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para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presentar</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su</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propuesta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sobre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base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un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examen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cuidadoso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sus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características,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incluyendo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los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estudios,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diseños,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evaluaciones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y</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verificaciones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que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consideren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necesarios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para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formular</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propuesta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con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base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su</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propia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información,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manera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tal</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que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el</w:t>
      </w:r>
      <w:r w:rsidR="002644ED" w:rsidRPr="00D91EA7">
        <w:rPr>
          <w:rFonts w:ascii="Arial" w:eastAsia="Arial" w:hAnsi="Arial" w:cs="Arial"/>
          <w:color w:val="auto"/>
          <w:sz w:val="20"/>
          <w:szCs w:val="20"/>
          <w:lang w:val="es-CO"/>
        </w:rPr>
        <w:t xml:space="preserve"> </w:t>
      </w:r>
      <w:r w:rsidR="008652DE" w:rsidRPr="00D91EA7">
        <w:rPr>
          <w:rFonts w:ascii="Arial" w:eastAsia="Arial" w:hAnsi="Arial" w:cs="Arial"/>
          <w:color w:val="auto"/>
          <w:sz w:val="20"/>
          <w:szCs w:val="20"/>
          <w:lang w:val="es-CO"/>
        </w:rPr>
        <w:t>p</w:t>
      </w:r>
      <w:r w:rsidR="003C407D" w:rsidRPr="00D91EA7">
        <w:rPr>
          <w:rFonts w:ascii="Arial" w:eastAsia="Arial" w:hAnsi="Arial" w:cs="Arial"/>
          <w:color w:val="auto"/>
          <w:sz w:val="20"/>
          <w:szCs w:val="20"/>
          <w:lang w:val="es-CO"/>
        </w:rPr>
        <w:t>roponente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debe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tener</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cuenta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el</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cálculo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los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aspectos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económicos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del</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proyecto,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los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cuales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deben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incluir</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todas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las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obligaciones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y</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asunción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w:t>
      </w:r>
      <w:r w:rsidR="002644ED" w:rsidRPr="00D91EA7">
        <w:rPr>
          <w:rFonts w:ascii="Arial" w:eastAsia="Arial" w:hAnsi="Arial" w:cs="Arial"/>
          <w:color w:val="auto"/>
          <w:sz w:val="20"/>
          <w:szCs w:val="20"/>
          <w:lang w:val="es-CO"/>
        </w:rPr>
        <w:t xml:space="preserve"> </w:t>
      </w:r>
      <w:r w:rsidR="008652DE" w:rsidRPr="00D91EA7">
        <w:rPr>
          <w:rFonts w:ascii="Arial" w:eastAsia="Arial" w:hAnsi="Arial" w:cs="Arial"/>
          <w:color w:val="auto"/>
          <w:sz w:val="20"/>
          <w:szCs w:val="20"/>
          <w:lang w:val="es-CO"/>
        </w:rPr>
        <w:t>r</w:t>
      </w:r>
      <w:r w:rsidRPr="00D91EA7">
        <w:rPr>
          <w:rFonts w:ascii="Arial" w:eastAsia="Arial" w:hAnsi="Arial" w:cs="Arial"/>
          <w:color w:val="auto"/>
          <w:sz w:val="20"/>
          <w:szCs w:val="20"/>
          <w:lang w:val="es-CO"/>
        </w:rPr>
        <w:t>iesgos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que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emanan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del</w:t>
      </w:r>
      <w:r w:rsidR="002644ED" w:rsidRPr="00D91EA7">
        <w:rPr>
          <w:rFonts w:ascii="Arial" w:eastAsia="Arial" w:hAnsi="Arial" w:cs="Arial"/>
          <w:color w:val="auto"/>
          <w:sz w:val="20"/>
          <w:szCs w:val="20"/>
          <w:lang w:val="es-CO"/>
        </w:rPr>
        <w:t xml:space="preserve"> </w:t>
      </w:r>
      <w:r w:rsidR="00B81B86" w:rsidRPr="00D91EA7">
        <w:rPr>
          <w:rFonts w:ascii="Arial" w:eastAsia="Arial" w:hAnsi="Arial" w:cs="Arial"/>
          <w:color w:val="auto"/>
          <w:sz w:val="20"/>
          <w:szCs w:val="20"/>
          <w:lang w:val="es-CO"/>
        </w:rPr>
        <w:t>Contrato</w:t>
      </w:r>
      <w:r w:rsidRPr="00D91EA7">
        <w:rPr>
          <w:rFonts w:ascii="Arial" w:eastAsia="Arial" w:hAnsi="Arial" w:cs="Arial"/>
          <w:color w:val="auto"/>
          <w:sz w:val="20"/>
          <w:szCs w:val="20"/>
          <w:lang w:val="es-CO"/>
        </w:rPr>
        <w:t>.</w:t>
      </w:r>
    </w:p>
    <w:p w14:paraId="6F0F9B86" w14:textId="176E6727" w:rsidR="00E633A2" w:rsidRPr="00D91EA7" w:rsidRDefault="00E633A2" w:rsidP="006876CA">
      <w:pPr>
        <w:pStyle w:val="InviasNormal"/>
        <w:spacing w:line="276" w:lineRule="auto"/>
        <w:rPr>
          <w:rFonts w:ascii="Arial" w:eastAsia="Arial" w:hAnsi="Arial" w:cs="Arial"/>
          <w:color w:val="auto"/>
          <w:sz w:val="20"/>
          <w:szCs w:val="20"/>
          <w:lang w:val="es-CO"/>
        </w:rPr>
      </w:pPr>
      <w:r w:rsidRPr="00D91EA7">
        <w:rPr>
          <w:rFonts w:ascii="Arial" w:eastAsia="Arial" w:hAnsi="Arial" w:cs="Arial"/>
          <w:color w:val="auto"/>
          <w:sz w:val="20"/>
          <w:szCs w:val="20"/>
          <w:lang w:val="es-CO"/>
        </w:rPr>
        <w:t>Si</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el</w:t>
      </w:r>
      <w:r w:rsidR="002644ED" w:rsidRPr="00D91EA7">
        <w:rPr>
          <w:rFonts w:ascii="Arial" w:eastAsia="Arial" w:hAnsi="Arial" w:cs="Arial"/>
          <w:color w:val="auto"/>
          <w:sz w:val="20"/>
          <w:szCs w:val="20"/>
          <w:lang w:val="es-CO"/>
        </w:rPr>
        <w:t xml:space="preserve"> </w:t>
      </w:r>
      <w:r w:rsidR="008652DE" w:rsidRPr="00D91EA7">
        <w:rPr>
          <w:rFonts w:ascii="Arial" w:eastAsia="Arial" w:hAnsi="Arial" w:cs="Arial"/>
          <w:color w:val="auto"/>
          <w:sz w:val="20"/>
          <w:szCs w:val="20"/>
          <w:lang w:val="es-CO"/>
        </w:rPr>
        <w:t>p</w:t>
      </w:r>
      <w:r w:rsidR="003C407D" w:rsidRPr="00D91EA7">
        <w:rPr>
          <w:rFonts w:ascii="Arial" w:eastAsia="Arial" w:hAnsi="Arial" w:cs="Arial"/>
          <w:color w:val="auto"/>
          <w:sz w:val="20"/>
          <w:szCs w:val="20"/>
          <w:lang w:val="es-CO"/>
        </w:rPr>
        <w:t>roponente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que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resulte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adjudicatario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ha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evaluado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incorrectamente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no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ha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considerado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toda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información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que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pueda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influir</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determinación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los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costos,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no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se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eximirá</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su</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responsabilidad</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por</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ejecución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completa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las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obras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conformidad</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con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el</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contrato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ni</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dará</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derecho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rembolso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w:t>
      </w:r>
      <w:r w:rsidR="002644ED" w:rsidRPr="00D91EA7">
        <w:rPr>
          <w:rFonts w:ascii="Arial" w:eastAsia="Arial" w:hAnsi="Arial" w:cs="Arial"/>
          <w:color w:val="auto"/>
          <w:sz w:val="20"/>
          <w:szCs w:val="20"/>
          <w:lang w:val="es-CO"/>
        </w:rPr>
        <w:t xml:space="preserve"> </w:t>
      </w:r>
      <w:r w:rsidR="00B81B86" w:rsidRPr="00D91EA7">
        <w:rPr>
          <w:rFonts w:ascii="Arial" w:eastAsia="Arial" w:hAnsi="Arial" w:cs="Arial"/>
          <w:color w:val="auto"/>
          <w:sz w:val="20"/>
          <w:szCs w:val="20"/>
          <w:lang w:val="es-CO"/>
        </w:rPr>
        <w:t>costos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ni</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reclamaciones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reconocimientos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adicionales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ninguna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naturaleza.</w:t>
      </w:r>
    </w:p>
    <w:p w14:paraId="44CE49E2" w14:textId="63DC6CD1" w:rsidR="00E633A2" w:rsidRPr="00D91EA7" w:rsidRDefault="00E633A2" w:rsidP="002C42CB">
      <w:pPr>
        <w:pStyle w:val="Entidad-Capitulo"/>
        <w:rPr>
          <w:color w:val="auto"/>
        </w:rPr>
      </w:pPr>
      <w:bookmarkStart w:id="588" w:name="_Toc508648284"/>
      <w:bookmarkStart w:id="589" w:name="_Toc508984068"/>
      <w:bookmarkStart w:id="590" w:name="_Toc509843899"/>
      <w:bookmarkStart w:id="591" w:name="_Toc511924807"/>
      <w:bookmarkStart w:id="592" w:name="_Toc32134270"/>
      <w:bookmarkStart w:id="593" w:name="_Toc32147289"/>
      <w:bookmarkStart w:id="594" w:name="_Toc32147427"/>
      <w:bookmarkStart w:id="595" w:name="_Toc173259321"/>
      <w:r w:rsidRPr="00D91EA7">
        <w:rPr>
          <w:color w:val="auto"/>
        </w:rPr>
        <w:t>CAP</w:t>
      </w:r>
      <w:r w:rsidR="00CB441F" w:rsidRPr="00D91EA7">
        <w:rPr>
          <w:color w:val="auto"/>
        </w:rPr>
        <w:t>Í</w:t>
      </w:r>
      <w:r w:rsidRPr="00D91EA7">
        <w:rPr>
          <w:color w:val="auto"/>
        </w:rPr>
        <w:t>TULO</w:t>
      </w:r>
      <w:r w:rsidR="002644ED" w:rsidRPr="00D91EA7">
        <w:rPr>
          <w:color w:val="auto"/>
        </w:rPr>
        <w:t xml:space="preserve"> </w:t>
      </w:r>
      <w:r w:rsidRPr="00D91EA7">
        <w:rPr>
          <w:color w:val="auto"/>
        </w:rPr>
        <w:t>VI</w:t>
      </w:r>
      <w:r w:rsidR="002644ED" w:rsidRPr="00D91EA7">
        <w:rPr>
          <w:color w:val="auto"/>
        </w:rPr>
        <w:t xml:space="preserve"> </w:t>
      </w:r>
      <w:r w:rsidRPr="00D91EA7">
        <w:rPr>
          <w:color w:val="auto"/>
        </w:rPr>
        <w:t>ACUERDOS</w:t>
      </w:r>
      <w:r w:rsidR="002644ED" w:rsidRPr="00D91EA7">
        <w:rPr>
          <w:color w:val="auto"/>
        </w:rPr>
        <w:t xml:space="preserve"> </w:t>
      </w:r>
      <w:r w:rsidRPr="00D91EA7">
        <w:rPr>
          <w:color w:val="auto"/>
        </w:rPr>
        <w:t>COMERCIALES</w:t>
      </w:r>
      <w:bookmarkEnd w:id="588"/>
      <w:bookmarkEnd w:id="589"/>
      <w:bookmarkEnd w:id="590"/>
      <w:bookmarkEnd w:id="591"/>
      <w:bookmarkEnd w:id="592"/>
      <w:bookmarkEnd w:id="593"/>
      <w:bookmarkEnd w:id="594"/>
      <w:bookmarkEnd w:id="595"/>
    </w:p>
    <w:p w14:paraId="0ABA191F" w14:textId="68E15405" w:rsidR="00BF2ED2" w:rsidRPr="00D91EA7" w:rsidRDefault="00E633A2" w:rsidP="00A61F19">
      <w:pPr>
        <w:pStyle w:val="InviasNormal"/>
        <w:spacing w:line="276" w:lineRule="auto"/>
        <w:rPr>
          <w:rFonts w:ascii="Arial" w:eastAsia="Arial" w:hAnsi="Arial" w:cs="Arial"/>
          <w:color w:val="auto"/>
          <w:sz w:val="20"/>
          <w:szCs w:val="20"/>
          <w:lang w:val="es-CO"/>
        </w:rPr>
      </w:pPr>
      <w:r w:rsidRPr="00D91EA7">
        <w:rPr>
          <w:rFonts w:ascii="Arial" w:eastAsia="Arial" w:hAnsi="Arial" w:cs="Arial"/>
          <w:color w:val="auto"/>
          <w:sz w:val="20"/>
          <w:szCs w:val="20"/>
          <w:lang w:val="es-CO"/>
        </w:rPr>
        <w:t>El</w:t>
      </w:r>
      <w:r w:rsidR="002644ED" w:rsidRPr="00D91EA7">
        <w:rPr>
          <w:rFonts w:ascii="Arial" w:eastAsia="Arial" w:hAnsi="Arial" w:cs="Arial"/>
          <w:color w:val="auto"/>
          <w:sz w:val="20"/>
          <w:szCs w:val="20"/>
          <w:lang w:val="es-CO"/>
        </w:rPr>
        <w:t xml:space="preserve"> </w:t>
      </w:r>
      <w:r w:rsidR="008652DE" w:rsidRPr="00D91EA7">
        <w:rPr>
          <w:rFonts w:ascii="Arial" w:eastAsia="Arial" w:hAnsi="Arial" w:cs="Arial"/>
          <w:color w:val="auto"/>
          <w:sz w:val="20"/>
          <w:szCs w:val="20"/>
          <w:lang w:val="es-CO"/>
        </w:rPr>
        <w:t>p</w:t>
      </w:r>
      <w:r w:rsidR="003E3EFD" w:rsidRPr="00D91EA7">
        <w:rPr>
          <w:rFonts w:ascii="Arial" w:eastAsia="Arial" w:hAnsi="Arial" w:cs="Arial"/>
          <w:color w:val="auto"/>
          <w:sz w:val="20"/>
          <w:szCs w:val="20"/>
          <w:lang w:val="es-CO"/>
        </w:rPr>
        <w:t xml:space="preserve">roceso de </w:t>
      </w:r>
      <w:r w:rsidR="008652DE" w:rsidRPr="00D91EA7">
        <w:rPr>
          <w:rFonts w:ascii="Arial" w:eastAsia="Arial" w:hAnsi="Arial" w:cs="Arial"/>
          <w:color w:val="auto"/>
          <w:sz w:val="20"/>
          <w:szCs w:val="20"/>
          <w:lang w:val="es-CO"/>
        </w:rPr>
        <w:t>c</w:t>
      </w:r>
      <w:r w:rsidR="003E3EFD" w:rsidRPr="00D91EA7">
        <w:rPr>
          <w:rFonts w:ascii="Arial" w:eastAsia="Arial" w:hAnsi="Arial" w:cs="Arial"/>
          <w:color w:val="auto"/>
          <w:sz w:val="20"/>
          <w:szCs w:val="20"/>
          <w:lang w:val="es-CO"/>
        </w:rPr>
        <w:t>ontratación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está</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cubierto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por</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los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siguientes</w:t>
      </w:r>
      <w:r w:rsidR="002644ED" w:rsidRPr="00D91EA7">
        <w:rPr>
          <w:rFonts w:ascii="Arial" w:eastAsia="Arial" w:hAnsi="Arial" w:cs="Arial"/>
          <w:color w:val="auto"/>
          <w:sz w:val="20"/>
          <w:szCs w:val="20"/>
          <w:lang w:val="es-CO"/>
        </w:rPr>
        <w:t xml:space="preserve"> </w:t>
      </w:r>
      <w:r w:rsidR="008652DE" w:rsidRPr="00D91EA7">
        <w:rPr>
          <w:rFonts w:ascii="Arial" w:eastAsia="Arial" w:hAnsi="Arial" w:cs="Arial"/>
          <w:color w:val="auto"/>
          <w:sz w:val="20"/>
          <w:szCs w:val="20"/>
          <w:lang w:val="es-CO"/>
        </w:rPr>
        <w:t>a</w:t>
      </w:r>
      <w:r w:rsidRPr="00D91EA7">
        <w:rPr>
          <w:rFonts w:ascii="Arial" w:eastAsia="Arial" w:hAnsi="Arial" w:cs="Arial"/>
          <w:color w:val="auto"/>
          <w:sz w:val="20"/>
          <w:szCs w:val="20"/>
          <w:lang w:val="es-CO"/>
        </w:rPr>
        <w:t>cuerdos</w:t>
      </w:r>
      <w:r w:rsidR="002644ED" w:rsidRPr="00D91EA7">
        <w:rPr>
          <w:rFonts w:ascii="Arial" w:eastAsia="Arial" w:hAnsi="Arial" w:cs="Arial"/>
          <w:color w:val="auto"/>
          <w:sz w:val="20"/>
          <w:szCs w:val="20"/>
          <w:lang w:val="es-CO"/>
        </w:rPr>
        <w:t xml:space="preserve"> </w:t>
      </w:r>
      <w:r w:rsidR="009F0D39" w:rsidRPr="00D91EA7">
        <w:rPr>
          <w:rFonts w:ascii="Arial" w:eastAsia="Arial" w:hAnsi="Arial" w:cs="Arial"/>
          <w:color w:val="auto"/>
          <w:sz w:val="20"/>
          <w:szCs w:val="20"/>
          <w:lang w:val="es-CO"/>
        </w:rPr>
        <w:t>c</w:t>
      </w:r>
      <w:r w:rsidRPr="00D91EA7">
        <w:rPr>
          <w:rFonts w:ascii="Arial" w:eastAsia="Arial" w:hAnsi="Arial" w:cs="Arial"/>
          <w:color w:val="auto"/>
          <w:sz w:val="20"/>
          <w:szCs w:val="20"/>
          <w:lang w:val="es-CO"/>
        </w:rPr>
        <w:t>omerciales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y</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por</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Decisión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439</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Secretaría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Comunidad</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Andina</w:t>
      </w:r>
      <w:r w:rsidR="002E1697" w:rsidRPr="00D91EA7">
        <w:rPr>
          <w:rFonts w:ascii="Arial" w:eastAsia="Arial" w:hAnsi="Arial" w:cs="Arial"/>
          <w:color w:val="auto"/>
          <w:sz w:val="20"/>
          <w:szCs w:val="20"/>
          <w:lang w:val="es-CO"/>
        </w:rPr>
        <w:t xml:space="preserve"> de Naciones (CAN)</w:t>
      </w:r>
      <w:r w:rsidR="00BF2ED2" w:rsidRPr="00D91EA7">
        <w:rPr>
          <w:rFonts w:ascii="Arial" w:hAnsi="Arial" w:cs="Arial"/>
          <w:color w:val="auto"/>
          <w:sz w:val="20"/>
          <w:szCs w:val="20"/>
          <w:lang w:val="es-MX"/>
        </w:rPr>
        <w:t xml:space="preserve">[La Entidad deberá  establecer los acuerdos comerciales que apliquen de acuerdo con el Manual para el manejo de los acuerdos comerciales en procesos de contratación y el documento </w:t>
      </w:r>
      <w:r w:rsidR="00BF2ED2" w:rsidRPr="00D91EA7">
        <w:rPr>
          <w:rFonts w:ascii="Arial" w:eastAsia="Arial" w:hAnsi="Arial" w:cs="Arial"/>
          <w:color w:val="auto"/>
          <w:sz w:val="20"/>
          <w:szCs w:val="20"/>
          <w:lang w:val="es-CO"/>
        </w:rPr>
        <w:t>denominado Valores a partir de los cuales son aplicables los Acuerdos Comerciales (Umbrales)" que se encuentre vigente y se debe modificar cuando el Estado colombiano suscriba y apruebe un nuevo Acuerdo Comercial]:</w:t>
      </w:r>
    </w:p>
    <w:p w14:paraId="38F533A6" w14:textId="5F57D453" w:rsidR="00E633A2" w:rsidRPr="00D91EA7" w:rsidRDefault="00BF2ED2" w:rsidP="00663159">
      <w:pPr>
        <w:pStyle w:val="InviasNormal"/>
        <w:spacing w:line="276" w:lineRule="auto"/>
        <w:rPr>
          <w:rFonts w:ascii="Arial" w:eastAsia="Arial" w:hAnsi="Arial" w:cs="Arial"/>
          <w:color w:val="auto"/>
          <w:sz w:val="20"/>
          <w:szCs w:val="20"/>
          <w:lang w:val="es-CO"/>
        </w:rPr>
      </w:pPr>
      <w:r w:rsidRPr="00D91EA7">
        <w:rPr>
          <w:rFonts w:ascii="Arial" w:eastAsia="Arial" w:hAnsi="Arial" w:cs="Arial"/>
          <w:color w:val="auto"/>
          <w:sz w:val="20"/>
          <w:szCs w:val="20"/>
          <w:lang w:val="es-CO"/>
        </w:rPr>
        <w:t>En los Procesos de Contratación estructurados por lotes o por s</w:t>
      </w:r>
      <w:r w:rsidR="00A5534A" w:rsidRPr="00D91EA7">
        <w:rPr>
          <w:rFonts w:ascii="Arial" w:eastAsia="Arial" w:hAnsi="Arial" w:cs="Arial"/>
          <w:color w:val="auto"/>
          <w:sz w:val="20"/>
          <w:szCs w:val="20"/>
          <w:lang w:val="es-CO"/>
        </w:rPr>
        <w:t>egmentos</w:t>
      </w:r>
      <w:r w:rsidRPr="00D91EA7">
        <w:rPr>
          <w:rFonts w:ascii="Arial" w:eastAsia="Arial" w:hAnsi="Arial" w:cs="Arial"/>
          <w:color w:val="auto"/>
          <w:sz w:val="20"/>
          <w:szCs w:val="20"/>
          <w:lang w:val="es-CO"/>
        </w:rPr>
        <w:t xml:space="preserve">, para la verificación de los Acuerdos Comerciales se tendrá en cuenta el presupuesto total, es decir, la sumatoria del valor de los lotes o </w:t>
      </w:r>
      <w:r w:rsidR="00A5534A" w:rsidRPr="00D91EA7">
        <w:rPr>
          <w:rFonts w:ascii="Arial" w:eastAsia="Arial" w:hAnsi="Arial" w:cs="Arial"/>
          <w:color w:val="auto"/>
          <w:sz w:val="20"/>
          <w:szCs w:val="20"/>
          <w:lang w:val="es-CO"/>
        </w:rPr>
        <w:t>segmentos</w:t>
      </w:r>
      <w:r w:rsidRPr="00D91EA7">
        <w:rPr>
          <w:rFonts w:ascii="Arial" w:eastAsia="Arial" w:hAnsi="Arial" w:cs="Arial"/>
          <w:color w:val="auto"/>
          <w:sz w:val="20"/>
          <w:szCs w:val="20"/>
          <w:lang w:val="es-CO"/>
        </w:rPr>
        <w:t xml:space="preserve"> que conforman el Proceso de Contratación]</w:t>
      </w:r>
    </w:p>
    <w:p w14:paraId="6FB8B954" w14:textId="77777777" w:rsidR="00CC0B0C" w:rsidRPr="00D91EA7" w:rsidRDefault="00CC0B0C" w:rsidP="00663159">
      <w:pPr>
        <w:pStyle w:val="InviasNormal"/>
        <w:spacing w:line="276" w:lineRule="auto"/>
        <w:rPr>
          <w:rFonts w:ascii="Arial" w:eastAsia="Arial" w:hAnsi="Arial" w:cs="Arial"/>
          <w:color w:val="auto"/>
          <w:sz w:val="20"/>
          <w:szCs w:val="20"/>
          <w:lang w:val="es-CO"/>
        </w:rPr>
      </w:pPr>
    </w:p>
    <w:tbl>
      <w:tblPr>
        <w:tblpPr w:leftFromText="141" w:rightFromText="141" w:vertAnchor="text" w:horzAnchor="margin" w:tblpXSpec="center" w:tblpY="318"/>
        <w:tblOverlap w:val="never"/>
        <w:tblW w:w="9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
        <w:gridCol w:w="15"/>
        <w:gridCol w:w="1435"/>
        <w:gridCol w:w="1172"/>
        <w:gridCol w:w="1839"/>
        <w:gridCol w:w="1839"/>
        <w:gridCol w:w="1839"/>
      </w:tblGrid>
      <w:tr w:rsidR="00CC0B0C" w:rsidRPr="00180AA0" w14:paraId="2525E8DB" w14:textId="77777777" w:rsidTr="00266B7B">
        <w:trPr>
          <w:trHeight w:val="796"/>
        </w:trPr>
        <w:tc>
          <w:tcPr>
            <w:tcW w:w="2412" w:type="dxa"/>
            <w:gridSpan w:val="3"/>
            <w:shd w:val="clear" w:color="auto" w:fill="F2F2F2"/>
            <w:vAlign w:val="center"/>
          </w:tcPr>
          <w:p w14:paraId="27676B3C" w14:textId="55294368" w:rsidR="00CC0B0C" w:rsidRPr="00180AA0" w:rsidRDefault="00CC0B0C" w:rsidP="00E22D31">
            <w:pPr>
              <w:jc w:val="center"/>
              <w:rPr>
                <w:rFonts w:cs="Arial"/>
                <w:b/>
                <w:sz w:val="16"/>
                <w:szCs w:val="16"/>
              </w:rPr>
            </w:pPr>
            <w:bookmarkStart w:id="596" w:name="_Hlk117003151"/>
            <w:r w:rsidRPr="00180AA0">
              <w:rPr>
                <w:rFonts w:cs="Arial"/>
                <w:b/>
                <w:sz w:val="16"/>
                <w:szCs w:val="16"/>
              </w:rPr>
              <w:t>ACUERDO COMERCIAL</w:t>
            </w:r>
          </w:p>
        </w:tc>
        <w:tc>
          <w:tcPr>
            <w:tcW w:w="1172" w:type="dxa"/>
            <w:shd w:val="clear" w:color="auto" w:fill="F2F2F2"/>
            <w:vAlign w:val="center"/>
          </w:tcPr>
          <w:p w14:paraId="458997FD" w14:textId="77777777" w:rsidR="00CC0B0C" w:rsidRPr="00180AA0" w:rsidRDefault="00CC0B0C" w:rsidP="00E22D31">
            <w:pPr>
              <w:jc w:val="center"/>
              <w:rPr>
                <w:rFonts w:cs="Arial"/>
                <w:b/>
                <w:sz w:val="16"/>
                <w:szCs w:val="16"/>
              </w:rPr>
            </w:pPr>
            <w:r w:rsidRPr="00180AA0">
              <w:rPr>
                <w:rFonts w:cs="Arial"/>
                <w:b/>
                <w:sz w:val="16"/>
                <w:szCs w:val="16"/>
              </w:rPr>
              <w:t>ENTIDAD ESTATAL INCLUIDA</w:t>
            </w:r>
          </w:p>
        </w:tc>
        <w:tc>
          <w:tcPr>
            <w:tcW w:w="1839" w:type="dxa"/>
            <w:shd w:val="clear" w:color="auto" w:fill="F2F2F2"/>
            <w:vAlign w:val="center"/>
          </w:tcPr>
          <w:p w14:paraId="4A98B1C8" w14:textId="77777777" w:rsidR="00CC0B0C" w:rsidRPr="00180AA0" w:rsidRDefault="00CC0B0C" w:rsidP="00E22D31">
            <w:pPr>
              <w:jc w:val="both"/>
              <w:rPr>
                <w:rFonts w:cs="Arial"/>
                <w:b/>
                <w:sz w:val="16"/>
                <w:szCs w:val="16"/>
              </w:rPr>
            </w:pPr>
            <w:r w:rsidRPr="00180AA0">
              <w:rPr>
                <w:rFonts w:cs="Arial"/>
                <w:b/>
                <w:sz w:val="16"/>
                <w:szCs w:val="16"/>
              </w:rPr>
              <w:t xml:space="preserve">VALOR DEL PROCESO DE CONTRATACION SUPERIOR AL UMBRAL DEL </w:t>
            </w:r>
            <w:r w:rsidRPr="00180AA0">
              <w:rPr>
                <w:rFonts w:cs="Arial"/>
                <w:b/>
                <w:sz w:val="16"/>
                <w:szCs w:val="16"/>
              </w:rPr>
              <w:lastRenderedPageBreak/>
              <w:t>ACUERDO COMERCIAL</w:t>
            </w:r>
          </w:p>
        </w:tc>
        <w:tc>
          <w:tcPr>
            <w:tcW w:w="1839" w:type="dxa"/>
            <w:shd w:val="clear" w:color="auto" w:fill="F2F2F2"/>
            <w:vAlign w:val="center"/>
          </w:tcPr>
          <w:p w14:paraId="5EE91C92" w14:textId="77777777" w:rsidR="00CC0B0C" w:rsidRPr="00180AA0" w:rsidRDefault="00CC0B0C" w:rsidP="00E22D31">
            <w:pPr>
              <w:jc w:val="center"/>
              <w:rPr>
                <w:rFonts w:cs="Arial"/>
                <w:b/>
                <w:sz w:val="16"/>
                <w:szCs w:val="16"/>
              </w:rPr>
            </w:pPr>
            <w:r w:rsidRPr="00180AA0">
              <w:rPr>
                <w:rFonts w:cs="Arial"/>
                <w:b/>
                <w:sz w:val="16"/>
                <w:szCs w:val="16"/>
              </w:rPr>
              <w:lastRenderedPageBreak/>
              <w:t>EXCEPCIÓN APLICABLE AL PROCESO DE CONTRATACIÓN</w:t>
            </w:r>
          </w:p>
        </w:tc>
        <w:tc>
          <w:tcPr>
            <w:tcW w:w="1839" w:type="dxa"/>
            <w:shd w:val="clear" w:color="auto" w:fill="F2F2F2"/>
            <w:vAlign w:val="center"/>
          </w:tcPr>
          <w:p w14:paraId="2FFA01DB" w14:textId="77777777" w:rsidR="00CC0B0C" w:rsidRPr="00180AA0" w:rsidRDefault="00CC0B0C" w:rsidP="00E22D31">
            <w:pPr>
              <w:jc w:val="center"/>
              <w:rPr>
                <w:rFonts w:cs="Arial"/>
                <w:b/>
                <w:sz w:val="16"/>
                <w:szCs w:val="16"/>
              </w:rPr>
            </w:pPr>
            <w:r w:rsidRPr="00180AA0">
              <w:rPr>
                <w:rFonts w:cs="Arial"/>
                <w:b/>
                <w:sz w:val="16"/>
                <w:szCs w:val="16"/>
              </w:rPr>
              <w:t>PROCESO DE CONTRATACIÓN CUBIERTO POR EL ACUERDO COMERCIAL</w:t>
            </w:r>
          </w:p>
        </w:tc>
      </w:tr>
      <w:tr w:rsidR="00CC0B0C" w:rsidRPr="00180AA0" w14:paraId="3E2B475A" w14:textId="77777777" w:rsidTr="00266B7B">
        <w:trPr>
          <w:trHeight w:val="234"/>
        </w:trPr>
        <w:tc>
          <w:tcPr>
            <w:tcW w:w="977" w:type="dxa"/>
            <w:gridSpan w:val="2"/>
            <w:vMerge w:val="restart"/>
            <w:shd w:val="clear" w:color="auto" w:fill="auto"/>
            <w:vAlign w:val="center"/>
          </w:tcPr>
          <w:p w14:paraId="3A62D92C" w14:textId="77777777" w:rsidR="00CC0B0C" w:rsidRPr="00180AA0" w:rsidRDefault="00CC0B0C" w:rsidP="00E22D31">
            <w:pPr>
              <w:jc w:val="center"/>
              <w:rPr>
                <w:rFonts w:cs="Arial"/>
                <w:sz w:val="16"/>
                <w:szCs w:val="16"/>
              </w:rPr>
            </w:pPr>
            <w:r w:rsidRPr="00180AA0">
              <w:rPr>
                <w:rFonts w:cs="Arial"/>
                <w:sz w:val="16"/>
                <w:szCs w:val="16"/>
              </w:rPr>
              <w:t>ALIANZA PACÍFICO</w:t>
            </w:r>
          </w:p>
        </w:tc>
        <w:tc>
          <w:tcPr>
            <w:tcW w:w="1435" w:type="dxa"/>
            <w:shd w:val="clear" w:color="auto" w:fill="auto"/>
            <w:vAlign w:val="center"/>
          </w:tcPr>
          <w:p w14:paraId="7D324EFD" w14:textId="77777777" w:rsidR="00CC0B0C" w:rsidRPr="00180AA0" w:rsidRDefault="00CC0B0C" w:rsidP="00E22D31">
            <w:pPr>
              <w:jc w:val="center"/>
              <w:rPr>
                <w:rFonts w:cs="Arial"/>
                <w:sz w:val="16"/>
                <w:szCs w:val="16"/>
              </w:rPr>
            </w:pPr>
            <w:r w:rsidRPr="00180AA0">
              <w:rPr>
                <w:rFonts w:cs="Arial"/>
                <w:sz w:val="16"/>
                <w:szCs w:val="16"/>
              </w:rPr>
              <w:t>CHILE</w:t>
            </w:r>
          </w:p>
        </w:tc>
        <w:tc>
          <w:tcPr>
            <w:tcW w:w="1172" w:type="dxa"/>
            <w:shd w:val="clear" w:color="auto" w:fill="auto"/>
            <w:vAlign w:val="center"/>
          </w:tcPr>
          <w:p w14:paraId="0E0D303B" w14:textId="77777777" w:rsidR="00CC0B0C" w:rsidRPr="00180AA0" w:rsidRDefault="00CC0B0C" w:rsidP="00E22D31">
            <w:pPr>
              <w:jc w:val="center"/>
              <w:rPr>
                <w:rFonts w:cs="Arial"/>
                <w:sz w:val="16"/>
                <w:szCs w:val="16"/>
              </w:rPr>
            </w:pPr>
            <w:r w:rsidRPr="00180AA0">
              <w:rPr>
                <w:rFonts w:cs="Arial"/>
                <w:sz w:val="16"/>
                <w:szCs w:val="16"/>
              </w:rPr>
              <w:t>SI</w:t>
            </w:r>
          </w:p>
        </w:tc>
        <w:tc>
          <w:tcPr>
            <w:tcW w:w="1839" w:type="dxa"/>
            <w:shd w:val="clear" w:color="auto" w:fill="auto"/>
            <w:vAlign w:val="center"/>
          </w:tcPr>
          <w:p w14:paraId="2B0005B3" w14:textId="77777777" w:rsidR="00CC0B0C" w:rsidRPr="00180AA0" w:rsidRDefault="00CC0B0C" w:rsidP="00E22D31">
            <w:pPr>
              <w:jc w:val="center"/>
              <w:rPr>
                <w:rFonts w:cs="Arial"/>
                <w:sz w:val="16"/>
                <w:szCs w:val="16"/>
              </w:rPr>
            </w:pPr>
            <w:r w:rsidRPr="00180AA0">
              <w:rPr>
                <w:rFonts w:cs="Arial"/>
                <w:sz w:val="16"/>
                <w:szCs w:val="16"/>
              </w:rPr>
              <w:t>NO</w:t>
            </w:r>
          </w:p>
        </w:tc>
        <w:tc>
          <w:tcPr>
            <w:tcW w:w="1839" w:type="dxa"/>
            <w:shd w:val="clear" w:color="auto" w:fill="auto"/>
            <w:vAlign w:val="center"/>
          </w:tcPr>
          <w:p w14:paraId="3AE77BB2" w14:textId="77777777" w:rsidR="00CC0B0C" w:rsidRPr="00180AA0" w:rsidRDefault="00CC0B0C" w:rsidP="00E22D31">
            <w:pPr>
              <w:jc w:val="center"/>
              <w:rPr>
                <w:rFonts w:cs="Arial"/>
                <w:sz w:val="16"/>
                <w:szCs w:val="16"/>
              </w:rPr>
            </w:pPr>
            <w:r w:rsidRPr="00180AA0">
              <w:rPr>
                <w:rFonts w:cs="Arial"/>
                <w:sz w:val="16"/>
                <w:szCs w:val="16"/>
              </w:rPr>
              <w:t>NO</w:t>
            </w:r>
          </w:p>
        </w:tc>
        <w:tc>
          <w:tcPr>
            <w:tcW w:w="1839" w:type="dxa"/>
            <w:shd w:val="clear" w:color="auto" w:fill="auto"/>
            <w:vAlign w:val="center"/>
          </w:tcPr>
          <w:p w14:paraId="5D812312" w14:textId="77777777" w:rsidR="00CC0B0C" w:rsidRPr="00180AA0" w:rsidRDefault="00CC0B0C" w:rsidP="00E22D31">
            <w:pPr>
              <w:jc w:val="center"/>
              <w:rPr>
                <w:rFonts w:cs="Arial"/>
                <w:sz w:val="16"/>
                <w:szCs w:val="16"/>
              </w:rPr>
            </w:pPr>
            <w:r w:rsidRPr="00180AA0">
              <w:rPr>
                <w:rFonts w:cs="Arial"/>
                <w:sz w:val="16"/>
                <w:szCs w:val="16"/>
              </w:rPr>
              <w:t>NO</w:t>
            </w:r>
          </w:p>
        </w:tc>
      </w:tr>
      <w:tr w:rsidR="00CC0B0C" w:rsidRPr="00180AA0" w14:paraId="1106704A" w14:textId="77777777" w:rsidTr="00266B7B">
        <w:trPr>
          <w:trHeight w:val="311"/>
        </w:trPr>
        <w:tc>
          <w:tcPr>
            <w:tcW w:w="977" w:type="dxa"/>
            <w:gridSpan w:val="2"/>
            <w:vMerge/>
            <w:shd w:val="clear" w:color="auto" w:fill="auto"/>
            <w:vAlign w:val="center"/>
          </w:tcPr>
          <w:p w14:paraId="1D5D0B0F" w14:textId="77777777" w:rsidR="00CC0B0C" w:rsidRPr="00180AA0" w:rsidRDefault="00CC0B0C" w:rsidP="00E22D31">
            <w:pPr>
              <w:jc w:val="center"/>
              <w:rPr>
                <w:rFonts w:cs="Arial"/>
                <w:sz w:val="16"/>
                <w:szCs w:val="16"/>
              </w:rPr>
            </w:pPr>
          </w:p>
        </w:tc>
        <w:tc>
          <w:tcPr>
            <w:tcW w:w="1435" w:type="dxa"/>
            <w:shd w:val="clear" w:color="auto" w:fill="auto"/>
            <w:vAlign w:val="center"/>
          </w:tcPr>
          <w:p w14:paraId="157DFD3E" w14:textId="77777777" w:rsidR="00CC0B0C" w:rsidRPr="00180AA0" w:rsidRDefault="00CC0B0C" w:rsidP="00E22D31">
            <w:pPr>
              <w:jc w:val="center"/>
              <w:rPr>
                <w:rFonts w:cs="Arial"/>
                <w:sz w:val="16"/>
                <w:szCs w:val="16"/>
              </w:rPr>
            </w:pPr>
            <w:r w:rsidRPr="00180AA0">
              <w:rPr>
                <w:rFonts w:cs="Arial"/>
                <w:sz w:val="16"/>
                <w:szCs w:val="16"/>
              </w:rPr>
              <w:t>MEXICO</w:t>
            </w:r>
          </w:p>
        </w:tc>
        <w:tc>
          <w:tcPr>
            <w:tcW w:w="1172" w:type="dxa"/>
            <w:shd w:val="clear" w:color="auto" w:fill="auto"/>
            <w:vAlign w:val="center"/>
          </w:tcPr>
          <w:p w14:paraId="1D68EF3E" w14:textId="77777777" w:rsidR="00CC0B0C" w:rsidRPr="00180AA0" w:rsidRDefault="00CC0B0C" w:rsidP="00E22D31">
            <w:pPr>
              <w:jc w:val="center"/>
              <w:rPr>
                <w:rFonts w:cs="Arial"/>
                <w:sz w:val="16"/>
                <w:szCs w:val="16"/>
              </w:rPr>
            </w:pPr>
            <w:r w:rsidRPr="00180AA0">
              <w:rPr>
                <w:rFonts w:cs="Arial"/>
                <w:sz w:val="16"/>
                <w:szCs w:val="16"/>
              </w:rPr>
              <w:t>NO</w:t>
            </w:r>
          </w:p>
        </w:tc>
        <w:tc>
          <w:tcPr>
            <w:tcW w:w="1839" w:type="dxa"/>
            <w:shd w:val="clear" w:color="auto" w:fill="auto"/>
            <w:vAlign w:val="center"/>
          </w:tcPr>
          <w:p w14:paraId="5DAEEE72" w14:textId="77777777" w:rsidR="00CC0B0C" w:rsidRPr="00180AA0" w:rsidRDefault="00CC0B0C" w:rsidP="00E22D31">
            <w:pPr>
              <w:jc w:val="center"/>
              <w:rPr>
                <w:rFonts w:cs="Arial"/>
                <w:sz w:val="16"/>
                <w:szCs w:val="16"/>
              </w:rPr>
            </w:pPr>
            <w:r w:rsidRPr="00180AA0">
              <w:rPr>
                <w:rFonts w:cs="Arial"/>
                <w:sz w:val="16"/>
                <w:szCs w:val="16"/>
              </w:rPr>
              <w:t>NO</w:t>
            </w:r>
          </w:p>
        </w:tc>
        <w:tc>
          <w:tcPr>
            <w:tcW w:w="1839" w:type="dxa"/>
            <w:shd w:val="clear" w:color="auto" w:fill="auto"/>
            <w:vAlign w:val="center"/>
          </w:tcPr>
          <w:p w14:paraId="1AFE6BD9" w14:textId="77777777" w:rsidR="00CC0B0C" w:rsidRPr="00180AA0" w:rsidRDefault="00CC0B0C" w:rsidP="00E22D31">
            <w:pPr>
              <w:jc w:val="center"/>
              <w:rPr>
                <w:rFonts w:cs="Arial"/>
                <w:sz w:val="16"/>
                <w:szCs w:val="16"/>
              </w:rPr>
            </w:pPr>
            <w:r w:rsidRPr="00180AA0">
              <w:rPr>
                <w:rFonts w:cs="Arial"/>
                <w:sz w:val="16"/>
                <w:szCs w:val="16"/>
              </w:rPr>
              <w:t>NO</w:t>
            </w:r>
          </w:p>
        </w:tc>
        <w:tc>
          <w:tcPr>
            <w:tcW w:w="1839" w:type="dxa"/>
            <w:shd w:val="clear" w:color="auto" w:fill="auto"/>
            <w:vAlign w:val="center"/>
          </w:tcPr>
          <w:p w14:paraId="2D7C34E8" w14:textId="77777777" w:rsidR="00CC0B0C" w:rsidRPr="00180AA0" w:rsidRDefault="00CC0B0C" w:rsidP="00E22D31">
            <w:pPr>
              <w:jc w:val="center"/>
              <w:rPr>
                <w:rFonts w:cs="Arial"/>
                <w:sz w:val="16"/>
                <w:szCs w:val="16"/>
              </w:rPr>
            </w:pPr>
            <w:r w:rsidRPr="00180AA0">
              <w:rPr>
                <w:rFonts w:cs="Arial"/>
                <w:sz w:val="16"/>
                <w:szCs w:val="16"/>
              </w:rPr>
              <w:t>NO</w:t>
            </w:r>
          </w:p>
        </w:tc>
      </w:tr>
      <w:tr w:rsidR="00CC0B0C" w:rsidRPr="00180AA0" w14:paraId="7F8DA73F" w14:textId="77777777" w:rsidTr="00266B7B">
        <w:trPr>
          <w:trHeight w:val="234"/>
        </w:trPr>
        <w:tc>
          <w:tcPr>
            <w:tcW w:w="977" w:type="dxa"/>
            <w:gridSpan w:val="2"/>
            <w:vMerge/>
            <w:shd w:val="clear" w:color="auto" w:fill="auto"/>
            <w:vAlign w:val="center"/>
          </w:tcPr>
          <w:p w14:paraId="3F0E8FB7" w14:textId="77777777" w:rsidR="00CC0B0C" w:rsidRPr="00180AA0" w:rsidRDefault="00CC0B0C" w:rsidP="00E22D31">
            <w:pPr>
              <w:jc w:val="center"/>
              <w:rPr>
                <w:rFonts w:cs="Arial"/>
                <w:sz w:val="16"/>
                <w:szCs w:val="16"/>
              </w:rPr>
            </w:pPr>
          </w:p>
        </w:tc>
        <w:tc>
          <w:tcPr>
            <w:tcW w:w="1435" w:type="dxa"/>
            <w:shd w:val="clear" w:color="auto" w:fill="auto"/>
            <w:vAlign w:val="center"/>
          </w:tcPr>
          <w:p w14:paraId="2CAC283D" w14:textId="77777777" w:rsidR="00CC0B0C" w:rsidRPr="00180AA0" w:rsidRDefault="00CC0B0C" w:rsidP="00E22D31">
            <w:pPr>
              <w:jc w:val="center"/>
              <w:rPr>
                <w:rFonts w:cs="Arial"/>
                <w:sz w:val="16"/>
                <w:szCs w:val="16"/>
              </w:rPr>
            </w:pPr>
            <w:r w:rsidRPr="00180AA0">
              <w:rPr>
                <w:rFonts w:cs="Arial"/>
                <w:sz w:val="16"/>
                <w:szCs w:val="16"/>
              </w:rPr>
              <w:t>PERU</w:t>
            </w:r>
          </w:p>
        </w:tc>
        <w:tc>
          <w:tcPr>
            <w:tcW w:w="1172" w:type="dxa"/>
            <w:shd w:val="clear" w:color="auto" w:fill="auto"/>
            <w:vAlign w:val="center"/>
          </w:tcPr>
          <w:p w14:paraId="63906DF2" w14:textId="77777777" w:rsidR="00CC0B0C" w:rsidRPr="00180AA0" w:rsidRDefault="00CC0B0C" w:rsidP="00E22D31">
            <w:pPr>
              <w:jc w:val="center"/>
              <w:rPr>
                <w:rFonts w:cs="Arial"/>
                <w:sz w:val="16"/>
                <w:szCs w:val="16"/>
              </w:rPr>
            </w:pPr>
            <w:r w:rsidRPr="00180AA0">
              <w:rPr>
                <w:rFonts w:cs="Arial"/>
                <w:sz w:val="16"/>
                <w:szCs w:val="16"/>
              </w:rPr>
              <w:t>SI</w:t>
            </w:r>
          </w:p>
        </w:tc>
        <w:tc>
          <w:tcPr>
            <w:tcW w:w="1839" w:type="dxa"/>
            <w:shd w:val="clear" w:color="auto" w:fill="auto"/>
            <w:vAlign w:val="center"/>
          </w:tcPr>
          <w:p w14:paraId="36D6C930" w14:textId="77777777" w:rsidR="00CC0B0C" w:rsidRPr="00180AA0" w:rsidRDefault="00CC0B0C" w:rsidP="00E22D31">
            <w:pPr>
              <w:jc w:val="center"/>
              <w:rPr>
                <w:rFonts w:cs="Arial"/>
                <w:sz w:val="16"/>
                <w:szCs w:val="16"/>
              </w:rPr>
            </w:pPr>
            <w:r w:rsidRPr="00180AA0">
              <w:rPr>
                <w:rFonts w:cs="Arial"/>
                <w:sz w:val="16"/>
                <w:szCs w:val="16"/>
              </w:rPr>
              <w:t>NO</w:t>
            </w:r>
          </w:p>
        </w:tc>
        <w:tc>
          <w:tcPr>
            <w:tcW w:w="1839" w:type="dxa"/>
            <w:shd w:val="clear" w:color="auto" w:fill="auto"/>
            <w:vAlign w:val="center"/>
          </w:tcPr>
          <w:p w14:paraId="68F0FBF8" w14:textId="77777777" w:rsidR="00CC0B0C" w:rsidRPr="00180AA0" w:rsidRDefault="00CC0B0C" w:rsidP="00E22D31">
            <w:pPr>
              <w:jc w:val="center"/>
              <w:rPr>
                <w:rFonts w:cs="Arial"/>
                <w:sz w:val="16"/>
                <w:szCs w:val="16"/>
              </w:rPr>
            </w:pPr>
            <w:r w:rsidRPr="00180AA0">
              <w:rPr>
                <w:rFonts w:cs="Arial"/>
                <w:sz w:val="16"/>
                <w:szCs w:val="16"/>
              </w:rPr>
              <w:t>NO</w:t>
            </w:r>
          </w:p>
        </w:tc>
        <w:tc>
          <w:tcPr>
            <w:tcW w:w="1839" w:type="dxa"/>
            <w:shd w:val="clear" w:color="auto" w:fill="auto"/>
            <w:vAlign w:val="center"/>
          </w:tcPr>
          <w:p w14:paraId="7FFF4882" w14:textId="77777777" w:rsidR="00CC0B0C" w:rsidRPr="00180AA0" w:rsidRDefault="00CC0B0C" w:rsidP="00E22D31">
            <w:pPr>
              <w:jc w:val="center"/>
              <w:rPr>
                <w:rFonts w:cs="Arial"/>
                <w:sz w:val="16"/>
                <w:szCs w:val="16"/>
              </w:rPr>
            </w:pPr>
            <w:r w:rsidRPr="00180AA0">
              <w:rPr>
                <w:rFonts w:cs="Arial"/>
                <w:sz w:val="16"/>
                <w:szCs w:val="16"/>
              </w:rPr>
              <w:t>NO</w:t>
            </w:r>
          </w:p>
        </w:tc>
      </w:tr>
      <w:tr w:rsidR="00CC0B0C" w:rsidRPr="00180AA0" w14:paraId="65735353" w14:textId="77777777" w:rsidTr="00266B7B">
        <w:trPr>
          <w:trHeight w:val="157"/>
        </w:trPr>
        <w:tc>
          <w:tcPr>
            <w:tcW w:w="2412" w:type="dxa"/>
            <w:gridSpan w:val="3"/>
            <w:shd w:val="clear" w:color="auto" w:fill="auto"/>
            <w:vAlign w:val="center"/>
          </w:tcPr>
          <w:p w14:paraId="78561E2F" w14:textId="77777777" w:rsidR="00CC0B0C" w:rsidRPr="00180AA0" w:rsidRDefault="00CC0B0C" w:rsidP="00E22D31">
            <w:pPr>
              <w:jc w:val="both"/>
              <w:rPr>
                <w:rFonts w:cs="Arial"/>
                <w:sz w:val="16"/>
                <w:szCs w:val="16"/>
              </w:rPr>
            </w:pPr>
            <w:r w:rsidRPr="00180AA0">
              <w:rPr>
                <w:rFonts w:cs="Arial"/>
                <w:sz w:val="16"/>
                <w:szCs w:val="16"/>
              </w:rPr>
              <w:t>CANADÁ</w:t>
            </w:r>
          </w:p>
        </w:tc>
        <w:tc>
          <w:tcPr>
            <w:tcW w:w="1172" w:type="dxa"/>
            <w:shd w:val="clear" w:color="auto" w:fill="auto"/>
            <w:vAlign w:val="center"/>
          </w:tcPr>
          <w:p w14:paraId="1AD0EC7C" w14:textId="77777777" w:rsidR="00CC0B0C" w:rsidRPr="00180AA0" w:rsidRDefault="00CC0B0C" w:rsidP="00E22D31">
            <w:pPr>
              <w:jc w:val="center"/>
              <w:rPr>
                <w:rFonts w:cs="Arial"/>
                <w:sz w:val="16"/>
                <w:szCs w:val="16"/>
              </w:rPr>
            </w:pPr>
            <w:r w:rsidRPr="00180AA0">
              <w:rPr>
                <w:rFonts w:cs="Arial"/>
                <w:sz w:val="16"/>
                <w:szCs w:val="16"/>
              </w:rPr>
              <w:t>NO</w:t>
            </w:r>
          </w:p>
        </w:tc>
        <w:tc>
          <w:tcPr>
            <w:tcW w:w="1839" w:type="dxa"/>
            <w:shd w:val="clear" w:color="auto" w:fill="auto"/>
            <w:vAlign w:val="center"/>
          </w:tcPr>
          <w:p w14:paraId="5C0D0AD1" w14:textId="77777777" w:rsidR="00CC0B0C" w:rsidRPr="00180AA0" w:rsidRDefault="00CC0B0C" w:rsidP="00E22D31">
            <w:pPr>
              <w:jc w:val="center"/>
              <w:rPr>
                <w:rFonts w:cs="Arial"/>
                <w:sz w:val="16"/>
                <w:szCs w:val="16"/>
              </w:rPr>
            </w:pPr>
            <w:r w:rsidRPr="00180AA0">
              <w:rPr>
                <w:rFonts w:cs="Arial"/>
                <w:sz w:val="16"/>
                <w:szCs w:val="16"/>
              </w:rPr>
              <w:t>NO</w:t>
            </w:r>
          </w:p>
        </w:tc>
        <w:tc>
          <w:tcPr>
            <w:tcW w:w="1839" w:type="dxa"/>
            <w:shd w:val="clear" w:color="auto" w:fill="auto"/>
            <w:vAlign w:val="center"/>
          </w:tcPr>
          <w:p w14:paraId="7B64CF7C" w14:textId="77777777" w:rsidR="00CC0B0C" w:rsidRPr="00180AA0" w:rsidRDefault="00CC0B0C" w:rsidP="00E22D31">
            <w:pPr>
              <w:jc w:val="center"/>
              <w:rPr>
                <w:rFonts w:cs="Arial"/>
                <w:sz w:val="16"/>
                <w:szCs w:val="16"/>
              </w:rPr>
            </w:pPr>
            <w:r w:rsidRPr="00180AA0">
              <w:rPr>
                <w:rFonts w:cs="Arial"/>
                <w:sz w:val="16"/>
                <w:szCs w:val="16"/>
              </w:rPr>
              <w:t>NO</w:t>
            </w:r>
          </w:p>
        </w:tc>
        <w:tc>
          <w:tcPr>
            <w:tcW w:w="1839" w:type="dxa"/>
            <w:shd w:val="clear" w:color="auto" w:fill="auto"/>
            <w:vAlign w:val="center"/>
          </w:tcPr>
          <w:p w14:paraId="6578C6E6" w14:textId="77777777" w:rsidR="00CC0B0C" w:rsidRPr="00180AA0" w:rsidRDefault="00CC0B0C" w:rsidP="00E22D31">
            <w:pPr>
              <w:jc w:val="center"/>
              <w:rPr>
                <w:rFonts w:cs="Arial"/>
                <w:sz w:val="16"/>
                <w:szCs w:val="16"/>
              </w:rPr>
            </w:pPr>
            <w:r w:rsidRPr="00180AA0">
              <w:rPr>
                <w:rFonts w:cs="Arial"/>
                <w:sz w:val="16"/>
                <w:szCs w:val="16"/>
              </w:rPr>
              <w:t>NO</w:t>
            </w:r>
          </w:p>
        </w:tc>
      </w:tr>
      <w:tr w:rsidR="00CC0B0C" w:rsidRPr="00180AA0" w14:paraId="632BC5F9" w14:textId="77777777" w:rsidTr="00266B7B">
        <w:trPr>
          <w:trHeight w:val="148"/>
        </w:trPr>
        <w:tc>
          <w:tcPr>
            <w:tcW w:w="2412" w:type="dxa"/>
            <w:gridSpan w:val="3"/>
            <w:shd w:val="clear" w:color="auto" w:fill="auto"/>
            <w:vAlign w:val="center"/>
          </w:tcPr>
          <w:p w14:paraId="145074F7" w14:textId="77777777" w:rsidR="00CC0B0C" w:rsidRPr="00180AA0" w:rsidRDefault="00CC0B0C" w:rsidP="00E22D31">
            <w:pPr>
              <w:jc w:val="both"/>
              <w:rPr>
                <w:rFonts w:cs="Arial"/>
                <w:sz w:val="16"/>
                <w:szCs w:val="16"/>
              </w:rPr>
            </w:pPr>
            <w:r w:rsidRPr="00180AA0">
              <w:rPr>
                <w:rFonts w:cs="Arial"/>
                <w:sz w:val="16"/>
                <w:szCs w:val="16"/>
              </w:rPr>
              <w:t>CHILE</w:t>
            </w:r>
          </w:p>
        </w:tc>
        <w:tc>
          <w:tcPr>
            <w:tcW w:w="1172" w:type="dxa"/>
            <w:shd w:val="clear" w:color="auto" w:fill="auto"/>
            <w:vAlign w:val="center"/>
          </w:tcPr>
          <w:p w14:paraId="6DA3EB17" w14:textId="77777777" w:rsidR="00CC0B0C" w:rsidRPr="00180AA0" w:rsidRDefault="00CC0B0C" w:rsidP="00E22D31">
            <w:pPr>
              <w:jc w:val="center"/>
              <w:rPr>
                <w:rFonts w:cs="Arial"/>
                <w:sz w:val="16"/>
                <w:szCs w:val="16"/>
              </w:rPr>
            </w:pPr>
            <w:r w:rsidRPr="00180AA0">
              <w:rPr>
                <w:rFonts w:cs="Arial"/>
                <w:sz w:val="16"/>
                <w:szCs w:val="16"/>
              </w:rPr>
              <w:t>SI</w:t>
            </w:r>
          </w:p>
        </w:tc>
        <w:tc>
          <w:tcPr>
            <w:tcW w:w="1839" w:type="dxa"/>
            <w:shd w:val="clear" w:color="auto" w:fill="auto"/>
            <w:vAlign w:val="center"/>
          </w:tcPr>
          <w:p w14:paraId="447EB682" w14:textId="77777777" w:rsidR="00CC0B0C" w:rsidRPr="00180AA0" w:rsidRDefault="00CC0B0C" w:rsidP="00E22D31">
            <w:pPr>
              <w:jc w:val="center"/>
              <w:rPr>
                <w:rFonts w:cs="Arial"/>
                <w:sz w:val="16"/>
                <w:szCs w:val="16"/>
              </w:rPr>
            </w:pPr>
            <w:r w:rsidRPr="00180AA0">
              <w:rPr>
                <w:rFonts w:cs="Arial"/>
                <w:sz w:val="16"/>
                <w:szCs w:val="16"/>
              </w:rPr>
              <w:t>NO</w:t>
            </w:r>
          </w:p>
        </w:tc>
        <w:tc>
          <w:tcPr>
            <w:tcW w:w="1839" w:type="dxa"/>
            <w:shd w:val="clear" w:color="auto" w:fill="auto"/>
            <w:vAlign w:val="center"/>
          </w:tcPr>
          <w:p w14:paraId="4C2C7B75" w14:textId="77777777" w:rsidR="00CC0B0C" w:rsidRPr="00180AA0" w:rsidRDefault="00CC0B0C" w:rsidP="00E22D31">
            <w:pPr>
              <w:jc w:val="center"/>
              <w:rPr>
                <w:rFonts w:cs="Arial"/>
                <w:sz w:val="16"/>
                <w:szCs w:val="16"/>
              </w:rPr>
            </w:pPr>
            <w:r w:rsidRPr="00180AA0">
              <w:rPr>
                <w:rFonts w:cs="Arial"/>
                <w:sz w:val="16"/>
                <w:szCs w:val="16"/>
              </w:rPr>
              <w:t>NO</w:t>
            </w:r>
          </w:p>
        </w:tc>
        <w:tc>
          <w:tcPr>
            <w:tcW w:w="1839" w:type="dxa"/>
            <w:shd w:val="clear" w:color="auto" w:fill="auto"/>
            <w:vAlign w:val="center"/>
          </w:tcPr>
          <w:p w14:paraId="6189165D" w14:textId="77777777" w:rsidR="00CC0B0C" w:rsidRPr="00180AA0" w:rsidRDefault="00CC0B0C" w:rsidP="00E22D31">
            <w:pPr>
              <w:jc w:val="center"/>
              <w:rPr>
                <w:rFonts w:cs="Arial"/>
                <w:sz w:val="16"/>
                <w:szCs w:val="16"/>
              </w:rPr>
            </w:pPr>
            <w:r w:rsidRPr="00180AA0">
              <w:rPr>
                <w:rFonts w:cs="Arial"/>
                <w:sz w:val="16"/>
                <w:szCs w:val="16"/>
              </w:rPr>
              <w:t>NO</w:t>
            </w:r>
          </w:p>
        </w:tc>
      </w:tr>
      <w:tr w:rsidR="00CC0B0C" w:rsidRPr="00180AA0" w14:paraId="0FA3037A" w14:textId="77777777" w:rsidTr="00266B7B">
        <w:trPr>
          <w:trHeight w:val="148"/>
        </w:trPr>
        <w:tc>
          <w:tcPr>
            <w:tcW w:w="2412" w:type="dxa"/>
            <w:gridSpan w:val="3"/>
            <w:shd w:val="clear" w:color="auto" w:fill="auto"/>
            <w:vAlign w:val="center"/>
          </w:tcPr>
          <w:p w14:paraId="2156D9A5" w14:textId="77777777" w:rsidR="00CC0B0C" w:rsidRPr="00180AA0" w:rsidRDefault="00CC0B0C" w:rsidP="00E22D31">
            <w:pPr>
              <w:jc w:val="both"/>
              <w:rPr>
                <w:rFonts w:cs="Arial"/>
                <w:sz w:val="16"/>
                <w:szCs w:val="16"/>
              </w:rPr>
            </w:pPr>
            <w:r w:rsidRPr="00180AA0">
              <w:rPr>
                <w:rFonts w:cs="Arial"/>
                <w:sz w:val="16"/>
                <w:szCs w:val="16"/>
              </w:rPr>
              <w:t>COREA</w:t>
            </w:r>
          </w:p>
        </w:tc>
        <w:tc>
          <w:tcPr>
            <w:tcW w:w="1172" w:type="dxa"/>
            <w:shd w:val="clear" w:color="auto" w:fill="auto"/>
            <w:vAlign w:val="center"/>
          </w:tcPr>
          <w:p w14:paraId="1BE84FE8" w14:textId="77777777" w:rsidR="00CC0B0C" w:rsidRPr="00180AA0" w:rsidRDefault="00CC0B0C" w:rsidP="00E22D31">
            <w:pPr>
              <w:jc w:val="center"/>
              <w:rPr>
                <w:rFonts w:cs="Arial"/>
                <w:sz w:val="16"/>
                <w:szCs w:val="16"/>
              </w:rPr>
            </w:pPr>
            <w:r w:rsidRPr="00180AA0">
              <w:rPr>
                <w:rFonts w:cs="Arial"/>
                <w:sz w:val="16"/>
                <w:szCs w:val="16"/>
              </w:rPr>
              <w:t>NO</w:t>
            </w:r>
          </w:p>
        </w:tc>
        <w:tc>
          <w:tcPr>
            <w:tcW w:w="1839" w:type="dxa"/>
            <w:shd w:val="clear" w:color="auto" w:fill="auto"/>
            <w:vAlign w:val="center"/>
          </w:tcPr>
          <w:p w14:paraId="3A4E3D44" w14:textId="77777777" w:rsidR="00CC0B0C" w:rsidRPr="00180AA0" w:rsidRDefault="00CC0B0C" w:rsidP="00E22D31">
            <w:pPr>
              <w:jc w:val="center"/>
              <w:rPr>
                <w:rFonts w:cs="Arial"/>
                <w:sz w:val="16"/>
                <w:szCs w:val="16"/>
              </w:rPr>
            </w:pPr>
            <w:r w:rsidRPr="00180AA0">
              <w:rPr>
                <w:rFonts w:cs="Arial"/>
                <w:sz w:val="16"/>
                <w:szCs w:val="16"/>
              </w:rPr>
              <w:t>NO</w:t>
            </w:r>
          </w:p>
        </w:tc>
        <w:tc>
          <w:tcPr>
            <w:tcW w:w="1839" w:type="dxa"/>
            <w:shd w:val="clear" w:color="auto" w:fill="auto"/>
            <w:vAlign w:val="center"/>
          </w:tcPr>
          <w:p w14:paraId="66912634" w14:textId="77777777" w:rsidR="00CC0B0C" w:rsidRPr="00180AA0" w:rsidRDefault="00CC0B0C" w:rsidP="00E22D31">
            <w:pPr>
              <w:jc w:val="center"/>
              <w:rPr>
                <w:rFonts w:cs="Arial"/>
                <w:sz w:val="16"/>
                <w:szCs w:val="16"/>
              </w:rPr>
            </w:pPr>
            <w:r w:rsidRPr="00180AA0">
              <w:rPr>
                <w:rFonts w:cs="Arial"/>
                <w:sz w:val="16"/>
                <w:szCs w:val="16"/>
              </w:rPr>
              <w:t>NO</w:t>
            </w:r>
          </w:p>
        </w:tc>
        <w:tc>
          <w:tcPr>
            <w:tcW w:w="1839" w:type="dxa"/>
            <w:shd w:val="clear" w:color="auto" w:fill="auto"/>
            <w:vAlign w:val="center"/>
          </w:tcPr>
          <w:p w14:paraId="69738430" w14:textId="77777777" w:rsidR="00CC0B0C" w:rsidRPr="00180AA0" w:rsidRDefault="00CC0B0C" w:rsidP="00E22D31">
            <w:pPr>
              <w:jc w:val="center"/>
              <w:rPr>
                <w:rFonts w:cs="Arial"/>
                <w:sz w:val="16"/>
                <w:szCs w:val="16"/>
              </w:rPr>
            </w:pPr>
            <w:r w:rsidRPr="00180AA0">
              <w:rPr>
                <w:rFonts w:cs="Arial"/>
                <w:sz w:val="16"/>
                <w:szCs w:val="16"/>
              </w:rPr>
              <w:t>NO</w:t>
            </w:r>
          </w:p>
        </w:tc>
      </w:tr>
      <w:tr w:rsidR="00CC0B0C" w:rsidRPr="00180AA0" w14:paraId="342A48CB" w14:textId="77777777" w:rsidTr="00266B7B">
        <w:trPr>
          <w:trHeight w:val="148"/>
        </w:trPr>
        <w:tc>
          <w:tcPr>
            <w:tcW w:w="2412" w:type="dxa"/>
            <w:gridSpan w:val="3"/>
            <w:shd w:val="clear" w:color="auto" w:fill="auto"/>
            <w:vAlign w:val="center"/>
          </w:tcPr>
          <w:p w14:paraId="7BC91138" w14:textId="77777777" w:rsidR="00CC0B0C" w:rsidRPr="00180AA0" w:rsidRDefault="00CC0B0C" w:rsidP="00E22D31">
            <w:pPr>
              <w:jc w:val="both"/>
              <w:rPr>
                <w:rFonts w:cs="Arial"/>
                <w:sz w:val="16"/>
                <w:szCs w:val="16"/>
              </w:rPr>
            </w:pPr>
            <w:r w:rsidRPr="00180AA0">
              <w:rPr>
                <w:rFonts w:cs="Arial"/>
                <w:sz w:val="16"/>
                <w:szCs w:val="16"/>
              </w:rPr>
              <w:t>ISRAEL</w:t>
            </w:r>
          </w:p>
        </w:tc>
        <w:tc>
          <w:tcPr>
            <w:tcW w:w="1172" w:type="dxa"/>
            <w:shd w:val="clear" w:color="auto" w:fill="auto"/>
            <w:vAlign w:val="center"/>
          </w:tcPr>
          <w:p w14:paraId="6BA6907F" w14:textId="77777777" w:rsidR="00CC0B0C" w:rsidRPr="00180AA0" w:rsidRDefault="00CC0B0C" w:rsidP="00E22D31">
            <w:pPr>
              <w:jc w:val="center"/>
              <w:rPr>
                <w:rFonts w:cs="Arial"/>
                <w:sz w:val="16"/>
                <w:szCs w:val="16"/>
              </w:rPr>
            </w:pPr>
            <w:r w:rsidRPr="00180AA0">
              <w:rPr>
                <w:rFonts w:cs="Arial"/>
                <w:sz w:val="16"/>
                <w:szCs w:val="16"/>
              </w:rPr>
              <w:t>NO</w:t>
            </w:r>
          </w:p>
        </w:tc>
        <w:tc>
          <w:tcPr>
            <w:tcW w:w="1839" w:type="dxa"/>
            <w:shd w:val="clear" w:color="auto" w:fill="auto"/>
            <w:vAlign w:val="center"/>
          </w:tcPr>
          <w:p w14:paraId="70023B6A" w14:textId="77777777" w:rsidR="00CC0B0C" w:rsidRPr="00180AA0" w:rsidRDefault="00CC0B0C" w:rsidP="00E22D31">
            <w:pPr>
              <w:jc w:val="center"/>
              <w:rPr>
                <w:rFonts w:cs="Arial"/>
                <w:sz w:val="16"/>
                <w:szCs w:val="16"/>
              </w:rPr>
            </w:pPr>
            <w:r w:rsidRPr="00180AA0">
              <w:rPr>
                <w:rFonts w:cs="Arial"/>
                <w:sz w:val="16"/>
                <w:szCs w:val="16"/>
              </w:rPr>
              <w:t>NO</w:t>
            </w:r>
          </w:p>
        </w:tc>
        <w:tc>
          <w:tcPr>
            <w:tcW w:w="1839" w:type="dxa"/>
            <w:shd w:val="clear" w:color="auto" w:fill="auto"/>
            <w:vAlign w:val="center"/>
          </w:tcPr>
          <w:p w14:paraId="20AE4546" w14:textId="77777777" w:rsidR="00CC0B0C" w:rsidRPr="00180AA0" w:rsidRDefault="00CC0B0C" w:rsidP="00E22D31">
            <w:pPr>
              <w:jc w:val="center"/>
              <w:rPr>
                <w:rFonts w:cs="Arial"/>
                <w:sz w:val="16"/>
                <w:szCs w:val="16"/>
              </w:rPr>
            </w:pPr>
            <w:r w:rsidRPr="00180AA0">
              <w:rPr>
                <w:rFonts w:cs="Arial"/>
                <w:sz w:val="16"/>
                <w:szCs w:val="16"/>
              </w:rPr>
              <w:t>NO</w:t>
            </w:r>
          </w:p>
        </w:tc>
        <w:tc>
          <w:tcPr>
            <w:tcW w:w="1839" w:type="dxa"/>
            <w:shd w:val="clear" w:color="auto" w:fill="auto"/>
            <w:vAlign w:val="center"/>
          </w:tcPr>
          <w:p w14:paraId="58A45A55" w14:textId="77777777" w:rsidR="00CC0B0C" w:rsidRPr="00180AA0" w:rsidRDefault="00CC0B0C" w:rsidP="00E22D31">
            <w:pPr>
              <w:jc w:val="center"/>
              <w:rPr>
                <w:rFonts w:cs="Arial"/>
                <w:sz w:val="16"/>
                <w:szCs w:val="16"/>
              </w:rPr>
            </w:pPr>
            <w:r w:rsidRPr="00180AA0">
              <w:rPr>
                <w:rFonts w:cs="Arial"/>
                <w:sz w:val="16"/>
                <w:szCs w:val="16"/>
              </w:rPr>
              <w:t>NO</w:t>
            </w:r>
          </w:p>
        </w:tc>
      </w:tr>
      <w:tr w:rsidR="00CC0B0C" w:rsidRPr="00180AA0" w14:paraId="01B66273" w14:textId="77777777" w:rsidTr="00266B7B">
        <w:trPr>
          <w:trHeight w:val="148"/>
        </w:trPr>
        <w:tc>
          <w:tcPr>
            <w:tcW w:w="2412" w:type="dxa"/>
            <w:gridSpan w:val="3"/>
            <w:shd w:val="clear" w:color="auto" w:fill="auto"/>
            <w:vAlign w:val="center"/>
          </w:tcPr>
          <w:p w14:paraId="55376C63" w14:textId="77777777" w:rsidR="00CC0B0C" w:rsidRPr="00180AA0" w:rsidRDefault="00CC0B0C" w:rsidP="00E22D31">
            <w:pPr>
              <w:jc w:val="both"/>
              <w:rPr>
                <w:rFonts w:cs="Arial"/>
                <w:sz w:val="16"/>
                <w:szCs w:val="16"/>
              </w:rPr>
            </w:pPr>
            <w:r w:rsidRPr="00180AA0">
              <w:rPr>
                <w:rFonts w:cs="Arial"/>
                <w:sz w:val="16"/>
                <w:szCs w:val="16"/>
              </w:rPr>
              <w:t>COSTA RICA</w:t>
            </w:r>
          </w:p>
        </w:tc>
        <w:tc>
          <w:tcPr>
            <w:tcW w:w="1172" w:type="dxa"/>
            <w:shd w:val="clear" w:color="auto" w:fill="auto"/>
            <w:vAlign w:val="center"/>
          </w:tcPr>
          <w:p w14:paraId="4A45E73C" w14:textId="77777777" w:rsidR="00CC0B0C" w:rsidRPr="00180AA0" w:rsidRDefault="00CC0B0C" w:rsidP="00E22D31">
            <w:pPr>
              <w:jc w:val="center"/>
              <w:rPr>
                <w:rFonts w:cs="Arial"/>
                <w:sz w:val="16"/>
                <w:szCs w:val="16"/>
              </w:rPr>
            </w:pPr>
            <w:r w:rsidRPr="00180AA0">
              <w:rPr>
                <w:rFonts w:cs="Arial"/>
                <w:sz w:val="16"/>
                <w:szCs w:val="16"/>
              </w:rPr>
              <w:t>SI</w:t>
            </w:r>
          </w:p>
        </w:tc>
        <w:tc>
          <w:tcPr>
            <w:tcW w:w="1839" w:type="dxa"/>
            <w:shd w:val="clear" w:color="auto" w:fill="auto"/>
            <w:vAlign w:val="center"/>
          </w:tcPr>
          <w:p w14:paraId="76C4B765" w14:textId="77777777" w:rsidR="00CC0B0C" w:rsidRPr="00180AA0" w:rsidRDefault="00CC0B0C" w:rsidP="00E22D31">
            <w:pPr>
              <w:jc w:val="center"/>
              <w:rPr>
                <w:rFonts w:cs="Arial"/>
                <w:sz w:val="16"/>
                <w:szCs w:val="16"/>
              </w:rPr>
            </w:pPr>
            <w:r w:rsidRPr="00180AA0">
              <w:rPr>
                <w:rFonts w:cs="Arial"/>
                <w:sz w:val="16"/>
                <w:szCs w:val="16"/>
              </w:rPr>
              <w:t>NO</w:t>
            </w:r>
          </w:p>
        </w:tc>
        <w:tc>
          <w:tcPr>
            <w:tcW w:w="1839" w:type="dxa"/>
            <w:shd w:val="clear" w:color="auto" w:fill="auto"/>
            <w:vAlign w:val="center"/>
          </w:tcPr>
          <w:p w14:paraId="73BC8C48" w14:textId="77777777" w:rsidR="00CC0B0C" w:rsidRPr="00180AA0" w:rsidRDefault="00CC0B0C" w:rsidP="00E22D31">
            <w:pPr>
              <w:jc w:val="center"/>
              <w:rPr>
                <w:rFonts w:cs="Arial"/>
                <w:sz w:val="16"/>
                <w:szCs w:val="16"/>
              </w:rPr>
            </w:pPr>
            <w:r w:rsidRPr="00180AA0">
              <w:rPr>
                <w:rFonts w:cs="Arial"/>
                <w:sz w:val="16"/>
                <w:szCs w:val="16"/>
              </w:rPr>
              <w:t>NO</w:t>
            </w:r>
          </w:p>
        </w:tc>
        <w:tc>
          <w:tcPr>
            <w:tcW w:w="1839" w:type="dxa"/>
            <w:shd w:val="clear" w:color="auto" w:fill="auto"/>
            <w:vAlign w:val="center"/>
          </w:tcPr>
          <w:p w14:paraId="235EAA42" w14:textId="77777777" w:rsidR="00CC0B0C" w:rsidRPr="00180AA0" w:rsidRDefault="00CC0B0C" w:rsidP="00E22D31">
            <w:pPr>
              <w:jc w:val="center"/>
              <w:rPr>
                <w:rFonts w:cs="Arial"/>
                <w:sz w:val="16"/>
                <w:szCs w:val="16"/>
              </w:rPr>
            </w:pPr>
            <w:r w:rsidRPr="00180AA0">
              <w:rPr>
                <w:rFonts w:cs="Arial"/>
                <w:sz w:val="16"/>
                <w:szCs w:val="16"/>
              </w:rPr>
              <w:t>NO</w:t>
            </w:r>
          </w:p>
        </w:tc>
      </w:tr>
      <w:tr w:rsidR="00CC0B0C" w:rsidRPr="00180AA0" w14:paraId="108B818C" w14:textId="77777777" w:rsidTr="00266B7B">
        <w:trPr>
          <w:trHeight w:val="248"/>
        </w:trPr>
        <w:tc>
          <w:tcPr>
            <w:tcW w:w="2412" w:type="dxa"/>
            <w:gridSpan w:val="3"/>
            <w:shd w:val="clear" w:color="auto" w:fill="auto"/>
            <w:vAlign w:val="center"/>
          </w:tcPr>
          <w:p w14:paraId="4CEB794B" w14:textId="77777777" w:rsidR="00CC0B0C" w:rsidRPr="00180AA0" w:rsidRDefault="00CC0B0C" w:rsidP="00E22D31">
            <w:pPr>
              <w:jc w:val="both"/>
              <w:rPr>
                <w:rFonts w:cs="Arial"/>
                <w:sz w:val="16"/>
                <w:szCs w:val="16"/>
              </w:rPr>
            </w:pPr>
            <w:r w:rsidRPr="00180AA0">
              <w:rPr>
                <w:rFonts w:cs="Arial"/>
                <w:sz w:val="16"/>
                <w:szCs w:val="16"/>
              </w:rPr>
              <w:t>ESTADOS AELC</w:t>
            </w:r>
          </w:p>
        </w:tc>
        <w:tc>
          <w:tcPr>
            <w:tcW w:w="1172" w:type="dxa"/>
            <w:shd w:val="clear" w:color="auto" w:fill="auto"/>
            <w:vAlign w:val="center"/>
          </w:tcPr>
          <w:p w14:paraId="00990FD7" w14:textId="77777777" w:rsidR="00CC0B0C" w:rsidRPr="00180AA0" w:rsidRDefault="00CC0B0C" w:rsidP="00E22D31">
            <w:pPr>
              <w:jc w:val="center"/>
              <w:rPr>
                <w:rFonts w:cs="Arial"/>
                <w:sz w:val="16"/>
                <w:szCs w:val="16"/>
              </w:rPr>
            </w:pPr>
            <w:r w:rsidRPr="00180AA0">
              <w:rPr>
                <w:rFonts w:cs="Arial"/>
                <w:sz w:val="16"/>
                <w:szCs w:val="16"/>
              </w:rPr>
              <w:t>SI</w:t>
            </w:r>
          </w:p>
        </w:tc>
        <w:tc>
          <w:tcPr>
            <w:tcW w:w="1839" w:type="dxa"/>
            <w:shd w:val="clear" w:color="auto" w:fill="auto"/>
            <w:vAlign w:val="center"/>
          </w:tcPr>
          <w:p w14:paraId="0B014A34" w14:textId="77777777" w:rsidR="00CC0B0C" w:rsidRPr="00180AA0" w:rsidRDefault="00CC0B0C" w:rsidP="00E22D31">
            <w:pPr>
              <w:jc w:val="center"/>
              <w:rPr>
                <w:rFonts w:cs="Arial"/>
                <w:sz w:val="16"/>
                <w:szCs w:val="16"/>
              </w:rPr>
            </w:pPr>
            <w:r w:rsidRPr="00180AA0">
              <w:rPr>
                <w:rFonts w:cs="Arial"/>
                <w:sz w:val="16"/>
                <w:szCs w:val="16"/>
              </w:rPr>
              <w:t>NO</w:t>
            </w:r>
          </w:p>
        </w:tc>
        <w:tc>
          <w:tcPr>
            <w:tcW w:w="1839" w:type="dxa"/>
            <w:shd w:val="clear" w:color="auto" w:fill="auto"/>
            <w:vAlign w:val="center"/>
          </w:tcPr>
          <w:p w14:paraId="4B886EFA" w14:textId="77777777" w:rsidR="00CC0B0C" w:rsidRPr="00180AA0" w:rsidRDefault="00CC0B0C" w:rsidP="00E22D31">
            <w:pPr>
              <w:jc w:val="center"/>
              <w:rPr>
                <w:rFonts w:cs="Arial"/>
                <w:sz w:val="16"/>
                <w:szCs w:val="16"/>
              </w:rPr>
            </w:pPr>
            <w:r w:rsidRPr="00180AA0">
              <w:rPr>
                <w:rFonts w:cs="Arial"/>
                <w:sz w:val="16"/>
                <w:szCs w:val="16"/>
              </w:rPr>
              <w:t>NO</w:t>
            </w:r>
          </w:p>
        </w:tc>
        <w:tc>
          <w:tcPr>
            <w:tcW w:w="1839" w:type="dxa"/>
            <w:shd w:val="clear" w:color="auto" w:fill="auto"/>
            <w:vAlign w:val="center"/>
          </w:tcPr>
          <w:p w14:paraId="4C165A1A" w14:textId="77777777" w:rsidR="00CC0B0C" w:rsidRPr="00180AA0" w:rsidRDefault="00CC0B0C" w:rsidP="00E22D31">
            <w:pPr>
              <w:jc w:val="center"/>
              <w:rPr>
                <w:rFonts w:cs="Arial"/>
                <w:sz w:val="16"/>
                <w:szCs w:val="16"/>
              </w:rPr>
            </w:pPr>
            <w:r w:rsidRPr="00180AA0">
              <w:rPr>
                <w:rFonts w:cs="Arial"/>
                <w:sz w:val="16"/>
                <w:szCs w:val="16"/>
              </w:rPr>
              <w:t>NO</w:t>
            </w:r>
          </w:p>
        </w:tc>
      </w:tr>
      <w:tr w:rsidR="00CC0B0C" w:rsidRPr="00180AA0" w14:paraId="710049E4" w14:textId="77777777" w:rsidTr="00266B7B">
        <w:trPr>
          <w:trHeight w:val="153"/>
        </w:trPr>
        <w:tc>
          <w:tcPr>
            <w:tcW w:w="2412" w:type="dxa"/>
            <w:gridSpan w:val="3"/>
            <w:shd w:val="clear" w:color="auto" w:fill="auto"/>
            <w:vAlign w:val="center"/>
          </w:tcPr>
          <w:p w14:paraId="52F59320" w14:textId="77777777" w:rsidR="00CC0B0C" w:rsidRPr="00180AA0" w:rsidRDefault="00CC0B0C" w:rsidP="00E22D31">
            <w:pPr>
              <w:jc w:val="both"/>
              <w:rPr>
                <w:rFonts w:cs="Arial"/>
                <w:sz w:val="16"/>
                <w:szCs w:val="16"/>
              </w:rPr>
            </w:pPr>
            <w:r w:rsidRPr="00180AA0">
              <w:rPr>
                <w:rFonts w:cs="Arial"/>
                <w:sz w:val="16"/>
                <w:szCs w:val="16"/>
              </w:rPr>
              <w:t>ESTADOS UNIDOS</w:t>
            </w:r>
          </w:p>
        </w:tc>
        <w:tc>
          <w:tcPr>
            <w:tcW w:w="1172" w:type="dxa"/>
            <w:shd w:val="clear" w:color="auto" w:fill="auto"/>
            <w:vAlign w:val="center"/>
          </w:tcPr>
          <w:p w14:paraId="321A2677" w14:textId="77777777" w:rsidR="00CC0B0C" w:rsidRPr="00180AA0" w:rsidRDefault="00CC0B0C" w:rsidP="00E22D31">
            <w:pPr>
              <w:jc w:val="center"/>
              <w:rPr>
                <w:rFonts w:cs="Arial"/>
                <w:sz w:val="16"/>
                <w:szCs w:val="16"/>
              </w:rPr>
            </w:pPr>
            <w:r w:rsidRPr="00180AA0">
              <w:rPr>
                <w:rFonts w:cs="Arial"/>
                <w:sz w:val="16"/>
                <w:szCs w:val="16"/>
              </w:rPr>
              <w:t>NO</w:t>
            </w:r>
          </w:p>
        </w:tc>
        <w:tc>
          <w:tcPr>
            <w:tcW w:w="1839" w:type="dxa"/>
            <w:shd w:val="clear" w:color="auto" w:fill="auto"/>
            <w:vAlign w:val="center"/>
          </w:tcPr>
          <w:p w14:paraId="30427607" w14:textId="77777777" w:rsidR="00CC0B0C" w:rsidRPr="00180AA0" w:rsidRDefault="00CC0B0C" w:rsidP="00E22D31">
            <w:pPr>
              <w:jc w:val="center"/>
              <w:rPr>
                <w:rFonts w:cs="Arial"/>
                <w:sz w:val="16"/>
                <w:szCs w:val="16"/>
              </w:rPr>
            </w:pPr>
            <w:r w:rsidRPr="00180AA0">
              <w:rPr>
                <w:rFonts w:cs="Arial"/>
                <w:sz w:val="16"/>
                <w:szCs w:val="16"/>
              </w:rPr>
              <w:t>NO</w:t>
            </w:r>
          </w:p>
        </w:tc>
        <w:tc>
          <w:tcPr>
            <w:tcW w:w="1839" w:type="dxa"/>
            <w:shd w:val="clear" w:color="auto" w:fill="auto"/>
            <w:vAlign w:val="center"/>
          </w:tcPr>
          <w:p w14:paraId="00B6B95F" w14:textId="77777777" w:rsidR="00CC0B0C" w:rsidRPr="00180AA0" w:rsidRDefault="00CC0B0C" w:rsidP="00E22D31">
            <w:pPr>
              <w:jc w:val="center"/>
              <w:rPr>
                <w:rFonts w:cs="Arial"/>
                <w:sz w:val="16"/>
                <w:szCs w:val="16"/>
              </w:rPr>
            </w:pPr>
            <w:r w:rsidRPr="00180AA0">
              <w:rPr>
                <w:rFonts w:cs="Arial"/>
                <w:sz w:val="16"/>
                <w:szCs w:val="16"/>
              </w:rPr>
              <w:t>NO</w:t>
            </w:r>
          </w:p>
        </w:tc>
        <w:tc>
          <w:tcPr>
            <w:tcW w:w="1839" w:type="dxa"/>
            <w:shd w:val="clear" w:color="auto" w:fill="auto"/>
            <w:vAlign w:val="center"/>
          </w:tcPr>
          <w:p w14:paraId="7CF22848" w14:textId="77777777" w:rsidR="00CC0B0C" w:rsidRPr="00180AA0" w:rsidRDefault="00CC0B0C" w:rsidP="00E22D31">
            <w:pPr>
              <w:jc w:val="center"/>
              <w:rPr>
                <w:rFonts w:cs="Arial"/>
                <w:sz w:val="16"/>
                <w:szCs w:val="16"/>
              </w:rPr>
            </w:pPr>
            <w:r w:rsidRPr="00180AA0">
              <w:rPr>
                <w:rFonts w:cs="Arial"/>
                <w:sz w:val="16"/>
                <w:szCs w:val="16"/>
              </w:rPr>
              <w:t>NO</w:t>
            </w:r>
          </w:p>
        </w:tc>
      </w:tr>
      <w:tr w:rsidR="00CC0B0C" w:rsidRPr="00180AA0" w14:paraId="518E18BD" w14:textId="77777777" w:rsidTr="00266B7B">
        <w:trPr>
          <w:trHeight w:val="163"/>
        </w:trPr>
        <w:tc>
          <w:tcPr>
            <w:tcW w:w="2412" w:type="dxa"/>
            <w:gridSpan w:val="3"/>
            <w:shd w:val="clear" w:color="auto" w:fill="auto"/>
            <w:vAlign w:val="center"/>
          </w:tcPr>
          <w:p w14:paraId="331F9F3F" w14:textId="77777777" w:rsidR="00CC0B0C" w:rsidRPr="00180AA0" w:rsidRDefault="00CC0B0C" w:rsidP="00E22D31">
            <w:pPr>
              <w:rPr>
                <w:rFonts w:cs="Arial"/>
                <w:sz w:val="16"/>
                <w:szCs w:val="16"/>
              </w:rPr>
            </w:pPr>
            <w:r w:rsidRPr="00180AA0">
              <w:rPr>
                <w:rFonts w:cs="Arial"/>
                <w:sz w:val="16"/>
                <w:szCs w:val="16"/>
              </w:rPr>
              <w:t>MEXICO</w:t>
            </w:r>
          </w:p>
        </w:tc>
        <w:tc>
          <w:tcPr>
            <w:tcW w:w="1172" w:type="dxa"/>
            <w:shd w:val="clear" w:color="auto" w:fill="auto"/>
            <w:vAlign w:val="center"/>
          </w:tcPr>
          <w:p w14:paraId="5F2D119F" w14:textId="77777777" w:rsidR="00CC0B0C" w:rsidRPr="00180AA0" w:rsidRDefault="00CC0B0C" w:rsidP="00E22D31">
            <w:pPr>
              <w:jc w:val="center"/>
              <w:rPr>
                <w:rFonts w:cs="Arial"/>
                <w:sz w:val="16"/>
                <w:szCs w:val="16"/>
              </w:rPr>
            </w:pPr>
            <w:r w:rsidRPr="00180AA0">
              <w:rPr>
                <w:rFonts w:cs="Arial"/>
                <w:sz w:val="16"/>
                <w:szCs w:val="16"/>
              </w:rPr>
              <w:t>NO</w:t>
            </w:r>
          </w:p>
        </w:tc>
        <w:tc>
          <w:tcPr>
            <w:tcW w:w="1839" w:type="dxa"/>
            <w:shd w:val="clear" w:color="auto" w:fill="auto"/>
            <w:vAlign w:val="center"/>
          </w:tcPr>
          <w:p w14:paraId="5F09E384" w14:textId="77777777" w:rsidR="00CC0B0C" w:rsidRPr="00180AA0" w:rsidRDefault="00CC0B0C" w:rsidP="00E22D31">
            <w:pPr>
              <w:jc w:val="center"/>
              <w:rPr>
                <w:rFonts w:cs="Arial"/>
                <w:sz w:val="16"/>
                <w:szCs w:val="16"/>
              </w:rPr>
            </w:pPr>
            <w:r w:rsidRPr="00180AA0">
              <w:rPr>
                <w:rFonts w:cs="Arial"/>
                <w:sz w:val="16"/>
                <w:szCs w:val="16"/>
              </w:rPr>
              <w:t>NO</w:t>
            </w:r>
          </w:p>
        </w:tc>
        <w:tc>
          <w:tcPr>
            <w:tcW w:w="1839" w:type="dxa"/>
            <w:shd w:val="clear" w:color="auto" w:fill="auto"/>
            <w:vAlign w:val="center"/>
          </w:tcPr>
          <w:p w14:paraId="196A283B" w14:textId="77777777" w:rsidR="00CC0B0C" w:rsidRPr="00180AA0" w:rsidRDefault="00CC0B0C" w:rsidP="00E22D31">
            <w:pPr>
              <w:jc w:val="center"/>
              <w:rPr>
                <w:rFonts w:cs="Arial"/>
                <w:sz w:val="16"/>
                <w:szCs w:val="16"/>
              </w:rPr>
            </w:pPr>
            <w:r w:rsidRPr="00180AA0">
              <w:rPr>
                <w:rFonts w:cs="Arial"/>
                <w:sz w:val="16"/>
                <w:szCs w:val="16"/>
              </w:rPr>
              <w:t>NO</w:t>
            </w:r>
          </w:p>
        </w:tc>
        <w:tc>
          <w:tcPr>
            <w:tcW w:w="1839" w:type="dxa"/>
            <w:shd w:val="clear" w:color="auto" w:fill="auto"/>
            <w:vAlign w:val="center"/>
          </w:tcPr>
          <w:p w14:paraId="18961AC8" w14:textId="77777777" w:rsidR="00CC0B0C" w:rsidRPr="00180AA0" w:rsidRDefault="00CC0B0C" w:rsidP="00E22D31">
            <w:pPr>
              <w:jc w:val="center"/>
              <w:rPr>
                <w:rFonts w:cs="Arial"/>
                <w:sz w:val="16"/>
                <w:szCs w:val="16"/>
              </w:rPr>
            </w:pPr>
            <w:r w:rsidRPr="00180AA0">
              <w:rPr>
                <w:rFonts w:cs="Arial"/>
                <w:sz w:val="16"/>
                <w:szCs w:val="16"/>
              </w:rPr>
              <w:t>NO</w:t>
            </w:r>
          </w:p>
        </w:tc>
      </w:tr>
      <w:tr w:rsidR="00CC0B0C" w:rsidRPr="00180AA0" w14:paraId="3AC2EBC6" w14:textId="77777777" w:rsidTr="00266B7B">
        <w:trPr>
          <w:trHeight w:val="179"/>
        </w:trPr>
        <w:tc>
          <w:tcPr>
            <w:tcW w:w="962" w:type="dxa"/>
            <w:vMerge w:val="restart"/>
            <w:shd w:val="clear" w:color="auto" w:fill="auto"/>
            <w:vAlign w:val="center"/>
          </w:tcPr>
          <w:p w14:paraId="5357D956" w14:textId="77777777" w:rsidR="00CC0B0C" w:rsidRPr="00180AA0" w:rsidRDefault="00CC0B0C" w:rsidP="00E22D31">
            <w:pPr>
              <w:jc w:val="center"/>
              <w:rPr>
                <w:rFonts w:cs="Arial"/>
                <w:sz w:val="16"/>
                <w:szCs w:val="16"/>
              </w:rPr>
            </w:pPr>
            <w:r w:rsidRPr="00180AA0">
              <w:rPr>
                <w:rFonts w:cs="Arial"/>
                <w:sz w:val="16"/>
                <w:szCs w:val="16"/>
              </w:rPr>
              <w:t>TRIÁNGULO NORTE</w:t>
            </w:r>
          </w:p>
        </w:tc>
        <w:tc>
          <w:tcPr>
            <w:tcW w:w="1450" w:type="dxa"/>
            <w:gridSpan w:val="2"/>
            <w:shd w:val="clear" w:color="auto" w:fill="auto"/>
            <w:vAlign w:val="center"/>
          </w:tcPr>
          <w:p w14:paraId="6C398770" w14:textId="77777777" w:rsidR="00CC0B0C" w:rsidRPr="00180AA0" w:rsidRDefault="00CC0B0C" w:rsidP="00E22D31">
            <w:pPr>
              <w:jc w:val="center"/>
              <w:rPr>
                <w:rFonts w:cs="Arial"/>
                <w:sz w:val="16"/>
                <w:szCs w:val="16"/>
              </w:rPr>
            </w:pPr>
            <w:r w:rsidRPr="00180AA0">
              <w:rPr>
                <w:rFonts w:cs="Arial"/>
                <w:sz w:val="16"/>
                <w:szCs w:val="16"/>
              </w:rPr>
              <w:t>EL SALVADOR</w:t>
            </w:r>
          </w:p>
        </w:tc>
        <w:tc>
          <w:tcPr>
            <w:tcW w:w="1172" w:type="dxa"/>
            <w:shd w:val="clear" w:color="auto" w:fill="auto"/>
            <w:vAlign w:val="center"/>
          </w:tcPr>
          <w:p w14:paraId="760DD3A9" w14:textId="77777777" w:rsidR="00CC0B0C" w:rsidRPr="00180AA0" w:rsidRDefault="00CC0B0C" w:rsidP="00E22D31">
            <w:pPr>
              <w:jc w:val="center"/>
              <w:rPr>
                <w:rFonts w:cs="Arial"/>
                <w:sz w:val="16"/>
                <w:szCs w:val="16"/>
              </w:rPr>
            </w:pPr>
            <w:r w:rsidRPr="00180AA0">
              <w:rPr>
                <w:rFonts w:cs="Arial"/>
                <w:sz w:val="16"/>
                <w:szCs w:val="16"/>
              </w:rPr>
              <w:t>NO</w:t>
            </w:r>
          </w:p>
        </w:tc>
        <w:tc>
          <w:tcPr>
            <w:tcW w:w="1839" w:type="dxa"/>
            <w:shd w:val="clear" w:color="auto" w:fill="auto"/>
            <w:vAlign w:val="center"/>
          </w:tcPr>
          <w:p w14:paraId="0B7E03E4" w14:textId="77777777" w:rsidR="00CC0B0C" w:rsidRPr="00180AA0" w:rsidRDefault="00CC0B0C" w:rsidP="00E22D31">
            <w:pPr>
              <w:jc w:val="center"/>
              <w:rPr>
                <w:rFonts w:cs="Arial"/>
                <w:sz w:val="16"/>
                <w:szCs w:val="16"/>
              </w:rPr>
            </w:pPr>
            <w:r w:rsidRPr="00180AA0">
              <w:rPr>
                <w:rFonts w:cs="Arial"/>
                <w:sz w:val="16"/>
                <w:szCs w:val="16"/>
              </w:rPr>
              <w:t>NO</w:t>
            </w:r>
          </w:p>
        </w:tc>
        <w:tc>
          <w:tcPr>
            <w:tcW w:w="1839" w:type="dxa"/>
            <w:shd w:val="clear" w:color="auto" w:fill="auto"/>
            <w:vAlign w:val="center"/>
          </w:tcPr>
          <w:p w14:paraId="7C68014A" w14:textId="77777777" w:rsidR="00CC0B0C" w:rsidRPr="00180AA0" w:rsidRDefault="00CC0B0C" w:rsidP="00E22D31">
            <w:pPr>
              <w:jc w:val="center"/>
              <w:rPr>
                <w:rFonts w:cs="Arial"/>
                <w:sz w:val="16"/>
                <w:szCs w:val="16"/>
              </w:rPr>
            </w:pPr>
            <w:r w:rsidRPr="00180AA0">
              <w:rPr>
                <w:rFonts w:cs="Arial"/>
                <w:sz w:val="16"/>
                <w:szCs w:val="16"/>
              </w:rPr>
              <w:t>NO</w:t>
            </w:r>
          </w:p>
        </w:tc>
        <w:tc>
          <w:tcPr>
            <w:tcW w:w="1839" w:type="dxa"/>
            <w:shd w:val="clear" w:color="auto" w:fill="auto"/>
            <w:vAlign w:val="center"/>
          </w:tcPr>
          <w:p w14:paraId="3D066E51" w14:textId="77777777" w:rsidR="00CC0B0C" w:rsidRPr="00180AA0" w:rsidRDefault="00CC0B0C" w:rsidP="00E22D31">
            <w:pPr>
              <w:jc w:val="center"/>
              <w:rPr>
                <w:rFonts w:cs="Arial"/>
                <w:sz w:val="16"/>
                <w:szCs w:val="16"/>
              </w:rPr>
            </w:pPr>
            <w:r w:rsidRPr="00180AA0">
              <w:rPr>
                <w:rFonts w:cs="Arial"/>
                <w:sz w:val="16"/>
                <w:szCs w:val="16"/>
              </w:rPr>
              <w:t>NO</w:t>
            </w:r>
          </w:p>
        </w:tc>
      </w:tr>
      <w:tr w:rsidR="00CC0B0C" w:rsidRPr="00180AA0" w14:paraId="08E091AD" w14:textId="77777777" w:rsidTr="00266B7B">
        <w:trPr>
          <w:trHeight w:val="148"/>
        </w:trPr>
        <w:tc>
          <w:tcPr>
            <w:tcW w:w="962" w:type="dxa"/>
            <w:vMerge/>
            <w:shd w:val="clear" w:color="auto" w:fill="auto"/>
            <w:vAlign w:val="center"/>
          </w:tcPr>
          <w:p w14:paraId="62DBD64E" w14:textId="77777777" w:rsidR="00CC0B0C" w:rsidRPr="00180AA0" w:rsidRDefault="00CC0B0C" w:rsidP="00E22D31">
            <w:pPr>
              <w:jc w:val="center"/>
              <w:rPr>
                <w:rFonts w:cs="Arial"/>
                <w:sz w:val="16"/>
                <w:szCs w:val="16"/>
              </w:rPr>
            </w:pPr>
          </w:p>
        </w:tc>
        <w:tc>
          <w:tcPr>
            <w:tcW w:w="1450" w:type="dxa"/>
            <w:gridSpan w:val="2"/>
            <w:shd w:val="clear" w:color="auto" w:fill="auto"/>
            <w:vAlign w:val="center"/>
          </w:tcPr>
          <w:p w14:paraId="26B96433" w14:textId="77777777" w:rsidR="00CC0B0C" w:rsidRPr="00180AA0" w:rsidRDefault="00CC0B0C" w:rsidP="00E22D31">
            <w:pPr>
              <w:jc w:val="center"/>
              <w:rPr>
                <w:rFonts w:cs="Arial"/>
                <w:sz w:val="16"/>
                <w:szCs w:val="16"/>
              </w:rPr>
            </w:pPr>
            <w:r w:rsidRPr="00180AA0">
              <w:rPr>
                <w:rFonts w:cs="Arial"/>
                <w:sz w:val="16"/>
                <w:szCs w:val="16"/>
              </w:rPr>
              <w:t>GUATEMALA</w:t>
            </w:r>
          </w:p>
        </w:tc>
        <w:tc>
          <w:tcPr>
            <w:tcW w:w="1172" w:type="dxa"/>
            <w:shd w:val="clear" w:color="auto" w:fill="auto"/>
            <w:vAlign w:val="center"/>
          </w:tcPr>
          <w:p w14:paraId="3145C7A7" w14:textId="77777777" w:rsidR="00CC0B0C" w:rsidRPr="00180AA0" w:rsidRDefault="00CC0B0C" w:rsidP="00E22D31">
            <w:pPr>
              <w:jc w:val="center"/>
              <w:rPr>
                <w:rFonts w:cs="Arial"/>
                <w:sz w:val="16"/>
                <w:szCs w:val="16"/>
              </w:rPr>
            </w:pPr>
            <w:r w:rsidRPr="00180AA0">
              <w:rPr>
                <w:rFonts w:cs="Arial"/>
                <w:sz w:val="16"/>
                <w:szCs w:val="16"/>
              </w:rPr>
              <w:t>SI</w:t>
            </w:r>
          </w:p>
        </w:tc>
        <w:tc>
          <w:tcPr>
            <w:tcW w:w="1839" w:type="dxa"/>
            <w:shd w:val="clear" w:color="auto" w:fill="auto"/>
            <w:vAlign w:val="center"/>
          </w:tcPr>
          <w:p w14:paraId="5D092450" w14:textId="77777777" w:rsidR="00CC0B0C" w:rsidRPr="00180AA0" w:rsidRDefault="00CC0B0C" w:rsidP="00E22D31">
            <w:pPr>
              <w:jc w:val="center"/>
              <w:rPr>
                <w:rFonts w:cs="Arial"/>
                <w:sz w:val="16"/>
                <w:szCs w:val="16"/>
              </w:rPr>
            </w:pPr>
            <w:r w:rsidRPr="00180AA0">
              <w:rPr>
                <w:rFonts w:cs="Arial"/>
                <w:sz w:val="16"/>
                <w:szCs w:val="16"/>
              </w:rPr>
              <w:t>NO</w:t>
            </w:r>
          </w:p>
        </w:tc>
        <w:tc>
          <w:tcPr>
            <w:tcW w:w="1839" w:type="dxa"/>
            <w:shd w:val="clear" w:color="auto" w:fill="auto"/>
            <w:vAlign w:val="center"/>
          </w:tcPr>
          <w:p w14:paraId="42C2F850" w14:textId="77777777" w:rsidR="00CC0B0C" w:rsidRPr="00180AA0" w:rsidRDefault="00CC0B0C" w:rsidP="00E22D31">
            <w:pPr>
              <w:jc w:val="center"/>
              <w:rPr>
                <w:rFonts w:cs="Arial"/>
                <w:sz w:val="16"/>
                <w:szCs w:val="16"/>
              </w:rPr>
            </w:pPr>
            <w:r w:rsidRPr="00180AA0">
              <w:rPr>
                <w:rFonts w:cs="Arial"/>
                <w:sz w:val="16"/>
                <w:szCs w:val="16"/>
              </w:rPr>
              <w:t>NO</w:t>
            </w:r>
          </w:p>
        </w:tc>
        <w:tc>
          <w:tcPr>
            <w:tcW w:w="1839" w:type="dxa"/>
            <w:shd w:val="clear" w:color="auto" w:fill="auto"/>
            <w:vAlign w:val="center"/>
          </w:tcPr>
          <w:p w14:paraId="4CBCFA71" w14:textId="77777777" w:rsidR="00CC0B0C" w:rsidRPr="00180AA0" w:rsidRDefault="00CC0B0C" w:rsidP="00E22D31">
            <w:pPr>
              <w:jc w:val="center"/>
              <w:rPr>
                <w:rFonts w:cs="Arial"/>
                <w:sz w:val="16"/>
                <w:szCs w:val="16"/>
              </w:rPr>
            </w:pPr>
            <w:r w:rsidRPr="00180AA0">
              <w:rPr>
                <w:rFonts w:cs="Arial"/>
                <w:sz w:val="16"/>
                <w:szCs w:val="16"/>
              </w:rPr>
              <w:t>NO</w:t>
            </w:r>
          </w:p>
        </w:tc>
      </w:tr>
      <w:tr w:rsidR="00CC0B0C" w:rsidRPr="00180AA0" w14:paraId="49A12891" w14:textId="77777777" w:rsidTr="00266B7B">
        <w:trPr>
          <w:trHeight w:val="291"/>
        </w:trPr>
        <w:tc>
          <w:tcPr>
            <w:tcW w:w="962" w:type="dxa"/>
            <w:vMerge/>
            <w:shd w:val="clear" w:color="auto" w:fill="auto"/>
            <w:vAlign w:val="center"/>
          </w:tcPr>
          <w:p w14:paraId="2A415E69" w14:textId="77777777" w:rsidR="00CC0B0C" w:rsidRPr="00180AA0" w:rsidRDefault="00CC0B0C" w:rsidP="00E22D31">
            <w:pPr>
              <w:jc w:val="center"/>
              <w:rPr>
                <w:rFonts w:cs="Arial"/>
                <w:sz w:val="16"/>
                <w:szCs w:val="16"/>
              </w:rPr>
            </w:pPr>
          </w:p>
        </w:tc>
        <w:tc>
          <w:tcPr>
            <w:tcW w:w="1450" w:type="dxa"/>
            <w:gridSpan w:val="2"/>
            <w:shd w:val="clear" w:color="auto" w:fill="auto"/>
            <w:vAlign w:val="center"/>
          </w:tcPr>
          <w:p w14:paraId="28CF9D57" w14:textId="77777777" w:rsidR="00CC0B0C" w:rsidRPr="00180AA0" w:rsidRDefault="00CC0B0C" w:rsidP="00E22D31">
            <w:pPr>
              <w:jc w:val="center"/>
              <w:rPr>
                <w:rFonts w:cs="Arial"/>
                <w:sz w:val="16"/>
                <w:szCs w:val="16"/>
              </w:rPr>
            </w:pPr>
            <w:r w:rsidRPr="00180AA0">
              <w:rPr>
                <w:rFonts w:cs="Arial"/>
                <w:sz w:val="16"/>
                <w:szCs w:val="16"/>
              </w:rPr>
              <w:t>HONDURAS</w:t>
            </w:r>
          </w:p>
        </w:tc>
        <w:tc>
          <w:tcPr>
            <w:tcW w:w="1172" w:type="dxa"/>
            <w:shd w:val="clear" w:color="auto" w:fill="auto"/>
            <w:vAlign w:val="center"/>
          </w:tcPr>
          <w:p w14:paraId="3FD3D91D" w14:textId="77777777" w:rsidR="00CC0B0C" w:rsidRPr="00180AA0" w:rsidRDefault="00CC0B0C" w:rsidP="00E22D31">
            <w:pPr>
              <w:jc w:val="center"/>
              <w:rPr>
                <w:rFonts w:cs="Arial"/>
                <w:sz w:val="16"/>
                <w:szCs w:val="16"/>
              </w:rPr>
            </w:pPr>
            <w:r w:rsidRPr="00180AA0">
              <w:rPr>
                <w:rFonts w:cs="Arial"/>
                <w:sz w:val="16"/>
                <w:szCs w:val="16"/>
              </w:rPr>
              <w:t>NO</w:t>
            </w:r>
          </w:p>
        </w:tc>
        <w:tc>
          <w:tcPr>
            <w:tcW w:w="1839" w:type="dxa"/>
            <w:shd w:val="clear" w:color="auto" w:fill="auto"/>
            <w:vAlign w:val="center"/>
          </w:tcPr>
          <w:p w14:paraId="3D3D0474" w14:textId="77777777" w:rsidR="00CC0B0C" w:rsidRPr="00180AA0" w:rsidRDefault="00CC0B0C" w:rsidP="00E22D31">
            <w:pPr>
              <w:jc w:val="center"/>
              <w:rPr>
                <w:rFonts w:cs="Arial"/>
                <w:b/>
                <w:bCs/>
                <w:sz w:val="16"/>
                <w:szCs w:val="16"/>
              </w:rPr>
            </w:pPr>
            <w:r w:rsidRPr="00180AA0">
              <w:rPr>
                <w:rFonts w:cs="Arial"/>
                <w:sz w:val="16"/>
                <w:szCs w:val="16"/>
              </w:rPr>
              <w:t>NO</w:t>
            </w:r>
          </w:p>
        </w:tc>
        <w:tc>
          <w:tcPr>
            <w:tcW w:w="1839" w:type="dxa"/>
            <w:shd w:val="clear" w:color="auto" w:fill="auto"/>
            <w:vAlign w:val="center"/>
          </w:tcPr>
          <w:p w14:paraId="68E0A497" w14:textId="77777777" w:rsidR="00CC0B0C" w:rsidRPr="00180AA0" w:rsidRDefault="00CC0B0C" w:rsidP="00E22D31">
            <w:pPr>
              <w:jc w:val="center"/>
              <w:rPr>
                <w:rFonts w:cs="Arial"/>
                <w:b/>
                <w:bCs/>
                <w:sz w:val="16"/>
                <w:szCs w:val="16"/>
              </w:rPr>
            </w:pPr>
            <w:r w:rsidRPr="00180AA0">
              <w:rPr>
                <w:rFonts w:cs="Arial"/>
                <w:sz w:val="16"/>
                <w:szCs w:val="16"/>
              </w:rPr>
              <w:t>NO</w:t>
            </w:r>
          </w:p>
        </w:tc>
        <w:tc>
          <w:tcPr>
            <w:tcW w:w="1839" w:type="dxa"/>
            <w:shd w:val="clear" w:color="auto" w:fill="auto"/>
            <w:vAlign w:val="center"/>
          </w:tcPr>
          <w:p w14:paraId="0D171584" w14:textId="77777777" w:rsidR="00CC0B0C" w:rsidRPr="00180AA0" w:rsidRDefault="00CC0B0C" w:rsidP="00E22D31">
            <w:pPr>
              <w:jc w:val="center"/>
              <w:rPr>
                <w:rFonts w:cs="Arial"/>
                <w:b/>
                <w:bCs/>
                <w:sz w:val="16"/>
                <w:szCs w:val="16"/>
              </w:rPr>
            </w:pPr>
            <w:r w:rsidRPr="00180AA0">
              <w:rPr>
                <w:rFonts w:cs="Arial"/>
                <w:sz w:val="16"/>
                <w:szCs w:val="16"/>
              </w:rPr>
              <w:t>NO</w:t>
            </w:r>
          </w:p>
        </w:tc>
      </w:tr>
      <w:tr w:rsidR="00CC0B0C" w:rsidRPr="00180AA0" w14:paraId="13EFC803" w14:textId="77777777" w:rsidTr="00266B7B">
        <w:trPr>
          <w:trHeight w:val="232"/>
        </w:trPr>
        <w:tc>
          <w:tcPr>
            <w:tcW w:w="2412" w:type="dxa"/>
            <w:gridSpan w:val="3"/>
            <w:shd w:val="clear" w:color="auto" w:fill="auto"/>
            <w:vAlign w:val="center"/>
          </w:tcPr>
          <w:p w14:paraId="469E24AF" w14:textId="77777777" w:rsidR="00CC0B0C" w:rsidRPr="00180AA0" w:rsidRDefault="00CC0B0C" w:rsidP="00E22D31">
            <w:pPr>
              <w:jc w:val="center"/>
              <w:rPr>
                <w:rFonts w:cs="Arial"/>
                <w:sz w:val="16"/>
                <w:szCs w:val="16"/>
              </w:rPr>
            </w:pPr>
            <w:r w:rsidRPr="00180AA0">
              <w:rPr>
                <w:rFonts w:cs="Arial"/>
                <w:sz w:val="16"/>
                <w:szCs w:val="16"/>
              </w:rPr>
              <w:t>UNION EUROPEA</w:t>
            </w:r>
          </w:p>
        </w:tc>
        <w:tc>
          <w:tcPr>
            <w:tcW w:w="1172" w:type="dxa"/>
            <w:shd w:val="clear" w:color="auto" w:fill="auto"/>
            <w:vAlign w:val="center"/>
          </w:tcPr>
          <w:p w14:paraId="3BF21787" w14:textId="77777777" w:rsidR="00CC0B0C" w:rsidRPr="00180AA0" w:rsidRDefault="00CC0B0C" w:rsidP="00E22D31">
            <w:pPr>
              <w:jc w:val="center"/>
              <w:rPr>
                <w:rFonts w:cs="Arial"/>
                <w:sz w:val="16"/>
                <w:szCs w:val="16"/>
              </w:rPr>
            </w:pPr>
            <w:r w:rsidRPr="00180AA0">
              <w:rPr>
                <w:rFonts w:cs="Arial"/>
                <w:sz w:val="16"/>
                <w:szCs w:val="16"/>
              </w:rPr>
              <w:t>SI</w:t>
            </w:r>
          </w:p>
        </w:tc>
        <w:tc>
          <w:tcPr>
            <w:tcW w:w="1839" w:type="dxa"/>
            <w:shd w:val="clear" w:color="auto" w:fill="auto"/>
            <w:vAlign w:val="center"/>
          </w:tcPr>
          <w:p w14:paraId="517D7A99" w14:textId="77777777" w:rsidR="00CC0B0C" w:rsidRPr="00180AA0" w:rsidRDefault="00CC0B0C" w:rsidP="00E22D31">
            <w:pPr>
              <w:jc w:val="center"/>
              <w:rPr>
                <w:rFonts w:cs="Arial"/>
                <w:sz w:val="16"/>
                <w:szCs w:val="16"/>
              </w:rPr>
            </w:pPr>
            <w:r w:rsidRPr="00180AA0">
              <w:rPr>
                <w:rFonts w:cs="Arial"/>
                <w:sz w:val="16"/>
                <w:szCs w:val="16"/>
              </w:rPr>
              <w:t>NO</w:t>
            </w:r>
          </w:p>
        </w:tc>
        <w:tc>
          <w:tcPr>
            <w:tcW w:w="1839" w:type="dxa"/>
            <w:shd w:val="clear" w:color="auto" w:fill="auto"/>
            <w:vAlign w:val="center"/>
          </w:tcPr>
          <w:p w14:paraId="55D51047" w14:textId="77777777" w:rsidR="00CC0B0C" w:rsidRPr="00180AA0" w:rsidRDefault="00CC0B0C" w:rsidP="00E22D31">
            <w:pPr>
              <w:jc w:val="center"/>
              <w:rPr>
                <w:rFonts w:cs="Arial"/>
                <w:sz w:val="16"/>
                <w:szCs w:val="16"/>
              </w:rPr>
            </w:pPr>
            <w:r w:rsidRPr="00180AA0">
              <w:rPr>
                <w:rFonts w:cs="Arial"/>
                <w:sz w:val="16"/>
                <w:szCs w:val="16"/>
              </w:rPr>
              <w:t>NO</w:t>
            </w:r>
          </w:p>
        </w:tc>
        <w:tc>
          <w:tcPr>
            <w:tcW w:w="1839" w:type="dxa"/>
            <w:shd w:val="clear" w:color="auto" w:fill="auto"/>
            <w:vAlign w:val="center"/>
          </w:tcPr>
          <w:p w14:paraId="69DE65AF" w14:textId="77777777" w:rsidR="00CC0B0C" w:rsidRPr="00180AA0" w:rsidRDefault="00CC0B0C" w:rsidP="00E22D31">
            <w:pPr>
              <w:jc w:val="center"/>
              <w:rPr>
                <w:rFonts w:cs="Arial"/>
                <w:sz w:val="16"/>
                <w:szCs w:val="16"/>
              </w:rPr>
            </w:pPr>
            <w:r w:rsidRPr="00180AA0">
              <w:rPr>
                <w:rFonts w:cs="Arial"/>
                <w:sz w:val="16"/>
                <w:szCs w:val="16"/>
              </w:rPr>
              <w:t>NO</w:t>
            </w:r>
          </w:p>
        </w:tc>
      </w:tr>
      <w:tr w:rsidR="00CC0B0C" w:rsidRPr="00180AA0" w14:paraId="0815AE38" w14:textId="77777777" w:rsidTr="00266B7B">
        <w:trPr>
          <w:trHeight w:val="235"/>
        </w:trPr>
        <w:tc>
          <w:tcPr>
            <w:tcW w:w="2412" w:type="dxa"/>
            <w:gridSpan w:val="3"/>
            <w:shd w:val="clear" w:color="auto" w:fill="auto"/>
            <w:vAlign w:val="center"/>
          </w:tcPr>
          <w:p w14:paraId="70D8E1F8" w14:textId="77777777" w:rsidR="00CC0B0C" w:rsidRPr="00180AA0" w:rsidRDefault="00CC0B0C" w:rsidP="00E22D31">
            <w:pPr>
              <w:jc w:val="center"/>
              <w:rPr>
                <w:rFonts w:cs="Arial"/>
                <w:sz w:val="16"/>
                <w:szCs w:val="16"/>
              </w:rPr>
            </w:pPr>
            <w:r w:rsidRPr="00180AA0">
              <w:rPr>
                <w:rFonts w:cs="Arial"/>
                <w:sz w:val="16"/>
                <w:szCs w:val="16"/>
              </w:rPr>
              <w:t xml:space="preserve">COMUNIDAD ANDINA </w:t>
            </w:r>
          </w:p>
        </w:tc>
        <w:tc>
          <w:tcPr>
            <w:tcW w:w="1172" w:type="dxa"/>
            <w:shd w:val="clear" w:color="auto" w:fill="auto"/>
            <w:vAlign w:val="center"/>
          </w:tcPr>
          <w:p w14:paraId="4B61E0DA" w14:textId="77777777" w:rsidR="00CC0B0C" w:rsidRPr="00180AA0" w:rsidRDefault="00CC0B0C" w:rsidP="00E22D31">
            <w:pPr>
              <w:jc w:val="center"/>
              <w:rPr>
                <w:rFonts w:cs="Arial"/>
                <w:sz w:val="16"/>
                <w:szCs w:val="16"/>
              </w:rPr>
            </w:pPr>
            <w:r w:rsidRPr="00180AA0">
              <w:rPr>
                <w:rFonts w:cs="Arial"/>
                <w:sz w:val="16"/>
                <w:szCs w:val="16"/>
              </w:rPr>
              <w:t>SI</w:t>
            </w:r>
          </w:p>
        </w:tc>
        <w:tc>
          <w:tcPr>
            <w:tcW w:w="1839" w:type="dxa"/>
            <w:shd w:val="clear" w:color="auto" w:fill="auto"/>
            <w:vAlign w:val="center"/>
          </w:tcPr>
          <w:p w14:paraId="04FBEB7B" w14:textId="77777777" w:rsidR="00CC0B0C" w:rsidRPr="00180AA0" w:rsidRDefault="00CC0B0C" w:rsidP="00E22D31">
            <w:pPr>
              <w:jc w:val="center"/>
              <w:rPr>
                <w:rFonts w:cs="Arial"/>
                <w:sz w:val="16"/>
                <w:szCs w:val="16"/>
              </w:rPr>
            </w:pPr>
            <w:r w:rsidRPr="00180AA0">
              <w:rPr>
                <w:rFonts w:cs="Arial"/>
                <w:sz w:val="16"/>
                <w:szCs w:val="16"/>
              </w:rPr>
              <w:t>SI</w:t>
            </w:r>
          </w:p>
        </w:tc>
        <w:tc>
          <w:tcPr>
            <w:tcW w:w="1839" w:type="dxa"/>
            <w:shd w:val="clear" w:color="auto" w:fill="auto"/>
            <w:vAlign w:val="center"/>
          </w:tcPr>
          <w:p w14:paraId="4F8590D2" w14:textId="77777777" w:rsidR="00CC0B0C" w:rsidRPr="00180AA0" w:rsidRDefault="00CC0B0C" w:rsidP="00E22D31">
            <w:pPr>
              <w:jc w:val="center"/>
              <w:rPr>
                <w:rFonts w:cs="Arial"/>
                <w:sz w:val="16"/>
                <w:szCs w:val="16"/>
              </w:rPr>
            </w:pPr>
            <w:r w:rsidRPr="00180AA0">
              <w:rPr>
                <w:rFonts w:cs="Arial"/>
                <w:sz w:val="16"/>
                <w:szCs w:val="16"/>
              </w:rPr>
              <w:t>NO</w:t>
            </w:r>
          </w:p>
        </w:tc>
        <w:tc>
          <w:tcPr>
            <w:tcW w:w="1839" w:type="dxa"/>
            <w:shd w:val="clear" w:color="auto" w:fill="auto"/>
            <w:vAlign w:val="center"/>
          </w:tcPr>
          <w:p w14:paraId="52119889" w14:textId="77777777" w:rsidR="00CC0B0C" w:rsidRPr="00180AA0" w:rsidRDefault="00CC0B0C" w:rsidP="00E22D31">
            <w:pPr>
              <w:jc w:val="center"/>
              <w:rPr>
                <w:rFonts w:cs="Arial"/>
                <w:sz w:val="16"/>
                <w:szCs w:val="16"/>
              </w:rPr>
            </w:pPr>
            <w:r w:rsidRPr="00180AA0">
              <w:rPr>
                <w:rFonts w:cs="Arial"/>
                <w:sz w:val="16"/>
                <w:szCs w:val="16"/>
              </w:rPr>
              <w:t>SI</w:t>
            </w:r>
          </w:p>
        </w:tc>
      </w:tr>
    </w:tbl>
    <w:bookmarkEnd w:id="596"/>
    <w:p w14:paraId="16184A2F" w14:textId="42A735BA" w:rsidR="00E633A2" w:rsidRPr="00D91EA7" w:rsidRDefault="00E633A2" w:rsidP="006876CA">
      <w:pPr>
        <w:pStyle w:val="InviasNormal"/>
        <w:spacing w:line="276" w:lineRule="auto"/>
        <w:rPr>
          <w:rFonts w:ascii="Arial" w:eastAsia="Arial" w:hAnsi="Arial" w:cs="Arial"/>
          <w:color w:val="auto"/>
          <w:sz w:val="20"/>
          <w:szCs w:val="20"/>
          <w:lang w:val="es-CO"/>
        </w:rPr>
      </w:pPr>
      <w:r w:rsidRPr="00D91EA7">
        <w:rPr>
          <w:rFonts w:ascii="Arial" w:eastAsia="Arial" w:hAnsi="Arial" w:cs="Arial"/>
          <w:color w:val="auto"/>
          <w:sz w:val="20"/>
          <w:szCs w:val="20"/>
          <w:lang w:val="es-CO"/>
        </w:rPr>
        <w:t>En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consecuencia,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la</w:t>
      </w:r>
      <w:r w:rsidR="002644ED" w:rsidRPr="00D91EA7">
        <w:rPr>
          <w:rFonts w:ascii="Arial" w:eastAsia="Arial" w:hAnsi="Arial" w:cs="Arial"/>
          <w:color w:val="auto"/>
          <w:sz w:val="20"/>
          <w:szCs w:val="20"/>
          <w:lang w:val="es-CO"/>
        </w:rPr>
        <w:t xml:space="preserve"> </w:t>
      </w:r>
      <w:r w:rsidR="009F0D39" w:rsidRPr="00D91EA7">
        <w:rPr>
          <w:rFonts w:ascii="Arial" w:eastAsia="Arial" w:hAnsi="Arial" w:cs="Arial"/>
          <w:color w:val="auto"/>
          <w:sz w:val="20"/>
          <w:szCs w:val="20"/>
          <w:lang w:val="es-CO"/>
        </w:rPr>
        <w:t>e</w:t>
      </w:r>
      <w:r w:rsidRPr="00D91EA7">
        <w:rPr>
          <w:rFonts w:ascii="Arial" w:eastAsia="Arial" w:hAnsi="Arial" w:cs="Arial"/>
          <w:color w:val="auto"/>
          <w:sz w:val="20"/>
          <w:szCs w:val="20"/>
          <w:lang w:val="es-CO"/>
        </w:rPr>
        <w:t>ntidad</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concederá</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trato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nacional</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a</w:t>
      </w:r>
      <w:r w:rsidR="002644ED" w:rsidRPr="00D91EA7">
        <w:rPr>
          <w:rFonts w:ascii="Arial" w:eastAsia="Arial" w:hAnsi="Arial" w:cs="Arial"/>
          <w:color w:val="auto"/>
          <w:sz w:val="20"/>
          <w:szCs w:val="20"/>
          <w:lang w:val="es-CO"/>
        </w:rPr>
        <w:t xml:space="preserve"> </w:t>
      </w:r>
      <w:r w:rsidR="009F0D39" w:rsidRPr="00D91EA7">
        <w:rPr>
          <w:rFonts w:ascii="Arial" w:eastAsia="Arial" w:hAnsi="Arial" w:cs="Arial"/>
          <w:color w:val="auto"/>
          <w:sz w:val="20"/>
          <w:szCs w:val="20"/>
          <w:lang w:val="es-CO"/>
        </w:rPr>
        <w:t>p</w:t>
      </w:r>
      <w:r w:rsidR="00E633D4" w:rsidRPr="00D91EA7">
        <w:rPr>
          <w:rFonts w:ascii="Arial" w:eastAsia="Arial" w:hAnsi="Arial" w:cs="Arial"/>
          <w:color w:val="auto"/>
          <w:sz w:val="20"/>
          <w:szCs w:val="20"/>
          <w:lang w:val="es-CO"/>
        </w:rPr>
        <w:t>roponentes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y</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servicios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los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Estados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que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cuenten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con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un</w:t>
      </w:r>
      <w:r w:rsidR="002644ED" w:rsidRPr="00D91EA7">
        <w:rPr>
          <w:rFonts w:ascii="Arial" w:eastAsia="Arial" w:hAnsi="Arial" w:cs="Arial"/>
          <w:color w:val="auto"/>
          <w:sz w:val="20"/>
          <w:szCs w:val="20"/>
          <w:lang w:val="es-CO"/>
        </w:rPr>
        <w:t xml:space="preserve"> </w:t>
      </w:r>
      <w:r w:rsidR="009F0D39" w:rsidRPr="00D91EA7">
        <w:rPr>
          <w:rFonts w:ascii="Arial" w:eastAsia="Arial" w:hAnsi="Arial" w:cs="Arial"/>
          <w:color w:val="auto"/>
          <w:sz w:val="20"/>
          <w:szCs w:val="20"/>
          <w:lang w:val="es-CO"/>
        </w:rPr>
        <w:t>a</w:t>
      </w:r>
      <w:r w:rsidRPr="00D91EA7">
        <w:rPr>
          <w:rFonts w:ascii="Arial" w:eastAsia="Arial" w:hAnsi="Arial" w:cs="Arial"/>
          <w:color w:val="auto"/>
          <w:sz w:val="20"/>
          <w:szCs w:val="20"/>
          <w:lang w:val="es-CO"/>
        </w:rPr>
        <w:t>cuerdo</w:t>
      </w:r>
      <w:r w:rsidR="002644ED" w:rsidRPr="00D91EA7">
        <w:rPr>
          <w:rFonts w:ascii="Arial" w:eastAsia="Arial" w:hAnsi="Arial" w:cs="Arial"/>
          <w:color w:val="auto"/>
          <w:sz w:val="20"/>
          <w:szCs w:val="20"/>
          <w:lang w:val="es-CO"/>
        </w:rPr>
        <w:t xml:space="preserve"> </w:t>
      </w:r>
      <w:r w:rsidR="009F0D39" w:rsidRPr="00D91EA7">
        <w:rPr>
          <w:rFonts w:ascii="Arial" w:eastAsia="Arial" w:hAnsi="Arial" w:cs="Arial"/>
          <w:color w:val="auto"/>
          <w:sz w:val="20"/>
          <w:szCs w:val="20"/>
          <w:lang w:val="es-CO"/>
        </w:rPr>
        <w:t>c</w:t>
      </w:r>
      <w:r w:rsidRPr="00D91EA7">
        <w:rPr>
          <w:rFonts w:ascii="Arial" w:eastAsia="Arial" w:hAnsi="Arial" w:cs="Arial"/>
          <w:color w:val="auto"/>
          <w:sz w:val="20"/>
          <w:szCs w:val="20"/>
          <w:lang w:val="es-CO"/>
        </w:rPr>
        <w:t>omercial</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que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cubra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el</w:t>
      </w:r>
      <w:r w:rsidR="002644ED" w:rsidRPr="00D91EA7">
        <w:rPr>
          <w:rFonts w:ascii="Arial" w:eastAsia="Arial" w:hAnsi="Arial" w:cs="Arial"/>
          <w:color w:val="auto"/>
          <w:sz w:val="20"/>
          <w:szCs w:val="20"/>
          <w:lang w:val="es-CO"/>
        </w:rPr>
        <w:t xml:space="preserve"> </w:t>
      </w:r>
      <w:r w:rsidR="009F0D39" w:rsidRPr="00D91EA7">
        <w:rPr>
          <w:rFonts w:ascii="Arial" w:eastAsia="Arial" w:hAnsi="Arial" w:cs="Arial"/>
          <w:color w:val="auto"/>
          <w:sz w:val="20"/>
          <w:szCs w:val="20"/>
          <w:lang w:val="es-CO"/>
        </w:rPr>
        <w:t>p</w:t>
      </w:r>
      <w:r w:rsidR="003E3EFD" w:rsidRPr="00D91EA7">
        <w:rPr>
          <w:rFonts w:ascii="Arial" w:eastAsia="Arial" w:hAnsi="Arial" w:cs="Arial"/>
          <w:color w:val="auto"/>
          <w:sz w:val="20"/>
          <w:szCs w:val="20"/>
          <w:lang w:val="es-CO"/>
        </w:rPr>
        <w:t xml:space="preserve">roceso de </w:t>
      </w:r>
      <w:r w:rsidR="009F0D39" w:rsidRPr="00D91EA7">
        <w:rPr>
          <w:rFonts w:ascii="Arial" w:eastAsia="Arial" w:hAnsi="Arial" w:cs="Arial"/>
          <w:color w:val="auto"/>
          <w:sz w:val="20"/>
          <w:szCs w:val="20"/>
          <w:lang w:val="es-CO"/>
        </w:rPr>
        <w:t>c</w:t>
      </w:r>
      <w:r w:rsidR="003E3EFD" w:rsidRPr="00D91EA7">
        <w:rPr>
          <w:rFonts w:ascii="Arial" w:eastAsia="Arial" w:hAnsi="Arial" w:cs="Arial"/>
          <w:color w:val="auto"/>
          <w:sz w:val="20"/>
          <w:szCs w:val="20"/>
          <w:lang w:val="es-CO"/>
        </w:rPr>
        <w:t>ontratación</w:t>
      </w:r>
      <w:r w:rsidRPr="00D91EA7">
        <w:rPr>
          <w:rFonts w:ascii="Arial" w:eastAsia="Arial" w:hAnsi="Arial" w:cs="Arial"/>
          <w:color w:val="auto"/>
          <w:sz w:val="20"/>
          <w:szCs w:val="20"/>
          <w:lang w:val="es-CO"/>
        </w:rPr>
        <w:t>.</w:t>
      </w:r>
      <w:r w:rsidR="002644ED" w:rsidRPr="00D91EA7">
        <w:rPr>
          <w:rFonts w:ascii="Arial" w:eastAsia="Arial" w:hAnsi="Arial" w:cs="Arial"/>
          <w:color w:val="auto"/>
          <w:sz w:val="20"/>
          <w:szCs w:val="20"/>
          <w:lang w:val="es-CO"/>
        </w:rPr>
        <w:t xml:space="preserve"> </w:t>
      </w:r>
    </w:p>
    <w:p w14:paraId="3CE2BBD3" w14:textId="75A2EB0D" w:rsidR="00E633A2" w:rsidRPr="00D91EA7" w:rsidRDefault="00E633A2" w:rsidP="006876CA">
      <w:pPr>
        <w:pStyle w:val="InviasNormal"/>
        <w:spacing w:before="0" w:line="276" w:lineRule="auto"/>
        <w:rPr>
          <w:rFonts w:ascii="Arial" w:eastAsia="Arial" w:hAnsi="Arial" w:cs="Arial"/>
          <w:color w:val="auto"/>
          <w:sz w:val="20"/>
          <w:szCs w:val="20"/>
          <w:lang w:val="es-CO"/>
        </w:rPr>
      </w:pPr>
      <w:r w:rsidRPr="00D91EA7">
        <w:rPr>
          <w:rFonts w:ascii="Arial" w:eastAsia="Arial" w:hAnsi="Arial" w:cs="Arial"/>
          <w:color w:val="auto"/>
          <w:sz w:val="20"/>
          <w:szCs w:val="20"/>
          <w:lang w:val="es-CO"/>
        </w:rPr>
        <w:t>Adicionalmente,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los</w:t>
      </w:r>
      <w:r w:rsidR="002644ED" w:rsidRPr="00D91EA7">
        <w:rPr>
          <w:rFonts w:ascii="Arial" w:eastAsia="Arial" w:hAnsi="Arial" w:cs="Arial"/>
          <w:color w:val="auto"/>
          <w:sz w:val="20"/>
          <w:szCs w:val="20"/>
          <w:lang w:val="es-CO"/>
        </w:rPr>
        <w:t xml:space="preserve"> </w:t>
      </w:r>
      <w:r w:rsidR="009F0D39" w:rsidRPr="00D91EA7">
        <w:rPr>
          <w:rFonts w:ascii="Arial" w:eastAsia="Arial" w:hAnsi="Arial" w:cs="Arial"/>
          <w:color w:val="auto"/>
          <w:sz w:val="20"/>
          <w:szCs w:val="20"/>
          <w:lang w:val="es-CO"/>
        </w:rPr>
        <w:t>p</w:t>
      </w:r>
      <w:r w:rsidR="00E633D4" w:rsidRPr="00D91EA7">
        <w:rPr>
          <w:rFonts w:ascii="Arial" w:eastAsia="Arial" w:hAnsi="Arial" w:cs="Arial"/>
          <w:color w:val="auto"/>
          <w:sz w:val="20"/>
          <w:szCs w:val="20"/>
          <w:lang w:val="es-CO"/>
        </w:rPr>
        <w:t>roponentes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Estados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con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los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cuales</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el</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Gobierno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Nacional</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haya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certificado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la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existencia</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de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trato</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nacional</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por</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reciprocidad</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recibirán</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este</w:t>
      </w:r>
      <w:r w:rsidR="002644ED" w:rsidRPr="00D91EA7">
        <w:rPr>
          <w:rFonts w:ascii="Arial" w:eastAsia="Arial" w:hAnsi="Arial" w:cs="Arial"/>
          <w:color w:val="auto"/>
          <w:sz w:val="20"/>
          <w:szCs w:val="20"/>
          <w:lang w:val="es-CO"/>
        </w:rPr>
        <w:t xml:space="preserve"> </w:t>
      </w:r>
      <w:r w:rsidRPr="00D91EA7">
        <w:rPr>
          <w:rFonts w:ascii="Arial" w:eastAsia="Arial" w:hAnsi="Arial" w:cs="Arial"/>
          <w:color w:val="auto"/>
          <w:sz w:val="20"/>
          <w:szCs w:val="20"/>
          <w:lang w:val="es-CO"/>
        </w:rPr>
        <w:t>trato.</w:t>
      </w:r>
    </w:p>
    <w:p w14:paraId="57BC867C" w14:textId="40DBF503" w:rsidR="00A653A6" w:rsidRPr="00D91EA7" w:rsidRDefault="00E633A2" w:rsidP="002C42CB">
      <w:pPr>
        <w:pStyle w:val="Entidad-Capitulo"/>
        <w:rPr>
          <w:color w:val="auto"/>
        </w:rPr>
      </w:pPr>
      <w:bookmarkStart w:id="597" w:name="_Toc508648285"/>
      <w:bookmarkStart w:id="598" w:name="_Toc508984069"/>
      <w:bookmarkStart w:id="599" w:name="_Toc509843900"/>
      <w:bookmarkStart w:id="600" w:name="_Toc511924808"/>
      <w:bookmarkStart w:id="601" w:name="_Toc32134271"/>
      <w:bookmarkStart w:id="602" w:name="_Toc32147290"/>
      <w:bookmarkStart w:id="603" w:name="_Toc32147428"/>
      <w:bookmarkStart w:id="604" w:name="_Toc173259322"/>
      <w:bookmarkStart w:id="605" w:name="_Hlk508093392"/>
      <w:r w:rsidRPr="00D91EA7">
        <w:rPr>
          <w:color w:val="auto"/>
        </w:rPr>
        <w:t>CAP</w:t>
      </w:r>
      <w:r w:rsidR="00A621C8" w:rsidRPr="00D91EA7">
        <w:rPr>
          <w:color w:val="auto"/>
        </w:rPr>
        <w:t>Í</w:t>
      </w:r>
      <w:r w:rsidRPr="00D91EA7">
        <w:rPr>
          <w:color w:val="auto"/>
        </w:rPr>
        <w:t>TULO</w:t>
      </w:r>
      <w:r w:rsidR="002644ED" w:rsidRPr="00D91EA7">
        <w:rPr>
          <w:color w:val="auto"/>
        </w:rPr>
        <w:t xml:space="preserve"> </w:t>
      </w:r>
      <w:r w:rsidRPr="00D91EA7">
        <w:rPr>
          <w:color w:val="auto"/>
        </w:rPr>
        <w:t>VII</w:t>
      </w:r>
      <w:r w:rsidR="002644ED" w:rsidRPr="00D91EA7">
        <w:rPr>
          <w:color w:val="auto"/>
        </w:rPr>
        <w:t xml:space="preserve"> </w:t>
      </w:r>
      <w:r w:rsidRPr="00D91EA7">
        <w:rPr>
          <w:color w:val="auto"/>
        </w:rPr>
        <w:t>GARANTÍAS</w:t>
      </w:r>
      <w:bookmarkEnd w:id="597"/>
      <w:bookmarkEnd w:id="598"/>
      <w:bookmarkEnd w:id="599"/>
      <w:bookmarkEnd w:id="600"/>
      <w:bookmarkEnd w:id="601"/>
      <w:bookmarkEnd w:id="602"/>
      <w:bookmarkEnd w:id="603"/>
      <w:bookmarkEnd w:id="604"/>
    </w:p>
    <w:p w14:paraId="4A9E44C8" w14:textId="62624747" w:rsidR="00E633A2" w:rsidRPr="00D91EA7" w:rsidRDefault="00E633A2" w:rsidP="001025FF">
      <w:pPr>
        <w:pStyle w:val="Captulo7"/>
        <w:spacing w:after="240"/>
        <w:ind w:left="0" w:firstLine="0"/>
        <w:outlineLvl w:val="1"/>
        <w:rPr>
          <w:color w:val="auto"/>
        </w:rPr>
      </w:pPr>
      <w:bookmarkStart w:id="606" w:name="_Toc508648286"/>
      <w:bookmarkStart w:id="607" w:name="_Toc508984070"/>
      <w:bookmarkStart w:id="608" w:name="_Toc509843901"/>
      <w:bookmarkStart w:id="609" w:name="_Toc511924809"/>
      <w:bookmarkStart w:id="610" w:name="_Toc518641687"/>
      <w:bookmarkStart w:id="611" w:name="_Toc32147429"/>
      <w:bookmarkStart w:id="612" w:name="_Toc173259323"/>
      <w:r w:rsidRPr="00D91EA7">
        <w:rPr>
          <w:color w:val="auto"/>
        </w:rPr>
        <w:t>GARANTÍA</w:t>
      </w:r>
      <w:r w:rsidR="002644ED" w:rsidRPr="00D91EA7">
        <w:rPr>
          <w:color w:val="auto"/>
        </w:rPr>
        <w:t xml:space="preserve"> </w:t>
      </w:r>
      <w:r w:rsidRPr="00D91EA7">
        <w:rPr>
          <w:color w:val="auto"/>
        </w:rPr>
        <w:t>DE</w:t>
      </w:r>
      <w:r w:rsidR="002644ED" w:rsidRPr="00D91EA7">
        <w:rPr>
          <w:color w:val="auto"/>
        </w:rPr>
        <w:t xml:space="preserve"> </w:t>
      </w:r>
      <w:r w:rsidRPr="00D91EA7">
        <w:rPr>
          <w:color w:val="auto"/>
        </w:rPr>
        <w:t>SERIEDAD</w:t>
      </w:r>
      <w:r w:rsidR="002644ED" w:rsidRPr="00D91EA7">
        <w:rPr>
          <w:color w:val="auto"/>
        </w:rPr>
        <w:t xml:space="preserve"> </w:t>
      </w:r>
      <w:r w:rsidRPr="00D91EA7">
        <w:rPr>
          <w:color w:val="auto"/>
        </w:rPr>
        <w:t>DE</w:t>
      </w:r>
      <w:r w:rsidR="002644ED" w:rsidRPr="00D91EA7">
        <w:rPr>
          <w:color w:val="auto"/>
        </w:rPr>
        <w:t xml:space="preserve"> </w:t>
      </w:r>
      <w:r w:rsidRPr="00D91EA7">
        <w:rPr>
          <w:color w:val="auto"/>
        </w:rPr>
        <w:t>LA</w:t>
      </w:r>
      <w:r w:rsidR="002644ED" w:rsidRPr="00D91EA7">
        <w:rPr>
          <w:color w:val="auto"/>
        </w:rPr>
        <w:t xml:space="preserve"> </w:t>
      </w:r>
      <w:r w:rsidRPr="00D91EA7">
        <w:rPr>
          <w:color w:val="auto"/>
        </w:rPr>
        <w:t>OFERTA</w:t>
      </w:r>
      <w:bookmarkEnd w:id="606"/>
      <w:bookmarkEnd w:id="607"/>
      <w:bookmarkEnd w:id="608"/>
      <w:bookmarkEnd w:id="609"/>
      <w:bookmarkEnd w:id="610"/>
      <w:bookmarkEnd w:id="611"/>
      <w:bookmarkEnd w:id="612"/>
      <w:r w:rsidR="002644ED" w:rsidRPr="00D91EA7">
        <w:rPr>
          <w:color w:val="auto"/>
        </w:rPr>
        <w:t xml:space="preserve"> </w:t>
      </w:r>
    </w:p>
    <w:p w14:paraId="34C19029" w14:textId="658F7D9B" w:rsidR="00E633A2" w:rsidRPr="00D91EA7" w:rsidRDefault="00E633A2" w:rsidP="006876CA">
      <w:pPr>
        <w:spacing w:line="276" w:lineRule="auto"/>
        <w:jc w:val="both"/>
        <w:rPr>
          <w:rFonts w:eastAsia="Arial,Times New Roman" w:cs="Arial"/>
          <w:color w:val="auto"/>
          <w:szCs w:val="20"/>
          <w:lang w:eastAsia="es-ES"/>
        </w:rPr>
      </w:pPr>
      <w:r w:rsidRPr="00D91EA7">
        <w:rPr>
          <w:rFonts w:cs="Arial"/>
          <w:color w:val="auto"/>
          <w:szCs w:val="20"/>
          <w:lang w:eastAsia="es-ES"/>
        </w:rPr>
        <w:t>El</w:t>
      </w:r>
      <w:r w:rsidR="002644ED" w:rsidRPr="00D91EA7">
        <w:rPr>
          <w:rFonts w:eastAsia="Arial,Times New Roman" w:cs="Arial"/>
          <w:color w:val="auto"/>
          <w:szCs w:val="20"/>
          <w:lang w:eastAsia="es-ES"/>
        </w:rPr>
        <w:t xml:space="preserve"> </w:t>
      </w:r>
      <w:r w:rsidR="000E6C37" w:rsidRPr="00D91EA7">
        <w:rPr>
          <w:rFonts w:cs="Arial"/>
          <w:color w:val="auto"/>
          <w:szCs w:val="20"/>
          <w:lang w:eastAsia="es-ES"/>
        </w:rPr>
        <w:t>p</w:t>
      </w:r>
      <w:r w:rsidR="003C407D" w:rsidRPr="00D91EA7">
        <w:rPr>
          <w:rFonts w:cs="Arial"/>
          <w:color w:val="auto"/>
          <w:szCs w:val="20"/>
          <w:lang w:eastAsia="es-ES"/>
        </w:rPr>
        <w:t>roponente</w:t>
      </w:r>
      <w:r w:rsidR="002644ED" w:rsidRPr="00D91EA7">
        <w:rPr>
          <w:rFonts w:eastAsia="Arial,Times New Roman" w:cs="Arial"/>
          <w:color w:val="auto"/>
          <w:szCs w:val="20"/>
          <w:lang w:eastAsia="es-ES"/>
        </w:rPr>
        <w:t xml:space="preserve"> </w:t>
      </w:r>
      <w:r w:rsidRPr="00D91EA7">
        <w:rPr>
          <w:rFonts w:cs="Arial"/>
          <w:color w:val="auto"/>
          <w:szCs w:val="20"/>
          <w:lang w:eastAsia="es-ES"/>
        </w:rPr>
        <w:t>debe</w:t>
      </w:r>
      <w:r w:rsidR="002644ED" w:rsidRPr="00D91EA7">
        <w:rPr>
          <w:rFonts w:eastAsia="Arial,Times New Roman" w:cs="Arial"/>
          <w:color w:val="auto"/>
          <w:szCs w:val="20"/>
          <w:lang w:eastAsia="es-ES"/>
        </w:rPr>
        <w:t xml:space="preserve"> </w:t>
      </w:r>
      <w:r w:rsidRPr="00D91EA7">
        <w:rPr>
          <w:rFonts w:cs="Arial"/>
          <w:color w:val="auto"/>
          <w:szCs w:val="20"/>
          <w:lang w:eastAsia="es-ES"/>
        </w:rPr>
        <w:t>presentar</w:t>
      </w:r>
      <w:r w:rsidR="002644ED" w:rsidRPr="00D91EA7">
        <w:rPr>
          <w:rFonts w:eastAsia="Arial,Times New Roman" w:cs="Arial"/>
          <w:color w:val="auto"/>
          <w:szCs w:val="20"/>
          <w:lang w:eastAsia="es-ES"/>
        </w:rPr>
        <w:t xml:space="preserve"> </w:t>
      </w:r>
      <w:r w:rsidRPr="00D91EA7">
        <w:rPr>
          <w:rFonts w:cs="Arial"/>
          <w:color w:val="auto"/>
          <w:szCs w:val="20"/>
          <w:lang w:eastAsia="es-ES"/>
        </w:rPr>
        <w:t>con</w:t>
      </w:r>
      <w:r w:rsidR="002644ED" w:rsidRPr="00D91EA7">
        <w:rPr>
          <w:rFonts w:eastAsia="Arial,Times New Roman" w:cs="Arial"/>
          <w:color w:val="auto"/>
          <w:szCs w:val="20"/>
          <w:lang w:eastAsia="es-ES"/>
        </w:rPr>
        <w:t xml:space="preserve"> </w:t>
      </w:r>
      <w:r w:rsidRPr="00D91EA7">
        <w:rPr>
          <w:rFonts w:cs="Arial"/>
          <w:color w:val="auto"/>
          <w:szCs w:val="20"/>
          <w:lang w:eastAsia="es-ES"/>
        </w:rPr>
        <w:t>la</w:t>
      </w:r>
      <w:r w:rsidR="002644ED" w:rsidRPr="00D91EA7">
        <w:rPr>
          <w:rFonts w:eastAsia="Arial,Times New Roman" w:cs="Arial"/>
          <w:color w:val="auto"/>
          <w:szCs w:val="20"/>
          <w:lang w:eastAsia="es-ES"/>
        </w:rPr>
        <w:t xml:space="preserve"> </w:t>
      </w:r>
      <w:r w:rsidRPr="00D91EA7">
        <w:rPr>
          <w:rFonts w:cs="Arial"/>
          <w:color w:val="auto"/>
          <w:szCs w:val="20"/>
          <w:lang w:eastAsia="es-ES"/>
        </w:rPr>
        <w:t>propuesta</w:t>
      </w:r>
      <w:r w:rsidR="002644ED" w:rsidRPr="00D91EA7">
        <w:rPr>
          <w:rFonts w:eastAsia="Arial,Times New Roman" w:cs="Arial"/>
          <w:color w:val="auto"/>
          <w:szCs w:val="20"/>
          <w:lang w:eastAsia="es-ES"/>
        </w:rPr>
        <w:t xml:space="preserve"> </w:t>
      </w:r>
      <w:r w:rsidRPr="00D91EA7">
        <w:rPr>
          <w:rFonts w:cs="Arial"/>
          <w:color w:val="auto"/>
          <w:szCs w:val="20"/>
          <w:lang w:eastAsia="es-ES"/>
        </w:rPr>
        <w:t>una</w:t>
      </w:r>
      <w:r w:rsidR="002644ED" w:rsidRPr="00D91EA7">
        <w:rPr>
          <w:rFonts w:eastAsia="Arial,Times New Roman" w:cs="Arial"/>
          <w:color w:val="auto"/>
          <w:szCs w:val="20"/>
          <w:lang w:eastAsia="es-ES"/>
        </w:rPr>
        <w:t xml:space="preserve"> </w:t>
      </w:r>
      <w:r w:rsidR="000E6C37" w:rsidRPr="00D91EA7">
        <w:rPr>
          <w:rFonts w:cs="Arial"/>
          <w:color w:val="auto"/>
          <w:szCs w:val="20"/>
          <w:lang w:eastAsia="es-ES"/>
        </w:rPr>
        <w:t>g</w:t>
      </w:r>
      <w:r w:rsidR="00D310E8" w:rsidRPr="00D91EA7">
        <w:rPr>
          <w:rFonts w:cs="Arial"/>
          <w:color w:val="auto"/>
          <w:szCs w:val="20"/>
          <w:lang w:eastAsia="es-ES"/>
        </w:rPr>
        <w:t xml:space="preserve">arantía de seriedad de la oferta </w:t>
      </w:r>
      <w:r w:rsidRPr="00D91EA7">
        <w:rPr>
          <w:rFonts w:cs="Arial"/>
          <w:color w:val="auto"/>
          <w:szCs w:val="20"/>
          <w:lang w:eastAsia="es-ES"/>
        </w:rPr>
        <w:t>que</w:t>
      </w:r>
      <w:r w:rsidR="002644ED" w:rsidRPr="00D91EA7">
        <w:rPr>
          <w:rFonts w:eastAsia="Arial,Times New Roman" w:cs="Arial"/>
          <w:color w:val="auto"/>
          <w:szCs w:val="20"/>
          <w:lang w:eastAsia="es-ES"/>
        </w:rPr>
        <w:t xml:space="preserve"> </w:t>
      </w:r>
      <w:r w:rsidRPr="00D91EA7">
        <w:rPr>
          <w:rFonts w:cs="Arial"/>
          <w:color w:val="auto"/>
          <w:szCs w:val="20"/>
          <w:lang w:eastAsia="es-ES"/>
        </w:rPr>
        <w:t>cumpla</w:t>
      </w:r>
      <w:r w:rsidR="002644ED" w:rsidRPr="00D91EA7">
        <w:rPr>
          <w:rFonts w:eastAsia="Arial,Times New Roman" w:cs="Arial"/>
          <w:color w:val="auto"/>
          <w:szCs w:val="20"/>
          <w:lang w:eastAsia="es-ES"/>
        </w:rPr>
        <w:t xml:space="preserve"> </w:t>
      </w:r>
      <w:r w:rsidRPr="00D91EA7">
        <w:rPr>
          <w:rFonts w:cs="Arial"/>
          <w:color w:val="auto"/>
          <w:szCs w:val="20"/>
          <w:lang w:eastAsia="es-ES"/>
        </w:rPr>
        <w:t>con</w:t>
      </w:r>
      <w:r w:rsidR="002644ED" w:rsidRPr="00D91EA7">
        <w:rPr>
          <w:rFonts w:eastAsia="Arial,Times New Roman" w:cs="Arial"/>
          <w:color w:val="auto"/>
          <w:szCs w:val="20"/>
          <w:lang w:eastAsia="es-ES"/>
        </w:rPr>
        <w:t xml:space="preserve"> </w:t>
      </w:r>
      <w:r w:rsidRPr="00D91EA7">
        <w:rPr>
          <w:rFonts w:cs="Arial"/>
          <w:color w:val="auto"/>
          <w:szCs w:val="20"/>
          <w:lang w:eastAsia="es-ES"/>
        </w:rPr>
        <w:t>los</w:t>
      </w:r>
      <w:r w:rsidR="002644ED" w:rsidRPr="00D91EA7">
        <w:rPr>
          <w:rFonts w:eastAsia="Arial,Times New Roman" w:cs="Arial"/>
          <w:color w:val="auto"/>
          <w:szCs w:val="20"/>
          <w:lang w:eastAsia="es-ES"/>
        </w:rPr>
        <w:t xml:space="preserve"> </w:t>
      </w:r>
      <w:r w:rsidRPr="00D91EA7">
        <w:rPr>
          <w:rFonts w:cs="Arial"/>
          <w:color w:val="auto"/>
          <w:szCs w:val="20"/>
          <w:lang w:eastAsia="es-ES"/>
        </w:rPr>
        <w:t>parámetros,</w:t>
      </w:r>
      <w:r w:rsidR="002644ED" w:rsidRPr="00D91EA7">
        <w:rPr>
          <w:rFonts w:eastAsia="Arial,Times New Roman" w:cs="Arial"/>
          <w:color w:val="auto"/>
          <w:szCs w:val="20"/>
          <w:lang w:eastAsia="es-ES"/>
        </w:rPr>
        <w:t xml:space="preserve"> </w:t>
      </w:r>
      <w:r w:rsidRPr="00D91EA7">
        <w:rPr>
          <w:rFonts w:cs="Arial"/>
          <w:color w:val="auto"/>
          <w:szCs w:val="20"/>
          <w:lang w:eastAsia="es-ES"/>
        </w:rPr>
        <w:t>condiciones</w:t>
      </w:r>
      <w:r w:rsidR="002644ED" w:rsidRPr="00D91EA7">
        <w:rPr>
          <w:rFonts w:eastAsia="Arial,Times New Roman" w:cs="Arial"/>
          <w:color w:val="auto"/>
          <w:szCs w:val="20"/>
          <w:lang w:eastAsia="es-ES"/>
        </w:rPr>
        <w:t xml:space="preserve"> </w:t>
      </w:r>
      <w:r w:rsidRPr="00D91EA7">
        <w:rPr>
          <w:rFonts w:cs="Arial"/>
          <w:color w:val="auto"/>
          <w:szCs w:val="20"/>
          <w:lang w:eastAsia="es-ES"/>
        </w:rPr>
        <w:t>y</w:t>
      </w:r>
      <w:r w:rsidR="002644ED" w:rsidRPr="00D91EA7">
        <w:rPr>
          <w:rFonts w:eastAsia="Arial,Times New Roman" w:cs="Arial"/>
          <w:color w:val="auto"/>
          <w:szCs w:val="20"/>
          <w:lang w:eastAsia="es-ES"/>
        </w:rPr>
        <w:t xml:space="preserve"> </w:t>
      </w:r>
      <w:r w:rsidRPr="00D91EA7">
        <w:rPr>
          <w:rFonts w:cs="Arial"/>
          <w:color w:val="auto"/>
          <w:szCs w:val="20"/>
          <w:lang w:eastAsia="es-ES"/>
        </w:rPr>
        <w:t>requisitos</w:t>
      </w:r>
      <w:r w:rsidR="002644ED" w:rsidRPr="00D91EA7">
        <w:rPr>
          <w:rFonts w:eastAsia="Arial,Times New Roman" w:cs="Arial"/>
          <w:color w:val="auto"/>
          <w:szCs w:val="20"/>
          <w:lang w:eastAsia="es-ES"/>
        </w:rPr>
        <w:t xml:space="preserve"> </w:t>
      </w:r>
      <w:r w:rsidRPr="00D91EA7">
        <w:rPr>
          <w:rFonts w:cs="Arial"/>
          <w:color w:val="auto"/>
          <w:szCs w:val="20"/>
          <w:lang w:eastAsia="es-ES"/>
        </w:rPr>
        <w:t>que</w:t>
      </w:r>
      <w:r w:rsidR="002644ED" w:rsidRPr="00D91EA7">
        <w:rPr>
          <w:rFonts w:eastAsia="Arial,Times New Roman" w:cs="Arial"/>
          <w:color w:val="auto"/>
          <w:szCs w:val="20"/>
          <w:lang w:eastAsia="es-ES"/>
        </w:rPr>
        <w:t xml:space="preserve"> </w:t>
      </w:r>
      <w:r w:rsidRPr="00D91EA7">
        <w:rPr>
          <w:rFonts w:cs="Arial"/>
          <w:color w:val="auto"/>
          <w:szCs w:val="20"/>
          <w:lang w:eastAsia="es-ES"/>
        </w:rPr>
        <w:t>se</w:t>
      </w:r>
      <w:r w:rsidR="002644ED" w:rsidRPr="00D91EA7">
        <w:rPr>
          <w:rFonts w:eastAsia="Arial,Times New Roman" w:cs="Arial"/>
          <w:color w:val="auto"/>
          <w:szCs w:val="20"/>
          <w:lang w:eastAsia="es-ES"/>
        </w:rPr>
        <w:t xml:space="preserve"> </w:t>
      </w:r>
      <w:r w:rsidRPr="00D91EA7">
        <w:rPr>
          <w:rFonts w:cs="Arial"/>
          <w:color w:val="auto"/>
          <w:szCs w:val="20"/>
          <w:lang w:eastAsia="es-ES"/>
        </w:rPr>
        <w:t>indican</w:t>
      </w:r>
      <w:r w:rsidR="002644ED" w:rsidRPr="00D91EA7">
        <w:rPr>
          <w:rFonts w:eastAsia="Arial,Times New Roman" w:cs="Arial"/>
          <w:color w:val="auto"/>
          <w:szCs w:val="20"/>
          <w:lang w:eastAsia="es-ES"/>
        </w:rPr>
        <w:t xml:space="preserve"> </w:t>
      </w:r>
      <w:r w:rsidRPr="00D91EA7">
        <w:rPr>
          <w:rFonts w:cs="Arial"/>
          <w:color w:val="auto"/>
          <w:szCs w:val="20"/>
          <w:lang w:eastAsia="es-ES"/>
        </w:rPr>
        <w:t>en</w:t>
      </w:r>
      <w:r w:rsidR="002644ED" w:rsidRPr="00D91EA7">
        <w:rPr>
          <w:rFonts w:eastAsia="Arial,Times New Roman" w:cs="Arial"/>
          <w:color w:val="auto"/>
          <w:szCs w:val="20"/>
          <w:lang w:eastAsia="es-ES"/>
        </w:rPr>
        <w:t xml:space="preserve"> </w:t>
      </w:r>
      <w:r w:rsidRPr="00D91EA7">
        <w:rPr>
          <w:rFonts w:cs="Arial"/>
          <w:color w:val="auto"/>
          <w:szCs w:val="20"/>
          <w:lang w:eastAsia="es-ES"/>
        </w:rPr>
        <w:t>este</w:t>
      </w:r>
      <w:r w:rsidR="002644ED" w:rsidRPr="00D91EA7">
        <w:rPr>
          <w:rFonts w:eastAsia="Arial,Times New Roman" w:cs="Arial"/>
          <w:color w:val="auto"/>
          <w:szCs w:val="20"/>
          <w:lang w:eastAsia="es-ES"/>
        </w:rPr>
        <w:t xml:space="preserve"> </w:t>
      </w:r>
      <w:r w:rsidRPr="00D91EA7">
        <w:rPr>
          <w:rFonts w:cs="Arial"/>
          <w:color w:val="auto"/>
          <w:szCs w:val="20"/>
          <w:lang w:eastAsia="es-ES"/>
        </w:rPr>
        <w:t>numeral.</w:t>
      </w:r>
    </w:p>
    <w:p w14:paraId="00C45721" w14:textId="504602E3" w:rsidR="00E633A2" w:rsidRPr="00D91EA7" w:rsidRDefault="00E633A2" w:rsidP="006876CA">
      <w:pPr>
        <w:tabs>
          <w:tab w:val="left" w:pos="1860"/>
        </w:tabs>
        <w:spacing w:line="276" w:lineRule="auto"/>
        <w:jc w:val="both"/>
        <w:rPr>
          <w:rFonts w:eastAsia="Arial,Times New Roman" w:cs="Arial"/>
          <w:color w:val="auto"/>
          <w:szCs w:val="20"/>
          <w:lang w:eastAsia="es-ES"/>
        </w:rPr>
      </w:pPr>
      <w:r w:rsidRPr="00D91EA7">
        <w:rPr>
          <w:rFonts w:cs="Arial"/>
          <w:color w:val="auto"/>
          <w:szCs w:val="20"/>
          <w:lang w:eastAsia="es-ES"/>
        </w:rPr>
        <w:t>Cualquier</w:t>
      </w:r>
      <w:r w:rsidR="002644ED" w:rsidRPr="00D91EA7">
        <w:rPr>
          <w:rFonts w:eastAsia="Arial,Times New Roman" w:cs="Arial"/>
          <w:color w:val="auto"/>
          <w:szCs w:val="20"/>
          <w:lang w:eastAsia="es-ES"/>
        </w:rPr>
        <w:t xml:space="preserve"> </w:t>
      </w:r>
      <w:r w:rsidRPr="00D91EA7">
        <w:rPr>
          <w:rFonts w:cs="Arial"/>
          <w:color w:val="auto"/>
          <w:szCs w:val="20"/>
          <w:lang w:eastAsia="es-ES"/>
        </w:rPr>
        <w:t>error</w:t>
      </w:r>
      <w:r w:rsidR="002644ED" w:rsidRPr="00D91EA7">
        <w:rPr>
          <w:rFonts w:eastAsia="Arial,Times New Roman" w:cs="Arial"/>
          <w:color w:val="auto"/>
          <w:szCs w:val="20"/>
          <w:lang w:eastAsia="es-ES"/>
        </w:rPr>
        <w:t xml:space="preserve"> </w:t>
      </w:r>
      <w:r w:rsidRPr="00D91EA7">
        <w:rPr>
          <w:rFonts w:cs="Arial"/>
          <w:color w:val="auto"/>
          <w:szCs w:val="20"/>
          <w:lang w:eastAsia="es-ES"/>
        </w:rPr>
        <w:t>o</w:t>
      </w:r>
      <w:r w:rsidR="002644ED" w:rsidRPr="00D91EA7">
        <w:rPr>
          <w:rFonts w:eastAsia="Arial,Times New Roman" w:cs="Arial"/>
          <w:color w:val="auto"/>
          <w:szCs w:val="20"/>
          <w:lang w:eastAsia="es-ES"/>
        </w:rPr>
        <w:t xml:space="preserve"> </w:t>
      </w:r>
      <w:r w:rsidRPr="00D91EA7">
        <w:rPr>
          <w:rFonts w:cs="Arial"/>
          <w:color w:val="auto"/>
          <w:szCs w:val="20"/>
          <w:lang w:eastAsia="es-ES"/>
        </w:rPr>
        <w:t>imprecisión</w:t>
      </w:r>
      <w:r w:rsidR="002644ED" w:rsidRPr="00D91EA7">
        <w:rPr>
          <w:rFonts w:eastAsia="Arial,Times New Roman" w:cs="Arial"/>
          <w:color w:val="auto"/>
          <w:szCs w:val="20"/>
          <w:lang w:eastAsia="es-ES"/>
        </w:rPr>
        <w:t xml:space="preserve"> </w:t>
      </w:r>
      <w:r w:rsidRPr="00D91EA7">
        <w:rPr>
          <w:rFonts w:cs="Arial"/>
          <w:color w:val="auto"/>
          <w:szCs w:val="20"/>
          <w:lang w:eastAsia="es-ES"/>
        </w:rPr>
        <w:t>en</w:t>
      </w:r>
      <w:r w:rsidR="002644ED" w:rsidRPr="00D91EA7">
        <w:rPr>
          <w:rFonts w:eastAsia="Arial,Times New Roman" w:cs="Arial"/>
          <w:color w:val="auto"/>
          <w:szCs w:val="20"/>
          <w:lang w:eastAsia="es-ES"/>
        </w:rPr>
        <w:t xml:space="preserve"> </w:t>
      </w:r>
      <w:r w:rsidRPr="00D91EA7">
        <w:rPr>
          <w:rFonts w:cs="Arial"/>
          <w:color w:val="auto"/>
          <w:szCs w:val="20"/>
          <w:lang w:eastAsia="es-ES"/>
        </w:rPr>
        <w:t>el</w:t>
      </w:r>
      <w:r w:rsidR="002644ED" w:rsidRPr="00D91EA7">
        <w:rPr>
          <w:rFonts w:eastAsia="Arial,Times New Roman" w:cs="Arial"/>
          <w:color w:val="auto"/>
          <w:szCs w:val="20"/>
          <w:lang w:eastAsia="es-ES"/>
        </w:rPr>
        <w:t xml:space="preserve"> </w:t>
      </w:r>
      <w:r w:rsidRPr="00D91EA7">
        <w:rPr>
          <w:rFonts w:cs="Arial"/>
          <w:color w:val="auto"/>
          <w:szCs w:val="20"/>
          <w:lang w:eastAsia="es-ES"/>
        </w:rPr>
        <w:t>texto</w:t>
      </w:r>
      <w:r w:rsidR="002644ED" w:rsidRPr="00D91EA7">
        <w:rPr>
          <w:rFonts w:eastAsia="Arial,Times New Roman" w:cs="Arial"/>
          <w:color w:val="auto"/>
          <w:szCs w:val="20"/>
          <w:lang w:eastAsia="es-ES"/>
        </w:rPr>
        <w:t xml:space="preserve"> </w:t>
      </w:r>
      <w:r w:rsidRPr="00D91EA7">
        <w:rPr>
          <w:rFonts w:cs="Arial"/>
          <w:color w:val="auto"/>
          <w:szCs w:val="20"/>
          <w:lang w:eastAsia="es-ES"/>
        </w:rPr>
        <w:t>de</w:t>
      </w:r>
      <w:r w:rsidR="002644ED" w:rsidRPr="00D91EA7">
        <w:rPr>
          <w:rFonts w:eastAsia="Arial,Times New Roman" w:cs="Arial"/>
          <w:color w:val="auto"/>
          <w:szCs w:val="20"/>
          <w:lang w:eastAsia="es-ES"/>
        </w:rPr>
        <w:t xml:space="preserve"> </w:t>
      </w:r>
      <w:r w:rsidRPr="00D91EA7">
        <w:rPr>
          <w:rFonts w:cs="Arial"/>
          <w:color w:val="auto"/>
          <w:szCs w:val="20"/>
          <w:lang w:eastAsia="es-ES"/>
        </w:rPr>
        <w:t>la</w:t>
      </w:r>
      <w:r w:rsidR="002644ED" w:rsidRPr="00D91EA7">
        <w:rPr>
          <w:rFonts w:eastAsia="Arial,Times New Roman" w:cs="Arial"/>
          <w:color w:val="auto"/>
          <w:szCs w:val="20"/>
          <w:lang w:eastAsia="es-ES"/>
        </w:rPr>
        <w:t xml:space="preserve"> </w:t>
      </w:r>
      <w:r w:rsidRPr="00D91EA7">
        <w:rPr>
          <w:rFonts w:cs="Arial"/>
          <w:color w:val="auto"/>
          <w:szCs w:val="20"/>
          <w:lang w:eastAsia="es-ES"/>
        </w:rPr>
        <w:t>garantía</w:t>
      </w:r>
      <w:r w:rsidR="004C5387" w:rsidRPr="00D91EA7">
        <w:rPr>
          <w:rFonts w:cs="Arial"/>
          <w:color w:val="auto"/>
          <w:szCs w:val="20"/>
          <w:lang w:eastAsia="es-ES"/>
        </w:rPr>
        <w:t xml:space="preserve"> presentada</w:t>
      </w:r>
      <w:r w:rsidR="002644ED" w:rsidRPr="00D91EA7">
        <w:rPr>
          <w:rFonts w:eastAsia="Arial,Times New Roman" w:cs="Arial"/>
          <w:color w:val="auto"/>
          <w:szCs w:val="20"/>
          <w:lang w:eastAsia="es-ES"/>
        </w:rPr>
        <w:t xml:space="preserve"> </w:t>
      </w:r>
      <w:r w:rsidRPr="00D91EA7">
        <w:rPr>
          <w:rFonts w:cs="Arial"/>
          <w:color w:val="auto"/>
          <w:szCs w:val="20"/>
          <w:lang w:eastAsia="es-ES"/>
        </w:rPr>
        <w:t>será</w:t>
      </w:r>
      <w:r w:rsidR="002644ED" w:rsidRPr="00D91EA7">
        <w:rPr>
          <w:rFonts w:eastAsia="Arial,Times New Roman" w:cs="Arial"/>
          <w:color w:val="auto"/>
          <w:szCs w:val="20"/>
          <w:lang w:eastAsia="es-ES"/>
        </w:rPr>
        <w:t xml:space="preserve"> </w:t>
      </w:r>
      <w:r w:rsidRPr="00D91EA7">
        <w:rPr>
          <w:rFonts w:cs="Arial"/>
          <w:color w:val="auto"/>
          <w:szCs w:val="20"/>
          <w:lang w:eastAsia="es-ES"/>
        </w:rPr>
        <w:t>susceptible</w:t>
      </w:r>
      <w:r w:rsidR="002644ED" w:rsidRPr="00D91EA7">
        <w:rPr>
          <w:rFonts w:eastAsia="Arial,Times New Roman" w:cs="Arial"/>
          <w:color w:val="auto"/>
          <w:szCs w:val="20"/>
          <w:lang w:eastAsia="es-ES"/>
        </w:rPr>
        <w:t xml:space="preserve"> </w:t>
      </w:r>
      <w:r w:rsidRPr="00D91EA7">
        <w:rPr>
          <w:rFonts w:cs="Arial"/>
          <w:color w:val="auto"/>
          <w:szCs w:val="20"/>
          <w:lang w:eastAsia="es-ES"/>
        </w:rPr>
        <w:t>de</w:t>
      </w:r>
      <w:r w:rsidR="002644ED" w:rsidRPr="00D91EA7">
        <w:rPr>
          <w:rFonts w:eastAsia="Arial,Times New Roman" w:cs="Arial"/>
          <w:color w:val="auto"/>
          <w:szCs w:val="20"/>
          <w:lang w:eastAsia="es-ES"/>
        </w:rPr>
        <w:t xml:space="preserve"> </w:t>
      </w:r>
      <w:r w:rsidRPr="00D91EA7">
        <w:rPr>
          <w:rFonts w:cs="Arial"/>
          <w:color w:val="auto"/>
          <w:szCs w:val="20"/>
          <w:lang w:eastAsia="es-ES"/>
        </w:rPr>
        <w:t>aclaración</w:t>
      </w:r>
      <w:r w:rsidR="002644ED" w:rsidRPr="00D91EA7">
        <w:rPr>
          <w:rFonts w:eastAsia="Arial,Times New Roman" w:cs="Arial"/>
          <w:color w:val="auto"/>
          <w:szCs w:val="20"/>
          <w:lang w:eastAsia="es-ES"/>
        </w:rPr>
        <w:t xml:space="preserve"> </w:t>
      </w:r>
      <w:r w:rsidRPr="00D91EA7">
        <w:rPr>
          <w:rFonts w:cs="Arial"/>
          <w:color w:val="auto"/>
          <w:szCs w:val="20"/>
          <w:lang w:eastAsia="es-ES"/>
        </w:rPr>
        <w:t>por</w:t>
      </w:r>
      <w:r w:rsidR="002644ED" w:rsidRPr="00D91EA7">
        <w:rPr>
          <w:rFonts w:eastAsia="Arial,Times New Roman" w:cs="Arial"/>
          <w:color w:val="auto"/>
          <w:szCs w:val="20"/>
          <w:lang w:eastAsia="es-ES"/>
        </w:rPr>
        <w:t xml:space="preserve"> </w:t>
      </w:r>
      <w:r w:rsidRPr="00D91EA7">
        <w:rPr>
          <w:rFonts w:cs="Arial"/>
          <w:color w:val="auto"/>
          <w:szCs w:val="20"/>
          <w:lang w:eastAsia="es-ES"/>
        </w:rPr>
        <w:t>el</w:t>
      </w:r>
      <w:r w:rsidR="002644ED" w:rsidRPr="00D91EA7">
        <w:rPr>
          <w:rFonts w:eastAsia="Arial,Times New Roman" w:cs="Arial"/>
          <w:color w:val="auto"/>
          <w:szCs w:val="20"/>
          <w:lang w:eastAsia="es-ES"/>
        </w:rPr>
        <w:t xml:space="preserve"> </w:t>
      </w:r>
      <w:r w:rsidR="000E6C37" w:rsidRPr="00D91EA7">
        <w:rPr>
          <w:rFonts w:cs="Arial"/>
          <w:color w:val="auto"/>
          <w:szCs w:val="20"/>
          <w:lang w:eastAsia="es-ES"/>
        </w:rPr>
        <w:t>p</w:t>
      </w:r>
      <w:r w:rsidR="003C407D" w:rsidRPr="00D91EA7">
        <w:rPr>
          <w:rFonts w:cs="Arial"/>
          <w:color w:val="auto"/>
          <w:szCs w:val="20"/>
          <w:lang w:eastAsia="es-ES"/>
        </w:rPr>
        <w:t>roponente</w:t>
      </w:r>
      <w:r w:rsidR="002644ED" w:rsidRPr="00D91EA7">
        <w:rPr>
          <w:rFonts w:eastAsia="Arial,Times New Roman" w:cs="Arial"/>
          <w:color w:val="auto"/>
          <w:szCs w:val="20"/>
          <w:lang w:eastAsia="es-ES"/>
        </w:rPr>
        <w:t xml:space="preserve"> </w:t>
      </w:r>
      <w:r w:rsidRPr="00D91EA7">
        <w:rPr>
          <w:rFonts w:cs="Arial"/>
          <w:color w:val="auto"/>
          <w:szCs w:val="20"/>
          <w:lang w:eastAsia="es-ES"/>
        </w:rPr>
        <w:t>hasta</w:t>
      </w:r>
      <w:r w:rsidR="002644ED" w:rsidRPr="00D91EA7">
        <w:rPr>
          <w:rFonts w:eastAsia="Arial,Times New Roman" w:cs="Arial"/>
          <w:color w:val="auto"/>
          <w:szCs w:val="20"/>
          <w:lang w:eastAsia="es-ES"/>
        </w:rPr>
        <w:t xml:space="preserve"> </w:t>
      </w:r>
      <w:r w:rsidRPr="00D91EA7">
        <w:rPr>
          <w:rFonts w:cs="Arial"/>
          <w:color w:val="auto"/>
          <w:szCs w:val="20"/>
          <w:lang w:eastAsia="es-ES"/>
        </w:rPr>
        <w:t>el</w:t>
      </w:r>
      <w:r w:rsidR="002644ED" w:rsidRPr="00D91EA7">
        <w:rPr>
          <w:rFonts w:eastAsia="Arial,Times New Roman" w:cs="Arial"/>
          <w:color w:val="auto"/>
          <w:szCs w:val="20"/>
          <w:lang w:eastAsia="es-ES"/>
        </w:rPr>
        <w:t xml:space="preserve"> </w:t>
      </w:r>
      <w:r w:rsidRPr="00D91EA7">
        <w:rPr>
          <w:rFonts w:cs="Arial"/>
          <w:color w:val="auto"/>
          <w:szCs w:val="20"/>
          <w:lang w:eastAsia="es-ES"/>
        </w:rPr>
        <w:t>término</w:t>
      </w:r>
      <w:r w:rsidR="002644ED" w:rsidRPr="00D91EA7">
        <w:rPr>
          <w:rFonts w:eastAsia="Arial,Times New Roman" w:cs="Arial"/>
          <w:color w:val="auto"/>
          <w:szCs w:val="20"/>
          <w:lang w:eastAsia="es-ES"/>
        </w:rPr>
        <w:t xml:space="preserve"> </w:t>
      </w:r>
      <w:r w:rsidRPr="00D91EA7">
        <w:rPr>
          <w:rFonts w:cs="Arial"/>
          <w:color w:val="auto"/>
          <w:szCs w:val="20"/>
          <w:lang w:eastAsia="es-ES"/>
        </w:rPr>
        <w:t>de</w:t>
      </w:r>
      <w:r w:rsidR="002644ED" w:rsidRPr="00D91EA7">
        <w:rPr>
          <w:rFonts w:eastAsia="Arial,Times New Roman" w:cs="Arial"/>
          <w:color w:val="auto"/>
          <w:szCs w:val="20"/>
          <w:lang w:eastAsia="es-ES"/>
        </w:rPr>
        <w:t xml:space="preserve"> </w:t>
      </w:r>
      <w:r w:rsidRPr="00D91EA7">
        <w:rPr>
          <w:rFonts w:cs="Arial"/>
          <w:color w:val="auto"/>
          <w:szCs w:val="20"/>
          <w:lang w:eastAsia="es-ES"/>
        </w:rPr>
        <w:t>traslado</w:t>
      </w:r>
      <w:r w:rsidR="002644ED" w:rsidRPr="00D91EA7">
        <w:rPr>
          <w:rFonts w:eastAsia="Arial,Times New Roman" w:cs="Arial"/>
          <w:color w:val="auto"/>
          <w:szCs w:val="20"/>
          <w:lang w:eastAsia="es-ES"/>
        </w:rPr>
        <w:t xml:space="preserve"> </w:t>
      </w:r>
      <w:r w:rsidRPr="00D91EA7">
        <w:rPr>
          <w:rFonts w:cs="Arial"/>
          <w:color w:val="auto"/>
          <w:szCs w:val="20"/>
          <w:lang w:eastAsia="es-ES"/>
        </w:rPr>
        <w:t>del</w:t>
      </w:r>
      <w:r w:rsidR="002644ED" w:rsidRPr="00D91EA7">
        <w:rPr>
          <w:rFonts w:eastAsia="Arial,Times New Roman" w:cs="Arial"/>
          <w:color w:val="auto"/>
          <w:szCs w:val="20"/>
          <w:lang w:eastAsia="es-ES"/>
        </w:rPr>
        <w:t xml:space="preserve"> </w:t>
      </w:r>
      <w:r w:rsidRPr="00D91EA7">
        <w:rPr>
          <w:rFonts w:cs="Arial"/>
          <w:color w:val="auto"/>
          <w:szCs w:val="20"/>
          <w:lang w:eastAsia="es-ES"/>
        </w:rPr>
        <w:t>informe</w:t>
      </w:r>
      <w:r w:rsidR="002644ED" w:rsidRPr="00D91EA7">
        <w:rPr>
          <w:rFonts w:eastAsia="Arial,Times New Roman" w:cs="Arial"/>
          <w:color w:val="auto"/>
          <w:szCs w:val="20"/>
          <w:lang w:eastAsia="es-ES"/>
        </w:rPr>
        <w:t xml:space="preserve"> </w:t>
      </w:r>
      <w:r w:rsidRPr="00D91EA7">
        <w:rPr>
          <w:rFonts w:cs="Arial"/>
          <w:color w:val="auto"/>
          <w:szCs w:val="20"/>
          <w:lang w:eastAsia="es-ES"/>
        </w:rPr>
        <w:t>de</w:t>
      </w:r>
      <w:r w:rsidR="002644ED" w:rsidRPr="00D91EA7">
        <w:rPr>
          <w:rFonts w:eastAsia="Arial,Times New Roman" w:cs="Arial"/>
          <w:color w:val="auto"/>
          <w:szCs w:val="20"/>
          <w:lang w:eastAsia="es-ES"/>
        </w:rPr>
        <w:t xml:space="preserve"> </w:t>
      </w:r>
      <w:r w:rsidRPr="00D91EA7">
        <w:rPr>
          <w:rFonts w:cs="Arial"/>
          <w:color w:val="auto"/>
          <w:szCs w:val="20"/>
          <w:lang w:eastAsia="es-ES"/>
        </w:rPr>
        <w:t>evaluación.</w:t>
      </w:r>
      <w:r w:rsidR="002644ED" w:rsidRPr="00D91EA7">
        <w:rPr>
          <w:rFonts w:eastAsia="Arial,Times New Roman" w:cs="Arial"/>
          <w:color w:val="auto"/>
          <w:szCs w:val="20"/>
          <w:lang w:eastAsia="es-ES"/>
        </w:rPr>
        <w:t xml:space="preserve"> </w:t>
      </w:r>
      <w:r w:rsidR="5522117F" w:rsidRPr="00D91EA7">
        <w:rPr>
          <w:rFonts w:eastAsia="Arial,Times New Roman" w:cs="Arial"/>
          <w:color w:val="auto"/>
          <w:szCs w:val="20"/>
          <w:lang w:eastAsia="es-ES"/>
        </w:rPr>
        <w:t xml:space="preserve">Sin embargo, la no entrega de la garantía </w:t>
      </w:r>
      <w:r w:rsidR="48B7C624" w:rsidRPr="00D91EA7">
        <w:rPr>
          <w:rFonts w:eastAsia="Arial,Times New Roman" w:cs="Arial"/>
          <w:color w:val="auto"/>
          <w:szCs w:val="20"/>
          <w:lang w:eastAsia="es-ES"/>
        </w:rPr>
        <w:t xml:space="preserve">no </w:t>
      </w:r>
      <w:r w:rsidR="72B0A4C4" w:rsidRPr="00D91EA7">
        <w:rPr>
          <w:rFonts w:eastAsia="Arial,Times New Roman" w:cs="Arial"/>
          <w:color w:val="auto"/>
          <w:szCs w:val="20"/>
          <w:lang w:eastAsia="es-ES"/>
        </w:rPr>
        <w:t>es</w:t>
      </w:r>
      <w:r w:rsidR="48B7C624" w:rsidRPr="00D91EA7">
        <w:rPr>
          <w:rFonts w:eastAsia="Arial,Times New Roman" w:cs="Arial"/>
          <w:color w:val="auto"/>
          <w:szCs w:val="20"/>
          <w:lang w:eastAsia="es-ES"/>
        </w:rPr>
        <w:t xml:space="preserve"> subsanable y se rechazará la oferta.</w:t>
      </w:r>
    </w:p>
    <w:p w14:paraId="459E0B9D" w14:textId="3AC9DAA5" w:rsidR="00FE40AC" w:rsidRPr="00D91EA7" w:rsidRDefault="00FE40AC" w:rsidP="00FE40AC">
      <w:pPr>
        <w:tabs>
          <w:tab w:val="left" w:pos="1860"/>
        </w:tabs>
        <w:spacing w:line="276" w:lineRule="auto"/>
        <w:jc w:val="both"/>
        <w:rPr>
          <w:rFonts w:eastAsia="Arial,Times New Roman" w:cs="Arial"/>
          <w:color w:val="auto"/>
          <w:szCs w:val="20"/>
          <w:lang w:eastAsia="es-ES"/>
        </w:rPr>
      </w:pPr>
      <w:r w:rsidRPr="00D91EA7">
        <w:rPr>
          <w:rFonts w:eastAsia="Arial,Times New Roman" w:cs="Arial"/>
          <w:color w:val="auto"/>
          <w:szCs w:val="20"/>
          <w:lang w:eastAsia="es-ES"/>
        </w:rPr>
        <w:t>El proponente presentará la garantía de seriedad de la oferta sobre el lote de mayor valor en relación con los cuales presentó oferta.</w:t>
      </w:r>
    </w:p>
    <w:p w14:paraId="28E9AF3C" w14:textId="6CD5B7B1" w:rsidR="00FE40AC" w:rsidRPr="00D91EA7" w:rsidRDefault="00FE40AC" w:rsidP="00FE40AC">
      <w:pPr>
        <w:tabs>
          <w:tab w:val="left" w:pos="1860"/>
        </w:tabs>
        <w:spacing w:line="276" w:lineRule="auto"/>
        <w:jc w:val="both"/>
        <w:rPr>
          <w:rFonts w:eastAsia="Arial,Times New Roman" w:cs="Arial"/>
          <w:color w:val="auto"/>
          <w:szCs w:val="20"/>
          <w:lang w:eastAsia="es-ES"/>
        </w:rPr>
      </w:pPr>
      <w:r w:rsidRPr="00D91EA7">
        <w:rPr>
          <w:rFonts w:eastAsia="Arial,Times New Roman" w:cs="Arial"/>
          <w:color w:val="auto"/>
          <w:szCs w:val="20"/>
          <w:lang w:eastAsia="es-ES"/>
        </w:rPr>
        <w:lastRenderedPageBreak/>
        <w:t>El proponente presentará la garantía de seriedad de la oferta sobre la sumatoria de los lotes en relación con los cuales presentó oferta</w:t>
      </w:r>
    </w:p>
    <w:p w14:paraId="074F457D" w14:textId="0EDE92BF" w:rsidR="00E633A2" w:rsidRPr="00D91EA7" w:rsidRDefault="00E633A2" w:rsidP="006876CA">
      <w:pPr>
        <w:tabs>
          <w:tab w:val="left" w:pos="1860"/>
        </w:tabs>
        <w:spacing w:line="276" w:lineRule="auto"/>
        <w:jc w:val="both"/>
        <w:rPr>
          <w:rFonts w:eastAsia="Arial,Times New Roman" w:cs="Arial"/>
          <w:color w:val="auto"/>
          <w:szCs w:val="20"/>
          <w:lang w:eastAsia="es-ES"/>
        </w:rPr>
      </w:pPr>
      <w:r w:rsidRPr="00D91EA7">
        <w:rPr>
          <w:rFonts w:cs="Arial"/>
          <w:color w:val="auto"/>
          <w:szCs w:val="20"/>
          <w:lang w:eastAsia="es-ES"/>
        </w:rPr>
        <w:t>Las</w:t>
      </w:r>
      <w:r w:rsidR="002644ED" w:rsidRPr="00D91EA7">
        <w:rPr>
          <w:rFonts w:eastAsia="Arial,Times New Roman" w:cs="Arial"/>
          <w:color w:val="auto"/>
          <w:szCs w:val="20"/>
          <w:lang w:eastAsia="es-ES"/>
        </w:rPr>
        <w:t xml:space="preserve"> </w:t>
      </w:r>
      <w:r w:rsidRPr="00D91EA7">
        <w:rPr>
          <w:rFonts w:cs="Arial"/>
          <w:color w:val="auto"/>
          <w:szCs w:val="20"/>
          <w:lang w:eastAsia="es-ES"/>
        </w:rPr>
        <w:t>características</w:t>
      </w:r>
      <w:r w:rsidR="002644ED" w:rsidRPr="00D91EA7">
        <w:rPr>
          <w:rFonts w:eastAsia="Arial,Times New Roman" w:cs="Arial"/>
          <w:color w:val="auto"/>
          <w:szCs w:val="20"/>
          <w:lang w:eastAsia="es-ES"/>
        </w:rPr>
        <w:t xml:space="preserve"> </w:t>
      </w:r>
      <w:r w:rsidRPr="00D91EA7">
        <w:rPr>
          <w:rFonts w:cs="Arial"/>
          <w:color w:val="auto"/>
          <w:szCs w:val="20"/>
          <w:lang w:eastAsia="es-ES"/>
        </w:rPr>
        <w:t>de</w:t>
      </w:r>
      <w:r w:rsidR="002644ED" w:rsidRPr="00D91EA7">
        <w:rPr>
          <w:rFonts w:eastAsia="Arial,Times New Roman" w:cs="Arial"/>
          <w:color w:val="auto"/>
          <w:szCs w:val="20"/>
          <w:lang w:eastAsia="es-ES"/>
        </w:rPr>
        <w:t xml:space="preserve"> </w:t>
      </w:r>
      <w:r w:rsidRPr="00D91EA7">
        <w:rPr>
          <w:rFonts w:cs="Arial"/>
          <w:color w:val="auto"/>
          <w:szCs w:val="20"/>
          <w:lang w:eastAsia="es-ES"/>
        </w:rPr>
        <w:t>las</w:t>
      </w:r>
      <w:r w:rsidR="002644ED" w:rsidRPr="00D91EA7">
        <w:rPr>
          <w:rFonts w:eastAsia="Arial,Times New Roman" w:cs="Arial"/>
          <w:color w:val="auto"/>
          <w:szCs w:val="20"/>
          <w:lang w:eastAsia="es-ES"/>
        </w:rPr>
        <w:t xml:space="preserve"> </w:t>
      </w:r>
      <w:r w:rsidRPr="00D91EA7">
        <w:rPr>
          <w:rFonts w:cs="Arial"/>
          <w:color w:val="auto"/>
          <w:szCs w:val="20"/>
          <w:lang w:eastAsia="es-ES"/>
        </w:rPr>
        <w:t>garantías</w:t>
      </w:r>
      <w:r w:rsidR="002644ED" w:rsidRPr="00D91EA7">
        <w:rPr>
          <w:rFonts w:eastAsia="Arial,Times New Roman" w:cs="Arial"/>
          <w:color w:val="auto"/>
          <w:szCs w:val="20"/>
          <w:lang w:eastAsia="es-ES"/>
        </w:rPr>
        <w:t xml:space="preserve"> </w:t>
      </w:r>
      <w:r w:rsidRPr="00D91EA7">
        <w:rPr>
          <w:rFonts w:cs="Arial"/>
          <w:color w:val="auto"/>
          <w:szCs w:val="20"/>
          <w:lang w:eastAsia="es-ES"/>
        </w:rPr>
        <w:t>son</w:t>
      </w:r>
      <w:r w:rsidR="002644ED" w:rsidRPr="00D91EA7">
        <w:rPr>
          <w:rFonts w:eastAsia="Arial,Times New Roman" w:cs="Arial"/>
          <w:color w:val="auto"/>
          <w:szCs w:val="20"/>
          <w:lang w:eastAsia="es-ES"/>
        </w:rPr>
        <w:t xml:space="preserve"> </w:t>
      </w:r>
      <w:r w:rsidRPr="00D91EA7">
        <w:rPr>
          <w:rFonts w:cs="Arial"/>
          <w:color w:val="auto"/>
          <w:szCs w:val="20"/>
          <w:lang w:eastAsia="es-ES"/>
        </w:rPr>
        <w:t>las</w:t>
      </w:r>
      <w:r w:rsidR="002644ED" w:rsidRPr="00D91EA7">
        <w:rPr>
          <w:rFonts w:eastAsia="Arial,Times New Roman" w:cs="Arial"/>
          <w:color w:val="auto"/>
          <w:szCs w:val="20"/>
          <w:lang w:eastAsia="es-ES"/>
        </w:rPr>
        <w:t xml:space="preserve"> </w:t>
      </w:r>
      <w:r w:rsidRPr="00D91EA7">
        <w:rPr>
          <w:rFonts w:cs="Arial"/>
          <w:color w:val="auto"/>
          <w:szCs w:val="20"/>
          <w:lang w:eastAsia="es-ES"/>
        </w:rPr>
        <w:t>siguientes:</w:t>
      </w:r>
      <w:r w:rsidR="002644ED" w:rsidRPr="00D91EA7">
        <w:rPr>
          <w:rFonts w:eastAsia="Arial,Times New Roman" w:cs="Arial"/>
          <w:color w:val="auto"/>
          <w:szCs w:val="20"/>
          <w:lang w:eastAsia="es-ES"/>
        </w:rPr>
        <w:t xml:space="preserve"> </w:t>
      </w:r>
    </w:p>
    <w:p w14:paraId="33A6D680" w14:textId="77777777" w:rsidR="00266B7B" w:rsidRPr="00D91EA7" w:rsidRDefault="00266B7B" w:rsidP="006876CA">
      <w:pPr>
        <w:tabs>
          <w:tab w:val="left" w:pos="1860"/>
        </w:tabs>
        <w:spacing w:line="276" w:lineRule="auto"/>
        <w:jc w:val="both"/>
        <w:rPr>
          <w:rFonts w:eastAsia="Arial,Times New Roman" w:cs="Arial"/>
          <w:color w:val="auto"/>
          <w:szCs w:val="20"/>
          <w:lang w:eastAsia="es-ES"/>
        </w:rPr>
      </w:pPr>
    </w:p>
    <w:tbl>
      <w:tblPr>
        <w:tblStyle w:val="Tablaconcuadrcula4"/>
        <w:tblW w:w="0" w:type="auto"/>
        <w:jc w:val="center"/>
        <w:tblInd w:w="0" w:type="dxa"/>
        <w:tblLook w:val="04A0" w:firstRow="1" w:lastRow="0" w:firstColumn="1" w:lastColumn="0" w:noHBand="0" w:noVBand="1"/>
      </w:tblPr>
      <w:tblGrid>
        <w:gridCol w:w="1681"/>
        <w:gridCol w:w="7127"/>
      </w:tblGrid>
      <w:tr w:rsidR="00266B7B" w:rsidRPr="00266B7B" w14:paraId="1C5AB660" w14:textId="77777777" w:rsidTr="00E22D31">
        <w:trPr>
          <w:trHeight w:val="20"/>
          <w:jc w:val="center"/>
        </w:trPr>
        <w:tc>
          <w:tcPr>
            <w:tcW w:w="0" w:type="auto"/>
            <w:tcBorders>
              <w:top w:val="double" w:sz="4" w:space="0" w:color="auto"/>
              <w:left w:val="double" w:sz="4" w:space="0" w:color="auto"/>
              <w:bottom w:val="single" w:sz="4" w:space="0" w:color="auto"/>
              <w:right w:val="single" w:sz="4" w:space="0" w:color="auto"/>
            </w:tcBorders>
            <w:shd w:val="clear" w:color="auto" w:fill="404040" w:themeFill="text1" w:themeFillTint="BF"/>
            <w:vAlign w:val="center"/>
            <w:hideMark/>
          </w:tcPr>
          <w:p w14:paraId="01573567" w14:textId="77777777" w:rsidR="00266B7B" w:rsidRPr="00266B7B" w:rsidRDefault="00266B7B" w:rsidP="00266B7B">
            <w:pPr>
              <w:spacing w:line="276" w:lineRule="auto"/>
              <w:jc w:val="center"/>
              <w:rPr>
                <w:rFonts w:eastAsia="Arial" w:cs="Arial"/>
                <w:b/>
                <w:color w:val="FFFFFF" w:themeColor="background1"/>
                <w:szCs w:val="20"/>
              </w:rPr>
            </w:pPr>
            <w:r w:rsidRPr="00266B7B">
              <w:rPr>
                <w:rFonts w:cs="Arial"/>
                <w:b/>
                <w:color w:val="FFFFFF" w:themeColor="background1"/>
                <w:szCs w:val="20"/>
              </w:rPr>
              <w:t>Característica</w:t>
            </w:r>
          </w:p>
        </w:tc>
        <w:tc>
          <w:tcPr>
            <w:tcW w:w="0" w:type="auto"/>
            <w:tcBorders>
              <w:top w:val="double" w:sz="4" w:space="0" w:color="auto"/>
              <w:left w:val="single" w:sz="4" w:space="0" w:color="auto"/>
              <w:bottom w:val="single" w:sz="4" w:space="0" w:color="auto"/>
              <w:right w:val="double" w:sz="4" w:space="0" w:color="auto"/>
            </w:tcBorders>
            <w:shd w:val="clear" w:color="auto" w:fill="404040" w:themeFill="text1" w:themeFillTint="BF"/>
            <w:vAlign w:val="center"/>
            <w:hideMark/>
          </w:tcPr>
          <w:p w14:paraId="09A865EC" w14:textId="77777777" w:rsidR="00266B7B" w:rsidRPr="00266B7B" w:rsidRDefault="00266B7B" w:rsidP="00266B7B">
            <w:pPr>
              <w:spacing w:line="276" w:lineRule="auto"/>
              <w:jc w:val="center"/>
              <w:rPr>
                <w:rFonts w:eastAsia="Arial" w:cs="Arial"/>
                <w:b/>
                <w:color w:val="FFFFFF" w:themeColor="background1"/>
                <w:szCs w:val="20"/>
              </w:rPr>
            </w:pPr>
            <w:r w:rsidRPr="00266B7B">
              <w:rPr>
                <w:rFonts w:cs="Arial"/>
                <w:b/>
                <w:color w:val="FFFFFF" w:themeColor="background1"/>
                <w:szCs w:val="20"/>
              </w:rPr>
              <w:t>Condición</w:t>
            </w:r>
          </w:p>
        </w:tc>
      </w:tr>
      <w:tr w:rsidR="00266B7B" w:rsidRPr="00266B7B" w14:paraId="7C4E34DE" w14:textId="77777777" w:rsidTr="00E22D31">
        <w:trPr>
          <w:trHeight w:val="20"/>
          <w:jc w:val="center"/>
        </w:trPr>
        <w:tc>
          <w:tcPr>
            <w:tcW w:w="0" w:type="auto"/>
            <w:tcBorders>
              <w:top w:val="single" w:sz="4" w:space="0" w:color="auto"/>
              <w:left w:val="double" w:sz="4" w:space="0" w:color="auto"/>
              <w:bottom w:val="single" w:sz="4" w:space="0" w:color="auto"/>
              <w:right w:val="single" w:sz="4" w:space="0" w:color="auto"/>
            </w:tcBorders>
            <w:vAlign w:val="center"/>
            <w:hideMark/>
          </w:tcPr>
          <w:p w14:paraId="5F134339" w14:textId="77777777" w:rsidR="00266B7B" w:rsidRPr="00266B7B" w:rsidRDefault="00266B7B" w:rsidP="00266B7B">
            <w:pPr>
              <w:spacing w:line="276" w:lineRule="auto"/>
              <w:jc w:val="center"/>
              <w:rPr>
                <w:rFonts w:eastAsia="Arial,Times New Roman" w:cs="Arial"/>
                <w:color w:val="000000" w:themeColor="text1"/>
                <w:szCs w:val="20"/>
                <w:lang w:val="es-ES" w:eastAsia="es-CO"/>
              </w:rPr>
            </w:pPr>
            <w:r w:rsidRPr="00266B7B">
              <w:rPr>
                <w:rFonts w:cs="Arial"/>
                <w:color w:val="000000" w:themeColor="text1"/>
                <w:szCs w:val="20"/>
                <w:lang w:val="es-ES" w:eastAsia="es-CO"/>
              </w:rPr>
              <w:t>Clase</w:t>
            </w:r>
          </w:p>
        </w:tc>
        <w:tc>
          <w:tcPr>
            <w:tcW w:w="0" w:type="auto"/>
            <w:tcBorders>
              <w:top w:val="single" w:sz="4" w:space="0" w:color="auto"/>
              <w:left w:val="single" w:sz="4" w:space="0" w:color="auto"/>
              <w:bottom w:val="single" w:sz="4" w:space="0" w:color="auto"/>
              <w:right w:val="double" w:sz="4" w:space="0" w:color="auto"/>
            </w:tcBorders>
            <w:vAlign w:val="center"/>
            <w:hideMark/>
          </w:tcPr>
          <w:p w14:paraId="0106C8B3" w14:textId="77777777" w:rsidR="00266B7B" w:rsidRPr="00266B7B" w:rsidRDefault="00266B7B" w:rsidP="00266B7B">
            <w:pPr>
              <w:spacing w:line="276" w:lineRule="auto"/>
              <w:jc w:val="both"/>
              <w:rPr>
                <w:rFonts w:eastAsia="Arial,Times New Roman" w:cs="Arial"/>
                <w:color w:val="000000" w:themeColor="text1"/>
                <w:szCs w:val="20"/>
                <w:lang w:val="es-ES" w:eastAsia="es-CO"/>
              </w:rPr>
            </w:pPr>
            <w:r w:rsidRPr="00266B7B">
              <w:rPr>
                <w:rFonts w:cs="Arial"/>
                <w:color w:val="000000" w:themeColor="text1"/>
                <w:szCs w:val="20"/>
                <w:lang w:val="es-ES" w:eastAsia="es-CO"/>
              </w:rPr>
              <w:t>Cualquiera</w:t>
            </w:r>
            <w:r w:rsidRPr="00266B7B">
              <w:rPr>
                <w:rFonts w:eastAsia="Arial,Times New Roman" w:cs="Arial"/>
                <w:color w:val="000000" w:themeColor="text1"/>
                <w:szCs w:val="20"/>
                <w:lang w:val="es-ES" w:eastAsia="es-CO"/>
              </w:rPr>
              <w:t xml:space="preserve"> </w:t>
            </w:r>
            <w:r w:rsidRPr="00266B7B">
              <w:rPr>
                <w:rFonts w:cs="Arial"/>
                <w:color w:val="000000" w:themeColor="text1"/>
                <w:szCs w:val="20"/>
                <w:lang w:val="es-ES" w:eastAsia="es-CO"/>
              </w:rPr>
              <w:t>de</w:t>
            </w:r>
            <w:r w:rsidRPr="00266B7B">
              <w:rPr>
                <w:rFonts w:eastAsia="Arial,Times New Roman" w:cs="Arial"/>
                <w:color w:val="000000" w:themeColor="text1"/>
                <w:szCs w:val="20"/>
                <w:lang w:val="es-ES" w:eastAsia="es-CO"/>
              </w:rPr>
              <w:t xml:space="preserve"> </w:t>
            </w:r>
            <w:r w:rsidRPr="00266B7B">
              <w:rPr>
                <w:rFonts w:cs="Arial"/>
                <w:color w:val="000000" w:themeColor="text1"/>
                <w:szCs w:val="20"/>
                <w:lang w:val="es-ES" w:eastAsia="es-CO"/>
              </w:rPr>
              <w:t>las</w:t>
            </w:r>
            <w:r w:rsidRPr="00266B7B">
              <w:rPr>
                <w:rFonts w:eastAsia="Arial,Times New Roman" w:cs="Arial"/>
                <w:color w:val="000000" w:themeColor="text1"/>
                <w:szCs w:val="20"/>
                <w:lang w:val="es-ES" w:eastAsia="es-CO"/>
              </w:rPr>
              <w:t xml:space="preserve"> </w:t>
            </w:r>
            <w:r w:rsidRPr="00266B7B">
              <w:rPr>
                <w:rFonts w:cs="Arial"/>
                <w:color w:val="000000" w:themeColor="text1"/>
                <w:szCs w:val="20"/>
                <w:lang w:val="es-ES" w:eastAsia="es-CO"/>
              </w:rPr>
              <w:t>clases</w:t>
            </w:r>
            <w:r w:rsidRPr="00266B7B">
              <w:rPr>
                <w:rFonts w:eastAsia="Arial,Times New Roman" w:cs="Arial"/>
                <w:color w:val="000000" w:themeColor="text1"/>
                <w:szCs w:val="20"/>
                <w:lang w:val="es-ES" w:eastAsia="es-CO"/>
              </w:rPr>
              <w:t xml:space="preserve"> </w:t>
            </w:r>
            <w:r w:rsidRPr="00266B7B">
              <w:rPr>
                <w:rFonts w:cs="Arial"/>
                <w:color w:val="000000" w:themeColor="text1"/>
                <w:szCs w:val="20"/>
                <w:lang w:val="es-ES" w:eastAsia="es-CO"/>
              </w:rPr>
              <w:t>permitidas</w:t>
            </w:r>
            <w:r w:rsidRPr="00266B7B">
              <w:rPr>
                <w:rFonts w:eastAsia="Arial,Times New Roman" w:cs="Arial"/>
                <w:color w:val="000000" w:themeColor="text1"/>
                <w:szCs w:val="20"/>
                <w:lang w:val="es-ES" w:eastAsia="es-CO"/>
              </w:rPr>
              <w:t xml:space="preserve"> </w:t>
            </w:r>
            <w:r w:rsidRPr="00266B7B">
              <w:rPr>
                <w:rFonts w:cs="Arial"/>
                <w:color w:val="000000" w:themeColor="text1"/>
                <w:szCs w:val="20"/>
                <w:lang w:val="es-ES" w:eastAsia="es-CO"/>
              </w:rPr>
              <w:t>por</w:t>
            </w:r>
            <w:r w:rsidRPr="00266B7B">
              <w:rPr>
                <w:rFonts w:eastAsia="Arial,Times New Roman" w:cs="Arial"/>
                <w:color w:val="000000" w:themeColor="text1"/>
                <w:szCs w:val="20"/>
                <w:lang w:val="es-ES" w:eastAsia="es-CO"/>
              </w:rPr>
              <w:t xml:space="preserve"> </w:t>
            </w:r>
            <w:r w:rsidRPr="00266B7B">
              <w:rPr>
                <w:rFonts w:cs="Arial"/>
                <w:color w:val="000000" w:themeColor="text1"/>
                <w:szCs w:val="20"/>
                <w:lang w:val="es-ES" w:eastAsia="es-CO"/>
              </w:rPr>
              <w:t>el</w:t>
            </w:r>
            <w:r w:rsidRPr="00266B7B">
              <w:rPr>
                <w:rFonts w:eastAsia="Arial,Times New Roman" w:cs="Arial"/>
                <w:color w:val="000000" w:themeColor="text1"/>
                <w:szCs w:val="20"/>
                <w:lang w:val="es-ES" w:eastAsia="es-CO"/>
              </w:rPr>
              <w:t xml:space="preserve"> </w:t>
            </w:r>
            <w:r w:rsidRPr="00266B7B">
              <w:rPr>
                <w:rFonts w:cs="Arial"/>
                <w:color w:val="000000" w:themeColor="text1"/>
                <w:szCs w:val="20"/>
                <w:lang w:val="es-ES" w:eastAsia="es-CO"/>
              </w:rPr>
              <w:t>artículo</w:t>
            </w:r>
            <w:r w:rsidRPr="00266B7B">
              <w:rPr>
                <w:rFonts w:eastAsia="Arial,Times New Roman" w:cs="Arial"/>
                <w:color w:val="000000" w:themeColor="text1"/>
                <w:szCs w:val="20"/>
                <w:lang w:val="es-ES" w:eastAsia="es-CO"/>
              </w:rPr>
              <w:t xml:space="preserve"> </w:t>
            </w:r>
            <w:r w:rsidRPr="00266B7B">
              <w:rPr>
                <w:rFonts w:cs="Arial"/>
                <w:color w:val="000000" w:themeColor="text1"/>
                <w:szCs w:val="20"/>
                <w:lang w:val="es-ES" w:eastAsia="es-CO"/>
              </w:rPr>
              <w:t>2.2.1.2.3.1.2</w:t>
            </w:r>
            <w:r w:rsidRPr="00266B7B">
              <w:rPr>
                <w:rFonts w:eastAsia="Arial,Times New Roman" w:cs="Arial"/>
                <w:color w:val="000000" w:themeColor="text1"/>
                <w:szCs w:val="20"/>
                <w:lang w:val="es-ES" w:eastAsia="es-CO"/>
              </w:rPr>
              <w:t xml:space="preserve"> </w:t>
            </w:r>
            <w:r w:rsidRPr="00266B7B">
              <w:rPr>
                <w:rFonts w:cs="Arial"/>
                <w:color w:val="000000" w:themeColor="text1"/>
                <w:szCs w:val="20"/>
                <w:lang w:val="es-ES" w:eastAsia="es-CO"/>
              </w:rPr>
              <w:t>del</w:t>
            </w:r>
            <w:r w:rsidRPr="00266B7B">
              <w:rPr>
                <w:rFonts w:eastAsia="Arial,Times New Roman" w:cs="Arial"/>
                <w:color w:val="000000" w:themeColor="text1"/>
                <w:szCs w:val="20"/>
                <w:lang w:val="es-ES" w:eastAsia="es-CO"/>
              </w:rPr>
              <w:t xml:space="preserve"> </w:t>
            </w:r>
            <w:r w:rsidRPr="00266B7B">
              <w:rPr>
                <w:rFonts w:cs="Arial"/>
                <w:color w:val="000000" w:themeColor="text1"/>
                <w:szCs w:val="20"/>
                <w:lang w:val="es-ES" w:eastAsia="es-CO"/>
              </w:rPr>
              <w:t>Decreto</w:t>
            </w:r>
            <w:r w:rsidRPr="00266B7B">
              <w:rPr>
                <w:rFonts w:eastAsia="Arial,Times New Roman" w:cs="Arial"/>
                <w:color w:val="000000" w:themeColor="text1"/>
                <w:szCs w:val="20"/>
                <w:lang w:val="es-ES" w:eastAsia="es-CO"/>
              </w:rPr>
              <w:t xml:space="preserve"> </w:t>
            </w:r>
            <w:r w:rsidRPr="00266B7B">
              <w:rPr>
                <w:rFonts w:cs="Arial"/>
                <w:color w:val="000000" w:themeColor="text1"/>
                <w:szCs w:val="20"/>
                <w:lang w:val="es-ES" w:eastAsia="es-CO"/>
              </w:rPr>
              <w:t>1082</w:t>
            </w:r>
            <w:r w:rsidRPr="00266B7B">
              <w:rPr>
                <w:rFonts w:eastAsia="Arial,Times New Roman" w:cs="Arial"/>
                <w:color w:val="000000" w:themeColor="text1"/>
                <w:szCs w:val="20"/>
                <w:lang w:val="es-ES" w:eastAsia="es-CO"/>
              </w:rPr>
              <w:t xml:space="preserve"> </w:t>
            </w:r>
            <w:r w:rsidRPr="00266B7B">
              <w:rPr>
                <w:rFonts w:cs="Arial"/>
                <w:color w:val="000000" w:themeColor="text1"/>
                <w:szCs w:val="20"/>
                <w:lang w:val="es-ES" w:eastAsia="es-CO"/>
              </w:rPr>
              <w:t>de</w:t>
            </w:r>
            <w:r w:rsidRPr="00266B7B">
              <w:rPr>
                <w:rFonts w:eastAsia="Arial,Times New Roman" w:cs="Arial"/>
                <w:color w:val="000000" w:themeColor="text1"/>
                <w:szCs w:val="20"/>
                <w:lang w:val="es-ES" w:eastAsia="es-CO"/>
              </w:rPr>
              <w:t xml:space="preserve"> </w:t>
            </w:r>
            <w:r w:rsidRPr="00266B7B">
              <w:rPr>
                <w:rFonts w:cs="Arial"/>
                <w:color w:val="000000" w:themeColor="text1"/>
                <w:szCs w:val="20"/>
                <w:lang w:val="es-ES" w:eastAsia="es-CO"/>
              </w:rPr>
              <w:t>2015,</w:t>
            </w:r>
            <w:r w:rsidRPr="00266B7B">
              <w:rPr>
                <w:rFonts w:eastAsia="Arial,Times New Roman" w:cs="Arial"/>
                <w:color w:val="000000" w:themeColor="text1"/>
                <w:szCs w:val="20"/>
                <w:lang w:val="es-ES" w:eastAsia="es-CO"/>
              </w:rPr>
              <w:t xml:space="preserve"> </w:t>
            </w:r>
            <w:r w:rsidRPr="00266B7B">
              <w:rPr>
                <w:rFonts w:cs="Arial"/>
                <w:color w:val="000000" w:themeColor="text1"/>
                <w:szCs w:val="20"/>
                <w:lang w:val="es-ES" w:eastAsia="es-CO"/>
              </w:rPr>
              <w:t>a</w:t>
            </w:r>
            <w:r w:rsidRPr="00266B7B">
              <w:rPr>
                <w:rFonts w:eastAsia="Arial,Times New Roman" w:cs="Arial"/>
                <w:color w:val="000000" w:themeColor="text1"/>
                <w:szCs w:val="20"/>
                <w:lang w:val="es-ES" w:eastAsia="es-CO"/>
              </w:rPr>
              <w:t xml:space="preserve"> </w:t>
            </w:r>
            <w:r w:rsidRPr="00266B7B">
              <w:rPr>
                <w:rFonts w:cs="Arial"/>
                <w:color w:val="000000" w:themeColor="text1"/>
                <w:szCs w:val="20"/>
                <w:lang w:val="es-ES" w:eastAsia="es-CO"/>
              </w:rPr>
              <w:t>saber:</w:t>
            </w:r>
            <w:r w:rsidRPr="00266B7B">
              <w:rPr>
                <w:rFonts w:eastAsia="Arial,Times New Roman" w:cs="Arial"/>
                <w:color w:val="000000" w:themeColor="text1"/>
                <w:szCs w:val="20"/>
                <w:lang w:val="es-ES" w:eastAsia="es-CO"/>
              </w:rPr>
              <w:t xml:space="preserve"> </w:t>
            </w:r>
            <w:r w:rsidRPr="00266B7B">
              <w:rPr>
                <w:rFonts w:cs="Arial"/>
                <w:color w:val="000000" w:themeColor="text1"/>
                <w:szCs w:val="20"/>
                <w:lang w:val="es-ES" w:eastAsia="es-CO"/>
              </w:rPr>
              <w:t>(i)</w:t>
            </w:r>
            <w:r w:rsidRPr="00266B7B">
              <w:rPr>
                <w:rFonts w:eastAsia="Arial,Times New Roman" w:cs="Arial"/>
                <w:color w:val="000000" w:themeColor="text1"/>
                <w:szCs w:val="20"/>
                <w:lang w:val="es-ES" w:eastAsia="es-CO"/>
              </w:rPr>
              <w:t xml:space="preserve"> </w:t>
            </w:r>
            <w:r w:rsidRPr="00266B7B">
              <w:rPr>
                <w:rFonts w:cs="Arial"/>
                <w:color w:val="000000" w:themeColor="text1"/>
                <w:szCs w:val="20"/>
                <w:lang w:val="es-ES" w:eastAsia="es-CO"/>
              </w:rPr>
              <w:t>contrato</w:t>
            </w:r>
            <w:r w:rsidRPr="00266B7B">
              <w:rPr>
                <w:rFonts w:eastAsia="Arial,Times New Roman" w:cs="Arial"/>
                <w:color w:val="000000" w:themeColor="text1"/>
                <w:szCs w:val="20"/>
                <w:lang w:val="es-ES" w:eastAsia="es-CO"/>
              </w:rPr>
              <w:t xml:space="preserve"> </w:t>
            </w:r>
            <w:r w:rsidRPr="00266B7B">
              <w:rPr>
                <w:rFonts w:cs="Arial"/>
                <w:color w:val="000000" w:themeColor="text1"/>
                <w:szCs w:val="20"/>
                <w:lang w:val="es-ES" w:eastAsia="es-CO"/>
              </w:rPr>
              <w:t>de</w:t>
            </w:r>
            <w:r w:rsidRPr="00266B7B">
              <w:rPr>
                <w:rFonts w:eastAsia="Arial,Times New Roman" w:cs="Arial"/>
                <w:color w:val="000000" w:themeColor="text1"/>
                <w:szCs w:val="20"/>
                <w:lang w:val="es-ES" w:eastAsia="es-CO"/>
              </w:rPr>
              <w:t xml:space="preserve"> </w:t>
            </w:r>
            <w:r w:rsidRPr="00266B7B">
              <w:rPr>
                <w:rFonts w:cs="Arial"/>
                <w:color w:val="000000" w:themeColor="text1"/>
                <w:szCs w:val="20"/>
                <w:lang w:val="es-ES" w:eastAsia="es-CO"/>
              </w:rPr>
              <w:t>seguro</w:t>
            </w:r>
            <w:r w:rsidRPr="00266B7B">
              <w:rPr>
                <w:rFonts w:eastAsia="Arial,Times New Roman" w:cs="Arial"/>
                <w:color w:val="000000" w:themeColor="text1"/>
                <w:szCs w:val="20"/>
                <w:lang w:val="es-ES" w:eastAsia="es-CO"/>
              </w:rPr>
              <w:t xml:space="preserve"> </w:t>
            </w:r>
            <w:r w:rsidRPr="00266B7B">
              <w:rPr>
                <w:rFonts w:cs="Arial"/>
                <w:color w:val="000000" w:themeColor="text1"/>
                <w:szCs w:val="20"/>
                <w:lang w:val="es-ES" w:eastAsia="es-CO"/>
              </w:rPr>
              <w:t>contenido</w:t>
            </w:r>
            <w:r w:rsidRPr="00266B7B">
              <w:rPr>
                <w:rFonts w:eastAsia="Arial,Times New Roman" w:cs="Arial"/>
                <w:color w:val="000000" w:themeColor="text1"/>
                <w:szCs w:val="20"/>
                <w:lang w:val="es-ES" w:eastAsia="es-CO"/>
              </w:rPr>
              <w:t xml:space="preserve"> </w:t>
            </w:r>
            <w:r w:rsidRPr="00266B7B">
              <w:rPr>
                <w:rFonts w:cs="Arial"/>
                <w:color w:val="000000" w:themeColor="text1"/>
                <w:szCs w:val="20"/>
                <w:lang w:val="es-ES" w:eastAsia="es-CO"/>
              </w:rPr>
              <w:t>en</w:t>
            </w:r>
            <w:r w:rsidRPr="00266B7B">
              <w:rPr>
                <w:rFonts w:eastAsia="Arial,Times New Roman" w:cs="Arial"/>
                <w:color w:val="000000" w:themeColor="text1"/>
                <w:szCs w:val="20"/>
                <w:lang w:val="es-ES" w:eastAsia="es-CO"/>
              </w:rPr>
              <w:t xml:space="preserve"> </w:t>
            </w:r>
            <w:r w:rsidRPr="00266B7B">
              <w:rPr>
                <w:rFonts w:cs="Arial"/>
                <w:color w:val="000000" w:themeColor="text1"/>
                <w:szCs w:val="20"/>
                <w:lang w:val="es-ES" w:eastAsia="es-CO"/>
              </w:rPr>
              <w:t>una</w:t>
            </w:r>
            <w:r w:rsidRPr="00266B7B">
              <w:rPr>
                <w:rFonts w:eastAsia="Arial,Times New Roman" w:cs="Arial"/>
                <w:color w:val="000000" w:themeColor="text1"/>
                <w:szCs w:val="20"/>
                <w:lang w:val="es-ES" w:eastAsia="es-CO"/>
              </w:rPr>
              <w:t xml:space="preserve"> </w:t>
            </w:r>
            <w:r w:rsidRPr="00266B7B">
              <w:rPr>
                <w:rFonts w:cs="Arial"/>
                <w:color w:val="000000" w:themeColor="text1"/>
                <w:szCs w:val="20"/>
                <w:lang w:val="es-ES" w:eastAsia="es-CO"/>
              </w:rPr>
              <w:t>póliza,</w:t>
            </w:r>
            <w:r w:rsidRPr="00266B7B">
              <w:rPr>
                <w:rFonts w:eastAsia="Arial,Times New Roman" w:cs="Arial"/>
                <w:color w:val="000000" w:themeColor="text1"/>
                <w:szCs w:val="20"/>
                <w:lang w:val="es-ES" w:eastAsia="es-CO"/>
              </w:rPr>
              <w:t xml:space="preserve"> </w:t>
            </w:r>
            <w:r w:rsidRPr="00266B7B">
              <w:rPr>
                <w:rFonts w:cs="Arial"/>
                <w:color w:val="000000" w:themeColor="text1"/>
                <w:szCs w:val="20"/>
                <w:lang w:val="es-ES" w:eastAsia="es-CO"/>
              </w:rPr>
              <w:t>(ii)</w:t>
            </w:r>
            <w:r w:rsidRPr="00266B7B">
              <w:rPr>
                <w:rFonts w:eastAsia="Arial,Times New Roman" w:cs="Arial"/>
                <w:color w:val="000000" w:themeColor="text1"/>
                <w:szCs w:val="20"/>
                <w:lang w:val="es-ES" w:eastAsia="es-CO"/>
              </w:rPr>
              <w:t xml:space="preserve"> </w:t>
            </w:r>
            <w:r w:rsidRPr="00266B7B">
              <w:rPr>
                <w:rFonts w:cs="Arial"/>
                <w:color w:val="000000" w:themeColor="text1"/>
                <w:szCs w:val="20"/>
                <w:lang w:val="es-ES" w:eastAsia="es-CO"/>
              </w:rPr>
              <w:t>patrimonio</w:t>
            </w:r>
            <w:r w:rsidRPr="00266B7B">
              <w:rPr>
                <w:rFonts w:eastAsia="Arial,Times New Roman" w:cs="Arial"/>
                <w:color w:val="000000" w:themeColor="text1"/>
                <w:szCs w:val="20"/>
                <w:lang w:val="es-ES" w:eastAsia="es-CO"/>
              </w:rPr>
              <w:t xml:space="preserve"> </w:t>
            </w:r>
            <w:r w:rsidRPr="00266B7B">
              <w:rPr>
                <w:rFonts w:cs="Arial"/>
                <w:color w:val="000000" w:themeColor="text1"/>
                <w:szCs w:val="20"/>
                <w:lang w:val="es-ES" w:eastAsia="es-CO"/>
              </w:rPr>
              <w:t>autónomo y</w:t>
            </w:r>
            <w:r w:rsidRPr="00266B7B">
              <w:rPr>
                <w:rFonts w:eastAsia="Arial,Times New Roman" w:cs="Arial"/>
                <w:color w:val="000000" w:themeColor="text1"/>
                <w:szCs w:val="20"/>
                <w:lang w:val="es-ES" w:eastAsia="es-CO"/>
              </w:rPr>
              <w:t xml:space="preserve"> </w:t>
            </w:r>
            <w:r w:rsidRPr="00266B7B">
              <w:rPr>
                <w:rFonts w:cs="Arial"/>
                <w:color w:val="000000" w:themeColor="text1"/>
                <w:szCs w:val="20"/>
                <w:lang w:val="es-ES" w:eastAsia="es-CO"/>
              </w:rPr>
              <w:t>(iii)</w:t>
            </w:r>
            <w:r w:rsidRPr="00266B7B">
              <w:rPr>
                <w:rFonts w:eastAsia="Arial,Times New Roman" w:cs="Arial"/>
                <w:color w:val="000000" w:themeColor="text1"/>
                <w:szCs w:val="20"/>
                <w:lang w:val="es-ES" w:eastAsia="es-CO"/>
              </w:rPr>
              <w:t xml:space="preserve"> </w:t>
            </w:r>
            <w:r w:rsidRPr="00266B7B">
              <w:rPr>
                <w:rFonts w:cs="Arial"/>
                <w:color w:val="000000" w:themeColor="text1"/>
                <w:szCs w:val="20"/>
                <w:lang w:val="es-ES" w:eastAsia="es-CO"/>
              </w:rPr>
              <w:t>garantía</w:t>
            </w:r>
            <w:r w:rsidRPr="00266B7B">
              <w:rPr>
                <w:rFonts w:eastAsia="Arial,Times New Roman" w:cs="Arial"/>
                <w:color w:val="000000" w:themeColor="text1"/>
                <w:szCs w:val="20"/>
                <w:lang w:val="es-ES" w:eastAsia="es-CO"/>
              </w:rPr>
              <w:t xml:space="preserve"> </w:t>
            </w:r>
            <w:r w:rsidRPr="00266B7B">
              <w:rPr>
                <w:rFonts w:cs="Arial"/>
                <w:color w:val="000000" w:themeColor="text1"/>
                <w:szCs w:val="20"/>
                <w:lang w:val="es-ES" w:eastAsia="es-CO"/>
              </w:rPr>
              <w:t>Bancaria.</w:t>
            </w:r>
          </w:p>
        </w:tc>
      </w:tr>
      <w:tr w:rsidR="00266B7B" w:rsidRPr="00266B7B" w14:paraId="5270194F" w14:textId="77777777" w:rsidTr="00E22D31">
        <w:trPr>
          <w:trHeight w:val="20"/>
          <w:jc w:val="center"/>
        </w:trPr>
        <w:tc>
          <w:tcPr>
            <w:tcW w:w="0" w:type="auto"/>
            <w:tcBorders>
              <w:top w:val="single" w:sz="4" w:space="0" w:color="auto"/>
              <w:left w:val="double" w:sz="4" w:space="0" w:color="auto"/>
              <w:bottom w:val="single" w:sz="4" w:space="0" w:color="auto"/>
              <w:right w:val="single" w:sz="4" w:space="0" w:color="auto"/>
            </w:tcBorders>
            <w:vAlign w:val="center"/>
            <w:hideMark/>
          </w:tcPr>
          <w:p w14:paraId="5F4F318B" w14:textId="77777777" w:rsidR="00266B7B" w:rsidRPr="00266B7B" w:rsidRDefault="00266B7B" w:rsidP="00266B7B">
            <w:pPr>
              <w:spacing w:line="276" w:lineRule="auto"/>
              <w:jc w:val="center"/>
              <w:rPr>
                <w:rFonts w:eastAsia="Arial,Times New Roman" w:cs="Arial"/>
                <w:color w:val="000000" w:themeColor="text1"/>
                <w:szCs w:val="20"/>
                <w:lang w:val="es-ES" w:eastAsia="es-CO"/>
              </w:rPr>
            </w:pPr>
            <w:r w:rsidRPr="00266B7B">
              <w:rPr>
                <w:rFonts w:cs="Arial"/>
                <w:color w:val="000000" w:themeColor="text1"/>
                <w:szCs w:val="20"/>
                <w:lang w:val="es-ES" w:eastAsia="es-CO"/>
              </w:rPr>
              <w:t>Asegurado/</w:t>
            </w:r>
            <w:r w:rsidRPr="00266B7B">
              <w:rPr>
                <w:rFonts w:eastAsia="Arial,Times New Roman" w:cs="Arial"/>
                <w:color w:val="000000" w:themeColor="text1"/>
                <w:szCs w:val="20"/>
                <w:lang w:val="es-ES" w:eastAsia="es-CO"/>
              </w:rPr>
              <w:t xml:space="preserve"> </w:t>
            </w:r>
            <w:r w:rsidRPr="00266B7B">
              <w:rPr>
                <w:rFonts w:cs="Arial"/>
                <w:color w:val="000000" w:themeColor="text1"/>
                <w:szCs w:val="20"/>
                <w:lang w:val="es-ES" w:eastAsia="es-CO"/>
              </w:rPr>
              <w:t>beneficiario</w:t>
            </w:r>
          </w:p>
        </w:tc>
        <w:tc>
          <w:tcPr>
            <w:tcW w:w="0" w:type="auto"/>
            <w:tcBorders>
              <w:top w:val="single" w:sz="4" w:space="0" w:color="auto"/>
              <w:left w:val="single" w:sz="4" w:space="0" w:color="auto"/>
              <w:bottom w:val="single" w:sz="4" w:space="0" w:color="auto"/>
              <w:right w:val="double" w:sz="4" w:space="0" w:color="auto"/>
            </w:tcBorders>
            <w:vAlign w:val="center"/>
            <w:hideMark/>
          </w:tcPr>
          <w:p w14:paraId="7C2C817A" w14:textId="77777777" w:rsidR="00266B7B" w:rsidRPr="00266B7B" w:rsidRDefault="00266B7B" w:rsidP="00266B7B">
            <w:pPr>
              <w:jc w:val="both"/>
              <w:rPr>
                <w:rFonts w:cs="Arial"/>
                <w:spacing w:val="-3"/>
                <w:szCs w:val="20"/>
                <w:lang w:eastAsia="x-none"/>
              </w:rPr>
            </w:pPr>
            <w:r w:rsidRPr="00266B7B">
              <w:rPr>
                <w:rFonts w:cs="Arial"/>
                <w:spacing w:val="-3"/>
                <w:szCs w:val="20"/>
                <w:lang w:eastAsia="x-none"/>
              </w:rPr>
              <w:t>Alcaldía Municipal de Chía identificada con NIT 899999172 - 8</w:t>
            </w:r>
          </w:p>
        </w:tc>
      </w:tr>
      <w:tr w:rsidR="00266B7B" w:rsidRPr="00266B7B" w14:paraId="2B89962B" w14:textId="77777777" w:rsidTr="00E22D31">
        <w:trPr>
          <w:trHeight w:val="20"/>
          <w:jc w:val="center"/>
        </w:trPr>
        <w:tc>
          <w:tcPr>
            <w:tcW w:w="0" w:type="auto"/>
            <w:tcBorders>
              <w:top w:val="single" w:sz="4" w:space="0" w:color="auto"/>
              <w:left w:val="double" w:sz="4" w:space="0" w:color="auto"/>
              <w:bottom w:val="single" w:sz="4" w:space="0" w:color="auto"/>
              <w:right w:val="single" w:sz="4" w:space="0" w:color="auto"/>
            </w:tcBorders>
            <w:vAlign w:val="center"/>
            <w:hideMark/>
          </w:tcPr>
          <w:p w14:paraId="3187CC6F" w14:textId="77777777" w:rsidR="00266B7B" w:rsidRPr="00266B7B" w:rsidRDefault="00266B7B" w:rsidP="00266B7B">
            <w:pPr>
              <w:spacing w:line="276" w:lineRule="auto"/>
              <w:jc w:val="center"/>
              <w:rPr>
                <w:rFonts w:eastAsia="Arial,Times New Roman" w:cs="Arial"/>
                <w:color w:val="000000" w:themeColor="text1"/>
                <w:szCs w:val="20"/>
                <w:lang w:val="es-ES" w:eastAsia="es-CO"/>
              </w:rPr>
            </w:pPr>
            <w:r w:rsidRPr="00266B7B">
              <w:rPr>
                <w:rFonts w:cs="Arial"/>
                <w:color w:val="000000" w:themeColor="text1"/>
                <w:szCs w:val="20"/>
                <w:lang w:val="es-ES" w:eastAsia="es-CO"/>
              </w:rPr>
              <w:t>Amparos</w:t>
            </w:r>
          </w:p>
        </w:tc>
        <w:tc>
          <w:tcPr>
            <w:tcW w:w="0" w:type="auto"/>
            <w:tcBorders>
              <w:top w:val="single" w:sz="4" w:space="0" w:color="auto"/>
              <w:left w:val="single" w:sz="4" w:space="0" w:color="auto"/>
              <w:bottom w:val="single" w:sz="4" w:space="0" w:color="auto"/>
              <w:right w:val="double" w:sz="4" w:space="0" w:color="auto"/>
            </w:tcBorders>
            <w:vAlign w:val="center"/>
            <w:hideMark/>
          </w:tcPr>
          <w:p w14:paraId="41BA84E8" w14:textId="77777777" w:rsidR="00266B7B" w:rsidRPr="00266B7B" w:rsidRDefault="00266B7B" w:rsidP="00266B7B">
            <w:pPr>
              <w:spacing w:line="276" w:lineRule="auto"/>
              <w:jc w:val="both"/>
              <w:rPr>
                <w:rFonts w:eastAsia="Arial,Times New Roman" w:cs="Arial"/>
                <w:color w:val="000000" w:themeColor="text1"/>
                <w:szCs w:val="20"/>
                <w:lang w:val="es-ES" w:eastAsia="es-CO"/>
              </w:rPr>
            </w:pPr>
            <w:r w:rsidRPr="00266B7B">
              <w:rPr>
                <w:rFonts w:cs="Arial"/>
                <w:color w:val="000000" w:themeColor="text1"/>
                <w:szCs w:val="20"/>
                <w:lang w:val="es-ES" w:eastAsia="es-CO"/>
              </w:rPr>
              <w:t>Los</w:t>
            </w:r>
            <w:r w:rsidRPr="00266B7B">
              <w:rPr>
                <w:rFonts w:eastAsia="Arial,Times New Roman" w:cs="Arial"/>
                <w:color w:val="000000" w:themeColor="text1"/>
                <w:szCs w:val="20"/>
                <w:lang w:val="es-ES" w:eastAsia="es-CO"/>
              </w:rPr>
              <w:t xml:space="preserve"> </w:t>
            </w:r>
            <w:r w:rsidRPr="00266B7B">
              <w:rPr>
                <w:rFonts w:cs="Arial"/>
                <w:color w:val="000000" w:themeColor="text1"/>
                <w:szCs w:val="20"/>
                <w:lang w:val="es-ES" w:eastAsia="es-CO"/>
              </w:rPr>
              <w:t>perjuicios</w:t>
            </w:r>
            <w:r w:rsidRPr="00266B7B">
              <w:rPr>
                <w:rFonts w:eastAsia="Arial,Times New Roman" w:cs="Arial"/>
                <w:color w:val="000000" w:themeColor="text1"/>
                <w:szCs w:val="20"/>
                <w:lang w:val="es-ES" w:eastAsia="es-CO"/>
              </w:rPr>
              <w:t xml:space="preserve"> </w:t>
            </w:r>
            <w:r w:rsidRPr="00266B7B">
              <w:rPr>
                <w:rFonts w:cs="Arial"/>
                <w:color w:val="000000" w:themeColor="text1"/>
                <w:szCs w:val="20"/>
                <w:lang w:val="es-ES" w:eastAsia="es-CO"/>
              </w:rPr>
              <w:t>derivados</w:t>
            </w:r>
            <w:r w:rsidRPr="00266B7B">
              <w:rPr>
                <w:rFonts w:eastAsia="Arial,Times New Roman" w:cs="Arial"/>
                <w:color w:val="000000" w:themeColor="text1"/>
                <w:szCs w:val="20"/>
                <w:lang w:val="es-ES" w:eastAsia="es-CO"/>
              </w:rPr>
              <w:t xml:space="preserve"> </w:t>
            </w:r>
            <w:r w:rsidRPr="00266B7B">
              <w:rPr>
                <w:rFonts w:cs="Arial"/>
                <w:color w:val="000000" w:themeColor="text1"/>
                <w:szCs w:val="20"/>
                <w:lang w:val="es-ES" w:eastAsia="es-CO"/>
              </w:rPr>
              <w:t>del</w:t>
            </w:r>
            <w:r w:rsidRPr="00266B7B">
              <w:rPr>
                <w:rFonts w:eastAsia="Arial,Times New Roman" w:cs="Arial"/>
                <w:color w:val="000000" w:themeColor="text1"/>
                <w:szCs w:val="20"/>
                <w:lang w:val="es-ES" w:eastAsia="es-CO"/>
              </w:rPr>
              <w:t xml:space="preserve"> </w:t>
            </w:r>
            <w:r w:rsidRPr="00266B7B">
              <w:rPr>
                <w:rFonts w:cs="Arial"/>
                <w:color w:val="000000" w:themeColor="text1"/>
                <w:szCs w:val="20"/>
                <w:lang w:val="es-ES" w:eastAsia="es-CO"/>
              </w:rPr>
              <w:t>incumplimiento</w:t>
            </w:r>
            <w:r w:rsidRPr="00266B7B">
              <w:rPr>
                <w:rFonts w:eastAsia="Arial,Times New Roman" w:cs="Arial"/>
                <w:color w:val="000000" w:themeColor="text1"/>
                <w:szCs w:val="20"/>
                <w:lang w:val="es-ES" w:eastAsia="es-CO"/>
              </w:rPr>
              <w:t xml:space="preserve"> </w:t>
            </w:r>
            <w:r w:rsidRPr="00266B7B">
              <w:rPr>
                <w:rFonts w:cs="Arial"/>
                <w:color w:val="000000" w:themeColor="text1"/>
                <w:szCs w:val="20"/>
                <w:lang w:val="es-ES" w:eastAsia="es-CO"/>
              </w:rPr>
              <w:t>del</w:t>
            </w:r>
            <w:r w:rsidRPr="00266B7B">
              <w:rPr>
                <w:rFonts w:eastAsia="Arial,Times New Roman" w:cs="Arial"/>
                <w:color w:val="000000" w:themeColor="text1"/>
                <w:szCs w:val="20"/>
                <w:lang w:val="es-ES" w:eastAsia="es-CO"/>
              </w:rPr>
              <w:t xml:space="preserve"> </w:t>
            </w:r>
            <w:r w:rsidRPr="00266B7B">
              <w:rPr>
                <w:rFonts w:cs="Arial"/>
                <w:color w:val="000000" w:themeColor="text1"/>
                <w:szCs w:val="20"/>
                <w:lang w:val="es-ES" w:eastAsia="es-CO"/>
              </w:rPr>
              <w:t>ofrecimiento</w:t>
            </w:r>
            <w:r w:rsidRPr="00266B7B">
              <w:rPr>
                <w:rFonts w:eastAsia="Arial,Times New Roman" w:cs="Arial"/>
                <w:color w:val="000000" w:themeColor="text1"/>
                <w:szCs w:val="20"/>
                <w:lang w:val="es-ES" w:eastAsia="es-CO"/>
              </w:rPr>
              <w:t xml:space="preserve"> </w:t>
            </w:r>
            <w:r w:rsidRPr="00266B7B">
              <w:rPr>
                <w:rFonts w:cs="Arial"/>
                <w:color w:val="000000" w:themeColor="text1"/>
                <w:szCs w:val="20"/>
                <w:lang w:val="es-ES" w:eastAsia="es-CO"/>
              </w:rPr>
              <w:t>en</w:t>
            </w:r>
            <w:r w:rsidRPr="00266B7B">
              <w:rPr>
                <w:rFonts w:eastAsia="Arial,Times New Roman" w:cs="Arial"/>
                <w:color w:val="000000" w:themeColor="text1"/>
                <w:szCs w:val="20"/>
                <w:lang w:val="es-ES" w:eastAsia="es-CO"/>
              </w:rPr>
              <w:t xml:space="preserve"> </w:t>
            </w:r>
            <w:r w:rsidRPr="00266B7B">
              <w:rPr>
                <w:rFonts w:cs="Arial"/>
                <w:color w:val="000000" w:themeColor="text1"/>
                <w:szCs w:val="20"/>
                <w:lang w:val="es-ES" w:eastAsia="es-CO"/>
              </w:rPr>
              <w:t>los</w:t>
            </w:r>
            <w:r w:rsidRPr="00266B7B">
              <w:rPr>
                <w:rFonts w:eastAsia="Arial,Times New Roman" w:cs="Arial"/>
                <w:color w:val="000000" w:themeColor="text1"/>
                <w:szCs w:val="20"/>
                <w:lang w:val="es-ES" w:eastAsia="es-CO"/>
              </w:rPr>
              <w:t xml:space="preserve"> </w:t>
            </w:r>
            <w:r w:rsidRPr="00266B7B">
              <w:rPr>
                <w:rFonts w:cs="Arial"/>
                <w:color w:val="000000" w:themeColor="text1"/>
                <w:szCs w:val="20"/>
                <w:lang w:val="es-ES" w:eastAsia="es-CO"/>
              </w:rPr>
              <w:t>eventos</w:t>
            </w:r>
            <w:r w:rsidRPr="00266B7B">
              <w:rPr>
                <w:rFonts w:eastAsia="Arial,Times New Roman" w:cs="Arial"/>
                <w:color w:val="000000" w:themeColor="text1"/>
                <w:szCs w:val="20"/>
                <w:lang w:val="es-ES" w:eastAsia="es-CO"/>
              </w:rPr>
              <w:t xml:space="preserve"> </w:t>
            </w:r>
            <w:r w:rsidRPr="00266B7B">
              <w:rPr>
                <w:rFonts w:cs="Arial"/>
                <w:color w:val="000000" w:themeColor="text1"/>
                <w:szCs w:val="20"/>
                <w:lang w:val="es-ES" w:eastAsia="es-CO"/>
              </w:rPr>
              <w:t>señalados</w:t>
            </w:r>
            <w:r w:rsidRPr="00266B7B">
              <w:rPr>
                <w:rFonts w:eastAsia="Arial,Times New Roman" w:cs="Arial"/>
                <w:color w:val="000000" w:themeColor="text1"/>
                <w:szCs w:val="20"/>
                <w:lang w:val="es-ES" w:eastAsia="es-CO"/>
              </w:rPr>
              <w:t xml:space="preserve"> </w:t>
            </w:r>
            <w:r w:rsidRPr="00266B7B">
              <w:rPr>
                <w:rFonts w:cs="Arial"/>
                <w:color w:val="000000" w:themeColor="text1"/>
                <w:szCs w:val="20"/>
                <w:lang w:val="es-ES" w:eastAsia="es-CO"/>
              </w:rPr>
              <w:t>en</w:t>
            </w:r>
            <w:r w:rsidRPr="00266B7B">
              <w:rPr>
                <w:rFonts w:eastAsia="Arial,Times New Roman" w:cs="Arial"/>
                <w:color w:val="000000" w:themeColor="text1"/>
                <w:szCs w:val="20"/>
                <w:lang w:val="es-ES" w:eastAsia="es-CO"/>
              </w:rPr>
              <w:t xml:space="preserve"> </w:t>
            </w:r>
            <w:r w:rsidRPr="00266B7B">
              <w:rPr>
                <w:rFonts w:cs="Arial"/>
                <w:color w:val="000000" w:themeColor="text1"/>
                <w:szCs w:val="20"/>
                <w:lang w:val="es-ES" w:eastAsia="es-CO"/>
              </w:rPr>
              <w:t>el</w:t>
            </w:r>
            <w:r w:rsidRPr="00266B7B">
              <w:rPr>
                <w:rFonts w:eastAsia="Arial,Times New Roman" w:cs="Arial"/>
                <w:color w:val="000000" w:themeColor="text1"/>
                <w:szCs w:val="20"/>
                <w:lang w:val="es-ES" w:eastAsia="es-CO"/>
              </w:rPr>
              <w:t xml:space="preserve"> </w:t>
            </w:r>
            <w:r w:rsidRPr="00266B7B">
              <w:rPr>
                <w:rFonts w:cs="Arial"/>
                <w:color w:val="000000" w:themeColor="text1"/>
                <w:szCs w:val="20"/>
                <w:lang w:val="es-ES" w:eastAsia="es-CO"/>
              </w:rPr>
              <w:t>artículo</w:t>
            </w:r>
            <w:r w:rsidRPr="00266B7B">
              <w:rPr>
                <w:rFonts w:eastAsia="Arial,Times New Roman" w:cs="Arial"/>
                <w:color w:val="000000" w:themeColor="text1"/>
                <w:szCs w:val="20"/>
                <w:lang w:val="es-ES" w:eastAsia="es-CO"/>
              </w:rPr>
              <w:t xml:space="preserve"> </w:t>
            </w:r>
            <w:r w:rsidRPr="00266B7B">
              <w:rPr>
                <w:rFonts w:cs="Arial"/>
                <w:color w:val="000000" w:themeColor="text1"/>
                <w:szCs w:val="20"/>
                <w:lang w:val="es-ES" w:eastAsia="es-CO"/>
              </w:rPr>
              <w:t>2.2.1.2.3.1.6</w:t>
            </w:r>
            <w:r w:rsidRPr="00266B7B">
              <w:rPr>
                <w:rFonts w:eastAsia="Arial,Times New Roman" w:cs="Arial"/>
                <w:color w:val="000000" w:themeColor="text1"/>
                <w:szCs w:val="20"/>
                <w:lang w:val="es-ES" w:eastAsia="es-CO"/>
              </w:rPr>
              <w:t xml:space="preserve"> </w:t>
            </w:r>
            <w:r w:rsidRPr="00266B7B">
              <w:rPr>
                <w:rFonts w:cs="Arial"/>
                <w:color w:val="000000" w:themeColor="text1"/>
                <w:szCs w:val="20"/>
                <w:lang w:val="es-ES" w:eastAsia="es-CO"/>
              </w:rPr>
              <w:t>del</w:t>
            </w:r>
            <w:r w:rsidRPr="00266B7B">
              <w:rPr>
                <w:rFonts w:eastAsia="Arial,Times New Roman" w:cs="Arial"/>
                <w:color w:val="000000" w:themeColor="text1"/>
                <w:szCs w:val="20"/>
                <w:lang w:val="es-ES" w:eastAsia="es-CO"/>
              </w:rPr>
              <w:t xml:space="preserve"> </w:t>
            </w:r>
            <w:r w:rsidRPr="00266B7B">
              <w:rPr>
                <w:rFonts w:cs="Arial"/>
                <w:color w:val="000000" w:themeColor="text1"/>
                <w:szCs w:val="20"/>
                <w:lang w:val="es-ES" w:eastAsia="es-CO"/>
              </w:rPr>
              <w:t>Decreto</w:t>
            </w:r>
            <w:r w:rsidRPr="00266B7B">
              <w:rPr>
                <w:rFonts w:eastAsia="Arial,Times New Roman" w:cs="Arial"/>
                <w:color w:val="000000" w:themeColor="text1"/>
                <w:szCs w:val="20"/>
                <w:lang w:val="es-ES" w:eastAsia="es-CO"/>
              </w:rPr>
              <w:t xml:space="preserve"> </w:t>
            </w:r>
            <w:r w:rsidRPr="00266B7B">
              <w:rPr>
                <w:rFonts w:cs="Arial"/>
                <w:color w:val="000000" w:themeColor="text1"/>
                <w:szCs w:val="20"/>
                <w:lang w:val="es-ES" w:eastAsia="es-CO"/>
              </w:rPr>
              <w:t>1082</w:t>
            </w:r>
            <w:r w:rsidRPr="00266B7B">
              <w:rPr>
                <w:rFonts w:eastAsia="Arial,Times New Roman" w:cs="Arial"/>
                <w:color w:val="000000" w:themeColor="text1"/>
                <w:szCs w:val="20"/>
                <w:lang w:val="es-ES" w:eastAsia="es-CO"/>
              </w:rPr>
              <w:t xml:space="preserve"> </w:t>
            </w:r>
            <w:r w:rsidRPr="00266B7B">
              <w:rPr>
                <w:rFonts w:cs="Arial"/>
                <w:color w:val="000000" w:themeColor="text1"/>
                <w:szCs w:val="20"/>
                <w:lang w:val="es-ES" w:eastAsia="es-CO"/>
              </w:rPr>
              <w:t>de</w:t>
            </w:r>
            <w:r w:rsidRPr="00266B7B">
              <w:rPr>
                <w:rFonts w:eastAsia="Arial,Times New Roman" w:cs="Arial"/>
                <w:color w:val="000000" w:themeColor="text1"/>
                <w:szCs w:val="20"/>
                <w:lang w:val="es-ES" w:eastAsia="es-CO"/>
              </w:rPr>
              <w:t xml:space="preserve"> </w:t>
            </w:r>
            <w:r w:rsidRPr="00266B7B">
              <w:rPr>
                <w:rFonts w:cs="Arial"/>
                <w:color w:val="000000" w:themeColor="text1"/>
                <w:szCs w:val="20"/>
                <w:lang w:val="es-ES" w:eastAsia="es-CO"/>
              </w:rPr>
              <w:t>2015.</w:t>
            </w:r>
          </w:p>
        </w:tc>
      </w:tr>
      <w:tr w:rsidR="00266B7B" w:rsidRPr="00266B7B" w14:paraId="3FAB3928" w14:textId="77777777" w:rsidTr="00E22D31">
        <w:trPr>
          <w:trHeight w:val="20"/>
          <w:jc w:val="center"/>
        </w:trPr>
        <w:tc>
          <w:tcPr>
            <w:tcW w:w="0" w:type="auto"/>
            <w:tcBorders>
              <w:top w:val="single" w:sz="4" w:space="0" w:color="auto"/>
              <w:left w:val="double" w:sz="4" w:space="0" w:color="auto"/>
              <w:bottom w:val="single" w:sz="4" w:space="0" w:color="auto"/>
              <w:right w:val="single" w:sz="4" w:space="0" w:color="auto"/>
            </w:tcBorders>
            <w:vAlign w:val="center"/>
            <w:hideMark/>
          </w:tcPr>
          <w:p w14:paraId="5852B9F3" w14:textId="77777777" w:rsidR="00266B7B" w:rsidRPr="00266B7B" w:rsidRDefault="00266B7B" w:rsidP="00266B7B">
            <w:pPr>
              <w:spacing w:line="276" w:lineRule="auto"/>
              <w:jc w:val="center"/>
              <w:rPr>
                <w:rFonts w:eastAsia="Arial,Times New Roman" w:cs="Arial"/>
                <w:color w:val="000000" w:themeColor="text1"/>
                <w:szCs w:val="20"/>
                <w:lang w:val="es-ES" w:eastAsia="es-CO"/>
              </w:rPr>
            </w:pPr>
            <w:r w:rsidRPr="00266B7B">
              <w:rPr>
                <w:rFonts w:cs="Arial"/>
                <w:color w:val="000000" w:themeColor="text1"/>
                <w:szCs w:val="20"/>
                <w:lang w:val="es-ES" w:eastAsia="es-CO"/>
              </w:rPr>
              <w:t>Vigencia</w:t>
            </w:r>
          </w:p>
        </w:tc>
        <w:tc>
          <w:tcPr>
            <w:tcW w:w="0" w:type="auto"/>
            <w:tcBorders>
              <w:top w:val="single" w:sz="4" w:space="0" w:color="auto"/>
              <w:left w:val="single" w:sz="4" w:space="0" w:color="auto"/>
              <w:bottom w:val="single" w:sz="4" w:space="0" w:color="auto"/>
              <w:right w:val="double" w:sz="4" w:space="0" w:color="auto"/>
            </w:tcBorders>
            <w:vAlign w:val="center"/>
            <w:hideMark/>
          </w:tcPr>
          <w:p w14:paraId="78B4804E" w14:textId="77777777" w:rsidR="00266B7B" w:rsidRPr="00266B7B" w:rsidRDefault="00266B7B" w:rsidP="00266B7B">
            <w:pPr>
              <w:spacing w:line="276" w:lineRule="auto"/>
              <w:jc w:val="both"/>
              <w:rPr>
                <w:rFonts w:eastAsia="Arial,Times New Roman" w:cs="Arial"/>
                <w:color w:val="000000" w:themeColor="text1"/>
                <w:szCs w:val="20"/>
                <w:lang w:val="es-ES" w:eastAsia="es-CO"/>
              </w:rPr>
            </w:pPr>
            <w:r w:rsidRPr="00266B7B">
              <w:rPr>
                <w:rFonts w:cs="Arial"/>
                <w:color w:val="000000" w:themeColor="text1"/>
                <w:szCs w:val="20"/>
                <w:lang w:val="es-ES" w:eastAsia="es-CO"/>
              </w:rPr>
              <w:t>3 meses contados a partir de la fecha de cierre del proceso de contratación.</w:t>
            </w:r>
            <w:r w:rsidRPr="00266B7B">
              <w:rPr>
                <w:rFonts w:eastAsia="Arial,Times New Roman" w:cs="Arial"/>
                <w:color w:val="000000" w:themeColor="text1"/>
                <w:szCs w:val="20"/>
                <w:lang w:val="es-ES" w:eastAsia="es-CO"/>
              </w:rPr>
              <w:t xml:space="preserve"> </w:t>
            </w:r>
          </w:p>
        </w:tc>
      </w:tr>
      <w:tr w:rsidR="00266B7B" w:rsidRPr="00266B7B" w14:paraId="2403D966" w14:textId="77777777" w:rsidTr="00E22D31">
        <w:trPr>
          <w:trHeight w:val="20"/>
          <w:jc w:val="center"/>
        </w:trPr>
        <w:tc>
          <w:tcPr>
            <w:tcW w:w="0" w:type="auto"/>
            <w:tcBorders>
              <w:top w:val="single" w:sz="4" w:space="0" w:color="auto"/>
              <w:left w:val="double" w:sz="4" w:space="0" w:color="auto"/>
              <w:bottom w:val="single" w:sz="4" w:space="0" w:color="auto"/>
              <w:right w:val="single" w:sz="4" w:space="0" w:color="auto"/>
            </w:tcBorders>
            <w:vAlign w:val="center"/>
            <w:hideMark/>
          </w:tcPr>
          <w:p w14:paraId="26BC8115" w14:textId="77777777" w:rsidR="00266B7B" w:rsidRPr="00266B7B" w:rsidRDefault="00266B7B" w:rsidP="00266B7B">
            <w:pPr>
              <w:spacing w:line="276" w:lineRule="auto"/>
              <w:jc w:val="center"/>
              <w:rPr>
                <w:rFonts w:eastAsia="Arial,Times New Roman" w:cs="Arial"/>
                <w:color w:val="000000" w:themeColor="text1"/>
                <w:szCs w:val="20"/>
                <w:lang w:val="es-ES" w:eastAsia="es-CO"/>
              </w:rPr>
            </w:pPr>
            <w:r w:rsidRPr="00266B7B">
              <w:rPr>
                <w:rFonts w:cs="Arial"/>
                <w:color w:val="000000" w:themeColor="text1"/>
                <w:szCs w:val="20"/>
                <w:lang w:val="es-ES" w:eastAsia="es-CO"/>
              </w:rPr>
              <w:t>Valor</w:t>
            </w:r>
            <w:r w:rsidRPr="00266B7B">
              <w:rPr>
                <w:rFonts w:eastAsia="Arial,Times New Roman" w:cs="Arial"/>
                <w:color w:val="000000" w:themeColor="text1"/>
                <w:szCs w:val="20"/>
                <w:lang w:val="es-ES" w:eastAsia="es-CO"/>
              </w:rPr>
              <w:t xml:space="preserve"> </w:t>
            </w:r>
            <w:r w:rsidRPr="00266B7B">
              <w:rPr>
                <w:rFonts w:cs="Arial"/>
                <w:color w:val="000000" w:themeColor="text1"/>
                <w:szCs w:val="20"/>
                <w:lang w:val="es-ES" w:eastAsia="es-CO"/>
              </w:rPr>
              <w:t>asegurado</w:t>
            </w:r>
          </w:p>
        </w:tc>
        <w:tc>
          <w:tcPr>
            <w:tcW w:w="0" w:type="auto"/>
            <w:tcBorders>
              <w:top w:val="single" w:sz="4" w:space="0" w:color="auto"/>
              <w:left w:val="single" w:sz="4" w:space="0" w:color="auto"/>
              <w:bottom w:val="single" w:sz="4" w:space="0" w:color="auto"/>
              <w:right w:val="double" w:sz="4" w:space="0" w:color="auto"/>
            </w:tcBorders>
            <w:vAlign w:val="center"/>
          </w:tcPr>
          <w:p w14:paraId="28B0DC65" w14:textId="77777777" w:rsidR="00266B7B" w:rsidRPr="00266B7B" w:rsidRDefault="00266B7B" w:rsidP="00266B7B">
            <w:pPr>
              <w:spacing w:line="276" w:lineRule="auto"/>
              <w:jc w:val="both"/>
              <w:rPr>
                <w:rFonts w:eastAsiaTheme="minorHAnsi" w:cs="Arial"/>
                <w:color w:val="000000" w:themeColor="text1"/>
                <w:szCs w:val="20"/>
                <w:lang w:val="es-ES" w:eastAsia="es-CO"/>
              </w:rPr>
            </w:pPr>
            <w:r w:rsidRPr="00266B7B">
              <w:rPr>
                <w:rFonts w:cs="Arial"/>
                <w:color w:val="000000" w:themeColor="text1"/>
                <w:szCs w:val="20"/>
                <w:lang w:val="es-ES" w:eastAsia="es-CO"/>
              </w:rPr>
              <w:t>Diez</w:t>
            </w:r>
            <w:r w:rsidRPr="00266B7B">
              <w:rPr>
                <w:rFonts w:eastAsia="Arial,Times New Roman" w:cs="Arial"/>
                <w:color w:val="000000" w:themeColor="text1"/>
                <w:szCs w:val="20"/>
                <w:lang w:val="es-ES" w:eastAsia="es-CO"/>
              </w:rPr>
              <w:t xml:space="preserve"> </w:t>
            </w:r>
            <w:r w:rsidRPr="00266B7B">
              <w:rPr>
                <w:rFonts w:cs="Arial"/>
                <w:color w:val="000000" w:themeColor="text1"/>
                <w:szCs w:val="20"/>
                <w:lang w:val="es-ES" w:eastAsia="es-CO"/>
              </w:rPr>
              <w:t>por</w:t>
            </w:r>
            <w:r w:rsidRPr="00266B7B">
              <w:rPr>
                <w:rFonts w:eastAsia="Arial,Times New Roman" w:cs="Arial"/>
                <w:color w:val="000000" w:themeColor="text1"/>
                <w:szCs w:val="20"/>
                <w:lang w:val="es-ES" w:eastAsia="es-CO"/>
              </w:rPr>
              <w:t xml:space="preserve"> </w:t>
            </w:r>
            <w:r w:rsidRPr="00266B7B">
              <w:rPr>
                <w:rFonts w:cs="Arial"/>
                <w:color w:val="000000" w:themeColor="text1"/>
                <w:szCs w:val="20"/>
                <w:lang w:val="es-ES" w:eastAsia="es-CO"/>
              </w:rPr>
              <w:t>ciento</w:t>
            </w:r>
            <w:r w:rsidRPr="00266B7B">
              <w:rPr>
                <w:rFonts w:eastAsia="Arial,Times New Roman" w:cs="Arial"/>
                <w:color w:val="000000" w:themeColor="text1"/>
                <w:szCs w:val="20"/>
                <w:lang w:val="es-ES" w:eastAsia="es-CO"/>
              </w:rPr>
              <w:t xml:space="preserve"> </w:t>
            </w:r>
            <w:r w:rsidRPr="00266B7B">
              <w:rPr>
                <w:rFonts w:cs="Arial"/>
                <w:color w:val="000000" w:themeColor="text1"/>
                <w:szCs w:val="20"/>
                <w:lang w:val="es-ES" w:eastAsia="es-CO"/>
              </w:rPr>
              <w:t>(10%)</w:t>
            </w:r>
            <w:r w:rsidRPr="00266B7B">
              <w:rPr>
                <w:rFonts w:eastAsia="Arial,Times New Roman" w:cs="Arial"/>
                <w:color w:val="000000" w:themeColor="text1"/>
                <w:szCs w:val="20"/>
                <w:lang w:val="es-ES" w:eastAsia="es-CO"/>
              </w:rPr>
              <w:t xml:space="preserve"> </w:t>
            </w:r>
            <w:r w:rsidRPr="00266B7B">
              <w:rPr>
                <w:rFonts w:cs="Arial"/>
                <w:color w:val="000000" w:themeColor="text1"/>
                <w:szCs w:val="20"/>
                <w:lang w:val="es-ES" w:eastAsia="es-CO"/>
              </w:rPr>
              <w:t>del</w:t>
            </w:r>
            <w:r w:rsidRPr="00266B7B">
              <w:rPr>
                <w:rFonts w:eastAsia="Arial,Times New Roman" w:cs="Arial"/>
                <w:color w:val="000000" w:themeColor="text1"/>
                <w:szCs w:val="20"/>
                <w:lang w:val="es-ES" w:eastAsia="es-CO"/>
              </w:rPr>
              <w:t xml:space="preserve"> </w:t>
            </w:r>
            <w:r w:rsidRPr="00266B7B">
              <w:rPr>
                <w:rFonts w:cs="Arial"/>
                <w:color w:val="000000" w:themeColor="text1"/>
                <w:szCs w:val="20"/>
                <w:lang w:val="es-ES" w:eastAsia="es-CO"/>
              </w:rPr>
              <w:t>presupuesto</w:t>
            </w:r>
            <w:r w:rsidRPr="00266B7B">
              <w:rPr>
                <w:rFonts w:eastAsia="Arial,Times New Roman" w:cs="Arial"/>
                <w:color w:val="000000" w:themeColor="text1"/>
                <w:szCs w:val="20"/>
                <w:lang w:val="es-ES" w:eastAsia="es-CO"/>
              </w:rPr>
              <w:t xml:space="preserve"> </w:t>
            </w:r>
            <w:r w:rsidRPr="00266B7B">
              <w:rPr>
                <w:rFonts w:cs="Arial"/>
                <w:color w:val="000000" w:themeColor="text1"/>
                <w:szCs w:val="20"/>
                <w:lang w:val="es-ES" w:eastAsia="es-CO"/>
              </w:rPr>
              <w:t>oficial</w:t>
            </w:r>
            <w:r w:rsidRPr="00266B7B">
              <w:rPr>
                <w:rFonts w:eastAsia="Arial,Times New Roman" w:cs="Arial"/>
                <w:color w:val="000000" w:themeColor="text1"/>
                <w:szCs w:val="20"/>
                <w:lang w:val="es-ES" w:eastAsia="es-CO"/>
              </w:rPr>
              <w:t xml:space="preserve"> </w:t>
            </w:r>
            <w:r w:rsidRPr="00266B7B">
              <w:rPr>
                <w:rFonts w:cs="Arial"/>
                <w:color w:val="000000" w:themeColor="text1"/>
                <w:szCs w:val="20"/>
                <w:lang w:val="es-ES" w:eastAsia="es-CO"/>
              </w:rPr>
              <w:t>del</w:t>
            </w:r>
            <w:r w:rsidRPr="00266B7B">
              <w:rPr>
                <w:rFonts w:eastAsia="Arial,Times New Roman" w:cs="Arial"/>
                <w:color w:val="000000" w:themeColor="text1"/>
                <w:szCs w:val="20"/>
                <w:lang w:val="es-ES" w:eastAsia="es-CO"/>
              </w:rPr>
              <w:t xml:space="preserve"> </w:t>
            </w:r>
            <w:r w:rsidRPr="00266B7B">
              <w:rPr>
                <w:rFonts w:cs="Arial"/>
                <w:color w:val="000000" w:themeColor="text1"/>
                <w:szCs w:val="20"/>
                <w:lang w:val="es-ES" w:eastAsia="es-CO"/>
              </w:rPr>
              <w:t>proceso</w:t>
            </w:r>
            <w:r w:rsidRPr="00266B7B">
              <w:rPr>
                <w:rFonts w:eastAsia="Arial,Times New Roman" w:cs="Arial"/>
                <w:color w:val="000000" w:themeColor="text1"/>
                <w:szCs w:val="20"/>
                <w:lang w:val="es-ES" w:eastAsia="es-CO"/>
              </w:rPr>
              <w:t xml:space="preserve"> </w:t>
            </w:r>
            <w:r w:rsidRPr="00266B7B">
              <w:rPr>
                <w:rFonts w:cs="Arial"/>
                <w:color w:val="000000" w:themeColor="text1"/>
                <w:szCs w:val="20"/>
                <w:lang w:val="es-ES" w:eastAsia="es-CO"/>
              </w:rPr>
              <w:t>de</w:t>
            </w:r>
            <w:r w:rsidRPr="00266B7B">
              <w:rPr>
                <w:rFonts w:eastAsia="Arial,Times New Roman" w:cs="Arial"/>
                <w:color w:val="000000" w:themeColor="text1"/>
                <w:szCs w:val="20"/>
                <w:lang w:val="es-ES" w:eastAsia="es-CO"/>
              </w:rPr>
              <w:t xml:space="preserve"> </w:t>
            </w:r>
            <w:r w:rsidRPr="00266B7B">
              <w:rPr>
                <w:rFonts w:cs="Arial"/>
                <w:color w:val="000000" w:themeColor="text1"/>
                <w:szCs w:val="20"/>
                <w:lang w:val="es-ES" w:eastAsia="es-CO"/>
              </w:rPr>
              <w:t xml:space="preserve">selección </w:t>
            </w:r>
            <w:r w:rsidRPr="00266B7B">
              <w:rPr>
                <w:rFonts w:eastAsia="Arial,Times New Roman" w:cs="Arial"/>
                <w:color w:val="000000" w:themeColor="text1"/>
                <w:szCs w:val="20"/>
                <w:lang w:val="es-ES" w:eastAsia="es-CO"/>
              </w:rPr>
              <w:t xml:space="preserve"> </w:t>
            </w:r>
          </w:p>
        </w:tc>
      </w:tr>
      <w:tr w:rsidR="00266B7B" w:rsidRPr="00266B7B" w14:paraId="7429ED30" w14:textId="77777777" w:rsidTr="00E22D31">
        <w:trPr>
          <w:trHeight w:val="20"/>
          <w:jc w:val="center"/>
        </w:trPr>
        <w:tc>
          <w:tcPr>
            <w:tcW w:w="0" w:type="auto"/>
            <w:tcBorders>
              <w:top w:val="single" w:sz="4" w:space="0" w:color="auto"/>
              <w:left w:val="double" w:sz="4" w:space="0" w:color="auto"/>
              <w:bottom w:val="double" w:sz="4" w:space="0" w:color="auto"/>
              <w:right w:val="single" w:sz="4" w:space="0" w:color="auto"/>
            </w:tcBorders>
            <w:vAlign w:val="center"/>
            <w:hideMark/>
          </w:tcPr>
          <w:p w14:paraId="42B7D534" w14:textId="77777777" w:rsidR="00266B7B" w:rsidRPr="00266B7B" w:rsidRDefault="00266B7B" w:rsidP="00266B7B">
            <w:pPr>
              <w:spacing w:line="276" w:lineRule="auto"/>
              <w:jc w:val="center"/>
              <w:rPr>
                <w:rFonts w:eastAsia="Arial,Times New Roman" w:cs="Arial"/>
                <w:color w:val="000000" w:themeColor="text1"/>
                <w:szCs w:val="20"/>
                <w:lang w:val="es-ES" w:eastAsia="es-CO"/>
              </w:rPr>
            </w:pPr>
            <w:r w:rsidRPr="00266B7B">
              <w:rPr>
                <w:rFonts w:cs="Arial"/>
                <w:color w:val="000000" w:themeColor="text1"/>
                <w:szCs w:val="20"/>
                <w:lang w:val="es-ES" w:eastAsia="es-CO"/>
              </w:rPr>
              <w:t>Tomador</w:t>
            </w:r>
            <w:r w:rsidRPr="00266B7B">
              <w:rPr>
                <w:rFonts w:eastAsia="Arial,Times New Roman" w:cs="Arial"/>
                <w:color w:val="000000" w:themeColor="text1"/>
                <w:szCs w:val="20"/>
                <w:lang w:val="es-ES" w:eastAsia="es-CO"/>
              </w:rPr>
              <w:t xml:space="preserve"> </w:t>
            </w:r>
          </w:p>
        </w:tc>
        <w:tc>
          <w:tcPr>
            <w:tcW w:w="0" w:type="auto"/>
            <w:tcBorders>
              <w:top w:val="single" w:sz="4" w:space="0" w:color="auto"/>
              <w:left w:val="single" w:sz="4" w:space="0" w:color="auto"/>
              <w:bottom w:val="double" w:sz="4" w:space="0" w:color="auto"/>
              <w:right w:val="double" w:sz="4" w:space="0" w:color="auto"/>
            </w:tcBorders>
            <w:vAlign w:val="center"/>
            <w:hideMark/>
          </w:tcPr>
          <w:p w14:paraId="217AF9BE" w14:textId="77777777" w:rsidR="00266B7B" w:rsidRPr="00266B7B" w:rsidRDefault="00266B7B" w:rsidP="00266B7B">
            <w:pPr>
              <w:numPr>
                <w:ilvl w:val="0"/>
                <w:numId w:val="53"/>
              </w:numPr>
              <w:spacing w:line="276" w:lineRule="auto"/>
              <w:contextualSpacing/>
              <w:jc w:val="both"/>
              <w:rPr>
                <w:rFonts w:eastAsia="Arial,Times New Roman" w:cs="Arial"/>
                <w:color w:val="000000" w:themeColor="text1"/>
                <w:szCs w:val="20"/>
                <w:lang w:val="es-ES" w:eastAsia="es-CO"/>
              </w:rPr>
            </w:pPr>
            <w:r w:rsidRPr="00266B7B">
              <w:rPr>
                <w:rFonts w:eastAsia="Arial" w:cs="Arial"/>
                <w:color w:val="000000" w:themeColor="text1"/>
                <w:szCs w:val="20"/>
                <w:lang w:val="es-ES" w:eastAsia="es-CO"/>
              </w:rPr>
              <w:t>Para</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las</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personas</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jurídicas:</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la</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garantía</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deberá</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tomarse</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con</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el</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nombre</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o</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razón</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social</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y</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tipo</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societario</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que</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figura</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en</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el</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certificado</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de</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existencia</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y</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representación</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legal</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expedido</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por</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la</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Cámara</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de</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Comercio</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respectiva,</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y</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no</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solo</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con</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su</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sigla,</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a</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no</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ser</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que</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en</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el</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referido</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documento</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se</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exprese</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que</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la</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sociedad</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podrá</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denominarse</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de</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esa</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manera.</w:t>
            </w:r>
          </w:p>
          <w:p w14:paraId="05CBBD4D" w14:textId="77777777" w:rsidR="00266B7B" w:rsidRPr="00266B7B" w:rsidRDefault="00266B7B" w:rsidP="00266B7B">
            <w:pPr>
              <w:numPr>
                <w:ilvl w:val="0"/>
                <w:numId w:val="53"/>
              </w:numPr>
              <w:spacing w:line="276" w:lineRule="auto"/>
              <w:contextualSpacing/>
              <w:jc w:val="both"/>
              <w:rPr>
                <w:rFonts w:eastAsia="Arial,Times New Roman" w:cs="Arial"/>
                <w:color w:val="000000" w:themeColor="text1"/>
                <w:szCs w:val="20"/>
                <w:lang w:val="es-ES" w:eastAsia="es-CO"/>
              </w:rPr>
            </w:pPr>
            <w:r w:rsidRPr="00266B7B">
              <w:rPr>
                <w:rFonts w:eastAsia="Arial" w:cs="Arial"/>
                <w:color w:val="000000" w:themeColor="text1"/>
                <w:szCs w:val="20"/>
                <w:lang w:val="es-ES" w:eastAsia="es-CO"/>
              </w:rPr>
              <w:t>Para</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los</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proponentes</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plurales:</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la</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garantía</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deberá</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ser</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otorgada</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por</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todos</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los</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integrantes</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del</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proponente</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plural,</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para</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lo</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cual</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se</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deberá</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relacionar</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claramente</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los</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integrantes,</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su</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identificación</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y</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porcentaje</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de</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participación,</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quienes</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para</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todos</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los</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efectos</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serán</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los</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otorgantes</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de</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la</w:t>
            </w:r>
            <w:r w:rsidRPr="00266B7B">
              <w:rPr>
                <w:rFonts w:eastAsia="Arial,Times New Roman" w:cs="Arial"/>
                <w:color w:val="000000" w:themeColor="text1"/>
                <w:szCs w:val="20"/>
                <w:lang w:val="es-ES" w:eastAsia="es-CO"/>
              </w:rPr>
              <w:t xml:space="preserve"> </w:t>
            </w:r>
            <w:r w:rsidRPr="00266B7B">
              <w:rPr>
                <w:rFonts w:eastAsia="Arial" w:cs="Arial"/>
                <w:color w:val="000000" w:themeColor="text1"/>
                <w:szCs w:val="20"/>
                <w:lang w:val="es-ES" w:eastAsia="es-CO"/>
              </w:rPr>
              <w:t>misma.</w:t>
            </w:r>
            <w:r w:rsidRPr="00266B7B">
              <w:rPr>
                <w:rFonts w:eastAsia="Arial,Times New Roman" w:cs="Arial"/>
                <w:color w:val="000000" w:themeColor="text1"/>
                <w:szCs w:val="20"/>
                <w:lang w:val="es-ES" w:eastAsia="es-CO"/>
              </w:rPr>
              <w:t xml:space="preserve"> </w:t>
            </w:r>
          </w:p>
        </w:tc>
      </w:tr>
    </w:tbl>
    <w:bookmarkEnd w:id="605"/>
    <w:p w14:paraId="1E36E008" w14:textId="4876DBDF" w:rsidR="004C5387" w:rsidRPr="00D91EA7" w:rsidRDefault="004C5387">
      <w:pPr>
        <w:tabs>
          <w:tab w:val="left" w:pos="1860"/>
        </w:tabs>
        <w:jc w:val="both"/>
        <w:rPr>
          <w:rFonts w:eastAsia="Arial" w:cs="Arial"/>
          <w:color w:val="auto"/>
          <w:szCs w:val="20"/>
        </w:rPr>
      </w:pPr>
      <w:r w:rsidRPr="00D91EA7">
        <w:rPr>
          <w:rFonts w:cs="Arial"/>
          <w:color w:val="auto"/>
          <w:szCs w:val="20"/>
        </w:rPr>
        <w:t xml:space="preserve">Si en desarrollo del </w:t>
      </w:r>
      <w:r w:rsidR="000E6C37" w:rsidRPr="00D91EA7">
        <w:rPr>
          <w:rFonts w:cs="Arial"/>
          <w:color w:val="auto"/>
          <w:szCs w:val="20"/>
        </w:rPr>
        <w:t>p</w:t>
      </w:r>
      <w:r w:rsidR="00F32F16" w:rsidRPr="00D91EA7">
        <w:rPr>
          <w:rFonts w:cs="Arial"/>
          <w:color w:val="auto"/>
          <w:szCs w:val="20"/>
        </w:rPr>
        <w:t>roceso</w:t>
      </w:r>
      <w:r w:rsidRPr="00D91EA7">
        <w:rPr>
          <w:rFonts w:cs="Arial"/>
          <w:color w:val="auto"/>
          <w:szCs w:val="20"/>
        </w:rPr>
        <w:t xml:space="preserve"> de selección se modifica el cronograma, el </w:t>
      </w:r>
      <w:r w:rsidR="00CD09EB" w:rsidRPr="00D91EA7">
        <w:rPr>
          <w:rFonts w:cs="Arial"/>
          <w:color w:val="auto"/>
          <w:szCs w:val="20"/>
        </w:rPr>
        <w:t>p</w:t>
      </w:r>
      <w:r w:rsidR="003C407D" w:rsidRPr="00D91EA7">
        <w:rPr>
          <w:rFonts w:cs="Arial"/>
          <w:color w:val="auto"/>
          <w:szCs w:val="20"/>
        </w:rPr>
        <w:t>roponente</w:t>
      </w:r>
      <w:r w:rsidRPr="00D91EA7">
        <w:rPr>
          <w:rFonts w:cs="Arial"/>
          <w:color w:val="auto"/>
          <w:szCs w:val="20"/>
        </w:rPr>
        <w:t xml:space="preserve"> de</w:t>
      </w:r>
      <w:r w:rsidR="00B81B86" w:rsidRPr="00D91EA7">
        <w:rPr>
          <w:rFonts w:cs="Arial"/>
          <w:color w:val="auto"/>
          <w:szCs w:val="20"/>
        </w:rPr>
        <w:t xml:space="preserve">berá ampliar la vigencia de la </w:t>
      </w:r>
      <w:r w:rsidR="00CD09EB" w:rsidRPr="00D91EA7">
        <w:rPr>
          <w:rFonts w:cs="Arial"/>
          <w:color w:val="auto"/>
          <w:szCs w:val="20"/>
        </w:rPr>
        <w:t>g</w:t>
      </w:r>
      <w:r w:rsidRPr="00D91EA7">
        <w:rPr>
          <w:rFonts w:cs="Arial"/>
          <w:color w:val="auto"/>
          <w:szCs w:val="20"/>
        </w:rPr>
        <w:t>arantía de seriedad de la oferta hasta tanto no se haya</w:t>
      </w:r>
      <w:r w:rsidR="00CE2A2B" w:rsidRPr="00D91EA7">
        <w:rPr>
          <w:rFonts w:cs="Arial"/>
          <w:color w:val="auto"/>
          <w:szCs w:val="20"/>
        </w:rPr>
        <w:t>n</w:t>
      </w:r>
      <w:r w:rsidRPr="00D91EA7">
        <w:rPr>
          <w:rFonts w:cs="Arial"/>
          <w:color w:val="auto"/>
          <w:szCs w:val="20"/>
        </w:rPr>
        <w:t xml:space="preserve"> perfeccionado y cumplido los requisitos de ejecución del respectivo contrato.</w:t>
      </w:r>
    </w:p>
    <w:p w14:paraId="3878AA5B" w14:textId="6611C177" w:rsidR="004C5387" w:rsidRPr="00D91EA7" w:rsidRDefault="004C5387">
      <w:pPr>
        <w:tabs>
          <w:tab w:val="left" w:pos="1860"/>
        </w:tabs>
        <w:jc w:val="both"/>
        <w:rPr>
          <w:rFonts w:cs="Arial"/>
          <w:color w:val="auto"/>
          <w:szCs w:val="20"/>
        </w:rPr>
      </w:pPr>
      <w:r w:rsidRPr="00D91EA7">
        <w:rPr>
          <w:rFonts w:cs="Arial"/>
          <w:color w:val="auto"/>
          <w:szCs w:val="20"/>
        </w:rPr>
        <w:t xml:space="preserve">La propuesta tendrá una validez igual al término de vigencia establecido para la garantía de seriedad de la oferta. Durante este período la propuesta será irrevocable, de tal manera que el </w:t>
      </w:r>
      <w:r w:rsidR="00CD09EB" w:rsidRPr="00D91EA7">
        <w:rPr>
          <w:rFonts w:cs="Arial"/>
          <w:color w:val="auto"/>
          <w:szCs w:val="20"/>
        </w:rPr>
        <w:t>p</w:t>
      </w:r>
      <w:r w:rsidR="003C407D" w:rsidRPr="00D91EA7">
        <w:rPr>
          <w:rFonts w:cs="Arial"/>
          <w:color w:val="auto"/>
          <w:szCs w:val="20"/>
        </w:rPr>
        <w:t>roponente</w:t>
      </w:r>
      <w:r w:rsidRPr="00D91EA7">
        <w:rPr>
          <w:rFonts w:cs="Arial"/>
          <w:color w:val="auto"/>
          <w:szCs w:val="20"/>
        </w:rPr>
        <w:t xml:space="preserve"> no podrá retirar</w:t>
      </w:r>
      <w:r w:rsidR="00F92053" w:rsidRPr="00D91EA7">
        <w:rPr>
          <w:rFonts w:cs="Arial"/>
          <w:color w:val="auto"/>
          <w:szCs w:val="20"/>
        </w:rPr>
        <w:t>,</w:t>
      </w:r>
      <w:r w:rsidRPr="00D91EA7">
        <w:rPr>
          <w:rFonts w:cs="Arial"/>
          <w:color w:val="auto"/>
          <w:szCs w:val="20"/>
        </w:rPr>
        <w:t xml:space="preserve"> ni modificar los términos o condiciones de la misma, so pena de que la </w:t>
      </w:r>
      <w:r w:rsidR="00CD09EB" w:rsidRPr="00D91EA7">
        <w:rPr>
          <w:rFonts w:cs="Arial"/>
          <w:color w:val="auto"/>
          <w:szCs w:val="20"/>
        </w:rPr>
        <w:t>e</w:t>
      </w:r>
      <w:r w:rsidRPr="00D91EA7">
        <w:rPr>
          <w:rFonts w:cs="Arial"/>
          <w:color w:val="auto"/>
          <w:szCs w:val="20"/>
        </w:rPr>
        <w:t>ntidad pueda hacer efectiva la garantía de seriedad de la oferta.</w:t>
      </w:r>
    </w:p>
    <w:p w14:paraId="7D922CFE" w14:textId="3158A66C" w:rsidR="00C52070" w:rsidRPr="00D91EA7" w:rsidRDefault="00C05E01" w:rsidP="001025FF">
      <w:pPr>
        <w:pStyle w:val="Captulo7"/>
        <w:ind w:left="0" w:firstLine="1"/>
        <w:outlineLvl w:val="1"/>
        <w:rPr>
          <w:color w:val="auto"/>
        </w:rPr>
      </w:pPr>
      <w:bookmarkStart w:id="613" w:name="_Toc32147430"/>
      <w:bookmarkStart w:id="614" w:name="_Toc173259324"/>
      <w:bookmarkStart w:id="615" w:name="_Toc518641688"/>
      <w:r w:rsidRPr="00D91EA7">
        <w:rPr>
          <w:color w:val="auto"/>
        </w:rPr>
        <w:t>GARANT</w:t>
      </w:r>
      <w:r w:rsidR="00965974" w:rsidRPr="00D91EA7">
        <w:rPr>
          <w:color w:val="auto"/>
        </w:rPr>
        <w:t>Í</w:t>
      </w:r>
      <w:r w:rsidRPr="00D91EA7">
        <w:rPr>
          <w:color w:val="auto"/>
        </w:rPr>
        <w:t>AS DEL CONTRATO</w:t>
      </w:r>
      <w:bookmarkEnd w:id="613"/>
      <w:bookmarkEnd w:id="614"/>
    </w:p>
    <w:p w14:paraId="31FC5EBC" w14:textId="10AF29B0" w:rsidR="00C05E01" w:rsidRPr="00D91EA7" w:rsidRDefault="00C05E01" w:rsidP="00C05E01">
      <w:pPr>
        <w:pStyle w:val="Captulo7"/>
        <w:numPr>
          <w:ilvl w:val="0"/>
          <w:numId w:val="0"/>
        </w:numPr>
        <w:tabs>
          <w:tab w:val="left" w:pos="1860"/>
        </w:tabs>
        <w:jc w:val="both"/>
        <w:rPr>
          <w:color w:val="auto"/>
        </w:rPr>
      </w:pPr>
    </w:p>
    <w:p w14:paraId="2CC704AB" w14:textId="41BF29B4" w:rsidR="008E3988" w:rsidRPr="00D91EA7" w:rsidRDefault="008E3988" w:rsidP="005641B3">
      <w:pPr>
        <w:pStyle w:val="Captulo7"/>
        <w:numPr>
          <w:ilvl w:val="2"/>
          <w:numId w:val="45"/>
        </w:numPr>
        <w:ind w:left="0" w:firstLine="0"/>
        <w:outlineLvl w:val="2"/>
        <w:rPr>
          <w:rFonts w:eastAsia="Arial"/>
          <w:color w:val="auto"/>
        </w:rPr>
      </w:pPr>
      <w:bookmarkStart w:id="616" w:name="_Toc5006169"/>
      <w:bookmarkStart w:id="617" w:name="_Toc32147431"/>
      <w:bookmarkStart w:id="618" w:name="_Toc173259325"/>
      <w:r w:rsidRPr="00D91EA7">
        <w:rPr>
          <w:color w:val="auto"/>
        </w:rPr>
        <w:t>GARANTÍA DE CUMPLIMIENTO</w:t>
      </w:r>
      <w:bookmarkEnd w:id="616"/>
      <w:bookmarkEnd w:id="617"/>
      <w:bookmarkEnd w:id="618"/>
    </w:p>
    <w:p w14:paraId="65D7C110" w14:textId="7226D313" w:rsidR="00A43FCB" w:rsidRPr="00D91EA7" w:rsidRDefault="00A43FCB" w:rsidP="00A43FCB">
      <w:pPr>
        <w:tabs>
          <w:tab w:val="left" w:pos="1860"/>
        </w:tabs>
        <w:spacing w:line="276" w:lineRule="auto"/>
        <w:jc w:val="both"/>
        <w:rPr>
          <w:rFonts w:cs="Arial"/>
          <w:color w:val="auto"/>
          <w:szCs w:val="20"/>
        </w:rPr>
      </w:pPr>
      <w:r w:rsidRPr="00D91EA7">
        <w:rPr>
          <w:rFonts w:cs="Arial"/>
          <w:color w:val="auto"/>
          <w:szCs w:val="20"/>
        </w:rPr>
        <w:t xml:space="preserve">Para cubrir cualquier hecho constitutivo de incumplimiento, el </w:t>
      </w:r>
      <w:r w:rsidR="00CD09EB" w:rsidRPr="00D91EA7">
        <w:rPr>
          <w:rFonts w:cs="Arial"/>
          <w:color w:val="auto"/>
          <w:szCs w:val="20"/>
        </w:rPr>
        <w:t>c</w:t>
      </w:r>
      <w:r w:rsidRPr="00D91EA7">
        <w:rPr>
          <w:rFonts w:cs="Arial"/>
          <w:color w:val="auto"/>
          <w:szCs w:val="20"/>
        </w:rPr>
        <w:t xml:space="preserve">ontratista deberá presentar la garantía de cumplimiento en original a la </w:t>
      </w:r>
      <w:r w:rsidR="00CD09EB" w:rsidRPr="00D91EA7">
        <w:rPr>
          <w:rFonts w:cs="Arial"/>
          <w:color w:val="auto"/>
          <w:szCs w:val="20"/>
        </w:rPr>
        <w:t>e</w:t>
      </w:r>
      <w:r w:rsidRPr="00D91EA7">
        <w:rPr>
          <w:rFonts w:cs="Arial"/>
          <w:color w:val="auto"/>
          <w:szCs w:val="20"/>
        </w:rPr>
        <w:t xml:space="preserve">ntidad dentro de los </w:t>
      </w:r>
      <w:r w:rsidR="00D91EA7" w:rsidRPr="00D91EA7">
        <w:rPr>
          <w:rFonts w:cs="Arial"/>
          <w:color w:val="auto"/>
          <w:szCs w:val="20"/>
        </w:rPr>
        <w:t>3</w:t>
      </w:r>
      <w:r w:rsidR="0043272D" w:rsidRPr="00D91EA7">
        <w:rPr>
          <w:rFonts w:cs="Arial"/>
          <w:color w:val="auto"/>
          <w:szCs w:val="20"/>
        </w:rPr>
        <w:t xml:space="preserve"> días hábiles siguientes contados a partir de la firma del contrato y requerirá la aprobación de la </w:t>
      </w:r>
      <w:r w:rsidR="00CD09EB" w:rsidRPr="00D91EA7">
        <w:rPr>
          <w:rFonts w:cs="Arial"/>
          <w:color w:val="auto"/>
          <w:szCs w:val="20"/>
        </w:rPr>
        <w:t>e</w:t>
      </w:r>
      <w:r w:rsidR="0043272D" w:rsidRPr="00D91EA7">
        <w:rPr>
          <w:rFonts w:cs="Arial"/>
          <w:color w:val="auto"/>
          <w:szCs w:val="20"/>
        </w:rPr>
        <w:t>ntidad. Esta garantía tendrá las siguientes características</w:t>
      </w:r>
      <w:r w:rsidRPr="00D91EA7">
        <w:rPr>
          <w:rFonts w:cs="Arial"/>
          <w:color w:val="auto"/>
          <w:szCs w:val="20"/>
        </w:rPr>
        <w:t>:</w:t>
      </w:r>
    </w:p>
    <w:tbl>
      <w:tblPr>
        <w:tblStyle w:val="Tablaconcuadrcula5"/>
        <w:tblW w:w="0" w:type="auto"/>
        <w:jc w:val="center"/>
        <w:tblInd w:w="0" w:type="dxa"/>
        <w:tblLook w:val="04A0" w:firstRow="1" w:lastRow="0" w:firstColumn="1" w:lastColumn="0" w:noHBand="0" w:noVBand="1"/>
      </w:tblPr>
      <w:tblGrid>
        <w:gridCol w:w="1758"/>
        <w:gridCol w:w="7070"/>
      </w:tblGrid>
      <w:tr w:rsidR="00D91EA7" w:rsidRPr="00D91EA7" w14:paraId="63EB15B7" w14:textId="77777777" w:rsidTr="00E22D31">
        <w:trPr>
          <w:trHeight w:val="20"/>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404040" w:themeFill="text1" w:themeFillTint="BF"/>
            <w:vAlign w:val="center"/>
            <w:hideMark/>
          </w:tcPr>
          <w:p w14:paraId="65776BEF" w14:textId="77777777" w:rsidR="00D91EA7" w:rsidRPr="00D91EA7" w:rsidRDefault="00D91EA7" w:rsidP="00D91EA7">
            <w:pPr>
              <w:rPr>
                <w:rFonts w:cs="Arial"/>
                <w:b/>
                <w:color w:val="FFFFFF" w:themeColor="background1"/>
                <w:szCs w:val="20"/>
              </w:rPr>
            </w:pPr>
            <w:r w:rsidRPr="00D91EA7">
              <w:rPr>
                <w:rFonts w:cs="Arial"/>
                <w:b/>
                <w:color w:val="FFFFFF" w:themeColor="background1"/>
                <w:szCs w:val="20"/>
              </w:rPr>
              <w:lastRenderedPageBreak/>
              <w:t>Característica</w:t>
            </w:r>
          </w:p>
        </w:tc>
        <w:tc>
          <w:tcPr>
            <w:tcW w:w="0" w:type="auto"/>
            <w:tcBorders>
              <w:top w:val="single" w:sz="4" w:space="0" w:color="auto"/>
              <w:left w:val="single" w:sz="4" w:space="0" w:color="auto"/>
              <w:bottom w:val="single" w:sz="4" w:space="0" w:color="auto"/>
              <w:right w:val="single" w:sz="4" w:space="0" w:color="auto"/>
            </w:tcBorders>
            <w:shd w:val="clear" w:color="auto" w:fill="404040" w:themeFill="text1" w:themeFillTint="BF"/>
            <w:vAlign w:val="center"/>
            <w:hideMark/>
          </w:tcPr>
          <w:p w14:paraId="3174ABAF" w14:textId="77777777" w:rsidR="00D91EA7" w:rsidRPr="00D91EA7" w:rsidRDefault="00D91EA7" w:rsidP="00D91EA7">
            <w:pPr>
              <w:rPr>
                <w:rFonts w:cs="Arial"/>
                <w:b/>
                <w:color w:val="FFFFFF" w:themeColor="background1"/>
                <w:szCs w:val="20"/>
              </w:rPr>
            </w:pPr>
            <w:r w:rsidRPr="00D91EA7">
              <w:rPr>
                <w:rFonts w:cs="Arial"/>
                <w:b/>
                <w:color w:val="FFFFFF" w:themeColor="background1"/>
                <w:szCs w:val="20"/>
              </w:rPr>
              <w:t xml:space="preserve">Condición </w:t>
            </w:r>
          </w:p>
        </w:tc>
      </w:tr>
      <w:tr w:rsidR="00D91EA7" w:rsidRPr="00D91EA7" w14:paraId="1F5A0A03" w14:textId="77777777" w:rsidTr="00E22D31">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CACEFB6" w14:textId="77777777" w:rsidR="00D91EA7" w:rsidRPr="00D91EA7" w:rsidRDefault="00D91EA7" w:rsidP="00D91EA7">
            <w:pPr>
              <w:rPr>
                <w:rFonts w:eastAsia="Times New Roman" w:cs="Arial"/>
                <w:color w:val="000000" w:themeColor="text1"/>
                <w:szCs w:val="20"/>
                <w:lang w:val="es-ES" w:eastAsia="es-CO"/>
              </w:rPr>
            </w:pPr>
            <w:r w:rsidRPr="00D91EA7">
              <w:rPr>
                <w:rFonts w:eastAsia="Times New Roman" w:cs="Arial"/>
                <w:color w:val="000000" w:themeColor="text1"/>
                <w:szCs w:val="20"/>
                <w:lang w:val="es-ES" w:eastAsia="es-CO"/>
              </w:rPr>
              <w:t>Clase</w:t>
            </w:r>
          </w:p>
        </w:tc>
        <w:tc>
          <w:tcPr>
            <w:tcW w:w="0" w:type="auto"/>
            <w:tcBorders>
              <w:top w:val="single" w:sz="4" w:space="0" w:color="auto"/>
              <w:left w:val="single" w:sz="4" w:space="0" w:color="auto"/>
              <w:bottom w:val="single" w:sz="4" w:space="0" w:color="auto"/>
              <w:right w:val="single" w:sz="4" w:space="0" w:color="auto"/>
            </w:tcBorders>
            <w:vAlign w:val="center"/>
            <w:hideMark/>
          </w:tcPr>
          <w:p w14:paraId="2174F7FB" w14:textId="77777777" w:rsidR="00D91EA7" w:rsidRPr="00D91EA7" w:rsidRDefault="00D91EA7" w:rsidP="00D91EA7">
            <w:pPr>
              <w:rPr>
                <w:rFonts w:eastAsia="Times New Roman" w:cs="Arial"/>
                <w:color w:val="000000" w:themeColor="text1"/>
                <w:szCs w:val="20"/>
                <w:lang w:val="es-ES" w:eastAsia="es-CO"/>
              </w:rPr>
            </w:pPr>
            <w:r w:rsidRPr="00D91EA7">
              <w:rPr>
                <w:rFonts w:eastAsia="Times New Roman" w:cs="Arial"/>
                <w:color w:val="000000" w:themeColor="text1"/>
                <w:szCs w:val="20"/>
                <w:lang w:val="es-ES" w:eastAsia="es-CO"/>
              </w:rPr>
              <w:t>Cualquiera de las clases permitidas por el artículo 2.2.1.2.3.1.2 del Decreto 1082 de 2015, a saber: (i) contrato de seguro contenido en una póliza para entidades estatales, (ii) patrimonio autónomo, (iii) garantía bancaria.</w:t>
            </w:r>
          </w:p>
        </w:tc>
      </w:tr>
      <w:tr w:rsidR="00D91EA7" w:rsidRPr="00D91EA7" w14:paraId="0BC79972" w14:textId="77777777" w:rsidTr="00E22D31">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C3EE6E9" w14:textId="77777777" w:rsidR="00D91EA7" w:rsidRPr="00D91EA7" w:rsidRDefault="00D91EA7" w:rsidP="00D91EA7">
            <w:pPr>
              <w:rPr>
                <w:rFonts w:eastAsia="Times New Roman" w:cs="Arial"/>
                <w:color w:val="000000" w:themeColor="text1"/>
                <w:szCs w:val="20"/>
                <w:lang w:val="es-ES" w:eastAsia="es-CO"/>
              </w:rPr>
            </w:pPr>
            <w:r w:rsidRPr="00D91EA7">
              <w:rPr>
                <w:rFonts w:eastAsia="Times New Roman" w:cs="Arial"/>
                <w:color w:val="000000" w:themeColor="text1"/>
                <w:szCs w:val="20"/>
                <w:lang w:val="es-ES" w:eastAsia="es-CO"/>
              </w:rPr>
              <w:t>Asegurado/ beneficiario</w:t>
            </w:r>
          </w:p>
        </w:tc>
        <w:tc>
          <w:tcPr>
            <w:tcW w:w="0" w:type="auto"/>
            <w:tcBorders>
              <w:top w:val="single" w:sz="4" w:space="0" w:color="auto"/>
              <w:left w:val="single" w:sz="4" w:space="0" w:color="auto"/>
              <w:bottom w:val="single" w:sz="4" w:space="0" w:color="auto"/>
              <w:right w:val="single" w:sz="4" w:space="0" w:color="auto"/>
            </w:tcBorders>
            <w:vAlign w:val="center"/>
            <w:hideMark/>
          </w:tcPr>
          <w:p w14:paraId="742D5FF8" w14:textId="77777777" w:rsidR="00D91EA7" w:rsidRPr="00D91EA7" w:rsidRDefault="00D91EA7" w:rsidP="00D91EA7">
            <w:pPr>
              <w:rPr>
                <w:rFonts w:eastAsia="Times New Roman" w:cs="Arial"/>
                <w:color w:val="000000" w:themeColor="text1"/>
                <w:szCs w:val="20"/>
                <w:lang w:val="es-ES" w:eastAsia="es-CO"/>
              </w:rPr>
            </w:pPr>
            <w:r w:rsidRPr="00D91EA7">
              <w:rPr>
                <w:rFonts w:cs="Arial"/>
                <w:spacing w:val="-3"/>
                <w:szCs w:val="20"/>
                <w:lang w:eastAsia="x-none"/>
              </w:rPr>
              <w:t>Alcaldía Municipal de Chía identificada con NIT 899999172 - 8</w:t>
            </w:r>
          </w:p>
        </w:tc>
      </w:tr>
      <w:tr w:rsidR="00D91EA7" w:rsidRPr="00D91EA7" w14:paraId="4C31D2F7" w14:textId="77777777" w:rsidTr="00E22D31">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35650B5" w14:textId="77777777" w:rsidR="00D91EA7" w:rsidRPr="00D91EA7" w:rsidRDefault="00D91EA7" w:rsidP="00D91EA7">
            <w:pPr>
              <w:rPr>
                <w:rFonts w:eastAsia="Times New Roman" w:cs="Arial"/>
                <w:color w:val="404040" w:themeColor="text1" w:themeTint="BF"/>
                <w:szCs w:val="20"/>
                <w:lang w:val="es-ES" w:eastAsia="es-CO"/>
              </w:rPr>
            </w:pPr>
            <w:r w:rsidRPr="00D91EA7">
              <w:rPr>
                <w:rFonts w:eastAsia="Times New Roman" w:cs="Arial"/>
                <w:color w:val="000000" w:themeColor="text1"/>
                <w:szCs w:val="20"/>
                <w:lang w:val="es-ES" w:eastAsia="es-CO"/>
              </w:rPr>
              <w:t>Amparos, vigencia y valores asegurados</w:t>
            </w:r>
          </w:p>
        </w:tc>
        <w:tc>
          <w:tcPr>
            <w:tcW w:w="0" w:type="auto"/>
            <w:tcBorders>
              <w:top w:val="single" w:sz="4" w:space="0" w:color="auto"/>
              <w:left w:val="single" w:sz="4" w:space="0" w:color="auto"/>
              <w:bottom w:val="single" w:sz="4" w:space="0" w:color="auto"/>
              <w:right w:val="single" w:sz="4" w:space="0" w:color="auto"/>
            </w:tcBorders>
            <w:vAlign w:val="center"/>
          </w:tcPr>
          <w:p w14:paraId="2162DC43" w14:textId="77777777" w:rsidR="00D91EA7" w:rsidRPr="00D91EA7" w:rsidRDefault="00D91EA7" w:rsidP="00D91EA7">
            <w:pPr>
              <w:rPr>
                <w:rFonts w:eastAsia="Times New Roman" w:cs="Arial"/>
                <w:color w:val="auto"/>
                <w:szCs w:val="20"/>
                <w:lang w:val="es-ES" w:eastAsia="es-CO"/>
              </w:rPr>
            </w:pPr>
          </w:p>
          <w:tbl>
            <w:tblPr>
              <w:tblStyle w:val="Tablaconcuadrcula5"/>
              <w:tblW w:w="5000" w:type="pct"/>
              <w:tblInd w:w="0" w:type="dxa"/>
              <w:tblLook w:val="04A0" w:firstRow="1" w:lastRow="0" w:firstColumn="1" w:lastColumn="0" w:noHBand="0" w:noVBand="1"/>
            </w:tblPr>
            <w:tblGrid>
              <w:gridCol w:w="2921"/>
              <w:gridCol w:w="1886"/>
              <w:gridCol w:w="2037"/>
            </w:tblGrid>
            <w:tr w:rsidR="00D91EA7" w:rsidRPr="00D91EA7" w14:paraId="4FEE518C" w14:textId="77777777" w:rsidTr="00E22D31">
              <w:tc>
                <w:tcPr>
                  <w:tcW w:w="2134" w:type="pct"/>
                  <w:tcBorders>
                    <w:top w:val="single" w:sz="4" w:space="0" w:color="auto"/>
                    <w:left w:val="single" w:sz="4" w:space="0" w:color="auto"/>
                    <w:bottom w:val="single" w:sz="4" w:space="0" w:color="auto"/>
                    <w:right w:val="single" w:sz="4" w:space="0" w:color="auto"/>
                  </w:tcBorders>
                  <w:shd w:val="clear" w:color="auto" w:fill="404040" w:themeFill="text1" w:themeFillTint="BF"/>
                  <w:hideMark/>
                </w:tcPr>
                <w:p w14:paraId="68A8CC21" w14:textId="77777777" w:rsidR="00D91EA7" w:rsidRPr="00D91EA7" w:rsidRDefault="00D91EA7" w:rsidP="00D91EA7">
                  <w:pPr>
                    <w:rPr>
                      <w:rFonts w:eastAsia="Times New Roman" w:cs="Arial"/>
                      <w:b/>
                      <w:color w:val="FFFFFF" w:themeColor="background1"/>
                      <w:szCs w:val="20"/>
                      <w:lang w:val="es-ES" w:eastAsia="es-CO"/>
                    </w:rPr>
                  </w:pPr>
                  <w:r w:rsidRPr="00D91EA7">
                    <w:rPr>
                      <w:rFonts w:eastAsia="Times New Roman" w:cs="Arial"/>
                      <w:b/>
                      <w:color w:val="FFFFFF" w:themeColor="background1"/>
                      <w:szCs w:val="20"/>
                      <w:lang w:val="es-ES" w:eastAsia="es-CO"/>
                    </w:rPr>
                    <w:t>Amparo</w:t>
                  </w:r>
                </w:p>
              </w:tc>
              <w:tc>
                <w:tcPr>
                  <w:tcW w:w="1378" w:type="pct"/>
                  <w:tcBorders>
                    <w:top w:val="single" w:sz="4" w:space="0" w:color="auto"/>
                    <w:left w:val="single" w:sz="4" w:space="0" w:color="auto"/>
                    <w:bottom w:val="single" w:sz="4" w:space="0" w:color="auto"/>
                    <w:right w:val="single" w:sz="4" w:space="0" w:color="auto"/>
                  </w:tcBorders>
                  <w:shd w:val="clear" w:color="auto" w:fill="404040" w:themeFill="text1" w:themeFillTint="BF"/>
                  <w:hideMark/>
                </w:tcPr>
                <w:p w14:paraId="2EAC0D5E" w14:textId="77777777" w:rsidR="00D91EA7" w:rsidRPr="00D91EA7" w:rsidRDefault="00D91EA7" w:rsidP="00D91EA7">
                  <w:pPr>
                    <w:rPr>
                      <w:rFonts w:eastAsia="Times New Roman" w:cs="Arial"/>
                      <w:b/>
                      <w:color w:val="FFFFFF" w:themeColor="background1"/>
                      <w:szCs w:val="20"/>
                      <w:lang w:val="es-ES" w:eastAsia="es-CO"/>
                    </w:rPr>
                  </w:pPr>
                  <w:r w:rsidRPr="00D91EA7">
                    <w:rPr>
                      <w:rFonts w:eastAsia="Times New Roman" w:cs="Arial"/>
                      <w:b/>
                      <w:color w:val="FFFFFF" w:themeColor="background1"/>
                      <w:szCs w:val="20"/>
                      <w:lang w:val="es-ES" w:eastAsia="es-CO"/>
                    </w:rPr>
                    <w:t xml:space="preserve">Vigencia </w:t>
                  </w:r>
                </w:p>
              </w:tc>
              <w:tc>
                <w:tcPr>
                  <w:tcW w:w="1488" w:type="pct"/>
                  <w:tcBorders>
                    <w:top w:val="single" w:sz="4" w:space="0" w:color="auto"/>
                    <w:left w:val="single" w:sz="4" w:space="0" w:color="auto"/>
                    <w:bottom w:val="single" w:sz="4" w:space="0" w:color="auto"/>
                    <w:right w:val="single" w:sz="4" w:space="0" w:color="auto"/>
                  </w:tcBorders>
                  <w:shd w:val="clear" w:color="auto" w:fill="404040" w:themeFill="text1" w:themeFillTint="BF"/>
                  <w:hideMark/>
                </w:tcPr>
                <w:p w14:paraId="1989A0E6" w14:textId="77777777" w:rsidR="00D91EA7" w:rsidRPr="00D91EA7" w:rsidRDefault="00D91EA7" w:rsidP="00D91EA7">
                  <w:pPr>
                    <w:rPr>
                      <w:rFonts w:eastAsia="Times New Roman" w:cs="Arial"/>
                      <w:b/>
                      <w:color w:val="FFFFFF" w:themeColor="background1"/>
                      <w:szCs w:val="20"/>
                      <w:lang w:val="es-ES" w:eastAsia="es-CO"/>
                    </w:rPr>
                  </w:pPr>
                  <w:r w:rsidRPr="00D91EA7">
                    <w:rPr>
                      <w:rFonts w:eastAsia="Times New Roman" w:cs="Arial"/>
                      <w:b/>
                      <w:color w:val="FFFFFF" w:themeColor="background1"/>
                      <w:szCs w:val="20"/>
                      <w:lang w:val="es-ES" w:eastAsia="es-CO"/>
                    </w:rPr>
                    <w:t>Valor Asegurado</w:t>
                  </w:r>
                </w:p>
              </w:tc>
            </w:tr>
            <w:tr w:rsidR="00D91EA7" w:rsidRPr="00D91EA7" w14:paraId="27B8F955" w14:textId="77777777" w:rsidTr="00E22D31">
              <w:tc>
                <w:tcPr>
                  <w:tcW w:w="2134" w:type="pct"/>
                  <w:tcBorders>
                    <w:top w:val="single" w:sz="4" w:space="0" w:color="auto"/>
                    <w:left w:val="single" w:sz="4" w:space="0" w:color="auto"/>
                    <w:bottom w:val="single" w:sz="4" w:space="0" w:color="auto"/>
                    <w:right w:val="single" w:sz="4" w:space="0" w:color="auto"/>
                  </w:tcBorders>
                  <w:hideMark/>
                </w:tcPr>
                <w:p w14:paraId="04BB5855" w14:textId="77777777" w:rsidR="00D91EA7" w:rsidRPr="00D91EA7" w:rsidRDefault="00D91EA7" w:rsidP="00D91EA7">
                  <w:pPr>
                    <w:jc w:val="both"/>
                    <w:rPr>
                      <w:rFonts w:eastAsia="Times New Roman" w:cs="Arial"/>
                      <w:color w:val="000000" w:themeColor="text1"/>
                      <w:szCs w:val="20"/>
                      <w:lang w:val="es-ES" w:eastAsia="es-CO"/>
                    </w:rPr>
                  </w:pPr>
                  <w:r w:rsidRPr="00D91EA7">
                    <w:rPr>
                      <w:rFonts w:eastAsia="Times New Roman" w:cs="Arial"/>
                      <w:b/>
                      <w:color w:val="000000" w:themeColor="text1"/>
                      <w:szCs w:val="20"/>
                      <w:lang w:val="es-ES" w:eastAsia="es-CO"/>
                    </w:rPr>
                    <w:t>Cumplimiento general</w:t>
                  </w:r>
                  <w:r w:rsidRPr="00D91EA7">
                    <w:rPr>
                      <w:rFonts w:eastAsia="Times New Roman" w:cs="Arial"/>
                      <w:color w:val="000000" w:themeColor="text1"/>
                      <w:szCs w:val="20"/>
                      <w:lang w:val="es-ES" w:eastAsia="es-CO"/>
                    </w:rPr>
                    <w:t xml:space="preserve"> del contrato y el pago de las multas y la cláusula penal pecuniaria que se le impongan</w:t>
                  </w:r>
                </w:p>
              </w:tc>
              <w:tc>
                <w:tcPr>
                  <w:tcW w:w="1378" w:type="pct"/>
                  <w:tcBorders>
                    <w:top w:val="single" w:sz="4" w:space="0" w:color="auto"/>
                    <w:left w:val="single" w:sz="4" w:space="0" w:color="auto"/>
                    <w:bottom w:val="single" w:sz="4" w:space="0" w:color="auto"/>
                    <w:right w:val="single" w:sz="4" w:space="0" w:color="auto"/>
                  </w:tcBorders>
                  <w:hideMark/>
                </w:tcPr>
                <w:p w14:paraId="22385AA5" w14:textId="77777777" w:rsidR="00D91EA7" w:rsidRPr="00D91EA7" w:rsidRDefault="00D91EA7" w:rsidP="00D91EA7">
                  <w:pPr>
                    <w:jc w:val="both"/>
                    <w:rPr>
                      <w:rFonts w:eastAsia="Times New Roman" w:cs="Arial"/>
                      <w:color w:val="000000" w:themeColor="text1"/>
                      <w:szCs w:val="20"/>
                      <w:lang w:val="es-ES" w:eastAsia="es-CO"/>
                    </w:rPr>
                  </w:pPr>
                  <w:r w:rsidRPr="00D91EA7">
                    <w:rPr>
                      <w:rFonts w:eastAsia="Times New Roman" w:cs="Arial"/>
                      <w:color w:val="000000" w:themeColor="text1"/>
                      <w:szCs w:val="20"/>
                      <w:lang w:val="es-ES" w:eastAsia="es-CO"/>
                    </w:rPr>
                    <w:t>Hasta la liquidación del contrato</w:t>
                  </w:r>
                </w:p>
              </w:tc>
              <w:tc>
                <w:tcPr>
                  <w:tcW w:w="1488" w:type="pct"/>
                  <w:tcBorders>
                    <w:top w:val="single" w:sz="4" w:space="0" w:color="auto"/>
                    <w:left w:val="single" w:sz="4" w:space="0" w:color="auto"/>
                    <w:bottom w:val="single" w:sz="4" w:space="0" w:color="auto"/>
                    <w:right w:val="single" w:sz="4" w:space="0" w:color="auto"/>
                  </w:tcBorders>
                  <w:hideMark/>
                </w:tcPr>
                <w:p w14:paraId="66FA3465" w14:textId="77777777" w:rsidR="00D91EA7" w:rsidRPr="00D91EA7" w:rsidRDefault="00D91EA7" w:rsidP="00D91EA7">
                  <w:pPr>
                    <w:jc w:val="both"/>
                    <w:rPr>
                      <w:rFonts w:eastAsia="Times New Roman" w:cs="Arial"/>
                      <w:color w:val="000000" w:themeColor="text1"/>
                      <w:szCs w:val="20"/>
                      <w:highlight w:val="lightGray"/>
                      <w:lang w:val="es-ES" w:eastAsia="es-CO"/>
                    </w:rPr>
                  </w:pPr>
                  <w:r w:rsidRPr="00D91EA7">
                    <w:rPr>
                      <w:rFonts w:cs="Arial"/>
                      <w:spacing w:val="-3"/>
                      <w:szCs w:val="20"/>
                    </w:rPr>
                    <w:t>Mínimo el 10% del valor total del contrato</w:t>
                  </w:r>
                  <w:r w:rsidRPr="00D91EA7">
                    <w:rPr>
                      <w:rFonts w:cs="Arial"/>
                      <w:spacing w:val="-3"/>
                      <w:szCs w:val="20"/>
                      <w:lang w:eastAsia="x-none"/>
                    </w:rPr>
                    <w:t>.</w:t>
                  </w:r>
                </w:p>
              </w:tc>
            </w:tr>
            <w:tr w:rsidR="00D91EA7" w:rsidRPr="00D91EA7" w14:paraId="1790CCDF" w14:textId="77777777" w:rsidTr="00E22D31">
              <w:tc>
                <w:tcPr>
                  <w:tcW w:w="2134" w:type="pct"/>
                  <w:tcBorders>
                    <w:top w:val="single" w:sz="4" w:space="0" w:color="auto"/>
                    <w:left w:val="single" w:sz="4" w:space="0" w:color="auto"/>
                    <w:bottom w:val="single" w:sz="4" w:space="0" w:color="auto"/>
                    <w:right w:val="single" w:sz="4" w:space="0" w:color="auto"/>
                  </w:tcBorders>
                  <w:hideMark/>
                </w:tcPr>
                <w:p w14:paraId="7E420845" w14:textId="77777777" w:rsidR="00D91EA7" w:rsidRPr="00D91EA7" w:rsidRDefault="00D91EA7" w:rsidP="00D91EA7">
                  <w:pPr>
                    <w:jc w:val="both"/>
                    <w:rPr>
                      <w:rFonts w:eastAsia="Times New Roman" w:cs="Arial"/>
                      <w:color w:val="000000" w:themeColor="text1"/>
                      <w:szCs w:val="20"/>
                      <w:lang w:val="es-ES" w:eastAsia="es-CO"/>
                    </w:rPr>
                  </w:pPr>
                  <w:r w:rsidRPr="00D91EA7">
                    <w:rPr>
                      <w:rFonts w:eastAsia="Times New Roman" w:cs="Arial"/>
                      <w:b/>
                      <w:color w:val="000000" w:themeColor="text1"/>
                      <w:szCs w:val="20"/>
                      <w:lang w:val="es-ES" w:eastAsia="es-CO"/>
                    </w:rPr>
                    <w:t>Pago de salarios, prestaciones sociales legales e indemnizaciones laborales</w:t>
                  </w:r>
                  <w:r w:rsidRPr="00D91EA7">
                    <w:rPr>
                      <w:rFonts w:eastAsia="Times New Roman" w:cs="Arial"/>
                      <w:color w:val="000000" w:themeColor="text1"/>
                      <w:szCs w:val="20"/>
                      <w:lang w:val="es-ES" w:eastAsia="es-CO"/>
                    </w:rPr>
                    <w:t xml:space="preserve"> del personal que el contratista haya de utilizar en el territorio nacional para la ejecución del contrato</w:t>
                  </w:r>
                </w:p>
              </w:tc>
              <w:tc>
                <w:tcPr>
                  <w:tcW w:w="1378" w:type="pct"/>
                  <w:tcBorders>
                    <w:top w:val="single" w:sz="4" w:space="0" w:color="auto"/>
                    <w:left w:val="single" w:sz="4" w:space="0" w:color="auto"/>
                    <w:bottom w:val="single" w:sz="4" w:space="0" w:color="auto"/>
                    <w:right w:val="single" w:sz="4" w:space="0" w:color="auto"/>
                  </w:tcBorders>
                  <w:hideMark/>
                </w:tcPr>
                <w:p w14:paraId="46442977" w14:textId="77777777" w:rsidR="00D91EA7" w:rsidRPr="00D91EA7" w:rsidRDefault="00D91EA7" w:rsidP="00D91EA7">
                  <w:pPr>
                    <w:jc w:val="both"/>
                    <w:rPr>
                      <w:rFonts w:eastAsia="Times New Roman" w:cs="Arial"/>
                      <w:color w:val="000000" w:themeColor="text1"/>
                      <w:szCs w:val="20"/>
                      <w:lang w:val="es-ES" w:eastAsia="es-CO"/>
                    </w:rPr>
                  </w:pPr>
                  <w:r w:rsidRPr="00D91EA7">
                    <w:rPr>
                      <w:rFonts w:eastAsia="Times New Roman" w:cs="Arial"/>
                      <w:color w:val="000000" w:themeColor="text1"/>
                      <w:szCs w:val="20"/>
                      <w:lang w:val="es-ES" w:eastAsia="es-CO"/>
                    </w:rPr>
                    <w:t>Plazo del contrato y tres (3) años más.</w:t>
                  </w:r>
                </w:p>
              </w:tc>
              <w:tc>
                <w:tcPr>
                  <w:tcW w:w="1488" w:type="pct"/>
                  <w:tcBorders>
                    <w:top w:val="single" w:sz="4" w:space="0" w:color="auto"/>
                    <w:left w:val="single" w:sz="4" w:space="0" w:color="auto"/>
                    <w:bottom w:val="single" w:sz="4" w:space="0" w:color="auto"/>
                    <w:right w:val="single" w:sz="4" w:space="0" w:color="auto"/>
                  </w:tcBorders>
                  <w:hideMark/>
                </w:tcPr>
                <w:p w14:paraId="3FF7915F" w14:textId="77777777" w:rsidR="00D91EA7" w:rsidRPr="00D91EA7" w:rsidRDefault="00D91EA7" w:rsidP="00D91EA7">
                  <w:pPr>
                    <w:jc w:val="both"/>
                    <w:rPr>
                      <w:rFonts w:eastAsia="Times New Roman" w:cs="Arial"/>
                      <w:color w:val="000000" w:themeColor="text1"/>
                      <w:szCs w:val="20"/>
                      <w:highlight w:val="lightGray"/>
                      <w:lang w:val="es-ES" w:eastAsia="es-CO"/>
                    </w:rPr>
                  </w:pPr>
                  <w:r w:rsidRPr="00D91EA7">
                    <w:rPr>
                      <w:rFonts w:cs="Arial"/>
                      <w:spacing w:val="-3"/>
                      <w:szCs w:val="20"/>
                    </w:rPr>
                    <w:t>Mínimo el 5% del valor total del contrato</w:t>
                  </w:r>
                  <w:r w:rsidRPr="00D91EA7">
                    <w:rPr>
                      <w:rFonts w:cs="Arial"/>
                      <w:spacing w:val="-3"/>
                      <w:szCs w:val="20"/>
                      <w:lang w:eastAsia="x-none"/>
                    </w:rPr>
                    <w:t>.</w:t>
                  </w:r>
                  <w:r w:rsidRPr="00D91EA7">
                    <w:rPr>
                      <w:rFonts w:eastAsia="Times New Roman" w:cs="Arial"/>
                      <w:color w:val="000000" w:themeColor="text1"/>
                      <w:szCs w:val="20"/>
                      <w:highlight w:val="lightGray"/>
                      <w:lang w:val="es-ES" w:eastAsia="es-CO"/>
                    </w:rPr>
                    <w:t xml:space="preserve"> </w:t>
                  </w:r>
                </w:p>
              </w:tc>
            </w:tr>
            <w:tr w:rsidR="00D91EA7" w:rsidRPr="00D91EA7" w14:paraId="6E27D91C" w14:textId="77777777" w:rsidTr="00E22D31">
              <w:tc>
                <w:tcPr>
                  <w:tcW w:w="2134" w:type="pct"/>
                  <w:tcBorders>
                    <w:top w:val="single" w:sz="4" w:space="0" w:color="auto"/>
                    <w:left w:val="single" w:sz="4" w:space="0" w:color="auto"/>
                    <w:bottom w:val="single" w:sz="4" w:space="0" w:color="auto"/>
                    <w:right w:val="single" w:sz="4" w:space="0" w:color="auto"/>
                  </w:tcBorders>
                  <w:hideMark/>
                </w:tcPr>
                <w:p w14:paraId="291034F2" w14:textId="77777777" w:rsidR="00D91EA7" w:rsidRPr="00D91EA7" w:rsidRDefault="00D91EA7" w:rsidP="00D91EA7">
                  <w:pPr>
                    <w:jc w:val="both"/>
                    <w:rPr>
                      <w:rFonts w:eastAsia="Times New Roman" w:cs="Arial"/>
                      <w:color w:val="000000" w:themeColor="text1"/>
                      <w:szCs w:val="20"/>
                      <w:lang w:val="es-ES" w:eastAsia="es-CO"/>
                    </w:rPr>
                  </w:pPr>
                  <w:r w:rsidRPr="00D91EA7">
                    <w:rPr>
                      <w:rFonts w:eastAsia="Times New Roman" w:cs="Arial"/>
                      <w:b/>
                      <w:color w:val="000000" w:themeColor="text1"/>
                      <w:szCs w:val="20"/>
                      <w:lang w:val="es-ES" w:eastAsia="es-CO"/>
                    </w:rPr>
                    <w:t>Estabilidad y calidad de las obras</w:t>
                  </w:r>
                  <w:r w:rsidRPr="00D91EA7">
                    <w:rPr>
                      <w:rFonts w:eastAsia="Times New Roman" w:cs="Arial"/>
                      <w:color w:val="000000" w:themeColor="text1"/>
                      <w:szCs w:val="20"/>
                      <w:lang w:val="es-ES" w:eastAsia="es-CO"/>
                    </w:rPr>
                    <w:t xml:space="preserve"> ejecutadas entregadas a satisfacción</w:t>
                  </w:r>
                </w:p>
              </w:tc>
              <w:tc>
                <w:tcPr>
                  <w:tcW w:w="1378" w:type="pct"/>
                  <w:tcBorders>
                    <w:top w:val="single" w:sz="4" w:space="0" w:color="auto"/>
                    <w:left w:val="single" w:sz="4" w:space="0" w:color="auto"/>
                    <w:bottom w:val="single" w:sz="4" w:space="0" w:color="auto"/>
                    <w:right w:val="single" w:sz="4" w:space="0" w:color="auto"/>
                  </w:tcBorders>
                  <w:hideMark/>
                </w:tcPr>
                <w:p w14:paraId="6DCBE8A6" w14:textId="77777777" w:rsidR="00D91EA7" w:rsidRPr="00D91EA7" w:rsidRDefault="00D91EA7" w:rsidP="00D91EA7">
                  <w:pPr>
                    <w:jc w:val="both"/>
                    <w:rPr>
                      <w:rFonts w:eastAsia="Times New Roman" w:cs="Arial"/>
                      <w:color w:val="000000" w:themeColor="text1"/>
                      <w:szCs w:val="20"/>
                      <w:highlight w:val="lightGray"/>
                      <w:lang w:val="es-ES" w:eastAsia="es-CO"/>
                    </w:rPr>
                  </w:pPr>
                  <w:r w:rsidRPr="00D91EA7">
                    <w:rPr>
                      <w:rFonts w:cs="Arial"/>
                      <w:iCs/>
                      <w:noProof/>
                      <w:spacing w:val="-3"/>
                      <w:szCs w:val="20"/>
                      <w:lang w:val="es-ES" w:eastAsia="x-none"/>
                    </w:rPr>
                    <w:t>2 años contados a partir de la fecha del recibo a satisfacción de la obra</w:t>
                  </w:r>
                </w:p>
              </w:tc>
              <w:tc>
                <w:tcPr>
                  <w:tcW w:w="1488" w:type="pct"/>
                  <w:tcBorders>
                    <w:top w:val="single" w:sz="4" w:space="0" w:color="auto"/>
                    <w:left w:val="single" w:sz="4" w:space="0" w:color="auto"/>
                    <w:bottom w:val="single" w:sz="4" w:space="0" w:color="auto"/>
                    <w:right w:val="single" w:sz="4" w:space="0" w:color="auto"/>
                  </w:tcBorders>
                  <w:hideMark/>
                </w:tcPr>
                <w:p w14:paraId="42A9261C" w14:textId="77777777" w:rsidR="00D91EA7" w:rsidRPr="00D91EA7" w:rsidRDefault="00D91EA7" w:rsidP="00D91EA7">
                  <w:pPr>
                    <w:jc w:val="both"/>
                    <w:rPr>
                      <w:rFonts w:eastAsia="Times New Roman" w:cs="Arial"/>
                      <w:color w:val="000000" w:themeColor="text1"/>
                      <w:szCs w:val="20"/>
                      <w:highlight w:val="lightGray"/>
                      <w:lang w:val="es-ES" w:eastAsia="es-CO"/>
                    </w:rPr>
                  </w:pPr>
                  <w:r w:rsidRPr="00D91EA7">
                    <w:rPr>
                      <w:rFonts w:cs="Arial"/>
                      <w:spacing w:val="-3"/>
                      <w:szCs w:val="20"/>
                    </w:rPr>
                    <w:t>Mínimo el 20% del valor total del contrato</w:t>
                  </w:r>
                  <w:r w:rsidRPr="00D91EA7">
                    <w:rPr>
                      <w:rFonts w:cs="Arial"/>
                      <w:spacing w:val="-3"/>
                      <w:szCs w:val="20"/>
                      <w:lang w:eastAsia="x-none"/>
                    </w:rPr>
                    <w:t>.</w:t>
                  </w:r>
                </w:p>
              </w:tc>
            </w:tr>
          </w:tbl>
          <w:p w14:paraId="09C0F851" w14:textId="77777777" w:rsidR="00D91EA7" w:rsidRPr="00D91EA7" w:rsidRDefault="00D91EA7" w:rsidP="00D91EA7">
            <w:pPr>
              <w:rPr>
                <w:rFonts w:eastAsia="Times New Roman" w:cs="Arial"/>
                <w:color w:val="auto"/>
                <w:szCs w:val="20"/>
                <w:lang w:val="es-ES" w:eastAsia="es-CO"/>
              </w:rPr>
            </w:pPr>
          </w:p>
          <w:p w14:paraId="4B02F9B1" w14:textId="77777777" w:rsidR="00D91EA7" w:rsidRPr="00D91EA7" w:rsidRDefault="00D91EA7" w:rsidP="00D91EA7">
            <w:pPr>
              <w:rPr>
                <w:rFonts w:eastAsia="Times New Roman" w:cs="Arial"/>
                <w:color w:val="auto"/>
                <w:szCs w:val="20"/>
                <w:lang w:val="es-ES" w:eastAsia="es-CO"/>
              </w:rPr>
            </w:pPr>
          </w:p>
        </w:tc>
      </w:tr>
      <w:tr w:rsidR="00D91EA7" w:rsidRPr="00D91EA7" w14:paraId="4EE7230C" w14:textId="77777777" w:rsidTr="00E22D31">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E773B80" w14:textId="77777777" w:rsidR="00D91EA7" w:rsidRPr="00D91EA7" w:rsidRDefault="00D91EA7" w:rsidP="00D91EA7">
            <w:pPr>
              <w:rPr>
                <w:rFonts w:eastAsia="Times New Roman" w:cs="Arial"/>
                <w:color w:val="000000" w:themeColor="text1"/>
                <w:szCs w:val="20"/>
                <w:lang w:val="es-ES" w:eastAsia="es-CO"/>
              </w:rPr>
            </w:pPr>
            <w:r w:rsidRPr="00D91EA7">
              <w:rPr>
                <w:rFonts w:eastAsia="Times New Roman" w:cs="Arial"/>
                <w:color w:val="000000" w:themeColor="text1"/>
                <w:szCs w:val="20"/>
                <w:lang w:val="es-ES" w:eastAsia="es-CO"/>
              </w:rPr>
              <w:t xml:space="preserve">Tomador </w:t>
            </w:r>
          </w:p>
        </w:tc>
        <w:tc>
          <w:tcPr>
            <w:tcW w:w="0" w:type="auto"/>
            <w:tcBorders>
              <w:top w:val="single" w:sz="4" w:space="0" w:color="auto"/>
              <w:left w:val="single" w:sz="4" w:space="0" w:color="auto"/>
              <w:bottom w:val="single" w:sz="4" w:space="0" w:color="auto"/>
              <w:right w:val="single" w:sz="4" w:space="0" w:color="auto"/>
            </w:tcBorders>
            <w:vAlign w:val="center"/>
            <w:hideMark/>
          </w:tcPr>
          <w:p w14:paraId="2F327B50" w14:textId="77777777" w:rsidR="00D91EA7" w:rsidRPr="00D91EA7" w:rsidRDefault="00D91EA7" w:rsidP="00D91EA7">
            <w:pPr>
              <w:numPr>
                <w:ilvl w:val="0"/>
                <w:numId w:val="54"/>
              </w:numPr>
              <w:spacing w:after="200"/>
              <w:contextualSpacing/>
              <w:jc w:val="both"/>
              <w:rPr>
                <w:rFonts w:eastAsia="Times New Roman" w:cs="Arial"/>
                <w:color w:val="000000" w:themeColor="text1"/>
                <w:szCs w:val="20"/>
                <w:lang w:val="es-ES" w:eastAsia="es-CO"/>
              </w:rPr>
            </w:pPr>
            <w:r w:rsidRPr="00D91EA7">
              <w:rPr>
                <w:rFonts w:eastAsia="Times New Roman" w:cs="Arial"/>
                <w:color w:val="000000" w:themeColor="text1"/>
                <w:szCs w:val="20"/>
                <w:lang w:val="es-ES" w:eastAsia="es-CO"/>
              </w:rPr>
              <w:t>Para las personas jurídicas: la garantía deberá tomarse con el nombre o razón social y tipo societario que figura en el certificado de existencia y representación legal expedido por la Cámara de Comercio respectiva, y no solo con su sigla, a no ser que en el referido documento se exprese que la sociedad podrá denominarse de esa manera.</w:t>
            </w:r>
          </w:p>
          <w:p w14:paraId="3EB16F6C" w14:textId="77777777" w:rsidR="00D91EA7" w:rsidRPr="00D91EA7" w:rsidRDefault="00D91EA7" w:rsidP="00D91EA7">
            <w:pPr>
              <w:numPr>
                <w:ilvl w:val="0"/>
                <w:numId w:val="54"/>
              </w:numPr>
              <w:spacing w:after="200"/>
              <w:contextualSpacing/>
              <w:jc w:val="both"/>
              <w:rPr>
                <w:rFonts w:eastAsia="Times New Roman" w:cs="Arial"/>
                <w:color w:val="000000" w:themeColor="text1"/>
                <w:szCs w:val="20"/>
                <w:lang w:val="es-ES" w:eastAsia="es-CO"/>
              </w:rPr>
            </w:pPr>
            <w:r w:rsidRPr="00D91EA7">
              <w:rPr>
                <w:rFonts w:eastAsia="Times New Roman" w:cs="Arial"/>
                <w:color w:val="000000" w:themeColor="text1"/>
                <w:szCs w:val="20"/>
                <w:lang w:eastAsia="es-CO"/>
              </w:rPr>
              <w:t>No se aceptan garantías a nombre del representante legal o de alguno de los integrantes del consorcio. Cuando el contratista sea una unión temporal o consorcio, se debe incluir la razón social, NIT y porcentaje de participación de cada uno de los integrantes.</w:t>
            </w:r>
          </w:p>
          <w:p w14:paraId="380C6763" w14:textId="77777777" w:rsidR="00D91EA7" w:rsidRPr="00D91EA7" w:rsidRDefault="00D91EA7" w:rsidP="00D91EA7">
            <w:pPr>
              <w:numPr>
                <w:ilvl w:val="0"/>
                <w:numId w:val="54"/>
              </w:numPr>
              <w:spacing w:after="200"/>
              <w:contextualSpacing/>
              <w:jc w:val="both"/>
              <w:rPr>
                <w:rFonts w:eastAsia="Times New Roman" w:cs="Arial"/>
                <w:color w:val="000000" w:themeColor="text1"/>
                <w:szCs w:val="20"/>
                <w:lang w:val="es-ES" w:eastAsia="es-CO"/>
              </w:rPr>
            </w:pPr>
            <w:r w:rsidRPr="00D91EA7">
              <w:rPr>
                <w:rFonts w:eastAsia="Times New Roman" w:cs="Arial"/>
                <w:color w:val="000000" w:themeColor="text1"/>
                <w:szCs w:val="20"/>
                <w:lang w:val="es-ES" w:eastAsia="es-CO"/>
              </w:rPr>
              <w:t xml:space="preserve">Para el contratista conformado por una estructura plural (unión temporal, consorcio): la garantía deberá ser otorgada por todos los integrantes del contratista, para lo cual se deberá relacionar claramente los integrantes, su identificación y porcentaje de participación, quienes para todos los efectos serán los otorgantes de la misma. </w:t>
            </w:r>
          </w:p>
        </w:tc>
      </w:tr>
      <w:tr w:rsidR="00D91EA7" w:rsidRPr="00D91EA7" w14:paraId="1E1C975B" w14:textId="77777777" w:rsidTr="00E22D31">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4385449" w14:textId="77777777" w:rsidR="00D91EA7" w:rsidRPr="00D91EA7" w:rsidRDefault="00D91EA7" w:rsidP="00D91EA7">
            <w:pPr>
              <w:rPr>
                <w:rFonts w:eastAsia="Times New Roman" w:cs="Arial"/>
                <w:color w:val="000000" w:themeColor="text1"/>
                <w:szCs w:val="20"/>
                <w:lang w:val="es-ES" w:eastAsia="es-CO"/>
              </w:rPr>
            </w:pPr>
            <w:r w:rsidRPr="00D91EA7">
              <w:rPr>
                <w:rFonts w:eastAsia="Times New Roman" w:cs="Arial"/>
                <w:color w:val="000000" w:themeColor="text1"/>
                <w:szCs w:val="20"/>
                <w:lang w:val="es-ES" w:eastAsia="es-CO"/>
              </w:rPr>
              <w:t>Información necesaria dentro de la póliza</w:t>
            </w:r>
          </w:p>
        </w:tc>
        <w:tc>
          <w:tcPr>
            <w:tcW w:w="0" w:type="auto"/>
            <w:tcBorders>
              <w:top w:val="single" w:sz="4" w:space="0" w:color="auto"/>
              <w:left w:val="single" w:sz="4" w:space="0" w:color="auto"/>
              <w:bottom w:val="single" w:sz="4" w:space="0" w:color="auto"/>
              <w:right w:val="single" w:sz="4" w:space="0" w:color="auto"/>
            </w:tcBorders>
            <w:vAlign w:val="center"/>
            <w:hideMark/>
          </w:tcPr>
          <w:p w14:paraId="50062E97" w14:textId="77777777" w:rsidR="00D91EA7" w:rsidRPr="00D91EA7" w:rsidRDefault="00D91EA7" w:rsidP="00D91EA7">
            <w:pPr>
              <w:numPr>
                <w:ilvl w:val="0"/>
                <w:numId w:val="54"/>
              </w:numPr>
              <w:spacing w:after="200"/>
              <w:contextualSpacing/>
              <w:jc w:val="both"/>
              <w:rPr>
                <w:rFonts w:eastAsia="Times New Roman" w:cs="Arial"/>
                <w:color w:val="000000" w:themeColor="text1"/>
                <w:szCs w:val="20"/>
                <w:lang w:val="es-ES" w:eastAsia="es-CO"/>
              </w:rPr>
            </w:pPr>
            <w:r w:rsidRPr="00D91EA7">
              <w:rPr>
                <w:rFonts w:eastAsia="Times New Roman" w:cs="Arial"/>
                <w:color w:val="000000" w:themeColor="text1"/>
                <w:szCs w:val="20"/>
                <w:lang w:val="es-ES" w:eastAsia="es-CO"/>
              </w:rPr>
              <w:t xml:space="preserve">Número y año del contrato </w:t>
            </w:r>
          </w:p>
          <w:p w14:paraId="183627EE" w14:textId="77777777" w:rsidR="00D91EA7" w:rsidRPr="00D91EA7" w:rsidRDefault="00D91EA7" w:rsidP="00D91EA7">
            <w:pPr>
              <w:numPr>
                <w:ilvl w:val="0"/>
                <w:numId w:val="54"/>
              </w:numPr>
              <w:spacing w:after="200"/>
              <w:contextualSpacing/>
              <w:jc w:val="both"/>
              <w:rPr>
                <w:rFonts w:eastAsia="Times New Roman" w:cs="Arial"/>
                <w:color w:val="000000" w:themeColor="text1"/>
                <w:szCs w:val="20"/>
                <w:lang w:val="es-ES" w:eastAsia="es-CO"/>
              </w:rPr>
            </w:pPr>
            <w:r w:rsidRPr="00D91EA7">
              <w:rPr>
                <w:rFonts w:eastAsia="Times New Roman" w:cs="Arial"/>
                <w:color w:val="000000" w:themeColor="text1"/>
                <w:szCs w:val="20"/>
                <w:lang w:val="es-ES" w:eastAsia="es-CO"/>
              </w:rPr>
              <w:t>Objeto del contrato</w:t>
            </w:r>
          </w:p>
          <w:p w14:paraId="70A69D77" w14:textId="77777777" w:rsidR="00D91EA7" w:rsidRPr="00D91EA7" w:rsidRDefault="00D91EA7" w:rsidP="00D91EA7">
            <w:pPr>
              <w:numPr>
                <w:ilvl w:val="0"/>
                <w:numId w:val="54"/>
              </w:numPr>
              <w:spacing w:after="200"/>
              <w:contextualSpacing/>
              <w:jc w:val="both"/>
              <w:rPr>
                <w:rFonts w:eastAsia="Times New Roman" w:cs="Arial"/>
                <w:color w:val="000000" w:themeColor="text1"/>
                <w:szCs w:val="20"/>
                <w:lang w:val="es-ES" w:eastAsia="es-CO"/>
              </w:rPr>
            </w:pPr>
            <w:r w:rsidRPr="00D91EA7">
              <w:rPr>
                <w:rFonts w:eastAsia="Times New Roman" w:cs="Arial"/>
                <w:color w:val="000000" w:themeColor="text1"/>
                <w:szCs w:val="20"/>
                <w:lang w:val="es-ES" w:eastAsia="es-CO"/>
              </w:rPr>
              <w:t>Firma del representante legal del contratista</w:t>
            </w:r>
          </w:p>
          <w:p w14:paraId="42F3CD6D" w14:textId="77777777" w:rsidR="00D91EA7" w:rsidRPr="00D91EA7" w:rsidRDefault="00D91EA7" w:rsidP="00D91EA7">
            <w:pPr>
              <w:numPr>
                <w:ilvl w:val="0"/>
                <w:numId w:val="54"/>
              </w:numPr>
              <w:spacing w:after="200"/>
              <w:contextualSpacing/>
              <w:jc w:val="both"/>
              <w:rPr>
                <w:rFonts w:eastAsia="Times New Roman" w:cs="Arial"/>
                <w:color w:val="000000" w:themeColor="text1"/>
                <w:szCs w:val="20"/>
                <w:lang w:val="es-ES" w:eastAsia="es-CO"/>
              </w:rPr>
            </w:pPr>
            <w:r w:rsidRPr="00D91EA7">
              <w:rPr>
                <w:rFonts w:eastAsia="Times New Roman" w:cs="Arial"/>
                <w:color w:val="000000" w:themeColor="text1"/>
                <w:szCs w:val="20"/>
                <w:lang w:val="es-ES" w:eastAsia="es-CO"/>
              </w:rPr>
              <w:t>En caso de usar centavos, los valores deben aproximarse al mayor. Ej. Cumplimiento, si el valor a asegurar es $14.980.420,20 aproximar a $14.980.421</w:t>
            </w:r>
          </w:p>
        </w:tc>
      </w:tr>
    </w:tbl>
    <w:p w14:paraId="567C6A4D" w14:textId="77777777" w:rsidR="00D91EA7" w:rsidRPr="00D91EA7" w:rsidRDefault="00D91EA7" w:rsidP="00A43FCB">
      <w:pPr>
        <w:tabs>
          <w:tab w:val="left" w:pos="1860"/>
        </w:tabs>
        <w:spacing w:line="276" w:lineRule="auto"/>
        <w:jc w:val="both"/>
        <w:rPr>
          <w:rFonts w:cs="Arial"/>
          <w:color w:val="auto"/>
          <w:szCs w:val="20"/>
        </w:rPr>
      </w:pPr>
    </w:p>
    <w:p w14:paraId="7A6CF247" w14:textId="7284ECC2" w:rsidR="00B836FF" w:rsidRPr="00D91EA7" w:rsidRDefault="00A43FCB" w:rsidP="00785971">
      <w:pPr>
        <w:pStyle w:val="InviasNormal"/>
        <w:spacing w:before="0" w:after="0" w:line="276" w:lineRule="auto"/>
        <w:rPr>
          <w:rFonts w:ascii="Arial" w:eastAsiaTheme="minorEastAsia" w:hAnsi="Arial" w:cs="Arial"/>
          <w:color w:val="auto"/>
          <w:sz w:val="20"/>
          <w:szCs w:val="20"/>
          <w:lang w:val="es-CO"/>
        </w:rPr>
      </w:pPr>
      <w:r w:rsidRPr="00D91EA7">
        <w:rPr>
          <w:rFonts w:ascii="Arial" w:eastAsiaTheme="minorEastAsia" w:hAnsi="Arial" w:cs="Arial"/>
          <w:color w:val="auto"/>
          <w:sz w:val="20"/>
          <w:szCs w:val="20"/>
          <w:lang w:val="es-CO"/>
        </w:rPr>
        <w:t xml:space="preserve">El </w:t>
      </w:r>
      <w:r w:rsidR="00CD09EB" w:rsidRPr="00D91EA7">
        <w:rPr>
          <w:rFonts w:ascii="Arial" w:eastAsiaTheme="minorEastAsia" w:hAnsi="Arial" w:cs="Arial"/>
          <w:color w:val="auto"/>
          <w:sz w:val="20"/>
          <w:szCs w:val="20"/>
          <w:lang w:val="es-CO"/>
        </w:rPr>
        <w:t>c</w:t>
      </w:r>
      <w:r w:rsidRPr="00D91EA7">
        <w:rPr>
          <w:rFonts w:ascii="Arial" w:eastAsiaTheme="minorEastAsia" w:hAnsi="Arial" w:cs="Arial"/>
          <w:color w:val="auto"/>
          <w:sz w:val="20"/>
          <w:szCs w:val="20"/>
          <w:lang w:val="es-CO"/>
        </w:rPr>
        <w:t xml:space="preserve">ontratista está obligado a restablecer el valor de la garantía cuando esta se vea reducida por razón de las reclamaciones que efectúe la </w:t>
      </w:r>
      <w:r w:rsidR="00CD09EB" w:rsidRPr="00D91EA7">
        <w:rPr>
          <w:rFonts w:ascii="Arial" w:eastAsiaTheme="minorEastAsia" w:hAnsi="Arial" w:cs="Arial"/>
          <w:color w:val="auto"/>
          <w:sz w:val="20"/>
          <w:szCs w:val="20"/>
          <w:lang w:val="es-CO"/>
        </w:rPr>
        <w:t>e</w:t>
      </w:r>
      <w:r w:rsidRPr="00D91EA7">
        <w:rPr>
          <w:rFonts w:ascii="Arial" w:eastAsiaTheme="minorEastAsia" w:hAnsi="Arial" w:cs="Arial"/>
          <w:color w:val="auto"/>
          <w:sz w:val="20"/>
          <w:szCs w:val="20"/>
          <w:lang w:val="es-CO"/>
        </w:rPr>
        <w:t xml:space="preserve">ntidad, así como a ampliar las garantías en los eventos de adición y/o prórroga del contrato. El no restablecimiento de la garantía por parte del </w:t>
      </w:r>
      <w:r w:rsidR="00CD09EB" w:rsidRPr="00D91EA7">
        <w:rPr>
          <w:rFonts w:ascii="Arial" w:eastAsiaTheme="minorEastAsia" w:hAnsi="Arial" w:cs="Arial"/>
          <w:color w:val="auto"/>
          <w:sz w:val="20"/>
          <w:szCs w:val="20"/>
          <w:lang w:val="es-CO"/>
        </w:rPr>
        <w:t>c</w:t>
      </w:r>
      <w:r w:rsidRPr="00D91EA7">
        <w:rPr>
          <w:rFonts w:ascii="Arial" w:eastAsiaTheme="minorEastAsia" w:hAnsi="Arial" w:cs="Arial"/>
          <w:color w:val="auto"/>
          <w:sz w:val="20"/>
          <w:szCs w:val="20"/>
          <w:lang w:val="es-CO"/>
        </w:rPr>
        <w:t xml:space="preserve">ontratista o </w:t>
      </w:r>
      <w:r w:rsidRPr="00D91EA7">
        <w:rPr>
          <w:rFonts w:ascii="Arial" w:eastAsiaTheme="minorEastAsia" w:hAnsi="Arial" w:cs="Arial"/>
          <w:color w:val="auto"/>
          <w:sz w:val="20"/>
          <w:szCs w:val="20"/>
          <w:lang w:val="es-CO"/>
        </w:rPr>
        <w:lastRenderedPageBreak/>
        <w:t xml:space="preserve">su no adición o prórroga, según el caso, constituye causal de incumplimiento del </w:t>
      </w:r>
      <w:r w:rsidR="00CD09EB" w:rsidRPr="00D91EA7">
        <w:rPr>
          <w:rFonts w:ascii="Arial" w:eastAsiaTheme="minorEastAsia" w:hAnsi="Arial" w:cs="Arial"/>
          <w:color w:val="auto"/>
          <w:sz w:val="20"/>
          <w:szCs w:val="20"/>
          <w:lang w:val="es-CO"/>
        </w:rPr>
        <w:t>c</w:t>
      </w:r>
      <w:r w:rsidRPr="00D91EA7">
        <w:rPr>
          <w:rFonts w:ascii="Arial" w:eastAsiaTheme="minorEastAsia" w:hAnsi="Arial" w:cs="Arial"/>
          <w:color w:val="auto"/>
          <w:sz w:val="20"/>
          <w:szCs w:val="20"/>
          <w:lang w:val="es-CO"/>
        </w:rPr>
        <w:t>ontrato y se inici</w:t>
      </w:r>
      <w:r w:rsidR="1A851A45" w:rsidRPr="00D91EA7">
        <w:rPr>
          <w:rFonts w:ascii="Arial" w:eastAsiaTheme="minorEastAsia" w:hAnsi="Arial" w:cs="Arial"/>
          <w:color w:val="auto"/>
          <w:sz w:val="20"/>
          <w:szCs w:val="20"/>
          <w:lang w:val="es-CO"/>
        </w:rPr>
        <w:t>arán</w:t>
      </w:r>
      <w:r w:rsidRPr="00D91EA7">
        <w:rPr>
          <w:rFonts w:ascii="Arial" w:eastAsiaTheme="minorEastAsia" w:hAnsi="Arial" w:cs="Arial"/>
          <w:color w:val="auto"/>
          <w:sz w:val="20"/>
          <w:szCs w:val="20"/>
          <w:lang w:val="es-CO"/>
        </w:rPr>
        <w:t xml:space="preserve"> los </w:t>
      </w:r>
      <w:r w:rsidR="3116AB94" w:rsidRPr="00D91EA7">
        <w:rPr>
          <w:rFonts w:ascii="Arial" w:eastAsiaTheme="minorEastAsia" w:hAnsi="Arial" w:cs="Arial"/>
          <w:color w:val="auto"/>
          <w:sz w:val="20"/>
          <w:szCs w:val="20"/>
          <w:lang w:val="es-CO"/>
        </w:rPr>
        <w:t>p</w:t>
      </w:r>
      <w:r w:rsidR="00F32F16" w:rsidRPr="00D91EA7">
        <w:rPr>
          <w:rFonts w:ascii="Arial" w:eastAsiaTheme="minorEastAsia" w:hAnsi="Arial" w:cs="Arial"/>
          <w:color w:val="auto"/>
          <w:sz w:val="20"/>
          <w:szCs w:val="20"/>
          <w:lang w:val="es-CO"/>
        </w:rPr>
        <w:t>roceso</w:t>
      </w:r>
      <w:r w:rsidRPr="00D91EA7">
        <w:rPr>
          <w:rFonts w:ascii="Arial" w:eastAsiaTheme="minorEastAsia" w:hAnsi="Arial" w:cs="Arial"/>
          <w:color w:val="auto"/>
          <w:sz w:val="20"/>
          <w:szCs w:val="20"/>
          <w:lang w:val="es-CO"/>
        </w:rPr>
        <w:t>s sancionatorios a que haya lugar.</w:t>
      </w:r>
    </w:p>
    <w:p w14:paraId="707BC828" w14:textId="57BAA622" w:rsidR="001C66FB" w:rsidRPr="00D91EA7" w:rsidRDefault="001C66FB" w:rsidP="00785971">
      <w:pPr>
        <w:pStyle w:val="InviasNormal"/>
        <w:spacing w:before="0" w:after="0" w:line="276" w:lineRule="auto"/>
        <w:rPr>
          <w:rFonts w:ascii="Arial" w:eastAsiaTheme="minorEastAsia" w:hAnsi="Arial" w:cs="Arial"/>
          <w:color w:val="auto"/>
          <w:sz w:val="20"/>
          <w:szCs w:val="20"/>
          <w:lang w:val="es-CO"/>
        </w:rPr>
      </w:pPr>
    </w:p>
    <w:p w14:paraId="6CF53353" w14:textId="77777777" w:rsidR="00A43FCB" w:rsidRPr="00D91EA7" w:rsidRDefault="00A43FCB" w:rsidP="005641B3">
      <w:pPr>
        <w:pStyle w:val="Captulo7"/>
        <w:numPr>
          <w:ilvl w:val="2"/>
          <w:numId w:val="45"/>
        </w:numPr>
        <w:ind w:left="0" w:firstLine="0"/>
        <w:outlineLvl w:val="2"/>
        <w:rPr>
          <w:rFonts w:eastAsia="Arial"/>
          <w:b w:val="0"/>
          <w:color w:val="auto"/>
        </w:rPr>
      </w:pPr>
      <w:bookmarkStart w:id="619" w:name="_Toc5006170"/>
      <w:bookmarkStart w:id="620" w:name="_Toc32147432"/>
      <w:bookmarkStart w:id="621" w:name="_Toc173259326"/>
      <w:r w:rsidRPr="00D91EA7">
        <w:rPr>
          <w:rFonts w:eastAsia="Arial"/>
          <w:color w:val="auto"/>
        </w:rPr>
        <w:t>ESTABILIDAD DE LA OBRA Y PERIODO DE GARANTÍA</w:t>
      </w:r>
      <w:bookmarkEnd w:id="619"/>
      <w:bookmarkEnd w:id="620"/>
      <w:bookmarkEnd w:id="621"/>
    </w:p>
    <w:p w14:paraId="3AFCC36F" w14:textId="6227B392" w:rsidR="005376A7" w:rsidRPr="00D91EA7" w:rsidRDefault="00A43FCB" w:rsidP="005376A7">
      <w:pPr>
        <w:tabs>
          <w:tab w:val="left" w:pos="1860"/>
        </w:tabs>
        <w:spacing w:line="276" w:lineRule="auto"/>
        <w:jc w:val="both"/>
        <w:rPr>
          <w:rFonts w:cs="Arial"/>
          <w:color w:val="auto"/>
          <w:szCs w:val="20"/>
        </w:rPr>
      </w:pPr>
      <w:r w:rsidRPr="00D91EA7">
        <w:rPr>
          <w:rFonts w:cs="Arial"/>
          <w:color w:val="auto"/>
          <w:szCs w:val="20"/>
        </w:rPr>
        <w:t xml:space="preserve">El </w:t>
      </w:r>
      <w:r w:rsidR="00CD09EB" w:rsidRPr="00D91EA7">
        <w:rPr>
          <w:rFonts w:cs="Arial"/>
          <w:color w:val="auto"/>
          <w:szCs w:val="20"/>
        </w:rPr>
        <w:t>c</w:t>
      </w:r>
      <w:r w:rsidR="005376A7" w:rsidRPr="00D91EA7">
        <w:rPr>
          <w:rFonts w:cs="Arial"/>
          <w:color w:val="auto"/>
          <w:szCs w:val="20"/>
        </w:rPr>
        <w:t xml:space="preserve">ontratista será responsable de la reparación de todos los defectos que puedan comprobarse con posterioridad al recibo definitivo de las obras del </w:t>
      </w:r>
      <w:r w:rsidR="00CD09EB" w:rsidRPr="00D91EA7">
        <w:rPr>
          <w:rFonts w:cs="Arial"/>
          <w:color w:val="auto"/>
          <w:szCs w:val="20"/>
        </w:rPr>
        <w:t>c</w:t>
      </w:r>
      <w:r w:rsidR="005376A7" w:rsidRPr="00D91EA7">
        <w:rPr>
          <w:rFonts w:cs="Arial"/>
          <w:color w:val="auto"/>
          <w:szCs w:val="20"/>
        </w:rPr>
        <w:t xml:space="preserve">ontrato o si la obra amenaza ruina en todo o en parte, por causas derivadas de fabricaciones, replanteos, procesos constructivos, localizaciones y montajes efectuados por él y del empleo de materiales, equipo de construcción y mano de obra deficientes utilizados en la construcción. El </w:t>
      </w:r>
      <w:r w:rsidR="00CD09EB" w:rsidRPr="00D91EA7">
        <w:rPr>
          <w:rFonts w:cs="Arial"/>
          <w:color w:val="auto"/>
          <w:szCs w:val="20"/>
        </w:rPr>
        <w:t>c</w:t>
      </w:r>
      <w:r w:rsidR="005376A7" w:rsidRPr="00D91EA7">
        <w:rPr>
          <w:rFonts w:cs="Arial"/>
          <w:color w:val="auto"/>
          <w:szCs w:val="20"/>
        </w:rPr>
        <w:t xml:space="preserve">ontratista se obliga a llevar a cabo a su costa todas las reparaciones y reemplazos que se ocasionen por estos conceptos. Esta responsabilidad y las obligaciones inherentes a ella se considerarán vigentes por un período de garantía de </w:t>
      </w:r>
      <w:r w:rsidR="005376A7" w:rsidRPr="00D91EA7">
        <w:rPr>
          <w:rFonts w:cs="Arial"/>
          <w:color w:val="auto"/>
          <w:szCs w:val="20"/>
          <w:highlight w:val="lightGray"/>
        </w:rPr>
        <w:t>[</w:t>
      </w:r>
      <w:r w:rsidR="00CD09EB" w:rsidRPr="00D91EA7">
        <w:rPr>
          <w:rFonts w:cs="Arial"/>
          <w:color w:val="auto"/>
          <w:szCs w:val="20"/>
          <w:highlight w:val="lightGray"/>
        </w:rPr>
        <w:t>l</w:t>
      </w:r>
      <w:r w:rsidR="005376A7" w:rsidRPr="00D91EA7">
        <w:rPr>
          <w:rFonts w:cs="Arial"/>
          <w:color w:val="auto"/>
          <w:szCs w:val="20"/>
          <w:highlight w:val="lightGray"/>
        </w:rPr>
        <w:t xml:space="preserve">a </w:t>
      </w:r>
      <w:r w:rsidR="00CD09EB" w:rsidRPr="00D91EA7">
        <w:rPr>
          <w:rFonts w:cs="Arial"/>
          <w:color w:val="auto"/>
          <w:szCs w:val="20"/>
          <w:highlight w:val="lightGray"/>
        </w:rPr>
        <w:t>e</w:t>
      </w:r>
      <w:r w:rsidR="005376A7" w:rsidRPr="00D91EA7">
        <w:rPr>
          <w:rFonts w:cs="Arial"/>
          <w:color w:val="auto"/>
          <w:szCs w:val="20"/>
          <w:highlight w:val="lightGray"/>
        </w:rPr>
        <w:t>ntidad debe definir el t</w:t>
      </w:r>
      <w:r w:rsidR="09BAAB81" w:rsidRPr="00D91EA7">
        <w:rPr>
          <w:rFonts w:cs="Arial"/>
          <w:color w:val="auto"/>
          <w:szCs w:val="20"/>
          <w:highlight w:val="lightGray"/>
        </w:rPr>
        <w:t>é</w:t>
      </w:r>
      <w:r w:rsidR="005376A7" w:rsidRPr="00D91EA7">
        <w:rPr>
          <w:rFonts w:cs="Arial"/>
          <w:color w:val="auto"/>
          <w:szCs w:val="20"/>
          <w:highlight w:val="lightGray"/>
        </w:rPr>
        <w:t>rmino de vigencia del amparo de acuerdo con el artículo 2.2.1.2.3.1.14. del Decreto 1082 de 2015]</w:t>
      </w:r>
      <w:r w:rsidR="005376A7" w:rsidRPr="00D91EA7">
        <w:rPr>
          <w:rFonts w:cs="Arial"/>
          <w:color w:val="auto"/>
          <w:szCs w:val="20"/>
        </w:rPr>
        <w:t xml:space="preserve"> contados a partir de la fecha del </w:t>
      </w:r>
      <w:r w:rsidR="00CD09EB" w:rsidRPr="00D91EA7">
        <w:rPr>
          <w:rFonts w:cs="Arial"/>
          <w:color w:val="auto"/>
          <w:szCs w:val="20"/>
        </w:rPr>
        <w:t>a</w:t>
      </w:r>
      <w:r w:rsidR="005376A7" w:rsidRPr="00D91EA7">
        <w:rPr>
          <w:rFonts w:cs="Arial"/>
          <w:color w:val="auto"/>
          <w:szCs w:val="20"/>
        </w:rPr>
        <w:t xml:space="preserve">cta de </w:t>
      </w:r>
      <w:r w:rsidR="00CD09EB" w:rsidRPr="00D91EA7">
        <w:rPr>
          <w:rFonts w:cs="Arial"/>
          <w:color w:val="auto"/>
          <w:szCs w:val="20"/>
        </w:rPr>
        <w:t>r</w:t>
      </w:r>
      <w:r w:rsidR="005376A7" w:rsidRPr="00D91EA7">
        <w:rPr>
          <w:rFonts w:cs="Arial"/>
          <w:color w:val="auto"/>
          <w:szCs w:val="20"/>
        </w:rPr>
        <w:t xml:space="preserve">ecibo </w:t>
      </w:r>
      <w:r w:rsidR="00CD09EB" w:rsidRPr="00D91EA7">
        <w:rPr>
          <w:rFonts w:cs="Arial"/>
          <w:color w:val="auto"/>
          <w:szCs w:val="20"/>
        </w:rPr>
        <w:t>d</w:t>
      </w:r>
      <w:r w:rsidR="005376A7" w:rsidRPr="00D91EA7">
        <w:rPr>
          <w:rFonts w:cs="Arial"/>
          <w:color w:val="auto"/>
          <w:szCs w:val="20"/>
        </w:rPr>
        <w:t xml:space="preserve">efinitivo de las obras. El </w:t>
      </w:r>
      <w:r w:rsidR="00CD09EB" w:rsidRPr="00D91EA7">
        <w:rPr>
          <w:rFonts w:cs="Arial"/>
          <w:color w:val="auto"/>
          <w:szCs w:val="20"/>
        </w:rPr>
        <w:t>c</w:t>
      </w:r>
      <w:r w:rsidR="005376A7" w:rsidRPr="00D91EA7">
        <w:rPr>
          <w:rFonts w:cs="Arial"/>
          <w:color w:val="auto"/>
          <w:szCs w:val="20"/>
        </w:rPr>
        <w:t xml:space="preserve">ontratista procederá a reparar los defectos dentro de los términos que la </w:t>
      </w:r>
      <w:r w:rsidR="00CD09EB" w:rsidRPr="00D91EA7">
        <w:rPr>
          <w:rFonts w:cs="Arial"/>
          <w:color w:val="auto"/>
          <w:szCs w:val="20"/>
        </w:rPr>
        <w:t>e</w:t>
      </w:r>
      <w:r w:rsidR="005376A7" w:rsidRPr="00D91EA7">
        <w:rPr>
          <w:rFonts w:cs="Arial"/>
          <w:color w:val="auto"/>
          <w:szCs w:val="20"/>
        </w:rPr>
        <w:t>ntidad le señale en la comunicación escrita que le enviará al respecto.</w:t>
      </w:r>
    </w:p>
    <w:p w14:paraId="0DE239C4" w14:textId="0FD10427" w:rsidR="005376A7" w:rsidRPr="00D91EA7" w:rsidRDefault="005376A7" w:rsidP="005376A7">
      <w:pPr>
        <w:tabs>
          <w:tab w:val="left" w:pos="1860"/>
        </w:tabs>
        <w:spacing w:line="276" w:lineRule="auto"/>
        <w:jc w:val="both"/>
        <w:rPr>
          <w:rFonts w:cs="Arial"/>
          <w:color w:val="auto"/>
          <w:szCs w:val="20"/>
        </w:rPr>
      </w:pPr>
      <w:r w:rsidRPr="00D91EA7">
        <w:rPr>
          <w:rFonts w:cs="Arial"/>
          <w:color w:val="auto"/>
          <w:szCs w:val="20"/>
        </w:rPr>
        <w:t xml:space="preserve">Si la inestabilidad de la obra se manifiesta durante la vigencia del amparo de la garantía respectiva y el </w:t>
      </w:r>
      <w:r w:rsidR="00CD09EB" w:rsidRPr="00D91EA7">
        <w:rPr>
          <w:rFonts w:cs="Arial"/>
          <w:color w:val="auto"/>
          <w:szCs w:val="20"/>
        </w:rPr>
        <w:t>c</w:t>
      </w:r>
      <w:r w:rsidRPr="00D91EA7">
        <w:rPr>
          <w:rFonts w:cs="Arial"/>
          <w:color w:val="auto"/>
          <w:szCs w:val="20"/>
        </w:rPr>
        <w:t xml:space="preserve">ontratista no realiza las reparaciones dentro de los términos señalados, la </w:t>
      </w:r>
      <w:r w:rsidR="00CD09EB" w:rsidRPr="00D91EA7">
        <w:rPr>
          <w:rFonts w:cs="Arial"/>
          <w:color w:val="auto"/>
          <w:szCs w:val="20"/>
        </w:rPr>
        <w:t>e</w:t>
      </w:r>
      <w:r w:rsidRPr="00D91EA7">
        <w:rPr>
          <w:rFonts w:cs="Arial"/>
          <w:color w:val="auto"/>
          <w:szCs w:val="20"/>
        </w:rPr>
        <w:t xml:space="preserve">ntidad podrá hacer efectiva la garantía de estabilidad estipulada en el </w:t>
      </w:r>
      <w:r w:rsidR="00CD09EB" w:rsidRPr="00D91EA7">
        <w:rPr>
          <w:rFonts w:cs="Arial"/>
          <w:color w:val="auto"/>
          <w:szCs w:val="20"/>
        </w:rPr>
        <w:t>c</w:t>
      </w:r>
      <w:r w:rsidRPr="00D91EA7">
        <w:rPr>
          <w:rFonts w:cs="Arial"/>
          <w:color w:val="auto"/>
          <w:szCs w:val="20"/>
        </w:rPr>
        <w:t xml:space="preserve">ontrato. Así mismo, el </w:t>
      </w:r>
      <w:r w:rsidR="00CD09EB" w:rsidRPr="00D91EA7">
        <w:rPr>
          <w:rFonts w:cs="Arial"/>
          <w:color w:val="auto"/>
          <w:szCs w:val="20"/>
        </w:rPr>
        <w:t>c</w:t>
      </w:r>
      <w:r w:rsidRPr="00D91EA7">
        <w:rPr>
          <w:rFonts w:cs="Arial"/>
          <w:color w:val="auto"/>
          <w:szCs w:val="20"/>
        </w:rPr>
        <w:t>ontratista será responsable de los daños que se causen a terceros como consecuencias de las obras defectuosas durante el período de garantía.</w:t>
      </w:r>
    </w:p>
    <w:p w14:paraId="08876988" w14:textId="007DF13C" w:rsidR="00A43FCB" w:rsidRPr="00D91EA7" w:rsidRDefault="005376A7" w:rsidP="005376A7">
      <w:pPr>
        <w:tabs>
          <w:tab w:val="left" w:pos="1860"/>
        </w:tabs>
        <w:spacing w:line="276" w:lineRule="auto"/>
        <w:jc w:val="both"/>
        <w:rPr>
          <w:rFonts w:cs="Arial"/>
          <w:color w:val="auto"/>
          <w:szCs w:val="20"/>
        </w:rPr>
      </w:pPr>
      <w:r w:rsidRPr="00D91EA7">
        <w:rPr>
          <w:rFonts w:cs="Arial"/>
          <w:color w:val="auto"/>
          <w:szCs w:val="20"/>
        </w:rPr>
        <w:t xml:space="preserve">Si las reparaciones que se efectúen afectan, o si a juicio de la </w:t>
      </w:r>
      <w:r w:rsidR="00CD09EB" w:rsidRPr="00D91EA7">
        <w:rPr>
          <w:rFonts w:cs="Arial"/>
          <w:color w:val="auto"/>
          <w:szCs w:val="20"/>
        </w:rPr>
        <w:t>e</w:t>
      </w:r>
      <w:r w:rsidRPr="00D91EA7">
        <w:rPr>
          <w:rFonts w:cs="Arial"/>
          <w:color w:val="auto"/>
          <w:szCs w:val="20"/>
        </w:rPr>
        <w:t xml:space="preserve">ntidad, existe duda razonable de que puedan llegar a afectar el buen funcionamiento o la eficiencia de las obras o parte de ellas, la </w:t>
      </w:r>
      <w:r w:rsidR="00CD09EB" w:rsidRPr="00D91EA7">
        <w:rPr>
          <w:rFonts w:cs="Arial"/>
          <w:color w:val="auto"/>
          <w:szCs w:val="20"/>
        </w:rPr>
        <w:t>e</w:t>
      </w:r>
      <w:r w:rsidRPr="00D91EA7">
        <w:rPr>
          <w:rFonts w:cs="Arial"/>
          <w:color w:val="auto"/>
          <w:szCs w:val="20"/>
        </w:rPr>
        <w:t xml:space="preserve">ntidad podrá exigir la ejecución de nuevas pruebas a cargo del </w:t>
      </w:r>
      <w:r w:rsidR="00CD09EB" w:rsidRPr="00D91EA7">
        <w:rPr>
          <w:rFonts w:cs="Arial"/>
          <w:color w:val="auto"/>
          <w:szCs w:val="20"/>
        </w:rPr>
        <w:t>c</w:t>
      </w:r>
      <w:r w:rsidRPr="00D91EA7">
        <w:rPr>
          <w:rFonts w:cs="Arial"/>
          <w:color w:val="auto"/>
          <w:szCs w:val="20"/>
        </w:rPr>
        <w:t>ontratista mediante notificación escrita que le enviará dentro de los treinta (30) días hábiles siguientes a la entrega o terminación de las reparaciones</w:t>
      </w:r>
      <w:r w:rsidR="00A43FCB" w:rsidRPr="00D91EA7">
        <w:rPr>
          <w:rFonts w:cs="Arial"/>
          <w:color w:val="auto"/>
          <w:szCs w:val="20"/>
        </w:rPr>
        <w:t>.</w:t>
      </w:r>
    </w:p>
    <w:p w14:paraId="4DE83F93" w14:textId="77777777" w:rsidR="00A43FCB" w:rsidRPr="00D91EA7" w:rsidRDefault="00A43FCB" w:rsidP="005641B3">
      <w:pPr>
        <w:pStyle w:val="Captulo7"/>
        <w:numPr>
          <w:ilvl w:val="2"/>
          <w:numId w:val="45"/>
        </w:numPr>
        <w:ind w:left="0" w:firstLine="51"/>
        <w:outlineLvl w:val="2"/>
        <w:rPr>
          <w:rFonts w:eastAsia="Arial"/>
          <w:color w:val="auto"/>
        </w:rPr>
      </w:pPr>
      <w:bookmarkStart w:id="622" w:name="_Toc5006171"/>
      <w:bookmarkStart w:id="623" w:name="_Toc32147433"/>
      <w:bookmarkStart w:id="624" w:name="_Toc173259327"/>
      <w:r w:rsidRPr="00D91EA7">
        <w:rPr>
          <w:rFonts w:eastAsia="Arial"/>
          <w:color w:val="auto"/>
        </w:rPr>
        <w:t>GARANT</w:t>
      </w:r>
      <w:r w:rsidR="00965974" w:rsidRPr="00D91EA7">
        <w:rPr>
          <w:rFonts w:eastAsia="Arial"/>
          <w:color w:val="auto"/>
        </w:rPr>
        <w:t>Í</w:t>
      </w:r>
      <w:r w:rsidRPr="00D91EA7">
        <w:rPr>
          <w:rFonts w:eastAsia="Arial"/>
          <w:color w:val="auto"/>
        </w:rPr>
        <w:t>A DE RESPONSABILIDAD CIVIL EXTRACONTRACTUAL</w:t>
      </w:r>
      <w:bookmarkEnd w:id="622"/>
      <w:bookmarkEnd w:id="623"/>
      <w:bookmarkEnd w:id="624"/>
    </w:p>
    <w:p w14:paraId="61DBDAF1" w14:textId="32EC0DF6" w:rsidR="00A43FCB" w:rsidRPr="00D91EA7" w:rsidRDefault="00A43FCB" w:rsidP="00A43FCB">
      <w:pPr>
        <w:rPr>
          <w:rFonts w:cs="Arial"/>
          <w:color w:val="auto"/>
          <w:szCs w:val="20"/>
        </w:rPr>
      </w:pPr>
      <w:r w:rsidRPr="00D91EA7">
        <w:rPr>
          <w:rFonts w:cs="Arial"/>
          <w:color w:val="auto"/>
          <w:szCs w:val="20"/>
        </w:rPr>
        <w:t xml:space="preserve">El Contratista deberá contratar un seguro que ampare la Responsabilidad Civil Extracontractual de la Entidad con las siguientes características: </w:t>
      </w:r>
    </w:p>
    <w:tbl>
      <w:tblPr>
        <w:tblStyle w:val="Tablaconcuadrcula6"/>
        <w:tblW w:w="0" w:type="auto"/>
        <w:jc w:val="center"/>
        <w:tblInd w:w="0" w:type="dxa"/>
        <w:tblLook w:val="04A0" w:firstRow="1" w:lastRow="0" w:firstColumn="1" w:lastColumn="0" w:noHBand="0" w:noVBand="1"/>
      </w:tblPr>
      <w:tblGrid>
        <w:gridCol w:w="1540"/>
        <w:gridCol w:w="7288"/>
      </w:tblGrid>
      <w:tr w:rsidR="00D91EA7" w:rsidRPr="00D91EA7" w14:paraId="2EC636F2" w14:textId="77777777" w:rsidTr="00E22D31">
        <w:trPr>
          <w:trHeight w:val="20"/>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404040" w:themeFill="text1" w:themeFillTint="BF"/>
            <w:vAlign w:val="center"/>
            <w:hideMark/>
          </w:tcPr>
          <w:p w14:paraId="6A487695" w14:textId="77777777" w:rsidR="00D91EA7" w:rsidRPr="00D91EA7" w:rsidRDefault="00D91EA7" w:rsidP="00D91EA7">
            <w:pPr>
              <w:jc w:val="center"/>
              <w:rPr>
                <w:rFonts w:cs="Arial"/>
                <w:b/>
                <w:color w:val="FFFFFF" w:themeColor="background1"/>
                <w:szCs w:val="20"/>
              </w:rPr>
            </w:pPr>
            <w:r w:rsidRPr="00D91EA7">
              <w:rPr>
                <w:rFonts w:cs="Arial"/>
                <w:b/>
                <w:color w:val="FFFFFF" w:themeColor="background1"/>
                <w:szCs w:val="20"/>
              </w:rPr>
              <w:t>Característica</w:t>
            </w:r>
          </w:p>
        </w:tc>
        <w:tc>
          <w:tcPr>
            <w:tcW w:w="0" w:type="auto"/>
            <w:tcBorders>
              <w:top w:val="single" w:sz="4" w:space="0" w:color="auto"/>
              <w:left w:val="single" w:sz="4" w:space="0" w:color="auto"/>
              <w:bottom w:val="single" w:sz="4" w:space="0" w:color="auto"/>
              <w:right w:val="single" w:sz="4" w:space="0" w:color="auto"/>
            </w:tcBorders>
            <w:shd w:val="clear" w:color="auto" w:fill="404040" w:themeFill="text1" w:themeFillTint="BF"/>
            <w:vAlign w:val="center"/>
            <w:hideMark/>
          </w:tcPr>
          <w:p w14:paraId="78FA20B8" w14:textId="77777777" w:rsidR="00D91EA7" w:rsidRPr="00D91EA7" w:rsidRDefault="00D91EA7" w:rsidP="00D91EA7">
            <w:pPr>
              <w:jc w:val="center"/>
              <w:rPr>
                <w:rFonts w:cs="Arial"/>
                <w:b/>
                <w:color w:val="FFFFFF" w:themeColor="background1"/>
                <w:szCs w:val="20"/>
              </w:rPr>
            </w:pPr>
            <w:r w:rsidRPr="00D91EA7">
              <w:rPr>
                <w:rFonts w:cs="Arial"/>
                <w:b/>
                <w:color w:val="FFFFFF" w:themeColor="background1"/>
                <w:szCs w:val="20"/>
              </w:rPr>
              <w:t>Condición</w:t>
            </w:r>
          </w:p>
        </w:tc>
      </w:tr>
      <w:tr w:rsidR="00D91EA7" w:rsidRPr="00D91EA7" w14:paraId="54984F45" w14:textId="77777777" w:rsidTr="00E22D31">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5369E63" w14:textId="77777777" w:rsidR="00D91EA7" w:rsidRPr="00D91EA7" w:rsidRDefault="00D91EA7" w:rsidP="00D91EA7">
            <w:pPr>
              <w:jc w:val="center"/>
              <w:rPr>
                <w:rFonts w:eastAsia="Times New Roman" w:cs="Arial"/>
                <w:color w:val="000000" w:themeColor="text1"/>
                <w:szCs w:val="20"/>
                <w:lang w:val="es-ES" w:eastAsia="es-CO"/>
              </w:rPr>
            </w:pPr>
            <w:r w:rsidRPr="00D91EA7">
              <w:rPr>
                <w:rFonts w:eastAsia="Times New Roman" w:cs="Arial"/>
                <w:color w:val="000000" w:themeColor="text1"/>
                <w:szCs w:val="20"/>
                <w:lang w:val="es-ES" w:eastAsia="es-CO"/>
              </w:rPr>
              <w:t>Clase</w:t>
            </w:r>
          </w:p>
        </w:tc>
        <w:tc>
          <w:tcPr>
            <w:tcW w:w="0" w:type="auto"/>
            <w:tcBorders>
              <w:top w:val="single" w:sz="4" w:space="0" w:color="auto"/>
              <w:left w:val="single" w:sz="4" w:space="0" w:color="auto"/>
              <w:bottom w:val="single" w:sz="4" w:space="0" w:color="auto"/>
              <w:right w:val="single" w:sz="4" w:space="0" w:color="auto"/>
            </w:tcBorders>
            <w:vAlign w:val="center"/>
            <w:hideMark/>
          </w:tcPr>
          <w:p w14:paraId="1B66DF7C" w14:textId="77777777" w:rsidR="00D91EA7" w:rsidRPr="00D91EA7" w:rsidRDefault="00D91EA7" w:rsidP="00D91EA7">
            <w:pPr>
              <w:rPr>
                <w:rFonts w:eastAsia="Times New Roman" w:cs="Arial"/>
                <w:color w:val="000000" w:themeColor="text1"/>
                <w:szCs w:val="20"/>
                <w:lang w:val="es-ES" w:eastAsia="es-CO"/>
              </w:rPr>
            </w:pPr>
            <w:r w:rsidRPr="00D91EA7">
              <w:rPr>
                <w:rFonts w:eastAsia="Times New Roman" w:cs="Arial"/>
                <w:color w:val="000000" w:themeColor="text1"/>
                <w:szCs w:val="20"/>
                <w:lang w:val="es-ES" w:eastAsia="es-CO"/>
              </w:rPr>
              <w:t xml:space="preserve">Contrato de seguro contenido en una póliza </w:t>
            </w:r>
          </w:p>
        </w:tc>
      </w:tr>
      <w:tr w:rsidR="00D91EA7" w:rsidRPr="00D91EA7" w14:paraId="24810F6F" w14:textId="77777777" w:rsidTr="00E22D31">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225DEE2" w14:textId="77777777" w:rsidR="00D91EA7" w:rsidRPr="00D91EA7" w:rsidRDefault="00D91EA7" w:rsidP="00D91EA7">
            <w:pPr>
              <w:jc w:val="center"/>
              <w:rPr>
                <w:rFonts w:eastAsia="Times New Roman" w:cs="Arial"/>
                <w:color w:val="000000" w:themeColor="text1"/>
                <w:szCs w:val="20"/>
                <w:lang w:val="es-ES" w:eastAsia="es-CO"/>
              </w:rPr>
            </w:pPr>
            <w:r w:rsidRPr="00D91EA7">
              <w:rPr>
                <w:rFonts w:cs="Arial"/>
                <w:szCs w:val="20"/>
                <w:lang w:val="es-ES" w:eastAsia="es-CO"/>
              </w:rPr>
              <w:t>Clase</w:t>
            </w:r>
          </w:p>
        </w:tc>
        <w:tc>
          <w:tcPr>
            <w:tcW w:w="0" w:type="auto"/>
            <w:tcBorders>
              <w:top w:val="single" w:sz="4" w:space="0" w:color="auto"/>
              <w:left w:val="single" w:sz="4" w:space="0" w:color="auto"/>
              <w:bottom w:val="single" w:sz="4" w:space="0" w:color="auto"/>
              <w:right w:val="single" w:sz="4" w:space="0" w:color="auto"/>
            </w:tcBorders>
            <w:vAlign w:val="center"/>
            <w:hideMark/>
          </w:tcPr>
          <w:p w14:paraId="31E4759E" w14:textId="77777777" w:rsidR="00D91EA7" w:rsidRPr="00D91EA7" w:rsidRDefault="00D91EA7" w:rsidP="00D91EA7">
            <w:pPr>
              <w:rPr>
                <w:rFonts w:eastAsia="Times New Roman" w:cs="Arial"/>
                <w:color w:val="000000" w:themeColor="text1"/>
                <w:szCs w:val="20"/>
                <w:lang w:val="es-ES" w:eastAsia="es-CO"/>
              </w:rPr>
            </w:pPr>
            <w:r w:rsidRPr="00D91EA7">
              <w:rPr>
                <w:rFonts w:cs="Arial"/>
                <w:spacing w:val="-3"/>
                <w:szCs w:val="20"/>
                <w:lang w:eastAsia="x-none"/>
              </w:rPr>
              <w:t>Responsabilidad Civil Extracontractual</w:t>
            </w:r>
          </w:p>
        </w:tc>
      </w:tr>
      <w:tr w:rsidR="00D91EA7" w:rsidRPr="00D91EA7" w14:paraId="3E072042" w14:textId="77777777" w:rsidTr="00E22D31">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639D16C" w14:textId="77777777" w:rsidR="00D91EA7" w:rsidRPr="00D91EA7" w:rsidRDefault="00D91EA7" w:rsidP="00D91EA7">
            <w:pPr>
              <w:jc w:val="center"/>
              <w:rPr>
                <w:rFonts w:eastAsia="Times New Roman" w:cs="Arial"/>
                <w:color w:val="000000" w:themeColor="text1"/>
                <w:szCs w:val="20"/>
                <w:lang w:val="es-ES" w:eastAsia="es-CO"/>
              </w:rPr>
            </w:pPr>
            <w:r w:rsidRPr="00D91EA7">
              <w:rPr>
                <w:rFonts w:cs="Arial"/>
                <w:spacing w:val="-3"/>
                <w:szCs w:val="20"/>
                <w:lang w:eastAsia="x-none"/>
              </w:rPr>
              <w:t>Asegurados</w:t>
            </w:r>
          </w:p>
        </w:tc>
        <w:tc>
          <w:tcPr>
            <w:tcW w:w="0" w:type="auto"/>
            <w:tcBorders>
              <w:top w:val="single" w:sz="4" w:space="0" w:color="auto"/>
              <w:left w:val="single" w:sz="4" w:space="0" w:color="auto"/>
              <w:bottom w:val="single" w:sz="4" w:space="0" w:color="auto"/>
              <w:right w:val="single" w:sz="4" w:space="0" w:color="auto"/>
            </w:tcBorders>
            <w:vAlign w:val="center"/>
            <w:hideMark/>
          </w:tcPr>
          <w:p w14:paraId="7323C345" w14:textId="77777777" w:rsidR="00D91EA7" w:rsidRPr="00D91EA7" w:rsidRDefault="00D91EA7" w:rsidP="00D91EA7">
            <w:pPr>
              <w:numPr>
                <w:ilvl w:val="0"/>
                <w:numId w:val="54"/>
              </w:numPr>
              <w:spacing w:after="200"/>
              <w:contextualSpacing/>
              <w:jc w:val="both"/>
              <w:rPr>
                <w:rFonts w:eastAsia="Times New Roman" w:cs="Arial"/>
                <w:color w:val="000000" w:themeColor="text1"/>
                <w:szCs w:val="20"/>
                <w:lang w:val="es-ES" w:eastAsia="es-CO"/>
              </w:rPr>
            </w:pPr>
            <w:r w:rsidRPr="00D91EA7">
              <w:rPr>
                <w:rFonts w:cs="Arial"/>
                <w:color w:val="auto"/>
                <w:spacing w:val="-3"/>
                <w:szCs w:val="20"/>
                <w:lang w:eastAsia="x-none"/>
              </w:rPr>
              <w:t>Alcaldía Municipal de Chía identificada con NIT 899999172 - 8</w:t>
            </w:r>
          </w:p>
        </w:tc>
      </w:tr>
      <w:tr w:rsidR="00D91EA7" w:rsidRPr="00D91EA7" w14:paraId="252F9762" w14:textId="77777777" w:rsidTr="00E22D31">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26D56EC" w14:textId="77777777" w:rsidR="00D91EA7" w:rsidRPr="00D91EA7" w:rsidRDefault="00D91EA7" w:rsidP="00D91EA7">
            <w:pPr>
              <w:jc w:val="center"/>
              <w:rPr>
                <w:rFonts w:eastAsia="Times New Roman" w:cs="Arial"/>
                <w:color w:val="000000" w:themeColor="text1"/>
                <w:szCs w:val="20"/>
                <w:lang w:val="es-ES" w:eastAsia="es-CO"/>
              </w:rPr>
            </w:pPr>
            <w:r w:rsidRPr="00D91EA7">
              <w:rPr>
                <w:rFonts w:cs="Arial"/>
                <w:spacing w:val="-3"/>
                <w:szCs w:val="20"/>
                <w:lang w:eastAsia="x-none"/>
              </w:rPr>
              <w:t>Tomador</w:t>
            </w:r>
          </w:p>
        </w:tc>
        <w:tc>
          <w:tcPr>
            <w:tcW w:w="0" w:type="auto"/>
            <w:tcBorders>
              <w:top w:val="single" w:sz="4" w:space="0" w:color="auto"/>
              <w:left w:val="single" w:sz="4" w:space="0" w:color="auto"/>
              <w:bottom w:val="single" w:sz="4" w:space="0" w:color="auto"/>
              <w:right w:val="single" w:sz="4" w:space="0" w:color="auto"/>
            </w:tcBorders>
            <w:vAlign w:val="center"/>
            <w:hideMark/>
          </w:tcPr>
          <w:p w14:paraId="27AC787F" w14:textId="77777777" w:rsidR="00D91EA7" w:rsidRPr="00D91EA7" w:rsidRDefault="00D91EA7" w:rsidP="00D91EA7">
            <w:pPr>
              <w:numPr>
                <w:ilvl w:val="0"/>
                <w:numId w:val="54"/>
              </w:numPr>
              <w:spacing w:after="200"/>
              <w:contextualSpacing/>
              <w:jc w:val="both"/>
              <w:rPr>
                <w:rFonts w:eastAsia="Times New Roman" w:cs="Arial"/>
                <w:color w:val="auto"/>
                <w:spacing w:val="-3"/>
                <w:szCs w:val="20"/>
                <w:lang w:eastAsia="x-none"/>
              </w:rPr>
            </w:pPr>
            <w:r w:rsidRPr="00D91EA7">
              <w:rPr>
                <w:rFonts w:eastAsia="Times New Roman" w:cs="Arial"/>
                <w:color w:val="auto"/>
                <w:spacing w:val="-3"/>
                <w:szCs w:val="20"/>
                <w:lang w:eastAsia="x-none"/>
              </w:rPr>
              <w:t>Para las personas jurídicas: la garantía deberá tomarse con el nombre o razón social y tipo societario que figura en el certificado de existencia y representación legal expedido por la Cámara de Comercio respectiva, y no solo con su sigla, a no ser que en el referido documento se exprese que la sociedad podrá denominarse de esa manera.</w:t>
            </w:r>
          </w:p>
          <w:p w14:paraId="1E977508" w14:textId="77777777" w:rsidR="00D91EA7" w:rsidRPr="00D91EA7" w:rsidRDefault="00D91EA7" w:rsidP="00D91EA7">
            <w:pPr>
              <w:numPr>
                <w:ilvl w:val="0"/>
                <w:numId w:val="54"/>
              </w:numPr>
              <w:spacing w:after="200"/>
              <w:contextualSpacing/>
              <w:jc w:val="both"/>
              <w:rPr>
                <w:rFonts w:eastAsia="Times New Roman" w:cs="Arial"/>
                <w:color w:val="auto"/>
                <w:spacing w:val="-3"/>
                <w:szCs w:val="20"/>
                <w:lang w:eastAsia="x-none"/>
              </w:rPr>
            </w:pPr>
            <w:r w:rsidRPr="00D91EA7">
              <w:rPr>
                <w:rFonts w:eastAsia="Times New Roman" w:cs="Arial"/>
                <w:color w:val="auto"/>
                <w:spacing w:val="-3"/>
                <w:szCs w:val="20"/>
                <w:lang w:eastAsia="x-none"/>
              </w:rPr>
              <w:t>No se aceptan garantías a nombre del representante legal o de alguno de los integrantes del consorcio. Cuando el contratista sea una unión temporal o consorcio, se debe incluir razón social, NIT y porcentaje de participación de cada uno de los integrantes.</w:t>
            </w:r>
          </w:p>
          <w:p w14:paraId="33718607" w14:textId="77777777" w:rsidR="00D91EA7" w:rsidRPr="00D91EA7" w:rsidRDefault="00D91EA7" w:rsidP="00D91EA7">
            <w:pPr>
              <w:shd w:val="clear" w:color="auto" w:fill="FFFFFF"/>
              <w:spacing w:after="150"/>
              <w:jc w:val="both"/>
              <w:rPr>
                <w:rFonts w:eastAsia="Times New Roman" w:cs="Arial"/>
                <w:color w:val="000000" w:themeColor="text1"/>
                <w:szCs w:val="20"/>
                <w:lang w:val="es-ES" w:eastAsia="es-CO"/>
              </w:rPr>
            </w:pPr>
            <w:r w:rsidRPr="00D91EA7">
              <w:rPr>
                <w:rFonts w:eastAsia="Times New Roman" w:cs="Arial"/>
                <w:spacing w:val="-3"/>
                <w:szCs w:val="20"/>
                <w:lang w:eastAsia="x-none"/>
              </w:rPr>
              <w:t xml:space="preserve">Para el contratista conformado por una estructura plural (unión temporal, consorcio): la garantía deberá ser otorgada por todos los integrantes de la </w:t>
            </w:r>
            <w:r w:rsidRPr="00D91EA7">
              <w:rPr>
                <w:rFonts w:eastAsia="Times New Roman" w:cs="Arial"/>
                <w:spacing w:val="-3"/>
                <w:szCs w:val="20"/>
                <w:lang w:eastAsia="x-none"/>
              </w:rPr>
              <w:lastRenderedPageBreak/>
              <w:t xml:space="preserve">estructura plural, para lo cual se deberá relacionar claramente los integrantes, su identificación y porcentaje de participación, quienes para todos los efectos serán los otorgantes de la misma. </w:t>
            </w:r>
          </w:p>
        </w:tc>
      </w:tr>
      <w:tr w:rsidR="00D91EA7" w:rsidRPr="00D91EA7" w14:paraId="24BA39A0" w14:textId="77777777" w:rsidTr="00E22D31">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DCF401A" w14:textId="77777777" w:rsidR="00D91EA7" w:rsidRPr="00D91EA7" w:rsidRDefault="00D91EA7" w:rsidP="00D91EA7">
            <w:pPr>
              <w:jc w:val="center"/>
              <w:rPr>
                <w:rFonts w:eastAsia="Times New Roman" w:cs="Arial"/>
                <w:color w:val="000000" w:themeColor="text1"/>
                <w:szCs w:val="20"/>
                <w:lang w:val="es-ES" w:eastAsia="es-CO"/>
              </w:rPr>
            </w:pPr>
            <w:r w:rsidRPr="00D91EA7">
              <w:rPr>
                <w:rFonts w:cs="Arial"/>
                <w:spacing w:val="-3"/>
                <w:szCs w:val="20"/>
                <w:lang w:eastAsia="x-none"/>
              </w:rPr>
              <w:lastRenderedPageBreak/>
              <w:t>Valor</w:t>
            </w:r>
          </w:p>
        </w:tc>
        <w:tc>
          <w:tcPr>
            <w:tcW w:w="0" w:type="auto"/>
            <w:tcBorders>
              <w:top w:val="single" w:sz="4" w:space="0" w:color="auto"/>
              <w:left w:val="single" w:sz="4" w:space="0" w:color="auto"/>
              <w:bottom w:val="single" w:sz="4" w:space="0" w:color="auto"/>
              <w:right w:val="single" w:sz="4" w:space="0" w:color="auto"/>
            </w:tcBorders>
            <w:vAlign w:val="center"/>
            <w:hideMark/>
          </w:tcPr>
          <w:p w14:paraId="02DAF373" w14:textId="77777777" w:rsidR="00D91EA7" w:rsidRPr="00D91EA7" w:rsidRDefault="00D91EA7" w:rsidP="00D91EA7">
            <w:pPr>
              <w:jc w:val="both"/>
              <w:rPr>
                <w:rFonts w:eastAsia="Times New Roman" w:cs="Arial"/>
                <w:color w:val="000000" w:themeColor="text1"/>
                <w:szCs w:val="20"/>
                <w:lang w:val="es-ES" w:eastAsia="es-CO"/>
              </w:rPr>
            </w:pPr>
            <w:r w:rsidRPr="00D91EA7">
              <w:rPr>
                <w:rFonts w:cs="Arial"/>
                <w:spacing w:val="-3"/>
                <w:szCs w:val="20"/>
                <w:lang w:eastAsia="x-none"/>
              </w:rPr>
              <w:t xml:space="preserve">El monto asegurado debe ser igual o superior a 200 SMLMV </w:t>
            </w:r>
          </w:p>
        </w:tc>
      </w:tr>
      <w:tr w:rsidR="00D91EA7" w:rsidRPr="00D91EA7" w14:paraId="63A2A44A" w14:textId="77777777" w:rsidTr="00E22D31">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7418778" w14:textId="77777777" w:rsidR="00D91EA7" w:rsidRPr="00D91EA7" w:rsidRDefault="00D91EA7" w:rsidP="00D91EA7">
            <w:pPr>
              <w:jc w:val="center"/>
              <w:rPr>
                <w:rFonts w:eastAsia="Times New Roman" w:cs="Arial"/>
                <w:color w:val="000000" w:themeColor="text1"/>
                <w:szCs w:val="20"/>
                <w:lang w:val="es-ES" w:eastAsia="es-CO"/>
              </w:rPr>
            </w:pPr>
            <w:r w:rsidRPr="00D91EA7">
              <w:rPr>
                <w:rFonts w:cs="Arial"/>
                <w:spacing w:val="-3"/>
                <w:szCs w:val="20"/>
                <w:lang w:eastAsia="x-none"/>
              </w:rPr>
              <w:t>Vigencia</w:t>
            </w:r>
          </w:p>
        </w:tc>
        <w:tc>
          <w:tcPr>
            <w:tcW w:w="0" w:type="auto"/>
            <w:tcBorders>
              <w:top w:val="single" w:sz="4" w:space="0" w:color="auto"/>
              <w:left w:val="single" w:sz="4" w:space="0" w:color="auto"/>
              <w:bottom w:val="single" w:sz="4" w:space="0" w:color="auto"/>
              <w:right w:val="single" w:sz="4" w:space="0" w:color="auto"/>
            </w:tcBorders>
            <w:vAlign w:val="center"/>
            <w:hideMark/>
          </w:tcPr>
          <w:p w14:paraId="47F6D6FE" w14:textId="77777777" w:rsidR="00D91EA7" w:rsidRPr="00D91EA7" w:rsidRDefault="00D91EA7" w:rsidP="00D91EA7">
            <w:pPr>
              <w:jc w:val="both"/>
              <w:rPr>
                <w:rFonts w:eastAsia="Times New Roman" w:cs="Arial"/>
                <w:color w:val="000000" w:themeColor="text1"/>
                <w:szCs w:val="20"/>
                <w:highlight w:val="lightGray"/>
                <w:lang w:val="es-ES" w:eastAsia="es-CO"/>
              </w:rPr>
            </w:pPr>
            <w:r w:rsidRPr="00D91EA7">
              <w:rPr>
                <w:rFonts w:cs="Arial"/>
                <w:spacing w:val="-3"/>
                <w:szCs w:val="20"/>
                <w:lang w:eastAsia="x-none"/>
              </w:rPr>
              <w:t>Igual al período de ejecución del contrato.</w:t>
            </w:r>
          </w:p>
        </w:tc>
      </w:tr>
      <w:tr w:rsidR="00D91EA7" w:rsidRPr="00D91EA7" w14:paraId="1F6431FA" w14:textId="77777777" w:rsidTr="00E22D31">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18598CD" w14:textId="77777777" w:rsidR="00D91EA7" w:rsidRPr="00D91EA7" w:rsidRDefault="00D91EA7" w:rsidP="00D91EA7">
            <w:pPr>
              <w:jc w:val="center"/>
              <w:rPr>
                <w:rFonts w:eastAsia="Times New Roman" w:cs="Arial"/>
                <w:color w:val="000000" w:themeColor="text1"/>
                <w:szCs w:val="20"/>
                <w:lang w:val="es-ES" w:eastAsia="es-CO"/>
              </w:rPr>
            </w:pPr>
            <w:r w:rsidRPr="00D91EA7">
              <w:rPr>
                <w:rFonts w:cs="Arial"/>
                <w:spacing w:val="-3"/>
                <w:szCs w:val="20"/>
                <w:lang w:eastAsia="x-none"/>
              </w:rPr>
              <w:t>Beneficiarios</w:t>
            </w:r>
          </w:p>
        </w:tc>
        <w:tc>
          <w:tcPr>
            <w:tcW w:w="0" w:type="auto"/>
            <w:tcBorders>
              <w:top w:val="single" w:sz="4" w:space="0" w:color="auto"/>
              <w:left w:val="single" w:sz="4" w:space="0" w:color="auto"/>
              <w:bottom w:val="single" w:sz="4" w:space="0" w:color="auto"/>
              <w:right w:val="single" w:sz="4" w:space="0" w:color="auto"/>
            </w:tcBorders>
            <w:vAlign w:val="center"/>
          </w:tcPr>
          <w:p w14:paraId="2D43DC39" w14:textId="77777777" w:rsidR="00D91EA7" w:rsidRPr="00D91EA7" w:rsidRDefault="00D91EA7" w:rsidP="00D91EA7">
            <w:pPr>
              <w:jc w:val="both"/>
              <w:rPr>
                <w:rFonts w:eastAsia="Times New Roman" w:cs="Arial"/>
                <w:color w:val="000000" w:themeColor="text1"/>
                <w:szCs w:val="20"/>
                <w:lang w:val="es-ES" w:eastAsia="es-CO"/>
              </w:rPr>
            </w:pPr>
            <w:r w:rsidRPr="00D91EA7">
              <w:rPr>
                <w:rFonts w:cs="Arial"/>
                <w:spacing w:val="-3"/>
                <w:szCs w:val="20"/>
                <w:lang w:eastAsia="x-none"/>
              </w:rPr>
              <w:t xml:space="preserve">Terceros afectados y Alcaldía Municipal de Chía identificada con NIT 899999172 - 8 </w:t>
            </w:r>
          </w:p>
        </w:tc>
      </w:tr>
      <w:tr w:rsidR="00D91EA7" w:rsidRPr="00D91EA7" w14:paraId="03D45B9C" w14:textId="77777777" w:rsidTr="00E22D31">
        <w:trPr>
          <w:trHeight w:val="7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1DE114B" w14:textId="77777777" w:rsidR="00D91EA7" w:rsidRPr="00D91EA7" w:rsidRDefault="00D91EA7" w:rsidP="00D91EA7">
            <w:pPr>
              <w:jc w:val="center"/>
              <w:rPr>
                <w:rFonts w:eastAsia="Times New Roman" w:cs="Arial"/>
                <w:color w:val="000000" w:themeColor="text1"/>
                <w:szCs w:val="20"/>
                <w:lang w:val="es-ES" w:eastAsia="es-CO"/>
              </w:rPr>
            </w:pPr>
            <w:r w:rsidRPr="00D91EA7">
              <w:rPr>
                <w:rFonts w:eastAsia="Times New Roman" w:cs="Arial"/>
                <w:spacing w:val="-3"/>
                <w:szCs w:val="20"/>
                <w:lang w:eastAsia="x-none"/>
              </w:rPr>
              <w:t>Amparos</w:t>
            </w:r>
          </w:p>
        </w:tc>
        <w:tc>
          <w:tcPr>
            <w:tcW w:w="0" w:type="auto"/>
            <w:tcBorders>
              <w:top w:val="single" w:sz="4" w:space="0" w:color="auto"/>
              <w:left w:val="single" w:sz="4" w:space="0" w:color="auto"/>
              <w:bottom w:val="single" w:sz="4" w:space="0" w:color="auto"/>
              <w:right w:val="single" w:sz="4" w:space="0" w:color="auto"/>
            </w:tcBorders>
            <w:vAlign w:val="center"/>
            <w:hideMark/>
          </w:tcPr>
          <w:p w14:paraId="1F4A6368" w14:textId="77777777" w:rsidR="00D91EA7" w:rsidRPr="00D91EA7" w:rsidRDefault="00D91EA7" w:rsidP="00D91EA7">
            <w:pPr>
              <w:numPr>
                <w:ilvl w:val="0"/>
                <w:numId w:val="54"/>
              </w:numPr>
              <w:contextualSpacing/>
              <w:rPr>
                <w:rFonts w:eastAsia="Times New Roman" w:cs="Arial"/>
                <w:color w:val="000000" w:themeColor="text1"/>
                <w:szCs w:val="20"/>
                <w:lang w:val="es-ES" w:eastAsia="es-CO"/>
              </w:rPr>
            </w:pPr>
            <w:r w:rsidRPr="00D91EA7">
              <w:rPr>
                <w:rFonts w:eastAsia="Times New Roman" w:cs="Arial"/>
                <w:color w:val="auto"/>
                <w:spacing w:val="-3"/>
                <w:szCs w:val="20"/>
                <w:lang w:eastAsia="x-none"/>
              </w:rPr>
              <w:t>Responsabilidad civil extracontractual de la entidad, derivada de las actuaciones, hechos u omisiones del contratista o subcontratistas autorizados. El seguro de responsabilidad civil extracontractual debe contener como mínimo los amparos descritos en el numeral 3º del artículo 2.2.1.2.3.2.9 del Decreto 1082 de 2015.</w:t>
            </w:r>
          </w:p>
        </w:tc>
      </w:tr>
    </w:tbl>
    <w:p w14:paraId="79ABF7C3" w14:textId="77777777" w:rsidR="00D84762" w:rsidRPr="00D91EA7" w:rsidRDefault="00D84762" w:rsidP="00A43FCB">
      <w:pPr>
        <w:pStyle w:val="InviasNormal"/>
        <w:spacing w:before="0" w:after="0"/>
        <w:rPr>
          <w:rFonts w:ascii="Arial" w:eastAsiaTheme="minorHAnsi" w:hAnsi="Arial" w:cs="Arial"/>
          <w:color w:val="auto"/>
          <w:sz w:val="20"/>
          <w:szCs w:val="20"/>
          <w:lang w:val="es-CO" w:eastAsia="en-US"/>
        </w:rPr>
      </w:pPr>
    </w:p>
    <w:p w14:paraId="470E01E3" w14:textId="709B85C5" w:rsidR="00A43FCB" w:rsidRPr="00D91EA7" w:rsidRDefault="00A43FCB" w:rsidP="00A43FCB">
      <w:pPr>
        <w:pStyle w:val="InviasNormal"/>
        <w:spacing w:before="0" w:after="0"/>
        <w:rPr>
          <w:rFonts w:ascii="Arial" w:eastAsiaTheme="minorHAnsi" w:hAnsi="Arial" w:cs="Arial"/>
          <w:color w:val="auto"/>
          <w:sz w:val="20"/>
          <w:szCs w:val="20"/>
          <w:lang w:val="es-CO" w:eastAsia="en-US"/>
        </w:rPr>
      </w:pPr>
      <w:r w:rsidRPr="00D91EA7">
        <w:rPr>
          <w:rFonts w:ascii="Arial" w:eastAsiaTheme="minorHAnsi" w:hAnsi="Arial" w:cs="Arial"/>
          <w:color w:val="auto"/>
          <w:sz w:val="20"/>
          <w:szCs w:val="20"/>
          <w:lang w:val="es-CO" w:eastAsia="en-US"/>
        </w:rPr>
        <w:t xml:space="preserve">En esta póliza solamente se podrán pactar deducibles con un tope máximo del diez por ciento (10%) del valor de cada pérdida sin que en ningún caso puedan ser superiores a dos mil (2.000) </w:t>
      </w:r>
      <w:r w:rsidR="00823268" w:rsidRPr="00D91EA7">
        <w:rPr>
          <w:rFonts w:ascii="Arial" w:eastAsiaTheme="minorHAnsi" w:hAnsi="Arial" w:cs="Arial"/>
          <w:color w:val="auto"/>
          <w:sz w:val="20"/>
          <w:szCs w:val="20"/>
          <w:lang w:val="es-CO" w:eastAsia="en-US"/>
        </w:rPr>
        <w:t>SMMLV</w:t>
      </w:r>
      <w:r w:rsidRPr="00D91EA7">
        <w:rPr>
          <w:rFonts w:ascii="Arial" w:eastAsiaTheme="minorHAnsi" w:hAnsi="Arial" w:cs="Arial"/>
          <w:color w:val="auto"/>
          <w:sz w:val="20"/>
          <w:szCs w:val="20"/>
          <w:lang w:val="es-CO" w:eastAsia="en-US"/>
        </w:rPr>
        <w:t>.</w:t>
      </w:r>
    </w:p>
    <w:p w14:paraId="7F6B36A8" w14:textId="77777777" w:rsidR="00A43FCB" w:rsidRPr="00D91EA7" w:rsidRDefault="00A43FCB" w:rsidP="00A43FCB">
      <w:pPr>
        <w:pStyle w:val="InviasNormal"/>
        <w:spacing w:before="0" w:after="0"/>
        <w:rPr>
          <w:rFonts w:ascii="Arial" w:eastAsiaTheme="minorHAnsi" w:hAnsi="Arial" w:cs="Arial"/>
          <w:color w:val="auto"/>
          <w:sz w:val="20"/>
          <w:szCs w:val="20"/>
          <w:lang w:val="es-CO" w:eastAsia="en-US"/>
        </w:rPr>
      </w:pPr>
    </w:p>
    <w:p w14:paraId="4F1CB906" w14:textId="20077BAB" w:rsidR="00A43FCB" w:rsidRPr="00D91EA7" w:rsidRDefault="00A43FCB" w:rsidP="00A43FCB">
      <w:pPr>
        <w:pStyle w:val="InviasNormal"/>
        <w:spacing w:before="0" w:after="0"/>
        <w:rPr>
          <w:rFonts w:ascii="Arial" w:eastAsiaTheme="minorHAnsi" w:hAnsi="Arial" w:cs="Arial"/>
          <w:color w:val="auto"/>
          <w:sz w:val="20"/>
          <w:szCs w:val="20"/>
          <w:lang w:val="es-CO" w:eastAsia="en-US"/>
        </w:rPr>
      </w:pPr>
      <w:r w:rsidRPr="00D91EA7">
        <w:rPr>
          <w:rFonts w:ascii="Arial" w:eastAsiaTheme="minorHAnsi" w:hAnsi="Arial" w:cs="Arial"/>
          <w:color w:val="auto"/>
          <w:sz w:val="20"/>
          <w:szCs w:val="20"/>
          <w:lang w:val="es-CO" w:eastAsia="en-US"/>
        </w:rPr>
        <w:t xml:space="preserve">Este seguro deberá constituirse y presentarse para aprobación de la </w:t>
      </w:r>
      <w:r w:rsidR="00CD09EB" w:rsidRPr="00D91EA7">
        <w:rPr>
          <w:rFonts w:ascii="Arial" w:eastAsiaTheme="minorHAnsi" w:hAnsi="Arial" w:cs="Arial"/>
          <w:color w:val="auto"/>
          <w:sz w:val="20"/>
          <w:szCs w:val="20"/>
          <w:lang w:val="es-CO" w:eastAsia="en-US"/>
        </w:rPr>
        <w:t>e</w:t>
      </w:r>
      <w:r w:rsidRPr="00D91EA7">
        <w:rPr>
          <w:rFonts w:ascii="Arial" w:eastAsiaTheme="minorHAnsi" w:hAnsi="Arial" w:cs="Arial"/>
          <w:color w:val="auto"/>
          <w:sz w:val="20"/>
          <w:szCs w:val="20"/>
          <w:lang w:val="es-CO" w:eastAsia="en-US"/>
        </w:rPr>
        <w:t xml:space="preserve">ntidad, dentro del mismo término establecido para la garantía única de cumplimiento. </w:t>
      </w:r>
    </w:p>
    <w:p w14:paraId="1BF30DE6" w14:textId="77777777" w:rsidR="00A43FCB" w:rsidRPr="00D91EA7" w:rsidRDefault="00A43FCB" w:rsidP="00A43FCB">
      <w:pPr>
        <w:pStyle w:val="InviasNormal"/>
        <w:spacing w:before="0" w:after="0"/>
        <w:rPr>
          <w:rFonts w:ascii="Arial" w:eastAsiaTheme="minorHAnsi" w:hAnsi="Arial" w:cs="Arial"/>
          <w:color w:val="auto"/>
          <w:sz w:val="20"/>
          <w:szCs w:val="20"/>
          <w:lang w:val="es-CO" w:eastAsia="en-US"/>
        </w:rPr>
      </w:pPr>
    </w:p>
    <w:p w14:paraId="5668E78D" w14:textId="5A201E9E" w:rsidR="00A43FCB" w:rsidRPr="00D91EA7" w:rsidRDefault="00A43FCB" w:rsidP="00A43FCB">
      <w:pPr>
        <w:pStyle w:val="InviasNormal"/>
        <w:spacing w:before="0" w:after="0"/>
        <w:rPr>
          <w:rFonts w:ascii="Arial" w:eastAsiaTheme="minorHAnsi" w:hAnsi="Arial" w:cs="Arial"/>
          <w:color w:val="auto"/>
          <w:sz w:val="20"/>
          <w:szCs w:val="20"/>
          <w:lang w:val="es-CO" w:eastAsia="en-US"/>
        </w:rPr>
      </w:pPr>
      <w:r w:rsidRPr="00D91EA7">
        <w:rPr>
          <w:rFonts w:ascii="Arial" w:eastAsiaTheme="minorHAnsi" w:hAnsi="Arial" w:cs="Arial"/>
          <w:color w:val="auto"/>
          <w:sz w:val="20"/>
          <w:szCs w:val="20"/>
          <w:lang w:val="es-CO" w:eastAsia="en-US"/>
        </w:rPr>
        <w:t xml:space="preserve">Las franquicias, coaseguros obligatorios y demás formas de estipulación que conlleven asunción de parte de la pérdida por la </w:t>
      </w:r>
      <w:r w:rsidR="00CD09EB" w:rsidRPr="00D91EA7">
        <w:rPr>
          <w:rFonts w:ascii="Arial" w:eastAsiaTheme="minorHAnsi" w:hAnsi="Arial" w:cs="Arial"/>
          <w:color w:val="auto"/>
          <w:sz w:val="20"/>
          <w:szCs w:val="20"/>
          <w:lang w:val="es-CO" w:eastAsia="en-US"/>
        </w:rPr>
        <w:t>e</w:t>
      </w:r>
      <w:r w:rsidRPr="00D91EA7">
        <w:rPr>
          <w:rFonts w:ascii="Arial" w:eastAsiaTheme="minorHAnsi" w:hAnsi="Arial" w:cs="Arial"/>
          <w:color w:val="auto"/>
          <w:sz w:val="20"/>
          <w:szCs w:val="20"/>
          <w:lang w:val="es-CO" w:eastAsia="en-US"/>
        </w:rPr>
        <w:t>ntidad asegurada no serán admisibles.</w:t>
      </w:r>
    </w:p>
    <w:p w14:paraId="1187F281" w14:textId="77777777" w:rsidR="00A43FCB" w:rsidRPr="00D91EA7" w:rsidRDefault="00A43FCB" w:rsidP="00A43FCB">
      <w:pPr>
        <w:pStyle w:val="InviasNormal"/>
        <w:spacing w:before="0" w:after="0"/>
        <w:rPr>
          <w:rFonts w:ascii="Arial" w:eastAsiaTheme="minorHAnsi" w:hAnsi="Arial" w:cs="Arial"/>
          <w:color w:val="auto"/>
          <w:sz w:val="20"/>
          <w:szCs w:val="20"/>
          <w:lang w:val="es-CO" w:eastAsia="en-US"/>
        </w:rPr>
      </w:pPr>
    </w:p>
    <w:p w14:paraId="276EF005" w14:textId="77777777" w:rsidR="00A43FCB" w:rsidRPr="00D91EA7" w:rsidRDefault="00A43FCB" w:rsidP="00A43FCB">
      <w:pPr>
        <w:tabs>
          <w:tab w:val="left" w:pos="1860"/>
        </w:tabs>
        <w:spacing w:line="276" w:lineRule="auto"/>
        <w:jc w:val="both"/>
        <w:rPr>
          <w:rFonts w:cs="Arial"/>
          <w:color w:val="auto"/>
          <w:szCs w:val="20"/>
        </w:rPr>
      </w:pPr>
      <w:r w:rsidRPr="00D91EA7">
        <w:rPr>
          <w:rFonts w:cs="Arial"/>
          <w:color w:val="auto"/>
          <w:szCs w:val="20"/>
        </w:rPr>
        <w:t>El contratista deberá anexar el comprobante de pago de la prima del seguro de responsabilidad civil extracontractual.</w:t>
      </w:r>
    </w:p>
    <w:p w14:paraId="53C898C7" w14:textId="178EE2DF" w:rsidR="002F7B10" w:rsidRPr="00D91EA7" w:rsidRDefault="00561948" w:rsidP="002C42CB">
      <w:pPr>
        <w:pStyle w:val="Entidad-Capitulo"/>
        <w:rPr>
          <w:color w:val="auto"/>
        </w:rPr>
      </w:pPr>
      <w:bookmarkStart w:id="625" w:name="_Toc511924810"/>
      <w:bookmarkStart w:id="626" w:name="_Toc32134272"/>
      <w:bookmarkStart w:id="627" w:name="_Toc32147291"/>
      <w:bookmarkStart w:id="628" w:name="_Toc32147434"/>
      <w:bookmarkStart w:id="629" w:name="_Toc173259328"/>
      <w:bookmarkEnd w:id="615"/>
      <w:r w:rsidRPr="00D91EA7">
        <w:rPr>
          <w:color w:val="auto"/>
        </w:rPr>
        <w:t>CAP</w:t>
      </w:r>
      <w:r w:rsidR="00A621C8" w:rsidRPr="00D91EA7">
        <w:rPr>
          <w:color w:val="auto"/>
        </w:rPr>
        <w:t>Í</w:t>
      </w:r>
      <w:r w:rsidRPr="00D91EA7">
        <w:rPr>
          <w:color w:val="auto"/>
        </w:rPr>
        <w:t xml:space="preserve">TULO VIII MINUTA </w:t>
      </w:r>
      <w:r w:rsidR="008E3988" w:rsidRPr="00D91EA7">
        <w:rPr>
          <w:color w:val="auto"/>
        </w:rPr>
        <w:t xml:space="preserve">Y CONDICIONES </w:t>
      </w:r>
      <w:r w:rsidRPr="00D91EA7">
        <w:rPr>
          <w:color w:val="auto"/>
        </w:rPr>
        <w:t>DEL CONTRATO</w:t>
      </w:r>
      <w:bookmarkEnd w:id="625"/>
      <w:bookmarkEnd w:id="626"/>
      <w:bookmarkEnd w:id="627"/>
      <w:bookmarkEnd w:id="628"/>
      <w:bookmarkEnd w:id="629"/>
    </w:p>
    <w:p w14:paraId="04283958" w14:textId="63DBBF6D" w:rsidR="000D0143" w:rsidRPr="00D91EA7" w:rsidRDefault="002F7B10" w:rsidP="0C2595ED">
      <w:pPr>
        <w:jc w:val="both"/>
        <w:rPr>
          <w:rFonts w:cs="Arial"/>
          <w:color w:val="auto"/>
          <w:szCs w:val="20"/>
        </w:rPr>
      </w:pPr>
      <w:r w:rsidRPr="00D91EA7">
        <w:rPr>
          <w:rFonts w:cs="Arial"/>
          <w:color w:val="auto"/>
          <w:szCs w:val="20"/>
        </w:rPr>
        <w:t xml:space="preserve">Las condiciones de ejecución del </w:t>
      </w:r>
      <w:r w:rsidR="00CD09EB" w:rsidRPr="00D91EA7">
        <w:rPr>
          <w:rFonts w:cs="Arial"/>
          <w:color w:val="auto"/>
          <w:szCs w:val="20"/>
        </w:rPr>
        <w:t>c</w:t>
      </w:r>
      <w:r w:rsidRPr="00D91EA7">
        <w:rPr>
          <w:rFonts w:cs="Arial"/>
          <w:color w:val="auto"/>
          <w:szCs w:val="20"/>
        </w:rPr>
        <w:t>ontrato están previstas en el</w:t>
      </w:r>
      <w:r w:rsidRPr="00D91EA7">
        <w:rPr>
          <w:rFonts w:eastAsia="Arial" w:cs="Arial"/>
          <w:color w:val="auto"/>
          <w:szCs w:val="20"/>
        </w:rPr>
        <w:t xml:space="preserve"> </w:t>
      </w:r>
      <w:r w:rsidRPr="00D91EA7">
        <w:rPr>
          <w:rFonts w:cs="Arial"/>
          <w:color w:val="auto"/>
          <w:szCs w:val="20"/>
        </w:rPr>
        <w:fldChar w:fldCharType="begin"/>
      </w:r>
      <w:r w:rsidRPr="00D91EA7">
        <w:rPr>
          <w:rFonts w:cs="Arial"/>
          <w:color w:val="auto"/>
          <w:szCs w:val="20"/>
        </w:rPr>
        <w:instrText xml:space="preserve"> REF _Ref511633323 \h  \* MERGEFORMAT </w:instrText>
      </w:r>
      <w:r w:rsidRPr="00D91EA7">
        <w:rPr>
          <w:rFonts w:cs="Arial"/>
          <w:color w:val="auto"/>
          <w:szCs w:val="20"/>
        </w:rPr>
      </w:r>
      <w:r w:rsidRPr="00D91EA7">
        <w:rPr>
          <w:rFonts w:cs="Arial"/>
          <w:color w:val="auto"/>
          <w:szCs w:val="20"/>
        </w:rPr>
        <w:fldChar w:fldCharType="separate"/>
      </w:r>
      <w:r w:rsidR="00B74E9C" w:rsidRPr="00D91EA7">
        <w:rPr>
          <w:rFonts w:cs="Arial"/>
          <w:color w:val="auto"/>
          <w:szCs w:val="20"/>
          <w:lang w:eastAsia="es-ES"/>
        </w:rPr>
        <w:t>Anexo 5 – Minuta del Contrato</w:t>
      </w:r>
      <w:r w:rsidRPr="00D91EA7">
        <w:rPr>
          <w:rFonts w:cs="Arial"/>
          <w:color w:val="auto"/>
          <w:szCs w:val="20"/>
        </w:rPr>
        <w:fldChar w:fldCharType="end"/>
      </w:r>
      <w:r w:rsidRPr="00D91EA7">
        <w:rPr>
          <w:rFonts w:eastAsia="Arial" w:cs="Arial"/>
          <w:color w:val="auto"/>
          <w:szCs w:val="20"/>
        </w:rPr>
        <w:t>.</w:t>
      </w:r>
      <w:r w:rsidRPr="00D91EA7">
        <w:rPr>
          <w:rFonts w:cs="Arial"/>
          <w:color w:val="auto"/>
          <w:szCs w:val="20"/>
        </w:rPr>
        <w:t xml:space="preserve"> Dentro de estas condiciones se incluye la forma de pago,</w:t>
      </w:r>
      <w:r w:rsidRPr="00D91EA7">
        <w:rPr>
          <w:rFonts w:eastAsia="Arial" w:cs="Arial"/>
          <w:color w:val="auto"/>
          <w:szCs w:val="20"/>
        </w:rPr>
        <w:t xml:space="preserve"> </w:t>
      </w:r>
      <w:r w:rsidRPr="00D91EA7">
        <w:rPr>
          <w:rFonts w:cs="Arial"/>
          <w:color w:val="auto"/>
          <w:szCs w:val="20"/>
        </w:rPr>
        <w:t>anticipo</w:t>
      </w:r>
      <w:r w:rsidR="13E36C84" w:rsidRPr="00D91EA7">
        <w:rPr>
          <w:rFonts w:cs="Arial"/>
          <w:color w:val="auto"/>
          <w:szCs w:val="20"/>
        </w:rPr>
        <w:t xml:space="preserve"> y/o pago anticipado</w:t>
      </w:r>
      <w:r w:rsidRPr="00D91EA7">
        <w:rPr>
          <w:rFonts w:eastAsia="Arial" w:cs="Arial"/>
          <w:color w:val="auto"/>
          <w:szCs w:val="20"/>
        </w:rPr>
        <w:t>,</w:t>
      </w:r>
      <w:r w:rsidRPr="00D91EA7">
        <w:rPr>
          <w:rFonts w:cs="Arial"/>
          <w:color w:val="auto"/>
          <w:szCs w:val="20"/>
        </w:rPr>
        <w:t xml:space="preserve"> obligaciones y derechos generales del contratista, obligaciones de la </w:t>
      </w:r>
      <w:r w:rsidR="00CD09EB" w:rsidRPr="00D91EA7">
        <w:rPr>
          <w:rFonts w:cs="Arial"/>
          <w:color w:val="auto"/>
          <w:szCs w:val="20"/>
        </w:rPr>
        <w:t>e</w:t>
      </w:r>
      <w:r w:rsidRPr="00D91EA7">
        <w:rPr>
          <w:rFonts w:cs="Arial"/>
          <w:color w:val="auto"/>
          <w:szCs w:val="20"/>
        </w:rPr>
        <w:t>ntidad</w:t>
      </w:r>
      <w:r w:rsidRPr="00D91EA7">
        <w:rPr>
          <w:rFonts w:eastAsia="Arial" w:cs="Arial"/>
          <w:color w:val="auto"/>
          <w:szCs w:val="20"/>
        </w:rPr>
        <w:t xml:space="preserve">, </w:t>
      </w:r>
      <w:r w:rsidRPr="00D91EA7">
        <w:rPr>
          <w:rFonts w:cs="Arial"/>
          <w:color w:val="auto"/>
          <w:szCs w:val="20"/>
        </w:rPr>
        <w:t xml:space="preserve">garantías, multas, cláusula penal y otras condiciones particulares aplicables al negocio jurídico a celebrar. </w:t>
      </w:r>
    </w:p>
    <w:p w14:paraId="79CAE24E" w14:textId="56374B1F" w:rsidR="004F3BB1" w:rsidRPr="00D91EA7" w:rsidRDefault="004F3BB1" w:rsidP="002F7B10">
      <w:pPr>
        <w:jc w:val="both"/>
        <w:rPr>
          <w:rFonts w:cs="Arial"/>
          <w:color w:val="auto"/>
          <w:szCs w:val="20"/>
        </w:rPr>
      </w:pPr>
      <w:r w:rsidRPr="00D91EA7">
        <w:rPr>
          <w:rFonts w:cs="Arial"/>
          <w:color w:val="auto"/>
          <w:szCs w:val="20"/>
        </w:rPr>
        <w:t xml:space="preserve">El </w:t>
      </w:r>
      <w:r w:rsidR="00CD09EB" w:rsidRPr="00D91EA7">
        <w:rPr>
          <w:rFonts w:cs="Arial"/>
          <w:color w:val="auto"/>
          <w:szCs w:val="20"/>
        </w:rPr>
        <w:t>p</w:t>
      </w:r>
      <w:r w:rsidR="003C407D" w:rsidRPr="00D91EA7">
        <w:rPr>
          <w:rFonts w:cs="Arial"/>
          <w:color w:val="auto"/>
          <w:szCs w:val="20"/>
        </w:rPr>
        <w:t>roponente</w:t>
      </w:r>
      <w:r w:rsidRPr="00D91EA7">
        <w:rPr>
          <w:rFonts w:cs="Arial"/>
          <w:color w:val="auto"/>
          <w:szCs w:val="20"/>
        </w:rPr>
        <w:t xml:space="preserve"> adjudicatario debe presentar el Registro Único Tributario—RUT y demás documentos necesarios para la celebración del contrato al momento de firma.</w:t>
      </w:r>
    </w:p>
    <w:p w14:paraId="1109A34E" w14:textId="77777777" w:rsidR="002F7B10" w:rsidRPr="00D91EA7" w:rsidRDefault="002F7B10" w:rsidP="006B2275">
      <w:pPr>
        <w:pStyle w:val="Capitulo8"/>
        <w:ind w:left="0" w:firstLine="1"/>
        <w:outlineLvl w:val="1"/>
        <w:rPr>
          <w:color w:val="auto"/>
        </w:rPr>
      </w:pPr>
      <w:bookmarkStart w:id="630" w:name="_Ref518058128"/>
      <w:bookmarkStart w:id="631" w:name="_Toc32147435"/>
      <w:bookmarkStart w:id="632" w:name="_Toc173259329"/>
      <w:r w:rsidRPr="00D91EA7">
        <w:rPr>
          <w:color w:val="auto"/>
        </w:rPr>
        <w:t>INFORMACIÓN PARA EL CONTROL DE LA EJECUCIÓN DE LA OBRA</w:t>
      </w:r>
      <w:bookmarkEnd w:id="630"/>
      <w:bookmarkEnd w:id="631"/>
      <w:bookmarkEnd w:id="632"/>
    </w:p>
    <w:p w14:paraId="39CA9019" w14:textId="77777777" w:rsidR="002F7B10" w:rsidRPr="00D91EA7" w:rsidRDefault="002F7B10" w:rsidP="00C25A77">
      <w:pPr>
        <w:pStyle w:val="Capitulo8"/>
        <w:numPr>
          <w:ilvl w:val="0"/>
          <w:numId w:val="0"/>
        </w:numPr>
        <w:ind w:left="1020"/>
        <w:rPr>
          <w:color w:val="auto"/>
        </w:rPr>
      </w:pPr>
    </w:p>
    <w:p w14:paraId="2B06E1BB" w14:textId="78C53794" w:rsidR="002F7B10" w:rsidRPr="00D91EA7" w:rsidRDefault="002F7B10" w:rsidP="00C25A77">
      <w:pPr>
        <w:pStyle w:val="Capitulo8"/>
        <w:numPr>
          <w:ilvl w:val="0"/>
          <w:numId w:val="0"/>
        </w:numPr>
        <w:rPr>
          <w:color w:val="auto"/>
        </w:rPr>
      </w:pPr>
      <w:r w:rsidRPr="00D91EA7">
        <w:rPr>
          <w:rFonts w:eastAsiaTheme="minorHAnsi"/>
          <w:b w:val="0"/>
          <w:color w:val="auto"/>
        </w:rPr>
        <w:t xml:space="preserve">El </w:t>
      </w:r>
      <w:r w:rsidR="00CD09EB" w:rsidRPr="00D91EA7">
        <w:rPr>
          <w:rFonts w:eastAsiaTheme="minorHAnsi"/>
          <w:b w:val="0"/>
          <w:color w:val="auto"/>
        </w:rPr>
        <w:t>c</w:t>
      </w:r>
      <w:r w:rsidRPr="00D91EA7">
        <w:rPr>
          <w:rFonts w:eastAsiaTheme="minorHAnsi"/>
          <w:b w:val="0"/>
          <w:color w:val="auto"/>
        </w:rPr>
        <w:t xml:space="preserve">ontratista presentará a la </w:t>
      </w:r>
      <w:r w:rsidR="00077684" w:rsidRPr="00D91EA7">
        <w:rPr>
          <w:rFonts w:eastAsia="Arial,Calibri"/>
          <w:b w:val="0"/>
          <w:color w:val="auto"/>
        </w:rPr>
        <w:t xml:space="preserve">supervisión </w:t>
      </w:r>
      <w:r w:rsidRPr="00D91EA7">
        <w:rPr>
          <w:rFonts w:eastAsiaTheme="minorHAnsi"/>
          <w:b w:val="0"/>
          <w:color w:val="auto"/>
        </w:rPr>
        <w:t xml:space="preserve">respectiva, dentro de los </w:t>
      </w:r>
      <w:r w:rsidR="00D91EA7" w:rsidRPr="00D91EA7">
        <w:rPr>
          <w:rFonts w:eastAsia="Arial"/>
          <w:b w:val="0"/>
          <w:color w:val="auto"/>
        </w:rPr>
        <w:t>5</w:t>
      </w:r>
      <w:r w:rsidR="00E1158F" w:rsidRPr="00D91EA7">
        <w:rPr>
          <w:rFonts w:eastAsiaTheme="minorHAnsi"/>
          <w:b w:val="0"/>
          <w:color w:val="auto"/>
        </w:rPr>
        <w:t xml:space="preserve"> </w:t>
      </w:r>
      <w:r w:rsidRPr="00D91EA7">
        <w:rPr>
          <w:rFonts w:eastAsiaTheme="minorHAnsi"/>
          <w:b w:val="0"/>
          <w:color w:val="auto"/>
        </w:rPr>
        <w:t xml:space="preserve">días hábiles siguientes a la orden de iniciación del contrato </w:t>
      </w:r>
      <w:proofErr w:type="gramStart"/>
      <w:r w:rsidR="003526FE" w:rsidRPr="00D91EA7">
        <w:rPr>
          <w:rFonts w:eastAsiaTheme="minorHAnsi"/>
          <w:b w:val="0"/>
          <w:color w:val="auto"/>
        </w:rPr>
        <w:t>a</w:t>
      </w:r>
      <w:proofErr w:type="gramEnd"/>
      <w:r w:rsidR="003526FE" w:rsidRPr="00D91EA7">
        <w:rPr>
          <w:rFonts w:eastAsiaTheme="minorHAnsi"/>
          <w:b w:val="0"/>
          <w:color w:val="auto"/>
        </w:rPr>
        <w:t xml:space="preserve"> la</w:t>
      </w:r>
      <w:r w:rsidRPr="00D91EA7">
        <w:rPr>
          <w:rFonts w:eastAsiaTheme="minorHAnsi"/>
          <w:b w:val="0"/>
          <w:color w:val="auto"/>
        </w:rPr>
        <w:t xml:space="preserve"> para su revisión y aprobación, los documentos que se relacionan a continuación, debidamente diligenciados de conformidad con el </w:t>
      </w:r>
      <w:r w:rsidR="008E6CFF" w:rsidRPr="00D91EA7">
        <w:rPr>
          <w:rFonts w:eastAsiaTheme="minorHAnsi"/>
          <w:b w:val="0"/>
          <w:color w:val="auto"/>
        </w:rPr>
        <w:t>p</w:t>
      </w:r>
      <w:r w:rsidRPr="00D91EA7">
        <w:rPr>
          <w:rFonts w:eastAsiaTheme="minorHAnsi"/>
          <w:b w:val="0"/>
          <w:color w:val="auto"/>
        </w:rPr>
        <w:t xml:space="preserve">liego de </w:t>
      </w:r>
      <w:r w:rsidR="008E6CFF" w:rsidRPr="00D91EA7">
        <w:rPr>
          <w:rFonts w:eastAsiaTheme="minorHAnsi"/>
          <w:b w:val="0"/>
          <w:color w:val="auto"/>
        </w:rPr>
        <w:t>c</w:t>
      </w:r>
      <w:r w:rsidRPr="00D91EA7">
        <w:rPr>
          <w:rFonts w:eastAsiaTheme="minorHAnsi"/>
          <w:b w:val="0"/>
          <w:color w:val="auto"/>
        </w:rPr>
        <w:t>ondiciones:</w:t>
      </w:r>
    </w:p>
    <w:p w14:paraId="420E83D2" w14:textId="77777777" w:rsidR="002F7B10" w:rsidRPr="00D91EA7" w:rsidRDefault="002F7B10" w:rsidP="005641B3">
      <w:pPr>
        <w:numPr>
          <w:ilvl w:val="0"/>
          <w:numId w:val="40"/>
        </w:numPr>
        <w:spacing w:after="200" w:line="276" w:lineRule="auto"/>
        <w:contextualSpacing/>
        <w:jc w:val="both"/>
        <w:rPr>
          <w:rFonts w:cs="Arial"/>
          <w:color w:val="auto"/>
          <w:szCs w:val="20"/>
        </w:rPr>
      </w:pPr>
      <w:r w:rsidRPr="00D91EA7">
        <w:rPr>
          <w:rFonts w:cs="Arial"/>
          <w:color w:val="auto"/>
          <w:szCs w:val="20"/>
        </w:rPr>
        <w:t>Hojas de vida del personal profesional.</w:t>
      </w:r>
    </w:p>
    <w:p w14:paraId="41E3F4AB" w14:textId="77777777" w:rsidR="002F7B10" w:rsidRPr="00D91EA7" w:rsidRDefault="002F7B10" w:rsidP="005641B3">
      <w:pPr>
        <w:numPr>
          <w:ilvl w:val="0"/>
          <w:numId w:val="40"/>
        </w:numPr>
        <w:spacing w:after="200" w:line="276" w:lineRule="auto"/>
        <w:contextualSpacing/>
        <w:jc w:val="both"/>
        <w:rPr>
          <w:rFonts w:cs="Arial"/>
          <w:color w:val="auto"/>
          <w:szCs w:val="20"/>
        </w:rPr>
      </w:pPr>
      <w:r w:rsidRPr="00D91EA7">
        <w:rPr>
          <w:rFonts w:cs="Arial"/>
          <w:color w:val="auto"/>
          <w:szCs w:val="20"/>
        </w:rPr>
        <w:t>Relación del equipo mínimo obligatorio.</w:t>
      </w:r>
    </w:p>
    <w:p w14:paraId="612E14BE" w14:textId="0223E7F7" w:rsidR="002F7B10" w:rsidRPr="00D91EA7" w:rsidRDefault="002F7B10" w:rsidP="005641B3">
      <w:pPr>
        <w:numPr>
          <w:ilvl w:val="0"/>
          <w:numId w:val="40"/>
        </w:numPr>
        <w:spacing w:after="200" w:line="276" w:lineRule="auto"/>
        <w:contextualSpacing/>
        <w:jc w:val="both"/>
        <w:rPr>
          <w:rFonts w:cs="Arial"/>
          <w:color w:val="auto"/>
          <w:szCs w:val="20"/>
        </w:rPr>
      </w:pPr>
      <w:r w:rsidRPr="00D91EA7">
        <w:rPr>
          <w:rFonts w:cs="Arial"/>
          <w:color w:val="auto"/>
          <w:szCs w:val="20"/>
        </w:rPr>
        <w:t>Análisis de precios unitarios correspondientes a la propuesta económica</w:t>
      </w:r>
      <w:r w:rsidR="0007652F" w:rsidRPr="00D91EA7">
        <w:rPr>
          <w:rFonts w:cs="Arial"/>
          <w:color w:val="auto"/>
          <w:szCs w:val="20"/>
        </w:rPr>
        <w:t>.</w:t>
      </w:r>
    </w:p>
    <w:p w14:paraId="3FDEA7F2" w14:textId="3AE21628" w:rsidR="002F7B10" w:rsidRPr="00D91EA7" w:rsidRDefault="002F7B10" w:rsidP="005641B3">
      <w:pPr>
        <w:numPr>
          <w:ilvl w:val="0"/>
          <w:numId w:val="40"/>
        </w:numPr>
        <w:spacing w:after="200" w:line="276" w:lineRule="auto"/>
        <w:contextualSpacing/>
        <w:jc w:val="both"/>
        <w:rPr>
          <w:rFonts w:cs="Arial"/>
          <w:color w:val="auto"/>
          <w:szCs w:val="20"/>
        </w:rPr>
      </w:pPr>
      <w:r w:rsidRPr="00D91EA7">
        <w:rPr>
          <w:rFonts w:cs="Arial"/>
          <w:color w:val="auto"/>
          <w:szCs w:val="20"/>
        </w:rPr>
        <w:t>Programa de obra</w:t>
      </w:r>
      <w:r w:rsidR="0007652F" w:rsidRPr="00D91EA7">
        <w:rPr>
          <w:rFonts w:cs="Arial"/>
          <w:color w:val="auto"/>
          <w:szCs w:val="20"/>
        </w:rPr>
        <w:t>.</w:t>
      </w:r>
    </w:p>
    <w:p w14:paraId="5BDDD078" w14:textId="4A9FC4E2" w:rsidR="002F7B10" w:rsidRPr="00D91EA7" w:rsidRDefault="002F7B10" w:rsidP="005641B3">
      <w:pPr>
        <w:numPr>
          <w:ilvl w:val="0"/>
          <w:numId w:val="40"/>
        </w:numPr>
        <w:spacing w:after="200" w:line="276" w:lineRule="auto"/>
        <w:contextualSpacing/>
        <w:jc w:val="both"/>
        <w:rPr>
          <w:rFonts w:cs="Arial"/>
          <w:color w:val="auto"/>
          <w:szCs w:val="20"/>
        </w:rPr>
      </w:pPr>
      <w:r w:rsidRPr="00D91EA7">
        <w:rPr>
          <w:rFonts w:cs="Arial"/>
          <w:color w:val="auto"/>
          <w:szCs w:val="20"/>
        </w:rPr>
        <w:t>Plan de manejo de tránsito- PMT</w:t>
      </w:r>
      <w:r w:rsidR="0007652F" w:rsidRPr="00D91EA7">
        <w:rPr>
          <w:rFonts w:cs="Arial"/>
          <w:color w:val="auto"/>
          <w:szCs w:val="20"/>
        </w:rPr>
        <w:t>.</w:t>
      </w:r>
    </w:p>
    <w:p w14:paraId="67937876" w14:textId="43B46D6A" w:rsidR="002F7B10" w:rsidRPr="00D91EA7" w:rsidRDefault="002F7B10" w:rsidP="005641B3">
      <w:pPr>
        <w:numPr>
          <w:ilvl w:val="0"/>
          <w:numId w:val="40"/>
        </w:numPr>
        <w:spacing w:after="200" w:line="276" w:lineRule="auto"/>
        <w:contextualSpacing/>
        <w:jc w:val="both"/>
        <w:rPr>
          <w:rFonts w:cs="Arial"/>
          <w:color w:val="auto"/>
          <w:szCs w:val="20"/>
        </w:rPr>
      </w:pPr>
      <w:r w:rsidRPr="00D91EA7">
        <w:rPr>
          <w:rFonts w:cs="Arial"/>
          <w:color w:val="auto"/>
          <w:szCs w:val="20"/>
        </w:rPr>
        <w:t>Los demás que puedan exigirse</w:t>
      </w:r>
      <w:r w:rsidR="00A11AE5" w:rsidRPr="00D91EA7">
        <w:rPr>
          <w:rFonts w:cs="Arial"/>
          <w:color w:val="auto"/>
          <w:szCs w:val="20"/>
        </w:rPr>
        <w:t>, der</w:t>
      </w:r>
      <w:r w:rsidR="00B74795" w:rsidRPr="00D91EA7">
        <w:rPr>
          <w:rFonts w:cs="Arial"/>
          <w:color w:val="auto"/>
          <w:szCs w:val="20"/>
        </w:rPr>
        <w:t xml:space="preserve">ivados del </w:t>
      </w:r>
      <w:r w:rsidRPr="00D91EA7">
        <w:rPr>
          <w:rFonts w:cs="Arial"/>
          <w:color w:val="auto"/>
          <w:szCs w:val="20"/>
        </w:rPr>
        <w:t>pliego de condiciones.</w:t>
      </w:r>
    </w:p>
    <w:p w14:paraId="1F814426" w14:textId="77777777" w:rsidR="002F7B10" w:rsidRPr="00D91EA7" w:rsidRDefault="002F7B10" w:rsidP="002F7B10">
      <w:pPr>
        <w:spacing w:after="200" w:line="276" w:lineRule="auto"/>
        <w:contextualSpacing/>
        <w:jc w:val="both"/>
        <w:rPr>
          <w:rFonts w:cs="Arial"/>
          <w:color w:val="auto"/>
          <w:szCs w:val="20"/>
        </w:rPr>
      </w:pPr>
    </w:p>
    <w:p w14:paraId="3D203441" w14:textId="1C9B97D4" w:rsidR="002F7B10" w:rsidRPr="00D91EA7" w:rsidRDefault="002F7B10" w:rsidP="002F7B10">
      <w:pPr>
        <w:spacing w:after="200" w:line="276" w:lineRule="auto"/>
        <w:contextualSpacing/>
        <w:jc w:val="both"/>
        <w:rPr>
          <w:rFonts w:cs="Arial"/>
          <w:color w:val="auto"/>
          <w:szCs w:val="20"/>
        </w:rPr>
      </w:pPr>
      <w:r w:rsidRPr="00D91EA7">
        <w:rPr>
          <w:rFonts w:cs="Arial"/>
          <w:color w:val="auto"/>
          <w:szCs w:val="20"/>
        </w:rPr>
        <w:lastRenderedPageBreak/>
        <w:t>El</w:t>
      </w:r>
      <w:r w:rsidR="00384AED" w:rsidRPr="00D91EA7">
        <w:rPr>
          <w:rFonts w:cs="Arial"/>
          <w:color w:val="auto"/>
          <w:szCs w:val="20"/>
        </w:rPr>
        <w:t xml:space="preserve"> </w:t>
      </w:r>
      <w:r w:rsidR="00D91EA7" w:rsidRPr="00D91EA7">
        <w:rPr>
          <w:rFonts w:cs="Arial"/>
          <w:color w:val="auto"/>
          <w:szCs w:val="20"/>
        </w:rPr>
        <w:t xml:space="preserve">supervisor </w:t>
      </w:r>
      <w:r w:rsidRPr="00D91EA7">
        <w:rPr>
          <w:rFonts w:cs="Arial"/>
          <w:color w:val="auto"/>
          <w:szCs w:val="20"/>
        </w:rPr>
        <w:t xml:space="preserve"> revisará los documentos presentados por el </w:t>
      </w:r>
      <w:r w:rsidR="008E6CFF" w:rsidRPr="00D91EA7">
        <w:rPr>
          <w:rFonts w:cs="Arial"/>
          <w:color w:val="auto"/>
          <w:szCs w:val="20"/>
        </w:rPr>
        <w:t>c</w:t>
      </w:r>
      <w:r w:rsidRPr="00D91EA7">
        <w:rPr>
          <w:rFonts w:cs="Arial"/>
          <w:color w:val="auto"/>
          <w:szCs w:val="20"/>
        </w:rPr>
        <w:t xml:space="preserve">ontratista de obra en un término no mayor a </w:t>
      </w:r>
      <w:r w:rsidR="00D91EA7" w:rsidRPr="00D91EA7">
        <w:rPr>
          <w:rFonts w:cs="Arial"/>
          <w:color w:val="auto"/>
          <w:szCs w:val="20"/>
        </w:rPr>
        <w:t>7</w:t>
      </w:r>
      <w:r w:rsidRPr="00D91EA7">
        <w:rPr>
          <w:rFonts w:cs="Arial"/>
          <w:color w:val="auto"/>
          <w:szCs w:val="20"/>
        </w:rPr>
        <w:t xml:space="preserve"> días calendario. En caso de existir algún requerimiento por escrito por parte del </w:t>
      </w:r>
      <w:r w:rsidR="00384AED" w:rsidRPr="00D91EA7">
        <w:rPr>
          <w:rFonts w:cs="Arial"/>
          <w:color w:val="auto"/>
          <w:szCs w:val="20"/>
        </w:rPr>
        <w:t>supervisor</w:t>
      </w:r>
      <w:r w:rsidRPr="00D91EA7">
        <w:rPr>
          <w:rFonts w:cs="Arial"/>
          <w:color w:val="auto"/>
          <w:szCs w:val="20"/>
        </w:rPr>
        <w:t xml:space="preserve">, el </w:t>
      </w:r>
      <w:r w:rsidR="008E6CFF" w:rsidRPr="00D91EA7">
        <w:rPr>
          <w:rFonts w:cs="Arial"/>
          <w:color w:val="auto"/>
          <w:szCs w:val="20"/>
        </w:rPr>
        <w:t>c</w:t>
      </w:r>
      <w:r w:rsidRPr="00D91EA7">
        <w:rPr>
          <w:rFonts w:cs="Arial"/>
          <w:color w:val="auto"/>
          <w:szCs w:val="20"/>
        </w:rPr>
        <w:t>ontratista debe atenderlo en un término no mayor a</w:t>
      </w:r>
      <w:r w:rsidR="00D91EA7" w:rsidRPr="00D91EA7">
        <w:rPr>
          <w:rFonts w:cs="Arial"/>
          <w:color w:val="auto"/>
          <w:szCs w:val="20"/>
        </w:rPr>
        <w:t xml:space="preserve"> 5</w:t>
      </w:r>
      <w:r w:rsidRPr="00D91EA7">
        <w:rPr>
          <w:rFonts w:cs="Arial"/>
          <w:color w:val="auto"/>
          <w:szCs w:val="20"/>
        </w:rPr>
        <w:t xml:space="preserve"> días hábiles, so pena de incurrir en causal de incumplimiento del contrato. </w:t>
      </w:r>
    </w:p>
    <w:p w14:paraId="17818246" w14:textId="77777777" w:rsidR="002F7B10" w:rsidRPr="00D91EA7" w:rsidRDefault="002F7B10" w:rsidP="002F7B10">
      <w:pPr>
        <w:spacing w:after="200" w:line="276" w:lineRule="auto"/>
        <w:contextualSpacing/>
        <w:jc w:val="both"/>
        <w:rPr>
          <w:rFonts w:cs="Arial"/>
          <w:color w:val="auto"/>
          <w:szCs w:val="20"/>
        </w:rPr>
      </w:pPr>
    </w:p>
    <w:p w14:paraId="5E6F770B" w14:textId="176384CA" w:rsidR="002F7B10" w:rsidRPr="00D91EA7" w:rsidRDefault="002F7B10" w:rsidP="002F7B10">
      <w:pPr>
        <w:spacing w:after="200" w:line="276" w:lineRule="auto"/>
        <w:contextualSpacing/>
        <w:jc w:val="both"/>
        <w:rPr>
          <w:rFonts w:cs="Arial"/>
          <w:color w:val="auto"/>
          <w:szCs w:val="20"/>
        </w:rPr>
      </w:pPr>
      <w:r w:rsidRPr="00D91EA7">
        <w:rPr>
          <w:rFonts w:cs="Arial"/>
          <w:color w:val="auto"/>
          <w:szCs w:val="20"/>
        </w:rPr>
        <w:t xml:space="preserve">Una vez se cumpla con lo exigido en el pliego de condiciones, el </w:t>
      </w:r>
      <w:r w:rsidR="00384AED" w:rsidRPr="00D91EA7">
        <w:rPr>
          <w:rFonts w:cs="Arial"/>
          <w:color w:val="auto"/>
          <w:szCs w:val="20"/>
        </w:rPr>
        <w:t xml:space="preserve">supervisor </w:t>
      </w:r>
      <w:r w:rsidR="00D91EA7" w:rsidRPr="00D91EA7">
        <w:rPr>
          <w:rFonts w:cs="Arial"/>
          <w:color w:val="auto"/>
          <w:szCs w:val="20"/>
        </w:rPr>
        <w:t>r</w:t>
      </w:r>
      <w:r w:rsidRPr="00D91EA7">
        <w:rPr>
          <w:rFonts w:cs="Arial"/>
          <w:color w:val="auto"/>
          <w:szCs w:val="20"/>
        </w:rPr>
        <w:t>emitirá su concepto favorable mediante comunicación dirigid</w:t>
      </w:r>
      <w:r w:rsidR="00467600" w:rsidRPr="00D91EA7">
        <w:rPr>
          <w:rFonts w:cs="Arial"/>
          <w:color w:val="auto"/>
          <w:szCs w:val="20"/>
        </w:rPr>
        <w:t>a</w:t>
      </w:r>
      <w:r w:rsidRPr="00D91EA7">
        <w:rPr>
          <w:rFonts w:cs="Arial"/>
          <w:color w:val="auto"/>
          <w:szCs w:val="20"/>
        </w:rPr>
        <w:t xml:space="preserve"> al </w:t>
      </w:r>
      <w:r w:rsidR="008E6CFF" w:rsidRPr="00D91EA7">
        <w:rPr>
          <w:rFonts w:cs="Arial"/>
          <w:color w:val="auto"/>
          <w:szCs w:val="20"/>
        </w:rPr>
        <w:t>c</w:t>
      </w:r>
      <w:r w:rsidRPr="00D91EA7">
        <w:rPr>
          <w:rFonts w:cs="Arial"/>
          <w:color w:val="auto"/>
          <w:szCs w:val="20"/>
        </w:rPr>
        <w:t xml:space="preserve">ontratista, con copia a la </w:t>
      </w:r>
      <w:r w:rsidR="008E6CFF" w:rsidRPr="00D91EA7">
        <w:rPr>
          <w:rFonts w:cs="Arial"/>
          <w:color w:val="auto"/>
          <w:szCs w:val="20"/>
        </w:rPr>
        <w:t>e</w:t>
      </w:r>
      <w:r w:rsidRPr="00D91EA7">
        <w:rPr>
          <w:rFonts w:cs="Arial"/>
          <w:color w:val="auto"/>
          <w:szCs w:val="20"/>
        </w:rPr>
        <w:t xml:space="preserve">ntidad. </w:t>
      </w:r>
    </w:p>
    <w:p w14:paraId="50E3C751" w14:textId="77777777" w:rsidR="002F7B10" w:rsidRPr="00D91EA7" w:rsidRDefault="002F7B10" w:rsidP="006B2275">
      <w:pPr>
        <w:pStyle w:val="Capitulo8"/>
        <w:ind w:left="0" w:firstLine="1"/>
        <w:outlineLvl w:val="1"/>
        <w:rPr>
          <w:color w:val="auto"/>
        </w:rPr>
      </w:pPr>
      <w:bookmarkStart w:id="633" w:name="_Toc32147436"/>
      <w:bookmarkStart w:id="634" w:name="_Toc173259330"/>
      <w:r w:rsidRPr="00D91EA7">
        <w:rPr>
          <w:color w:val="auto"/>
        </w:rPr>
        <w:t>ANÁLISIS DE PRECIOS UNITARIOS</w:t>
      </w:r>
      <w:bookmarkEnd w:id="633"/>
      <w:bookmarkEnd w:id="634"/>
      <w:r w:rsidRPr="00D91EA7">
        <w:rPr>
          <w:color w:val="auto"/>
        </w:rPr>
        <w:t xml:space="preserve"> </w:t>
      </w:r>
    </w:p>
    <w:p w14:paraId="4D62530E" w14:textId="2D36843A" w:rsidR="002F7B10" w:rsidRPr="00D91EA7" w:rsidRDefault="002F7B10" w:rsidP="002F7B10">
      <w:pPr>
        <w:jc w:val="both"/>
        <w:rPr>
          <w:rFonts w:cs="Arial"/>
          <w:color w:val="auto"/>
          <w:szCs w:val="20"/>
        </w:rPr>
      </w:pPr>
      <w:r w:rsidRPr="00D91EA7">
        <w:rPr>
          <w:rFonts w:cs="Arial"/>
          <w:color w:val="auto"/>
          <w:szCs w:val="20"/>
        </w:rPr>
        <w:t xml:space="preserve">El </w:t>
      </w:r>
      <w:r w:rsidR="008E6CFF" w:rsidRPr="00D91EA7">
        <w:rPr>
          <w:rFonts w:cs="Arial"/>
          <w:color w:val="auto"/>
          <w:szCs w:val="20"/>
        </w:rPr>
        <w:t>c</w:t>
      </w:r>
      <w:r w:rsidRPr="00D91EA7">
        <w:rPr>
          <w:rFonts w:cs="Arial"/>
          <w:color w:val="auto"/>
          <w:szCs w:val="20"/>
        </w:rPr>
        <w:t xml:space="preserve">ontratista debe diligenciar para cada uno de los ítems enunciados en el </w:t>
      </w:r>
      <w:r w:rsidRPr="00D91EA7">
        <w:rPr>
          <w:rFonts w:cs="Arial"/>
          <w:color w:val="auto"/>
          <w:szCs w:val="20"/>
        </w:rPr>
        <w:fldChar w:fldCharType="begin"/>
      </w:r>
      <w:r w:rsidRPr="00D91EA7">
        <w:rPr>
          <w:rFonts w:cs="Arial"/>
          <w:color w:val="auto"/>
          <w:szCs w:val="20"/>
        </w:rPr>
        <w:instrText xml:space="preserve"> REF _Ref508648916 \h </w:instrText>
      </w:r>
      <w:r w:rsidR="002A0C96" w:rsidRPr="00D91EA7">
        <w:rPr>
          <w:rFonts w:cs="Arial"/>
          <w:color w:val="auto"/>
          <w:szCs w:val="20"/>
        </w:rPr>
        <w:instrText xml:space="preserve"> \* MERGEFORMAT </w:instrText>
      </w:r>
      <w:r w:rsidRPr="00D91EA7">
        <w:rPr>
          <w:rFonts w:cs="Arial"/>
          <w:color w:val="auto"/>
          <w:szCs w:val="20"/>
        </w:rPr>
      </w:r>
      <w:r w:rsidRPr="00D91EA7">
        <w:rPr>
          <w:rFonts w:cs="Arial"/>
          <w:color w:val="auto"/>
          <w:szCs w:val="20"/>
        </w:rPr>
        <w:fldChar w:fldCharType="separate"/>
      </w:r>
      <w:r w:rsidR="00B74E9C" w:rsidRPr="00D91EA7">
        <w:rPr>
          <w:rFonts w:eastAsia="Arial" w:cs="Arial"/>
          <w:color w:val="auto"/>
          <w:szCs w:val="20"/>
        </w:rPr>
        <w:t>Formulario 1– Formulario de Presupuesto Oficial</w:t>
      </w:r>
      <w:r w:rsidRPr="00D91EA7">
        <w:rPr>
          <w:rFonts w:cs="Arial"/>
          <w:color w:val="auto"/>
          <w:szCs w:val="20"/>
        </w:rPr>
        <w:fldChar w:fldCharType="end"/>
      </w:r>
      <w:r w:rsidRPr="00D91EA7">
        <w:rPr>
          <w:rFonts w:cs="Arial"/>
          <w:color w:val="auto"/>
          <w:szCs w:val="20"/>
        </w:rPr>
        <w:t xml:space="preserve">, el análisis de precios unitarios (costos directos más indirectos), de acuerdo con el formato que se presenta en el respectivo </w:t>
      </w:r>
      <w:r w:rsidRPr="00D91EA7">
        <w:rPr>
          <w:rFonts w:cs="Arial"/>
          <w:color w:val="auto"/>
          <w:szCs w:val="20"/>
        </w:rPr>
        <w:fldChar w:fldCharType="begin"/>
      </w:r>
      <w:r w:rsidRPr="00D91EA7">
        <w:rPr>
          <w:rFonts w:cs="Arial"/>
          <w:color w:val="auto"/>
          <w:szCs w:val="20"/>
        </w:rPr>
        <w:instrText xml:space="preserve"> REF _Ref508648916 \h </w:instrText>
      </w:r>
      <w:r w:rsidR="002A0C96" w:rsidRPr="00D91EA7">
        <w:rPr>
          <w:rFonts w:cs="Arial"/>
          <w:color w:val="auto"/>
          <w:szCs w:val="20"/>
        </w:rPr>
        <w:instrText xml:space="preserve"> \* MERGEFORMAT </w:instrText>
      </w:r>
      <w:r w:rsidRPr="00D91EA7">
        <w:rPr>
          <w:rFonts w:cs="Arial"/>
          <w:color w:val="auto"/>
          <w:szCs w:val="20"/>
        </w:rPr>
      </w:r>
      <w:r w:rsidRPr="00D91EA7">
        <w:rPr>
          <w:rFonts w:cs="Arial"/>
          <w:color w:val="auto"/>
          <w:szCs w:val="20"/>
        </w:rPr>
        <w:fldChar w:fldCharType="separate"/>
      </w:r>
      <w:r w:rsidR="00B74E9C" w:rsidRPr="00D91EA7">
        <w:rPr>
          <w:rFonts w:eastAsia="Arial" w:cs="Arial"/>
          <w:color w:val="auto"/>
          <w:szCs w:val="20"/>
        </w:rPr>
        <w:t>Formulario 1– Formulario de Presupuesto Oficial</w:t>
      </w:r>
      <w:r w:rsidRPr="00D91EA7">
        <w:rPr>
          <w:rFonts w:cs="Arial"/>
          <w:color w:val="auto"/>
          <w:szCs w:val="20"/>
        </w:rPr>
        <w:fldChar w:fldCharType="end"/>
      </w:r>
      <w:r w:rsidRPr="00D91EA7">
        <w:rPr>
          <w:rFonts w:cs="Arial"/>
          <w:color w:val="auto"/>
          <w:szCs w:val="20"/>
        </w:rPr>
        <w:t xml:space="preserve"> y entregarlos en el plazo establecido en el numeral </w:t>
      </w:r>
      <w:r w:rsidRPr="00D91EA7">
        <w:rPr>
          <w:rFonts w:cs="Arial"/>
          <w:color w:val="auto"/>
          <w:szCs w:val="20"/>
        </w:rPr>
        <w:fldChar w:fldCharType="begin"/>
      </w:r>
      <w:r w:rsidRPr="00D91EA7">
        <w:rPr>
          <w:rFonts w:cs="Arial"/>
          <w:color w:val="auto"/>
          <w:szCs w:val="20"/>
        </w:rPr>
        <w:instrText xml:space="preserve"> REF _Ref518058128 \r \h </w:instrText>
      </w:r>
      <w:r w:rsidR="002A0C96" w:rsidRPr="00D91EA7">
        <w:rPr>
          <w:rFonts w:cs="Arial"/>
          <w:color w:val="auto"/>
          <w:szCs w:val="20"/>
        </w:rPr>
        <w:instrText xml:space="preserve"> \* MERGEFORMAT </w:instrText>
      </w:r>
      <w:r w:rsidRPr="00D91EA7">
        <w:rPr>
          <w:rFonts w:cs="Arial"/>
          <w:color w:val="auto"/>
          <w:szCs w:val="20"/>
        </w:rPr>
      </w:r>
      <w:r w:rsidRPr="00D91EA7">
        <w:rPr>
          <w:rFonts w:cs="Arial"/>
          <w:color w:val="auto"/>
          <w:szCs w:val="20"/>
        </w:rPr>
        <w:fldChar w:fldCharType="separate"/>
      </w:r>
      <w:r w:rsidR="00B74E9C" w:rsidRPr="00D91EA7">
        <w:rPr>
          <w:rFonts w:cs="Arial"/>
          <w:color w:val="auto"/>
          <w:szCs w:val="20"/>
        </w:rPr>
        <w:t>8.1</w:t>
      </w:r>
      <w:r w:rsidRPr="00D91EA7">
        <w:rPr>
          <w:rFonts w:cs="Arial"/>
          <w:color w:val="auto"/>
          <w:szCs w:val="20"/>
        </w:rPr>
        <w:fldChar w:fldCharType="end"/>
      </w:r>
      <w:r w:rsidRPr="00D91EA7">
        <w:rPr>
          <w:rFonts w:cs="Arial"/>
          <w:color w:val="auto"/>
          <w:szCs w:val="20"/>
        </w:rPr>
        <w:t xml:space="preserve">. Los precios unitarios resultantes de los análisis no podrán ser diferentes a los consignados en el </w:t>
      </w:r>
      <w:r w:rsidR="008E6CFF" w:rsidRPr="00D91EA7">
        <w:rPr>
          <w:rFonts w:cs="Arial"/>
          <w:color w:val="auto"/>
          <w:szCs w:val="20"/>
        </w:rPr>
        <w:t>f</w:t>
      </w:r>
      <w:r w:rsidRPr="00D91EA7">
        <w:rPr>
          <w:rFonts w:cs="Arial"/>
          <w:color w:val="auto"/>
          <w:szCs w:val="20"/>
        </w:rPr>
        <w:t xml:space="preserve">ormulario de la </w:t>
      </w:r>
      <w:r w:rsidR="008E6CFF" w:rsidRPr="00D91EA7">
        <w:rPr>
          <w:rFonts w:cs="Arial"/>
          <w:color w:val="auto"/>
          <w:szCs w:val="20"/>
        </w:rPr>
        <w:t>o</w:t>
      </w:r>
      <w:r w:rsidRPr="00D91EA7">
        <w:rPr>
          <w:rFonts w:cs="Arial"/>
          <w:color w:val="auto"/>
          <w:szCs w:val="20"/>
        </w:rPr>
        <w:t>ferta,</w:t>
      </w:r>
      <w:r w:rsidR="00160FE8" w:rsidRPr="00D91EA7">
        <w:rPr>
          <w:rFonts w:cs="Arial"/>
          <w:color w:val="auto"/>
          <w:szCs w:val="20"/>
        </w:rPr>
        <w:t xml:space="preserve"> incluyendo las correcciones aritméticas realizadas por la </w:t>
      </w:r>
      <w:r w:rsidR="008E6CFF" w:rsidRPr="00D91EA7">
        <w:rPr>
          <w:rFonts w:cs="Arial"/>
          <w:color w:val="auto"/>
          <w:szCs w:val="20"/>
        </w:rPr>
        <w:t>e</w:t>
      </w:r>
      <w:r w:rsidR="00160FE8" w:rsidRPr="00D91EA7">
        <w:rPr>
          <w:rFonts w:cs="Arial"/>
          <w:color w:val="auto"/>
          <w:szCs w:val="20"/>
        </w:rPr>
        <w:t>ntidad –en caso de que se hayan realizado–,</w:t>
      </w:r>
      <w:r w:rsidRPr="00D91EA7">
        <w:rPr>
          <w:rFonts w:cs="Arial"/>
          <w:color w:val="auto"/>
          <w:szCs w:val="20"/>
        </w:rPr>
        <w:t xml:space="preserve"> toda vez que estos últimos fueron utilizados en la evaluación de las propuestas</w:t>
      </w:r>
      <w:r w:rsidR="00160FE8" w:rsidRPr="00D91EA7">
        <w:rPr>
          <w:rFonts w:cs="Arial"/>
          <w:color w:val="auto"/>
          <w:szCs w:val="20"/>
        </w:rPr>
        <w:t>.</w:t>
      </w:r>
      <w:r w:rsidRPr="00D91EA7">
        <w:rPr>
          <w:rFonts w:cs="Arial"/>
          <w:color w:val="auto"/>
          <w:szCs w:val="20"/>
        </w:rPr>
        <w:t xml:space="preserve"> </w:t>
      </w:r>
      <w:r w:rsidR="00160FE8" w:rsidRPr="00D91EA7">
        <w:rPr>
          <w:rFonts w:cs="Arial"/>
          <w:color w:val="auto"/>
          <w:szCs w:val="20"/>
        </w:rPr>
        <w:t>S</w:t>
      </w:r>
      <w:r w:rsidRPr="00D91EA7">
        <w:rPr>
          <w:rFonts w:cs="Arial"/>
          <w:color w:val="auto"/>
          <w:szCs w:val="20"/>
        </w:rPr>
        <w:t xml:space="preserve">i se presentare alguna discrepancia, el contratista deberá ajustar </w:t>
      </w:r>
      <w:r w:rsidR="001B41A7" w:rsidRPr="00D91EA7">
        <w:rPr>
          <w:rFonts w:cs="Arial"/>
          <w:color w:val="auto"/>
          <w:szCs w:val="20"/>
        </w:rPr>
        <w:t>los</w:t>
      </w:r>
      <w:r w:rsidRPr="00D91EA7">
        <w:rPr>
          <w:rFonts w:cs="Arial"/>
          <w:color w:val="auto"/>
          <w:szCs w:val="20"/>
        </w:rPr>
        <w:t xml:space="preserve"> precio</w:t>
      </w:r>
      <w:r w:rsidR="00094802" w:rsidRPr="00D91EA7">
        <w:rPr>
          <w:rFonts w:cs="Arial"/>
          <w:color w:val="auto"/>
          <w:szCs w:val="20"/>
        </w:rPr>
        <w:t>s</w:t>
      </w:r>
      <w:r w:rsidRPr="00D91EA7">
        <w:rPr>
          <w:rFonts w:cs="Arial"/>
          <w:color w:val="auto"/>
          <w:szCs w:val="20"/>
        </w:rPr>
        <w:t xml:space="preserve"> unitar</w:t>
      </w:r>
      <w:r w:rsidR="001B41A7" w:rsidRPr="00D91EA7">
        <w:rPr>
          <w:rFonts w:cs="Arial"/>
          <w:color w:val="auto"/>
          <w:szCs w:val="20"/>
        </w:rPr>
        <w:t>ios.</w:t>
      </w:r>
    </w:p>
    <w:p w14:paraId="6C4215E7" w14:textId="5B27FFC4" w:rsidR="00936129" w:rsidRPr="00D91EA7" w:rsidRDefault="002F7B10" w:rsidP="0C2595ED">
      <w:pPr>
        <w:jc w:val="both"/>
        <w:rPr>
          <w:rFonts w:cs="Arial"/>
          <w:color w:val="auto"/>
          <w:szCs w:val="20"/>
        </w:rPr>
      </w:pPr>
      <w:r w:rsidRPr="00D91EA7">
        <w:rPr>
          <w:rFonts w:cs="Arial"/>
          <w:color w:val="auto"/>
          <w:szCs w:val="20"/>
        </w:rPr>
        <w:t xml:space="preserve">El </w:t>
      </w:r>
      <w:r w:rsidR="008E6CFF" w:rsidRPr="00D91EA7">
        <w:rPr>
          <w:rFonts w:cs="Arial"/>
          <w:color w:val="auto"/>
          <w:szCs w:val="20"/>
        </w:rPr>
        <w:t>c</w:t>
      </w:r>
      <w:r w:rsidRPr="00D91EA7">
        <w:rPr>
          <w:rFonts w:cs="Arial"/>
          <w:color w:val="auto"/>
          <w:szCs w:val="20"/>
        </w:rPr>
        <w:t>ontratista deberá tener en cuenta dentro de cada uno de los análisis de precios unitarios todo lo necesario y suficiente para llevar a cabo el ítem de acuerdo con las normas y especificaciones técnicas contractuales, en relación con: el equipo (con sus rendimientos), materiales (cantidades, rendimientos), transportes, mano de obra (con sus rendimientos), AIU. Los equipos debe</w:t>
      </w:r>
      <w:r w:rsidR="008E6CFF" w:rsidRPr="00D91EA7">
        <w:rPr>
          <w:rFonts w:cs="Arial"/>
          <w:color w:val="auto"/>
          <w:szCs w:val="20"/>
        </w:rPr>
        <w:t>n</w:t>
      </w:r>
      <w:r w:rsidRPr="00D91EA7">
        <w:rPr>
          <w:rFonts w:cs="Arial"/>
          <w:color w:val="auto"/>
          <w:szCs w:val="20"/>
        </w:rPr>
        <w:t xml:space="preserve"> tener la capacidad y rendimientos que requiera la ejecución de cada ítem de obra. Cualquier error u omisión del </w:t>
      </w:r>
      <w:r w:rsidR="008E6CFF" w:rsidRPr="00D91EA7">
        <w:rPr>
          <w:rFonts w:cs="Arial"/>
          <w:color w:val="auto"/>
          <w:szCs w:val="20"/>
        </w:rPr>
        <w:t>c</w:t>
      </w:r>
      <w:r w:rsidRPr="00D91EA7">
        <w:rPr>
          <w:rFonts w:cs="Arial"/>
          <w:color w:val="auto"/>
          <w:szCs w:val="20"/>
        </w:rPr>
        <w:t xml:space="preserve">ontratista en los costos directos o indirectos considerados en su Análisis de Precios Unitarios para los ítems de obra, es de exclusiva responsabilidad del contratista y por lo tanto no podrá reclamar a la </w:t>
      </w:r>
      <w:r w:rsidR="008E6CFF" w:rsidRPr="00D91EA7">
        <w:rPr>
          <w:rFonts w:cs="Arial"/>
          <w:color w:val="auto"/>
          <w:szCs w:val="20"/>
        </w:rPr>
        <w:t>e</w:t>
      </w:r>
      <w:r w:rsidRPr="00D91EA7">
        <w:rPr>
          <w:rFonts w:cs="Arial"/>
          <w:color w:val="auto"/>
          <w:szCs w:val="20"/>
        </w:rPr>
        <w:t>ntidad reconocimiento alguno adicional al valor de los precios unitarios consignados en el formulario de su propuesta. El contratista acepta que los precios unitarios por él ofertados constituyen su propuesta económica autónoma.</w:t>
      </w:r>
    </w:p>
    <w:p w14:paraId="3D8B3346" w14:textId="647918FB" w:rsidR="3B304156" w:rsidRPr="00D91EA7" w:rsidRDefault="3B304156" w:rsidP="006B2275">
      <w:pPr>
        <w:pStyle w:val="Capitulo8"/>
        <w:ind w:left="0" w:firstLine="1"/>
        <w:outlineLvl w:val="1"/>
        <w:rPr>
          <w:color w:val="auto"/>
        </w:rPr>
      </w:pPr>
      <w:bookmarkStart w:id="635" w:name="_Toc32147437"/>
      <w:bookmarkStart w:id="636" w:name="_Toc173259331"/>
      <w:r w:rsidRPr="00D91EA7">
        <w:rPr>
          <w:color w:val="auto"/>
        </w:rPr>
        <w:t>ANTICIPO Y/O PAGO ANTICIPADO</w:t>
      </w:r>
      <w:bookmarkEnd w:id="635"/>
      <w:bookmarkEnd w:id="636"/>
    </w:p>
    <w:p w14:paraId="1ADEA51C" w14:textId="77777777" w:rsidR="00D91EA7" w:rsidRPr="00D91EA7" w:rsidRDefault="00D91EA7" w:rsidP="00D91EA7">
      <w:pPr>
        <w:keepNext/>
        <w:spacing w:before="240" w:after="240" w:line="240" w:lineRule="auto"/>
        <w:outlineLvl w:val="0"/>
        <w:rPr>
          <w:rFonts w:cs="Arial"/>
          <w:color w:val="000000" w:themeColor="text1"/>
          <w:szCs w:val="20"/>
        </w:rPr>
      </w:pPr>
      <w:bookmarkStart w:id="637" w:name="_Toc508648287"/>
      <w:bookmarkStart w:id="638" w:name="_Toc508984071"/>
      <w:bookmarkStart w:id="639" w:name="_Toc509843902"/>
      <w:bookmarkStart w:id="640" w:name="_Toc511924811"/>
      <w:bookmarkStart w:id="641" w:name="_Toc32134273"/>
      <w:bookmarkStart w:id="642" w:name="_Toc32147292"/>
      <w:bookmarkStart w:id="643" w:name="_Toc32147438"/>
      <w:bookmarkStart w:id="644" w:name="_Toc173259332"/>
      <w:r w:rsidRPr="00D91EA7">
        <w:rPr>
          <w:rFonts w:cs="Arial"/>
          <w:color w:val="000000" w:themeColor="text1"/>
          <w:szCs w:val="20"/>
        </w:rPr>
        <w:t>En el presente proceso de contratación la entidad no entregará al contratista anticipo y/o pago anticipado</w:t>
      </w:r>
    </w:p>
    <w:p w14:paraId="53BB63C3" w14:textId="77777777" w:rsidR="00D91EA7" w:rsidRPr="00D91EA7" w:rsidRDefault="00D91EA7" w:rsidP="002C42CB">
      <w:pPr>
        <w:pStyle w:val="Entidad-Capitulo"/>
        <w:rPr>
          <w:color w:val="auto"/>
        </w:rPr>
      </w:pPr>
    </w:p>
    <w:p w14:paraId="331BA891" w14:textId="15BFABBD" w:rsidR="00936129" w:rsidRPr="00D91EA7" w:rsidRDefault="002F7B10" w:rsidP="002C42CB">
      <w:pPr>
        <w:pStyle w:val="Entidad-Capitulo"/>
        <w:rPr>
          <w:color w:val="auto"/>
        </w:rPr>
      </w:pPr>
      <w:r w:rsidRPr="00D91EA7">
        <w:rPr>
          <w:color w:val="auto"/>
        </w:rPr>
        <w:t xml:space="preserve">CAPITULO </w:t>
      </w:r>
      <w:r w:rsidR="00AF4C8F" w:rsidRPr="00D91EA7">
        <w:rPr>
          <w:color w:val="auto"/>
        </w:rPr>
        <w:t>I</w:t>
      </w:r>
      <w:r w:rsidRPr="00D91EA7">
        <w:rPr>
          <w:color w:val="auto"/>
        </w:rPr>
        <w:t>X</w:t>
      </w:r>
      <w:r w:rsidR="00936129" w:rsidRPr="00D91EA7">
        <w:rPr>
          <w:color w:val="auto"/>
        </w:rPr>
        <w:t xml:space="preserve"> LISTA DE ANEXOS, FORMATOS</w:t>
      </w:r>
      <w:r w:rsidR="00BC2701" w:rsidRPr="00D91EA7">
        <w:rPr>
          <w:color w:val="auto"/>
        </w:rPr>
        <w:t>, MATRICES</w:t>
      </w:r>
      <w:r w:rsidR="00936129" w:rsidRPr="00D91EA7">
        <w:rPr>
          <w:color w:val="auto"/>
        </w:rPr>
        <w:t xml:space="preserve"> Y FORMULARIOS</w:t>
      </w:r>
      <w:bookmarkEnd w:id="637"/>
      <w:bookmarkEnd w:id="638"/>
      <w:bookmarkEnd w:id="639"/>
      <w:bookmarkEnd w:id="640"/>
      <w:bookmarkEnd w:id="641"/>
      <w:bookmarkEnd w:id="642"/>
      <w:bookmarkEnd w:id="643"/>
      <w:bookmarkEnd w:id="644"/>
    </w:p>
    <w:p w14:paraId="1D145B0F" w14:textId="601DBB79" w:rsidR="00936129" w:rsidRPr="00D91EA7" w:rsidRDefault="00860AF3" w:rsidP="005641B3">
      <w:pPr>
        <w:pStyle w:val="Captulo8"/>
        <w:numPr>
          <w:ilvl w:val="1"/>
          <w:numId w:val="57"/>
        </w:numPr>
        <w:ind w:left="0" w:hanging="11"/>
        <w:outlineLvl w:val="1"/>
        <w:rPr>
          <w:color w:val="auto"/>
        </w:rPr>
      </w:pPr>
      <w:bookmarkStart w:id="645" w:name="_Toc32147439"/>
      <w:bookmarkStart w:id="646" w:name="_Toc173259333"/>
      <w:bookmarkStart w:id="647" w:name="_Toc508984072"/>
      <w:bookmarkStart w:id="648" w:name="_Toc509843903"/>
      <w:bookmarkStart w:id="649" w:name="_Toc511924812"/>
      <w:bookmarkStart w:id="650" w:name="_Toc518641691"/>
      <w:bookmarkStart w:id="651" w:name="_Hlk511206992"/>
      <w:r w:rsidRPr="00D91EA7">
        <w:rPr>
          <w:color w:val="auto"/>
        </w:rPr>
        <w:t>ANEXOS</w:t>
      </w:r>
      <w:bookmarkEnd w:id="645"/>
      <w:bookmarkEnd w:id="646"/>
      <w:r w:rsidRPr="00D91EA7">
        <w:rPr>
          <w:color w:val="auto"/>
        </w:rPr>
        <w:t xml:space="preserve"> </w:t>
      </w:r>
      <w:bookmarkEnd w:id="647"/>
      <w:bookmarkEnd w:id="648"/>
      <w:bookmarkEnd w:id="649"/>
      <w:bookmarkEnd w:id="650"/>
    </w:p>
    <w:p w14:paraId="316DF051" w14:textId="5F974E2C" w:rsidR="00860AF3" w:rsidRPr="00D91EA7" w:rsidRDefault="000626B0" w:rsidP="005641B3">
      <w:pPr>
        <w:pStyle w:val="Invias-VietaAlfabetica"/>
        <w:numPr>
          <w:ilvl w:val="0"/>
          <w:numId w:val="29"/>
        </w:numPr>
        <w:tabs>
          <w:tab w:val="left" w:pos="426"/>
        </w:tabs>
        <w:spacing w:before="0" w:after="0" w:line="276" w:lineRule="auto"/>
        <w:rPr>
          <w:rFonts w:ascii="Arial" w:eastAsia="Arial" w:hAnsi="Arial" w:cs="Arial"/>
          <w:sz w:val="20"/>
          <w:szCs w:val="20"/>
        </w:rPr>
      </w:pPr>
      <w:bookmarkStart w:id="652" w:name="_Ref508648618"/>
      <w:bookmarkStart w:id="653" w:name="_Ref511379193"/>
      <w:r w:rsidRPr="00D91EA7">
        <w:rPr>
          <w:rFonts w:ascii="Arial" w:eastAsia="Arial" w:hAnsi="Arial" w:cs="Arial"/>
          <w:sz w:val="20"/>
          <w:szCs w:val="20"/>
        </w:rPr>
        <w:t xml:space="preserve">Anexo 1 – </w:t>
      </w:r>
      <w:r w:rsidR="00BD16B0" w:rsidRPr="00D91EA7">
        <w:rPr>
          <w:rFonts w:ascii="Arial" w:eastAsia="Arial" w:hAnsi="Arial" w:cs="Arial"/>
          <w:sz w:val="20"/>
          <w:szCs w:val="20"/>
        </w:rPr>
        <w:t>Anexo Técnico</w:t>
      </w:r>
      <w:bookmarkEnd w:id="652"/>
      <w:bookmarkEnd w:id="653"/>
    </w:p>
    <w:p w14:paraId="61A90E51" w14:textId="73608F51" w:rsidR="00860AF3" w:rsidRPr="00D91EA7" w:rsidRDefault="000626B0" w:rsidP="005641B3">
      <w:pPr>
        <w:pStyle w:val="Invias-VietaAlfabetica"/>
        <w:numPr>
          <w:ilvl w:val="0"/>
          <w:numId w:val="29"/>
        </w:numPr>
        <w:tabs>
          <w:tab w:val="left" w:pos="426"/>
        </w:tabs>
        <w:spacing w:before="0" w:after="0" w:line="276" w:lineRule="auto"/>
        <w:rPr>
          <w:rFonts w:ascii="Arial" w:eastAsia="Arial" w:hAnsi="Arial" w:cs="Arial"/>
          <w:sz w:val="20"/>
          <w:szCs w:val="20"/>
        </w:rPr>
      </w:pPr>
      <w:bookmarkStart w:id="654" w:name="_Ref508648948"/>
      <w:r w:rsidRPr="00D91EA7">
        <w:rPr>
          <w:rFonts w:ascii="Arial" w:eastAsia="Arial" w:hAnsi="Arial" w:cs="Arial"/>
          <w:sz w:val="20"/>
          <w:szCs w:val="20"/>
        </w:rPr>
        <w:t xml:space="preserve">Anexo 2 – </w:t>
      </w:r>
      <w:r w:rsidR="00860AF3" w:rsidRPr="00D91EA7">
        <w:rPr>
          <w:rFonts w:ascii="Arial" w:eastAsia="Arial" w:hAnsi="Arial" w:cs="Arial"/>
          <w:sz w:val="20"/>
          <w:szCs w:val="20"/>
        </w:rPr>
        <w:t>Cronograma</w:t>
      </w:r>
      <w:bookmarkEnd w:id="654"/>
    </w:p>
    <w:p w14:paraId="1C8952CC" w14:textId="04FDF742" w:rsidR="000626B0" w:rsidRPr="00D91EA7" w:rsidRDefault="000626B0" w:rsidP="005641B3">
      <w:pPr>
        <w:pStyle w:val="Invias-VietaAlfabetica"/>
        <w:numPr>
          <w:ilvl w:val="0"/>
          <w:numId w:val="29"/>
        </w:numPr>
        <w:tabs>
          <w:tab w:val="left" w:pos="426"/>
        </w:tabs>
        <w:spacing w:before="0" w:after="0" w:line="276" w:lineRule="auto"/>
        <w:rPr>
          <w:rFonts w:ascii="Arial" w:eastAsia="Arial" w:hAnsi="Arial" w:cs="Arial"/>
          <w:sz w:val="20"/>
          <w:szCs w:val="20"/>
        </w:rPr>
      </w:pPr>
      <w:bookmarkStart w:id="655" w:name="_Ref511383013"/>
      <w:bookmarkStart w:id="656" w:name="_Ref508648975"/>
      <w:r w:rsidRPr="00D91EA7">
        <w:rPr>
          <w:rFonts w:ascii="Arial" w:eastAsia="Arial" w:hAnsi="Arial" w:cs="Arial"/>
          <w:sz w:val="20"/>
          <w:szCs w:val="20"/>
        </w:rPr>
        <w:t>Anexo 3 – Glosario</w:t>
      </w:r>
      <w:bookmarkEnd w:id="655"/>
    </w:p>
    <w:p w14:paraId="7E1F9333" w14:textId="2168A3F0" w:rsidR="000B6FB6" w:rsidRPr="00D91EA7" w:rsidRDefault="000B6FB6" w:rsidP="005641B3">
      <w:pPr>
        <w:pStyle w:val="Invias-VietaAlfabetica"/>
        <w:numPr>
          <w:ilvl w:val="0"/>
          <w:numId w:val="29"/>
        </w:numPr>
        <w:tabs>
          <w:tab w:val="left" w:pos="426"/>
        </w:tabs>
        <w:spacing w:before="0" w:after="0" w:line="276" w:lineRule="auto"/>
        <w:rPr>
          <w:rFonts w:ascii="Arial" w:eastAsia="Arial" w:hAnsi="Arial" w:cs="Arial"/>
          <w:sz w:val="20"/>
          <w:szCs w:val="20"/>
        </w:rPr>
      </w:pPr>
      <w:bookmarkStart w:id="657" w:name="_Ref508649191"/>
      <w:r w:rsidRPr="00D91EA7">
        <w:rPr>
          <w:rFonts w:ascii="Arial" w:eastAsia="Arial" w:hAnsi="Arial" w:cs="Arial"/>
          <w:sz w:val="20"/>
          <w:szCs w:val="20"/>
        </w:rPr>
        <w:t>Anexo 4 – Pacto de Transparencia</w:t>
      </w:r>
      <w:bookmarkEnd w:id="657"/>
    </w:p>
    <w:p w14:paraId="54AD05C3" w14:textId="7BBB4294" w:rsidR="00C1379D" w:rsidRPr="00D91EA7" w:rsidRDefault="00C1379D" w:rsidP="005641B3">
      <w:pPr>
        <w:pStyle w:val="Invias-VietaAlfabetica"/>
        <w:numPr>
          <w:ilvl w:val="0"/>
          <w:numId w:val="29"/>
        </w:numPr>
        <w:tabs>
          <w:tab w:val="left" w:pos="426"/>
        </w:tabs>
        <w:spacing w:before="0" w:after="0" w:line="276" w:lineRule="auto"/>
        <w:rPr>
          <w:rFonts w:ascii="Arial" w:eastAsia="Arial" w:hAnsi="Arial" w:cs="Arial"/>
          <w:sz w:val="20"/>
          <w:szCs w:val="20"/>
        </w:rPr>
      </w:pPr>
      <w:bookmarkStart w:id="658" w:name="_Ref511633323"/>
      <w:r w:rsidRPr="00D91EA7">
        <w:rPr>
          <w:rFonts w:ascii="Arial" w:eastAsia="Arial" w:hAnsi="Arial" w:cs="Arial"/>
          <w:sz w:val="20"/>
          <w:szCs w:val="20"/>
        </w:rPr>
        <w:t>Anexo 5 – Minuta del Contrato</w:t>
      </w:r>
      <w:bookmarkEnd w:id="658"/>
      <w:r w:rsidRPr="00D91EA7">
        <w:rPr>
          <w:rFonts w:ascii="Arial" w:eastAsia="Arial" w:hAnsi="Arial" w:cs="Arial"/>
          <w:sz w:val="20"/>
          <w:szCs w:val="20"/>
        </w:rPr>
        <w:t xml:space="preserve">  </w:t>
      </w:r>
    </w:p>
    <w:p w14:paraId="1E034485" w14:textId="77777777" w:rsidR="000B6FB6" w:rsidRPr="00D91EA7" w:rsidRDefault="000B6FB6" w:rsidP="000B6FB6">
      <w:pPr>
        <w:rPr>
          <w:rFonts w:cs="Arial"/>
          <w:color w:val="auto"/>
          <w:szCs w:val="20"/>
          <w:lang w:eastAsia="es-ES"/>
        </w:rPr>
      </w:pPr>
    </w:p>
    <w:p w14:paraId="237D4A81" w14:textId="44578CE6" w:rsidR="00860AF3" w:rsidRPr="00D91EA7" w:rsidRDefault="00860AF3" w:rsidP="005641B3">
      <w:pPr>
        <w:pStyle w:val="Captulo8"/>
        <w:numPr>
          <w:ilvl w:val="1"/>
          <w:numId w:val="57"/>
        </w:numPr>
        <w:ind w:left="0" w:hanging="5"/>
        <w:outlineLvl w:val="1"/>
        <w:rPr>
          <w:color w:val="auto"/>
        </w:rPr>
      </w:pPr>
      <w:bookmarkStart w:id="659" w:name="_Toc508984073"/>
      <w:bookmarkStart w:id="660" w:name="_Toc509843904"/>
      <w:bookmarkStart w:id="661" w:name="_Toc511924813"/>
      <w:bookmarkStart w:id="662" w:name="_Toc518641692"/>
      <w:bookmarkStart w:id="663" w:name="_Toc32147440"/>
      <w:bookmarkStart w:id="664" w:name="_Toc173259334"/>
      <w:bookmarkEnd w:id="656"/>
      <w:r w:rsidRPr="00D91EA7">
        <w:rPr>
          <w:color w:val="auto"/>
        </w:rPr>
        <w:t>FORMATOS</w:t>
      </w:r>
      <w:bookmarkEnd w:id="659"/>
      <w:bookmarkEnd w:id="660"/>
      <w:bookmarkEnd w:id="661"/>
      <w:bookmarkEnd w:id="662"/>
      <w:bookmarkEnd w:id="663"/>
      <w:bookmarkEnd w:id="664"/>
    </w:p>
    <w:p w14:paraId="17FDE5BC" w14:textId="29D0A1E9" w:rsidR="00860AF3" w:rsidRPr="00D91EA7" w:rsidRDefault="000626B0" w:rsidP="005641B3">
      <w:pPr>
        <w:pStyle w:val="Invias-VietaAlfabetica"/>
        <w:numPr>
          <w:ilvl w:val="0"/>
          <w:numId w:val="36"/>
        </w:numPr>
        <w:tabs>
          <w:tab w:val="left" w:pos="426"/>
        </w:tabs>
        <w:spacing w:before="0" w:after="0" w:line="276" w:lineRule="auto"/>
        <w:rPr>
          <w:rFonts w:ascii="Arial" w:eastAsia="Arial" w:hAnsi="Arial" w:cs="Arial"/>
          <w:sz w:val="20"/>
          <w:szCs w:val="20"/>
        </w:rPr>
      </w:pPr>
      <w:bookmarkStart w:id="665" w:name="_Ref508649152"/>
      <w:bookmarkStart w:id="666" w:name="_Hlk511896888"/>
      <w:r w:rsidRPr="00D91EA7">
        <w:rPr>
          <w:rFonts w:ascii="Arial" w:eastAsia="Arial" w:hAnsi="Arial" w:cs="Arial"/>
          <w:sz w:val="20"/>
          <w:szCs w:val="20"/>
        </w:rPr>
        <w:lastRenderedPageBreak/>
        <w:t xml:space="preserve">Formato 1 – </w:t>
      </w:r>
      <w:r w:rsidR="00860AF3" w:rsidRPr="00D91EA7">
        <w:rPr>
          <w:rFonts w:ascii="Arial" w:eastAsia="Arial" w:hAnsi="Arial" w:cs="Arial"/>
          <w:sz w:val="20"/>
          <w:szCs w:val="20"/>
        </w:rPr>
        <w:t xml:space="preserve">Carta de </w:t>
      </w:r>
      <w:r w:rsidR="00F2170C" w:rsidRPr="00D91EA7">
        <w:rPr>
          <w:rFonts w:ascii="Arial" w:eastAsia="Arial" w:hAnsi="Arial" w:cs="Arial"/>
          <w:sz w:val="20"/>
          <w:szCs w:val="20"/>
        </w:rPr>
        <w:t>presentación</w:t>
      </w:r>
      <w:r w:rsidR="00860AF3" w:rsidRPr="00D91EA7">
        <w:rPr>
          <w:rFonts w:ascii="Arial" w:eastAsia="Arial" w:hAnsi="Arial" w:cs="Arial"/>
          <w:sz w:val="20"/>
          <w:szCs w:val="20"/>
        </w:rPr>
        <w:t xml:space="preserve"> de la oferta</w:t>
      </w:r>
      <w:bookmarkEnd w:id="665"/>
    </w:p>
    <w:p w14:paraId="0263247C" w14:textId="067DCB30" w:rsidR="00860AF3" w:rsidRPr="00D91EA7" w:rsidRDefault="000626B0" w:rsidP="005641B3">
      <w:pPr>
        <w:pStyle w:val="Invias-VietaAlfabetica"/>
        <w:numPr>
          <w:ilvl w:val="0"/>
          <w:numId w:val="36"/>
        </w:numPr>
        <w:tabs>
          <w:tab w:val="left" w:pos="426"/>
        </w:tabs>
        <w:spacing w:before="0" w:after="0" w:line="276" w:lineRule="auto"/>
        <w:rPr>
          <w:rFonts w:ascii="Arial" w:eastAsia="Arial" w:hAnsi="Arial" w:cs="Arial"/>
          <w:sz w:val="20"/>
          <w:szCs w:val="20"/>
        </w:rPr>
      </w:pPr>
      <w:bookmarkStart w:id="667" w:name="_Ref508649477"/>
      <w:bookmarkStart w:id="668" w:name="_Ref511409108"/>
      <w:r w:rsidRPr="00D91EA7">
        <w:rPr>
          <w:rFonts w:ascii="Arial" w:eastAsia="Arial" w:hAnsi="Arial" w:cs="Arial"/>
          <w:sz w:val="20"/>
          <w:szCs w:val="20"/>
        </w:rPr>
        <w:t xml:space="preserve">Formato </w:t>
      </w:r>
      <w:r w:rsidR="000B6FB6" w:rsidRPr="00D91EA7">
        <w:rPr>
          <w:rFonts w:ascii="Arial" w:eastAsia="Arial" w:hAnsi="Arial" w:cs="Arial"/>
          <w:sz w:val="20"/>
          <w:szCs w:val="20"/>
        </w:rPr>
        <w:t>2</w:t>
      </w:r>
      <w:r w:rsidRPr="00D91EA7">
        <w:rPr>
          <w:rFonts w:ascii="Arial" w:eastAsia="Arial" w:hAnsi="Arial" w:cs="Arial"/>
          <w:sz w:val="20"/>
          <w:szCs w:val="20"/>
        </w:rPr>
        <w:t xml:space="preserve"> – </w:t>
      </w:r>
      <w:r w:rsidR="00BC2701" w:rsidRPr="00D91EA7">
        <w:rPr>
          <w:rFonts w:ascii="Arial" w:eastAsia="Arial" w:hAnsi="Arial" w:cs="Arial"/>
          <w:sz w:val="20"/>
          <w:szCs w:val="20"/>
        </w:rPr>
        <w:t xml:space="preserve">Conformación de </w:t>
      </w:r>
      <w:r w:rsidR="003C407D" w:rsidRPr="00D91EA7">
        <w:rPr>
          <w:rFonts w:ascii="Arial" w:eastAsia="Arial" w:hAnsi="Arial" w:cs="Arial"/>
          <w:sz w:val="20"/>
          <w:szCs w:val="20"/>
        </w:rPr>
        <w:t>Proponente</w:t>
      </w:r>
      <w:r w:rsidR="00BC2701" w:rsidRPr="00D91EA7">
        <w:rPr>
          <w:rFonts w:ascii="Arial" w:eastAsia="Arial" w:hAnsi="Arial" w:cs="Arial"/>
          <w:sz w:val="20"/>
          <w:szCs w:val="20"/>
        </w:rPr>
        <w:t xml:space="preserve"> plural (Formato </w:t>
      </w:r>
      <w:r w:rsidR="002C3C62" w:rsidRPr="00D91EA7">
        <w:rPr>
          <w:rFonts w:ascii="Arial" w:eastAsia="Arial" w:hAnsi="Arial" w:cs="Arial"/>
          <w:sz w:val="20"/>
          <w:szCs w:val="20"/>
        </w:rPr>
        <w:t>2</w:t>
      </w:r>
      <w:r w:rsidR="00BC2701" w:rsidRPr="00D91EA7">
        <w:rPr>
          <w:rFonts w:ascii="Arial" w:eastAsia="Arial" w:hAnsi="Arial" w:cs="Arial"/>
          <w:sz w:val="20"/>
          <w:szCs w:val="20"/>
        </w:rPr>
        <w:t xml:space="preserve">A- Consorcios) (Formato </w:t>
      </w:r>
      <w:r w:rsidR="002C3C62" w:rsidRPr="00D91EA7">
        <w:rPr>
          <w:rFonts w:ascii="Arial" w:eastAsia="Arial" w:hAnsi="Arial" w:cs="Arial"/>
          <w:sz w:val="20"/>
          <w:szCs w:val="20"/>
        </w:rPr>
        <w:t>2</w:t>
      </w:r>
      <w:r w:rsidR="00BC2701" w:rsidRPr="00D91EA7">
        <w:rPr>
          <w:rFonts w:ascii="Arial" w:eastAsia="Arial" w:hAnsi="Arial" w:cs="Arial"/>
          <w:sz w:val="20"/>
          <w:szCs w:val="20"/>
        </w:rPr>
        <w:t>B- UT)</w:t>
      </w:r>
      <w:bookmarkEnd w:id="667"/>
      <w:r w:rsidR="00BC2701" w:rsidRPr="00D91EA7">
        <w:rPr>
          <w:rFonts w:ascii="Arial" w:eastAsia="Arial" w:hAnsi="Arial" w:cs="Arial"/>
          <w:sz w:val="20"/>
          <w:szCs w:val="20"/>
        </w:rPr>
        <w:t xml:space="preserve"> </w:t>
      </w:r>
      <w:bookmarkEnd w:id="668"/>
    </w:p>
    <w:p w14:paraId="307B4B97" w14:textId="60C7DF27" w:rsidR="00860AF3" w:rsidRPr="00D91EA7" w:rsidRDefault="000626B0" w:rsidP="005641B3">
      <w:pPr>
        <w:pStyle w:val="Invias-VietaAlfabetica"/>
        <w:numPr>
          <w:ilvl w:val="0"/>
          <w:numId w:val="36"/>
        </w:numPr>
        <w:tabs>
          <w:tab w:val="left" w:pos="426"/>
        </w:tabs>
        <w:spacing w:before="0" w:after="0" w:line="276" w:lineRule="auto"/>
        <w:rPr>
          <w:rFonts w:ascii="Arial" w:eastAsia="Arial" w:hAnsi="Arial" w:cs="Arial"/>
          <w:sz w:val="20"/>
          <w:szCs w:val="20"/>
        </w:rPr>
      </w:pPr>
      <w:bookmarkStart w:id="669" w:name="_Ref508649424"/>
      <w:r w:rsidRPr="00D91EA7">
        <w:rPr>
          <w:rFonts w:ascii="Arial" w:eastAsia="Arial" w:hAnsi="Arial" w:cs="Arial"/>
          <w:sz w:val="20"/>
          <w:szCs w:val="20"/>
        </w:rPr>
        <w:t xml:space="preserve">Formato </w:t>
      </w:r>
      <w:r w:rsidR="000B6FB6" w:rsidRPr="00D91EA7">
        <w:rPr>
          <w:rFonts w:ascii="Arial" w:eastAsia="Arial" w:hAnsi="Arial" w:cs="Arial"/>
          <w:sz w:val="20"/>
          <w:szCs w:val="20"/>
        </w:rPr>
        <w:t>3</w:t>
      </w:r>
      <w:r w:rsidRPr="00D91EA7">
        <w:rPr>
          <w:rFonts w:ascii="Arial" w:eastAsia="Arial" w:hAnsi="Arial" w:cs="Arial"/>
          <w:sz w:val="20"/>
          <w:szCs w:val="20"/>
        </w:rPr>
        <w:t xml:space="preserve"> – </w:t>
      </w:r>
      <w:r w:rsidR="00BC2701" w:rsidRPr="00D91EA7">
        <w:rPr>
          <w:rFonts w:ascii="Arial" w:eastAsia="Arial" w:hAnsi="Arial" w:cs="Arial"/>
          <w:sz w:val="20"/>
          <w:szCs w:val="20"/>
        </w:rPr>
        <w:t>Experiencia</w:t>
      </w:r>
      <w:bookmarkEnd w:id="669"/>
    </w:p>
    <w:p w14:paraId="72899EEC" w14:textId="6E62B468" w:rsidR="00BC2701" w:rsidRPr="00D91EA7" w:rsidRDefault="000B6FB6" w:rsidP="005641B3">
      <w:pPr>
        <w:pStyle w:val="Invias-VietaAlfabetica"/>
        <w:numPr>
          <w:ilvl w:val="0"/>
          <w:numId w:val="36"/>
        </w:numPr>
        <w:tabs>
          <w:tab w:val="left" w:pos="426"/>
        </w:tabs>
        <w:spacing w:before="0" w:after="0" w:line="276" w:lineRule="auto"/>
        <w:rPr>
          <w:rFonts w:ascii="Arial" w:eastAsia="Arial" w:hAnsi="Arial" w:cs="Arial"/>
          <w:sz w:val="20"/>
          <w:szCs w:val="20"/>
        </w:rPr>
      </w:pPr>
      <w:bookmarkStart w:id="670" w:name="_Ref508649434"/>
      <w:r w:rsidRPr="00D91EA7">
        <w:rPr>
          <w:rFonts w:ascii="Arial" w:eastAsia="Arial" w:hAnsi="Arial" w:cs="Arial"/>
          <w:sz w:val="20"/>
          <w:szCs w:val="20"/>
        </w:rPr>
        <w:t>Formato 4</w:t>
      </w:r>
      <w:r w:rsidR="000626B0" w:rsidRPr="00D91EA7">
        <w:rPr>
          <w:rFonts w:ascii="Arial" w:eastAsia="Arial" w:hAnsi="Arial" w:cs="Arial"/>
          <w:sz w:val="20"/>
          <w:szCs w:val="20"/>
        </w:rPr>
        <w:t xml:space="preserve"> – </w:t>
      </w:r>
      <w:r w:rsidR="00BC2701" w:rsidRPr="00D91EA7">
        <w:rPr>
          <w:rFonts w:ascii="Arial" w:eastAsia="Arial" w:hAnsi="Arial" w:cs="Arial"/>
          <w:sz w:val="20"/>
          <w:szCs w:val="20"/>
        </w:rPr>
        <w:t>Capacidad financiera</w:t>
      </w:r>
      <w:r w:rsidR="00D35351" w:rsidRPr="00D91EA7">
        <w:rPr>
          <w:rFonts w:ascii="Arial" w:eastAsia="Arial" w:hAnsi="Arial" w:cs="Arial"/>
          <w:sz w:val="20"/>
          <w:szCs w:val="20"/>
        </w:rPr>
        <w:t xml:space="preserve"> y organizacional</w:t>
      </w:r>
      <w:bookmarkEnd w:id="670"/>
    </w:p>
    <w:p w14:paraId="30EA55D8" w14:textId="77777777" w:rsidR="00C15C67" w:rsidRPr="00D91EA7" w:rsidRDefault="00C15C67" w:rsidP="005641B3">
      <w:pPr>
        <w:pStyle w:val="Invias-VietaAlfabetica"/>
        <w:numPr>
          <w:ilvl w:val="0"/>
          <w:numId w:val="36"/>
        </w:numPr>
        <w:tabs>
          <w:tab w:val="left" w:pos="426"/>
        </w:tabs>
        <w:spacing w:before="0" w:after="0" w:line="276" w:lineRule="auto"/>
        <w:rPr>
          <w:rFonts w:ascii="Arial" w:eastAsia="Arial" w:hAnsi="Arial" w:cs="Arial"/>
          <w:sz w:val="20"/>
          <w:szCs w:val="20"/>
        </w:rPr>
      </w:pPr>
      <w:bookmarkStart w:id="671" w:name="_Ref508649250"/>
      <w:r w:rsidRPr="00D91EA7">
        <w:rPr>
          <w:rFonts w:ascii="Arial" w:eastAsia="Arial" w:hAnsi="Arial" w:cs="Arial"/>
          <w:sz w:val="20"/>
          <w:szCs w:val="20"/>
        </w:rPr>
        <w:t>Formato 5 – Capacidad residual</w:t>
      </w:r>
      <w:bookmarkEnd w:id="671"/>
      <w:r w:rsidRPr="00D91EA7">
        <w:rPr>
          <w:rFonts w:ascii="Arial" w:eastAsia="Arial" w:hAnsi="Arial" w:cs="Arial"/>
          <w:sz w:val="20"/>
          <w:szCs w:val="20"/>
        </w:rPr>
        <w:t xml:space="preserve"> </w:t>
      </w:r>
    </w:p>
    <w:p w14:paraId="28EBFA5D" w14:textId="77777777" w:rsidR="00C15C67" w:rsidRPr="00D91EA7" w:rsidRDefault="00C15C67" w:rsidP="005641B3">
      <w:pPr>
        <w:pStyle w:val="Invias-VietaAlfabetica"/>
        <w:numPr>
          <w:ilvl w:val="0"/>
          <w:numId w:val="36"/>
        </w:numPr>
        <w:tabs>
          <w:tab w:val="left" w:pos="426"/>
        </w:tabs>
        <w:spacing w:before="0" w:after="0" w:line="276" w:lineRule="auto"/>
        <w:rPr>
          <w:rFonts w:ascii="Arial" w:eastAsia="Arial" w:hAnsi="Arial" w:cs="Arial"/>
          <w:sz w:val="20"/>
          <w:szCs w:val="20"/>
        </w:rPr>
      </w:pPr>
      <w:r w:rsidRPr="00D91EA7">
        <w:rPr>
          <w:rFonts w:ascii="Arial" w:eastAsia="Arial" w:hAnsi="Arial" w:cs="Arial"/>
          <w:sz w:val="20"/>
          <w:szCs w:val="20"/>
        </w:rPr>
        <w:t>Formato 6 – Pagos de seguridad social y aportes legales</w:t>
      </w:r>
    </w:p>
    <w:p w14:paraId="7FF092C7" w14:textId="496E40DE" w:rsidR="00C15C67" w:rsidRPr="00D91EA7" w:rsidRDefault="00C15C67" w:rsidP="005641B3">
      <w:pPr>
        <w:pStyle w:val="Prrafodelista"/>
        <w:numPr>
          <w:ilvl w:val="0"/>
          <w:numId w:val="36"/>
        </w:numPr>
        <w:ind w:left="714" w:hanging="357"/>
        <w:jc w:val="both"/>
        <w:rPr>
          <w:rFonts w:ascii="Arial" w:eastAsia="Arial,Times New Roman" w:hAnsi="Arial" w:cs="Arial"/>
          <w:sz w:val="20"/>
          <w:szCs w:val="20"/>
          <w:lang w:eastAsia="es-ES"/>
        </w:rPr>
      </w:pPr>
      <w:r w:rsidRPr="00D91EA7">
        <w:rPr>
          <w:rFonts w:ascii="Arial" w:eastAsia="Arial" w:hAnsi="Arial" w:cs="Arial"/>
          <w:sz w:val="20"/>
          <w:szCs w:val="20"/>
        </w:rPr>
        <w:t xml:space="preserve">Formato 7 – Factor de calidad </w:t>
      </w:r>
    </w:p>
    <w:p w14:paraId="25BB641C" w14:textId="6772A6C5" w:rsidR="00797987" w:rsidRPr="00D91EA7" w:rsidRDefault="00797987" w:rsidP="005641B3">
      <w:pPr>
        <w:pStyle w:val="Prrafodelista"/>
        <w:numPr>
          <w:ilvl w:val="0"/>
          <w:numId w:val="36"/>
        </w:numPr>
        <w:ind w:left="714" w:hanging="357"/>
        <w:jc w:val="both"/>
        <w:rPr>
          <w:rFonts w:ascii="Arial" w:eastAsia="Arial,Times New Roman" w:hAnsi="Arial" w:cs="Arial"/>
          <w:sz w:val="20"/>
          <w:szCs w:val="20"/>
          <w:lang w:eastAsia="es-ES"/>
        </w:rPr>
      </w:pPr>
      <w:r w:rsidRPr="00D91EA7">
        <w:rPr>
          <w:rFonts w:ascii="Arial" w:eastAsia="Arial" w:hAnsi="Arial" w:cs="Arial"/>
          <w:sz w:val="20"/>
          <w:szCs w:val="20"/>
        </w:rPr>
        <w:t>Formato 8 – Factores de desempate</w:t>
      </w:r>
    </w:p>
    <w:p w14:paraId="0486CF4A" w14:textId="712CB976" w:rsidR="00673B6D" w:rsidRPr="00D91EA7" w:rsidRDefault="00C15C67" w:rsidP="005641B3">
      <w:pPr>
        <w:pStyle w:val="Prrafodelista"/>
        <w:numPr>
          <w:ilvl w:val="0"/>
          <w:numId w:val="36"/>
        </w:numPr>
        <w:ind w:left="714" w:hanging="357"/>
        <w:rPr>
          <w:rFonts w:ascii="Arial" w:eastAsia="Arial,Times New Roman" w:hAnsi="Arial" w:cs="Arial"/>
          <w:sz w:val="20"/>
          <w:szCs w:val="20"/>
          <w:lang w:eastAsia="es-ES"/>
        </w:rPr>
      </w:pPr>
      <w:bookmarkStart w:id="672" w:name="_Ref3387457"/>
      <w:r w:rsidRPr="00D91EA7">
        <w:rPr>
          <w:rFonts w:ascii="Arial" w:eastAsia="Arial" w:hAnsi="Arial" w:cs="Arial"/>
          <w:sz w:val="20"/>
          <w:szCs w:val="20"/>
          <w:lang w:eastAsia="es-ES"/>
        </w:rPr>
        <w:t>Formato 9 – Puntaje de Industria Nacional.</w:t>
      </w:r>
      <w:bookmarkEnd w:id="672"/>
    </w:p>
    <w:p w14:paraId="11B86FD2" w14:textId="77FEA685" w:rsidR="009D3087" w:rsidRPr="00D91EA7" w:rsidRDefault="009D3087" w:rsidP="005641B3">
      <w:pPr>
        <w:pStyle w:val="Prrafodelista"/>
        <w:numPr>
          <w:ilvl w:val="0"/>
          <w:numId w:val="36"/>
        </w:numPr>
        <w:rPr>
          <w:rFonts w:ascii="Arial" w:eastAsia="Arial,Times New Roman" w:hAnsi="Arial" w:cs="Arial"/>
          <w:sz w:val="20"/>
          <w:szCs w:val="20"/>
          <w:lang w:eastAsia="es-ES"/>
        </w:rPr>
      </w:pPr>
      <w:bookmarkStart w:id="673" w:name="_Ref25305885"/>
      <w:r w:rsidRPr="00D91EA7">
        <w:rPr>
          <w:rFonts w:ascii="Arial" w:eastAsia="Arial,Times New Roman" w:hAnsi="Arial" w:cs="Arial"/>
          <w:sz w:val="20"/>
          <w:szCs w:val="20"/>
          <w:lang w:eastAsia="es-ES"/>
        </w:rPr>
        <w:t xml:space="preserve">Formato </w:t>
      </w:r>
      <w:r w:rsidR="007A671C" w:rsidRPr="00D91EA7">
        <w:rPr>
          <w:rFonts w:ascii="Arial" w:eastAsia="Arial,Times New Roman" w:hAnsi="Arial" w:cs="Arial"/>
          <w:sz w:val="20"/>
          <w:szCs w:val="20"/>
          <w:lang w:eastAsia="es-ES"/>
        </w:rPr>
        <w:t xml:space="preserve">10 </w:t>
      </w:r>
      <w:r w:rsidRPr="00D91EA7">
        <w:rPr>
          <w:rFonts w:ascii="Arial" w:eastAsia="Arial,Times New Roman" w:hAnsi="Arial" w:cs="Arial"/>
          <w:sz w:val="20"/>
          <w:szCs w:val="20"/>
          <w:lang w:eastAsia="es-ES"/>
        </w:rPr>
        <w:t>– Carta Manifestación de Interés</w:t>
      </w:r>
      <w:bookmarkEnd w:id="673"/>
    </w:p>
    <w:p w14:paraId="537D27EB" w14:textId="679C9E2C" w:rsidR="00755283" w:rsidRPr="00D91EA7" w:rsidRDefault="00797987" w:rsidP="005641B3">
      <w:pPr>
        <w:pStyle w:val="Prrafodelista"/>
        <w:numPr>
          <w:ilvl w:val="0"/>
          <w:numId w:val="36"/>
        </w:numPr>
        <w:rPr>
          <w:rFonts w:ascii="Arial" w:eastAsia="Arial,Times New Roman" w:hAnsi="Arial" w:cs="Arial"/>
          <w:sz w:val="20"/>
          <w:szCs w:val="20"/>
          <w:lang w:eastAsia="es-ES"/>
        </w:rPr>
      </w:pPr>
      <w:r w:rsidRPr="00D91EA7">
        <w:rPr>
          <w:rFonts w:ascii="Arial" w:eastAsia="Arial,Times New Roman" w:hAnsi="Arial" w:cs="Arial"/>
          <w:sz w:val="20"/>
          <w:szCs w:val="20"/>
          <w:lang w:eastAsia="es-ES"/>
        </w:rPr>
        <w:t>Formato 11 –</w:t>
      </w:r>
      <w:r w:rsidR="00B678AE" w:rsidRPr="00D91EA7">
        <w:rPr>
          <w:rFonts w:ascii="Arial" w:eastAsia="Arial,Times New Roman" w:hAnsi="Arial" w:cs="Arial"/>
          <w:sz w:val="20"/>
          <w:szCs w:val="20"/>
          <w:lang w:eastAsia="es-ES"/>
        </w:rPr>
        <w:t xml:space="preserve"> Autorización para el tratamiento de datos personales</w:t>
      </w:r>
    </w:p>
    <w:p w14:paraId="23A653CC" w14:textId="77777777" w:rsidR="00A337D4" w:rsidRPr="00D91EA7" w:rsidRDefault="00A337D4" w:rsidP="005641B3">
      <w:pPr>
        <w:pStyle w:val="Prrafodelista"/>
        <w:numPr>
          <w:ilvl w:val="0"/>
          <w:numId w:val="36"/>
        </w:numPr>
        <w:rPr>
          <w:rFonts w:ascii="Arial" w:eastAsia="Arial,Times New Roman" w:hAnsi="Arial" w:cs="Arial"/>
          <w:sz w:val="20"/>
          <w:szCs w:val="20"/>
          <w:lang w:eastAsia="es-ES"/>
        </w:rPr>
      </w:pPr>
      <w:r w:rsidRPr="00D91EA7">
        <w:rPr>
          <w:rFonts w:ascii="Arial" w:eastAsia="Arial,Times New Roman" w:hAnsi="Arial" w:cs="Arial"/>
          <w:sz w:val="20"/>
          <w:szCs w:val="20"/>
          <w:lang w:eastAsia="es-ES"/>
        </w:rPr>
        <w:t>Formato 12 – Acreditación de emprendimientos y empresas de mujeres</w:t>
      </w:r>
    </w:p>
    <w:p w14:paraId="51D96C91" w14:textId="0D94EE81" w:rsidR="003F1EC3" w:rsidRPr="00D91EA7" w:rsidRDefault="00A05EAA" w:rsidP="005641B3">
      <w:pPr>
        <w:pStyle w:val="Prrafodelista"/>
        <w:numPr>
          <w:ilvl w:val="0"/>
          <w:numId w:val="36"/>
        </w:numPr>
        <w:rPr>
          <w:rFonts w:ascii="Arial" w:eastAsia="Arial,Times New Roman" w:hAnsi="Arial" w:cs="Arial"/>
          <w:sz w:val="20"/>
          <w:szCs w:val="20"/>
          <w:lang w:eastAsia="es-ES"/>
        </w:rPr>
      </w:pPr>
      <w:r w:rsidRPr="00D91EA7">
        <w:rPr>
          <w:rFonts w:ascii="Arial" w:eastAsia="Arial,Times New Roman" w:hAnsi="Arial" w:cs="Arial"/>
          <w:sz w:val="20"/>
          <w:szCs w:val="20"/>
          <w:lang w:eastAsia="es-ES"/>
        </w:rPr>
        <w:t xml:space="preserve">Formato 13 – Acreditación de </w:t>
      </w:r>
      <w:proofErr w:type="spellStart"/>
      <w:r w:rsidRPr="00D91EA7">
        <w:rPr>
          <w:rFonts w:ascii="Arial" w:eastAsia="Arial,Times New Roman" w:hAnsi="Arial" w:cs="Arial"/>
          <w:sz w:val="20"/>
          <w:szCs w:val="20"/>
          <w:lang w:eastAsia="es-ES"/>
        </w:rPr>
        <w:t>Mipyme</w:t>
      </w:r>
      <w:proofErr w:type="spellEnd"/>
    </w:p>
    <w:p w14:paraId="72873991" w14:textId="425A683F" w:rsidR="00343E0A" w:rsidRPr="00D91EA7" w:rsidRDefault="00343E0A" w:rsidP="005641B3">
      <w:pPr>
        <w:pStyle w:val="Prrafodelista"/>
        <w:numPr>
          <w:ilvl w:val="0"/>
          <w:numId w:val="36"/>
        </w:numPr>
        <w:rPr>
          <w:rFonts w:ascii="Arial" w:eastAsia="Arial,Times New Roman" w:hAnsi="Arial" w:cs="Arial"/>
          <w:sz w:val="20"/>
          <w:szCs w:val="20"/>
          <w:lang w:eastAsia="es-ES"/>
        </w:rPr>
      </w:pPr>
      <w:r w:rsidRPr="00D91EA7">
        <w:rPr>
          <w:rFonts w:ascii="Arial" w:eastAsia="Arial,Times New Roman" w:hAnsi="Arial" w:cs="Arial"/>
          <w:sz w:val="20"/>
          <w:szCs w:val="20"/>
          <w:lang w:eastAsia="es-ES"/>
        </w:rPr>
        <w:t xml:space="preserve">Formato 14 </w:t>
      </w:r>
      <w:r w:rsidR="00A661F1" w:rsidRPr="00D91EA7">
        <w:rPr>
          <w:rFonts w:ascii="Arial" w:eastAsia="Arial,Times New Roman" w:hAnsi="Arial" w:cs="Arial"/>
          <w:sz w:val="20"/>
          <w:szCs w:val="20"/>
          <w:lang w:eastAsia="es-ES"/>
        </w:rPr>
        <w:t>–</w:t>
      </w:r>
      <w:r w:rsidRPr="00D91EA7">
        <w:rPr>
          <w:rFonts w:ascii="Arial" w:eastAsia="Arial,Times New Roman" w:hAnsi="Arial" w:cs="Arial"/>
          <w:sz w:val="20"/>
          <w:szCs w:val="20"/>
          <w:lang w:eastAsia="es-ES"/>
        </w:rPr>
        <w:t xml:space="preserve"> </w:t>
      </w:r>
      <w:r w:rsidR="00A661F1" w:rsidRPr="00D91EA7">
        <w:rPr>
          <w:rFonts w:ascii="Arial" w:eastAsia="Arial,Times New Roman" w:hAnsi="Arial" w:cs="Arial"/>
          <w:sz w:val="20"/>
          <w:szCs w:val="20"/>
          <w:lang w:eastAsia="es-ES"/>
        </w:rPr>
        <w:t>Factor de Calidad Ambiental y Social</w:t>
      </w:r>
    </w:p>
    <w:p w14:paraId="00E9E00E" w14:textId="33BC9930" w:rsidR="00DB7B86" w:rsidRPr="00D91EA7" w:rsidRDefault="00DB7B86" w:rsidP="005641B3">
      <w:pPr>
        <w:pStyle w:val="Captulo8"/>
        <w:numPr>
          <w:ilvl w:val="1"/>
          <w:numId w:val="57"/>
        </w:numPr>
        <w:ind w:left="0" w:hanging="5"/>
        <w:outlineLvl w:val="1"/>
        <w:rPr>
          <w:color w:val="auto"/>
        </w:rPr>
      </w:pPr>
      <w:bookmarkStart w:id="674" w:name="_Toc32147441"/>
      <w:bookmarkStart w:id="675" w:name="_Toc173259335"/>
      <w:bookmarkStart w:id="676" w:name="_Toc508984074"/>
      <w:bookmarkStart w:id="677" w:name="_Toc509843905"/>
      <w:bookmarkStart w:id="678" w:name="_Toc511924814"/>
      <w:bookmarkStart w:id="679" w:name="_Toc518641693"/>
      <w:bookmarkEnd w:id="666"/>
      <w:r w:rsidRPr="00D91EA7">
        <w:rPr>
          <w:color w:val="auto"/>
        </w:rPr>
        <w:t>MATRICES</w:t>
      </w:r>
      <w:bookmarkEnd w:id="674"/>
      <w:bookmarkEnd w:id="675"/>
      <w:r w:rsidRPr="00D91EA7">
        <w:rPr>
          <w:color w:val="auto"/>
        </w:rPr>
        <w:t xml:space="preserve"> </w:t>
      </w:r>
      <w:bookmarkEnd w:id="676"/>
      <w:bookmarkEnd w:id="677"/>
      <w:bookmarkEnd w:id="678"/>
      <w:bookmarkEnd w:id="679"/>
    </w:p>
    <w:p w14:paraId="6E9B0AD6" w14:textId="6AD244E0" w:rsidR="00DB7B86" w:rsidRPr="00D91EA7" w:rsidRDefault="006A68E5" w:rsidP="005641B3">
      <w:pPr>
        <w:pStyle w:val="Invias-VietaAlfabetica"/>
        <w:numPr>
          <w:ilvl w:val="0"/>
          <w:numId w:val="30"/>
        </w:numPr>
        <w:tabs>
          <w:tab w:val="left" w:pos="426"/>
        </w:tabs>
        <w:spacing w:before="0" w:after="0" w:line="276" w:lineRule="auto"/>
        <w:rPr>
          <w:rFonts w:ascii="Arial" w:eastAsia="Arial" w:hAnsi="Arial" w:cs="Arial"/>
          <w:sz w:val="20"/>
          <w:szCs w:val="20"/>
        </w:rPr>
      </w:pPr>
      <w:bookmarkStart w:id="680" w:name="_Ref508649550"/>
      <w:r w:rsidRPr="00D91EA7">
        <w:rPr>
          <w:rFonts w:ascii="Arial" w:eastAsia="Arial" w:hAnsi="Arial" w:cs="Arial"/>
          <w:sz w:val="20"/>
          <w:szCs w:val="20"/>
        </w:rPr>
        <w:t xml:space="preserve">Matriz 1 – </w:t>
      </w:r>
      <w:r w:rsidR="00DB7B86" w:rsidRPr="00D91EA7">
        <w:rPr>
          <w:rFonts w:ascii="Arial" w:eastAsia="Arial" w:hAnsi="Arial" w:cs="Arial"/>
          <w:sz w:val="20"/>
          <w:szCs w:val="20"/>
        </w:rPr>
        <w:t>Experiencia</w:t>
      </w:r>
      <w:bookmarkEnd w:id="680"/>
    </w:p>
    <w:p w14:paraId="0661CFF1" w14:textId="08099BF0" w:rsidR="00D35351" w:rsidRPr="00D91EA7" w:rsidRDefault="006A68E5" w:rsidP="005641B3">
      <w:pPr>
        <w:pStyle w:val="Invias-VietaAlfabetica"/>
        <w:numPr>
          <w:ilvl w:val="0"/>
          <w:numId w:val="30"/>
        </w:numPr>
        <w:tabs>
          <w:tab w:val="left" w:pos="426"/>
        </w:tabs>
        <w:spacing w:before="0" w:after="0" w:line="276" w:lineRule="auto"/>
        <w:rPr>
          <w:rFonts w:ascii="Arial" w:eastAsia="Arial" w:hAnsi="Arial" w:cs="Arial"/>
          <w:sz w:val="20"/>
          <w:szCs w:val="20"/>
        </w:rPr>
      </w:pPr>
      <w:bookmarkStart w:id="681" w:name="_Ref508649840"/>
      <w:bookmarkStart w:id="682" w:name="_Ref511415446"/>
      <w:r w:rsidRPr="00D91EA7">
        <w:rPr>
          <w:rFonts w:ascii="Arial" w:eastAsia="Arial" w:hAnsi="Arial" w:cs="Arial"/>
          <w:sz w:val="20"/>
          <w:szCs w:val="20"/>
        </w:rPr>
        <w:t xml:space="preserve">Matriz 2 – </w:t>
      </w:r>
      <w:r w:rsidR="00DB7B86" w:rsidRPr="00D91EA7">
        <w:rPr>
          <w:rFonts w:ascii="Arial" w:eastAsia="Arial" w:hAnsi="Arial" w:cs="Arial"/>
          <w:sz w:val="20"/>
          <w:szCs w:val="20"/>
        </w:rPr>
        <w:t>Indicadores financieros</w:t>
      </w:r>
      <w:bookmarkEnd w:id="681"/>
      <w:r w:rsidR="00DB7B86" w:rsidRPr="00D91EA7">
        <w:rPr>
          <w:rFonts w:ascii="Arial" w:eastAsia="Arial" w:hAnsi="Arial" w:cs="Arial"/>
          <w:sz w:val="20"/>
          <w:szCs w:val="20"/>
        </w:rPr>
        <w:t xml:space="preserve"> </w:t>
      </w:r>
      <w:r w:rsidR="00D35351" w:rsidRPr="00D91EA7">
        <w:rPr>
          <w:rFonts w:ascii="Arial" w:eastAsia="Arial" w:hAnsi="Arial" w:cs="Arial"/>
          <w:sz w:val="20"/>
          <w:szCs w:val="20"/>
        </w:rPr>
        <w:t>y organizacionales</w:t>
      </w:r>
      <w:bookmarkEnd w:id="682"/>
    </w:p>
    <w:p w14:paraId="2EC853D6" w14:textId="58DA08ED" w:rsidR="00AB70B8" w:rsidRPr="00D91EA7" w:rsidRDefault="006A68E5" w:rsidP="005641B3">
      <w:pPr>
        <w:pStyle w:val="Invias-VietaAlfabetica"/>
        <w:numPr>
          <w:ilvl w:val="0"/>
          <w:numId w:val="30"/>
        </w:numPr>
        <w:tabs>
          <w:tab w:val="left" w:pos="426"/>
        </w:tabs>
        <w:spacing w:before="0" w:after="0" w:line="276" w:lineRule="auto"/>
        <w:rPr>
          <w:rFonts w:ascii="Arial" w:eastAsia="Arial" w:hAnsi="Arial" w:cs="Arial"/>
          <w:sz w:val="20"/>
          <w:szCs w:val="20"/>
        </w:rPr>
      </w:pPr>
      <w:bookmarkStart w:id="683" w:name="_Ref508650671"/>
      <w:r w:rsidRPr="00D91EA7">
        <w:rPr>
          <w:rFonts w:ascii="Arial" w:eastAsia="Arial" w:hAnsi="Arial" w:cs="Arial"/>
          <w:sz w:val="20"/>
          <w:szCs w:val="20"/>
        </w:rPr>
        <w:t xml:space="preserve">Matriz 3 – </w:t>
      </w:r>
      <w:r w:rsidR="00D35351" w:rsidRPr="00D91EA7">
        <w:rPr>
          <w:rFonts w:ascii="Arial" w:eastAsia="Arial" w:hAnsi="Arial" w:cs="Arial"/>
          <w:sz w:val="20"/>
          <w:szCs w:val="20"/>
        </w:rPr>
        <w:t>Riesgo</w:t>
      </w:r>
      <w:bookmarkEnd w:id="683"/>
      <w:r w:rsidR="00AB70B8" w:rsidRPr="00D91EA7">
        <w:rPr>
          <w:rFonts w:ascii="Arial" w:eastAsia="Arial" w:hAnsi="Arial" w:cs="Arial"/>
          <w:sz w:val="20"/>
          <w:szCs w:val="20"/>
        </w:rPr>
        <w:t>s</w:t>
      </w:r>
    </w:p>
    <w:p w14:paraId="38172402" w14:textId="29100397" w:rsidR="00AB70B8" w:rsidRPr="00D91EA7" w:rsidRDefault="00AB70B8" w:rsidP="005641B3">
      <w:pPr>
        <w:pStyle w:val="Invias-VietaAlfabetica"/>
        <w:numPr>
          <w:ilvl w:val="0"/>
          <w:numId w:val="30"/>
        </w:numPr>
        <w:tabs>
          <w:tab w:val="left" w:pos="426"/>
        </w:tabs>
        <w:spacing w:before="0" w:after="0" w:line="276" w:lineRule="auto"/>
        <w:rPr>
          <w:rFonts w:ascii="Arial" w:eastAsia="Arial" w:hAnsi="Arial" w:cs="Arial"/>
          <w:sz w:val="20"/>
          <w:szCs w:val="20"/>
        </w:rPr>
      </w:pPr>
      <w:r w:rsidRPr="00D91EA7">
        <w:rPr>
          <w:rFonts w:ascii="Arial" w:hAnsi="Arial" w:cs="Arial"/>
          <w:sz w:val="20"/>
          <w:szCs w:val="20"/>
        </w:rPr>
        <w:t>Matriz 4 – Bienes nacionales relevantes para la obra pública del sector transporte</w:t>
      </w:r>
    </w:p>
    <w:p w14:paraId="4BB70059" w14:textId="372EFC56" w:rsidR="00DB7B86" w:rsidRPr="00D91EA7" w:rsidRDefault="00DB7B86" w:rsidP="00C8443C">
      <w:pPr>
        <w:spacing w:line="276" w:lineRule="auto"/>
        <w:rPr>
          <w:rFonts w:cs="Arial"/>
          <w:color w:val="auto"/>
          <w:szCs w:val="20"/>
          <w:lang w:eastAsia="es-ES"/>
        </w:rPr>
      </w:pPr>
    </w:p>
    <w:p w14:paraId="20932E42" w14:textId="72D52958" w:rsidR="00DB7B86" w:rsidRPr="00D91EA7" w:rsidRDefault="00DB7B86" w:rsidP="005641B3">
      <w:pPr>
        <w:pStyle w:val="Captulo8"/>
        <w:numPr>
          <w:ilvl w:val="1"/>
          <w:numId w:val="57"/>
        </w:numPr>
        <w:ind w:left="0" w:firstLine="0"/>
        <w:outlineLvl w:val="1"/>
        <w:rPr>
          <w:color w:val="auto"/>
        </w:rPr>
      </w:pPr>
      <w:bookmarkStart w:id="684" w:name="_Toc32147442"/>
      <w:bookmarkStart w:id="685" w:name="_Toc173259336"/>
      <w:bookmarkStart w:id="686" w:name="_Toc508984075"/>
      <w:bookmarkStart w:id="687" w:name="_Toc509843906"/>
      <w:bookmarkStart w:id="688" w:name="_Toc511924815"/>
      <w:bookmarkStart w:id="689" w:name="_Toc518641694"/>
      <w:r w:rsidRPr="00D91EA7">
        <w:rPr>
          <w:color w:val="auto"/>
        </w:rPr>
        <w:t>FORMULARIOS</w:t>
      </w:r>
      <w:bookmarkEnd w:id="684"/>
      <w:bookmarkEnd w:id="685"/>
      <w:r w:rsidRPr="00D91EA7">
        <w:rPr>
          <w:color w:val="auto"/>
        </w:rPr>
        <w:t xml:space="preserve"> </w:t>
      </w:r>
      <w:bookmarkEnd w:id="686"/>
      <w:bookmarkEnd w:id="687"/>
      <w:bookmarkEnd w:id="688"/>
      <w:bookmarkEnd w:id="689"/>
    </w:p>
    <w:p w14:paraId="0BF40470" w14:textId="015D44BD" w:rsidR="00D77C6A" w:rsidRPr="00D91EA7" w:rsidRDefault="006A68E5" w:rsidP="005641B3">
      <w:pPr>
        <w:pStyle w:val="Invias-VietaAlfabetica"/>
        <w:numPr>
          <w:ilvl w:val="0"/>
          <w:numId w:val="31"/>
        </w:numPr>
        <w:tabs>
          <w:tab w:val="left" w:pos="426"/>
        </w:tabs>
        <w:spacing w:before="0" w:after="0"/>
        <w:rPr>
          <w:rFonts w:ascii="Arial" w:eastAsia="Arial" w:hAnsi="Arial" w:cs="Arial"/>
          <w:sz w:val="20"/>
          <w:szCs w:val="20"/>
        </w:rPr>
      </w:pPr>
      <w:bookmarkStart w:id="690" w:name="_Ref508648916"/>
      <w:bookmarkStart w:id="691" w:name="_Hlk511915770"/>
      <w:r w:rsidRPr="00D91EA7">
        <w:rPr>
          <w:rFonts w:ascii="Arial" w:eastAsia="Arial" w:hAnsi="Arial" w:cs="Arial"/>
          <w:sz w:val="20"/>
          <w:szCs w:val="20"/>
        </w:rPr>
        <w:t xml:space="preserve">Formulario 1– </w:t>
      </w:r>
      <w:r w:rsidR="00DB7B86" w:rsidRPr="00D91EA7">
        <w:rPr>
          <w:rFonts w:ascii="Arial" w:eastAsia="Arial" w:hAnsi="Arial" w:cs="Arial"/>
          <w:sz w:val="20"/>
          <w:szCs w:val="20"/>
        </w:rPr>
        <w:t>Formulario de Presupuesto Oficial</w:t>
      </w:r>
      <w:bookmarkEnd w:id="651"/>
      <w:bookmarkEnd w:id="690"/>
      <w:bookmarkEnd w:id="691"/>
    </w:p>
    <w:sectPr w:rsidR="00D77C6A" w:rsidRPr="00D91EA7" w:rsidSect="00FD6C40">
      <w:headerReference w:type="default" r:id="rId16"/>
      <w:footerReference w:type="default" r:id="rId1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DC342C" w14:textId="77777777" w:rsidR="0014231A" w:rsidRDefault="0014231A" w:rsidP="002B56E2">
      <w:pPr>
        <w:spacing w:after="0" w:line="240" w:lineRule="auto"/>
      </w:pPr>
      <w:r>
        <w:separator/>
      </w:r>
    </w:p>
    <w:p w14:paraId="55CA7DAF" w14:textId="77777777" w:rsidR="0014231A" w:rsidRDefault="0014231A"/>
  </w:endnote>
  <w:endnote w:type="continuationSeparator" w:id="0">
    <w:p w14:paraId="64D2A43E" w14:textId="77777777" w:rsidR="0014231A" w:rsidRDefault="0014231A" w:rsidP="002B56E2">
      <w:pPr>
        <w:spacing w:after="0" w:line="240" w:lineRule="auto"/>
      </w:pPr>
      <w:r>
        <w:continuationSeparator/>
      </w:r>
    </w:p>
    <w:p w14:paraId="7FF3D67B" w14:textId="77777777" w:rsidR="0014231A" w:rsidRDefault="0014231A"/>
  </w:endnote>
  <w:endnote w:type="continuationNotice" w:id="1">
    <w:p w14:paraId="44423EF1" w14:textId="77777777" w:rsidR="0014231A" w:rsidRDefault="0014231A">
      <w:pPr>
        <w:spacing w:after="0" w:line="240" w:lineRule="auto"/>
      </w:pPr>
    </w:p>
    <w:p w14:paraId="3C756EEE" w14:textId="77777777" w:rsidR="0014231A" w:rsidRDefault="001423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Times New Roman">
    <w:altName w:val="Arial"/>
    <w:charset w:val="00"/>
    <w:family w:val="roman"/>
    <w:pitch w:val="default"/>
  </w:font>
  <w:font w:name="Arial,Calibri">
    <w:altName w:val="Times New Roman"/>
    <w:charset w:val="00"/>
    <w:family w:val="roman"/>
    <w:pitch w:val="default"/>
  </w:font>
  <w:font w:name="Cambria Math">
    <w:panose1 w:val="02040503050406030204"/>
    <w:charset w:val="00"/>
    <w:family w:val="roman"/>
    <w:pitch w:val="variable"/>
    <w:sig w:usb0="E00006FF" w:usb1="420024FF" w:usb2="02000000" w:usb3="00000000" w:csb0="0000019F" w:csb1="00000000"/>
  </w:font>
  <w:font w:name="Arial,">
    <w:altName w:val="Arial"/>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3700757"/>
      <w:docPartObj>
        <w:docPartGallery w:val="Page Numbers (Bottom of Page)"/>
        <w:docPartUnique/>
      </w:docPartObj>
    </w:sdtPr>
    <w:sdtContent>
      <w:p w14:paraId="2E21247C" w14:textId="559E150D" w:rsidR="00E22D31" w:rsidRDefault="00E22D31">
        <w:pPr>
          <w:pStyle w:val="Piedepgina"/>
          <w:jc w:val="right"/>
        </w:pPr>
        <w:r>
          <w:fldChar w:fldCharType="begin"/>
        </w:r>
        <w:r>
          <w:instrText>PAGE   \* MERGEFORMAT</w:instrText>
        </w:r>
        <w:r>
          <w:fldChar w:fldCharType="separate"/>
        </w:r>
        <w:r w:rsidR="00687623" w:rsidRPr="00687623">
          <w:rPr>
            <w:noProof/>
            <w:lang w:val="es-ES"/>
          </w:rPr>
          <w:t>19</w:t>
        </w:r>
        <w:r>
          <w:fldChar w:fldCharType="end"/>
        </w:r>
      </w:p>
    </w:sdtContent>
  </w:sdt>
  <w:p w14:paraId="58CC864C" w14:textId="559E150D" w:rsidR="00E22D31" w:rsidRDefault="00E22D31" w:rsidP="331A2F16">
    <w:pPr>
      <w:pStyle w:val="Piedepgina"/>
    </w:pPr>
  </w:p>
  <w:tbl>
    <w:tblPr>
      <w:tblStyle w:val="Cuadrculadetablaclara1"/>
      <w:tblW w:w="22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67"/>
      <w:gridCol w:w="1862"/>
      <w:gridCol w:w="950"/>
      <w:gridCol w:w="305"/>
    </w:tblGrid>
    <w:tr w:rsidR="00E22D31" w14:paraId="0B508071" w14:textId="77777777" w:rsidTr="00935096">
      <w:trPr>
        <w:trHeight w:val="220"/>
      </w:trPr>
      <w:tc>
        <w:tcPr>
          <w:tcW w:w="969" w:type="pct"/>
          <w:tcBorders>
            <w:top w:val="dotted" w:sz="4" w:space="0" w:color="auto"/>
            <w:left w:val="dotted" w:sz="4" w:space="0" w:color="auto"/>
            <w:bottom w:val="dotted" w:sz="4" w:space="0" w:color="auto"/>
            <w:right w:val="dotted" w:sz="4" w:space="0" w:color="auto"/>
          </w:tcBorders>
          <w:vAlign w:val="center"/>
          <w:hideMark/>
        </w:tcPr>
        <w:p w14:paraId="7587E8E9" w14:textId="77777777" w:rsidR="00E22D31" w:rsidRDefault="00E22D31" w:rsidP="00935096">
          <w:pPr>
            <w:spacing w:after="4" w:line="247" w:lineRule="auto"/>
            <w:ind w:left="10" w:hanging="10"/>
            <w:rPr>
              <w:rFonts w:ascii="Calibri" w:eastAsia="Arial" w:hAnsi="Calibri" w:cs="Arial"/>
              <w:b/>
              <w:color w:val="auto"/>
              <w:sz w:val="16"/>
              <w:szCs w:val="16"/>
              <w:lang w:eastAsia="es-CO"/>
            </w:rPr>
          </w:pPr>
          <w:r>
            <w:rPr>
              <w:rFonts w:eastAsia="Arial" w:cs="Arial"/>
              <w:b/>
              <w:sz w:val="16"/>
              <w:szCs w:val="16"/>
              <w:lang w:eastAsia="es-CO"/>
            </w:rPr>
            <w:t>Código</w:t>
          </w:r>
        </w:p>
      </w:tc>
      <w:tc>
        <w:tcPr>
          <w:tcW w:w="2424" w:type="pct"/>
          <w:tcBorders>
            <w:top w:val="dotted" w:sz="4" w:space="0" w:color="auto"/>
            <w:left w:val="dotted" w:sz="4" w:space="0" w:color="auto"/>
            <w:bottom w:val="dotted" w:sz="4" w:space="0" w:color="auto"/>
            <w:right w:val="dotted" w:sz="4" w:space="0" w:color="auto"/>
          </w:tcBorders>
          <w:vAlign w:val="center"/>
          <w:hideMark/>
        </w:tcPr>
        <w:p w14:paraId="79FF20A3" w14:textId="0719DF75" w:rsidR="00E22D31" w:rsidRDefault="00E22D31" w:rsidP="00935096">
          <w:pPr>
            <w:spacing w:after="4" w:line="247" w:lineRule="auto"/>
            <w:ind w:left="10" w:hanging="10"/>
            <w:rPr>
              <w:rFonts w:eastAsia="Arial" w:cs="Arial"/>
              <w:sz w:val="16"/>
              <w:szCs w:val="16"/>
              <w:lang w:eastAsia="es-CO"/>
            </w:rPr>
          </w:pPr>
          <w:r w:rsidRPr="00935096">
            <w:rPr>
              <w:rFonts w:eastAsia="Arial" w:cs="Arial"/>
              <w:sz w:val="16"/>
              <w:szCs w:val="16"/>
              <w:lang w:eastAsia="es-CO"/>
            </w:rPr>
            <w:t>CCE-EICP-GI-02</w:t>
          </w:r>
        </w:p>
      </w:tc>
      <w:tc>
        <w:tcPr>
          <w:tcW w:w="1250" w:type="pct"/>
          <w:tcBorders>
            <w:top w:val="dotted" w:sz="4" w:space="0" w:color="auto"/>
            <w:left w:val="dotted" w:sz="4" w:space="0" w:color="auto"/>
            <w:bottom w:val="dotted" w:sz="4" w:space="0" w:color="auto"/>
            <w:right w:val="dotted" w:sz="4" w:space="0" w:color="auto"/>
          </w:tcBorders>
          <w:vAlign w:val="center"/>
          <w:hideMark/>
        </w:tcPr>
        <w:p w14:paraId="4B93FFEE" w14:textId="77777777" w:rsidR="00E22D31" w:rsidRDefault="00E22D31" w:rsidP="00935096">
          <w:pPr>
            <w:spacing w:after="4" w:line="247" w:lineRule="auto"/>
            <w:ind w:left="10" w:hanging="10"/>
            <w:jc w:val="center"/>
            <w:rPr>
              <w:rFonts w:eastAsia="Arial" w:cs="Arial"/>
              <w:b/>
              <w:sz w:val="16"/>
              <w:szCs w:val="16"/>
              <w:lang w:eastAsia="es-CO"/>
            </w:rPr>
          </w:pPr>
          <w:r>
            <w:rPr>
              <w:rFonts w:eastAsia="Arial" w:cs="Arial"/>
              <w:b/>
              <w:sz w:val="16"/>
              <w:szCs w:val="16"/>
              <w:lang w:eastAsia="es-CO"/>
            </w:rPr>
            <w:t>Versión</w:t>
          </w:r>
        </w:p>
      </w:tc>
      <w:tc>
        <w:tcPr>
          <w:tcW w:w="357" w:type="pct"/>
          <w:tcBorders>
            <w:top w:val="dotted" w:sz="4" w:space="0" w:color="auto"/>
            <w:left w:val="dotted" w:sz="4" w:space="0" w:color="auto"/>
            <w:bottom w:val="dotted" w:sz="4" w:space="0" w:color="auto"/>
            <w:right w:val="dotted" w:sz="4" w:space="0" w:color="auto"/>
          </w:tcBorders>
          <w:vAlign w:val="center"/>
          <w:hideMark/>
        </w:tcPr>
        <w:p w14:paraId="07CE2AE6" w14:textId="2F080ACD" w:rsidR="00E22D31" w:rsidRDefault="00E22D31" w:rsidP="00935096">
          <w:pPr>
            <w:spacing w:after="4" w:line="247" w:lineRule="auto"/>
            <w:ind w:left="10" w:hanging="10"/>
            <w:rPr>
              <w:rFonts w:eastAsia="Arial" w:cs="Arial"/>
              <w:sz w:val="16"/>
              <w:szCs w:val="16"/>
              <w:lang w:eastAsia="es-CO"/>
            </w:rPr>
          </w:pPr>
          <w:r>
            <w:rPr>
              <w:rFonts w:eastAsia="Arial" w:cs="Arial"/>
              <w:sz w:val="16"/>
              <w:szCs w:val="16"/>
              <w:lang w:eastAsia="es-CO"/>
            </w:rPr>
            <w:t>6</w:t>
          </w:r>
        </w:p>
      </w:tc>
    </w:tr>
  </w:tbl>
  <w:p w14:paraId="0E314507" w14:textId="77777777" w:rsidR="00E22D31" w:rsidRDefault="00E22D3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E61727" w14:textId="77777777" w:rsidR="0014231A" w:rsidRDefault="0014231A" w:rsidP="002B56E2">
      <w:pPr>
        <w:spacing w:after="0" w:line="240" w:lineRule="auto"/>
      </w:pPr>
      <w:r>
        <w:separator/>
      </w:r>
    </w:p>
    <w:p w14:paraId="3C131793" w14:textId="77777777" w:rsidR="0014231A" w:rsidRDefault="0014231A"/>
  </w:footnote>
  <w:footnote w:type="continuationSeparator" w:id="0">
    <w:p w14:paraId="0CAA9008" w14:textId="77777777" w:rsidR="0014231A" w:rsidRDefault="0014231A" w:rsidP="002B56E2">
      <w:pPr>
        <w:spacing w:after="0" w:line="240" w:lineRule="auto"/>
      </w:pPr>
      <w:r>
        <w:continuationSeparator/>
      </w:r>
    </w:p>
    <w:p w14:paraId="0664393C" w14:textId="77777777" w:rsidR="0014231A" w:rsidRDefault="0014231A"/>
  </w:footnote>
  <w:footnote w:type="continuationNotice" w:id="1">
    <w:p w14:paraId="323B51AA" w14:textId="77777777" w:rsidR="0014231A" w:rsidRDefault="0014231A">
      <w:pPr>
        <w:spacing w:after="0" w:line="240" w:lineRule="auto"/>
      </w:pPr>
    </w:p>
    <w:p w14:paraId="28B8C339" w14:textId="77777777" w:rsidR="0014231A" w:rsidRDefault="0014231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Cuadrculadetablaclara1"/>
      <w:tblW w:w="4901"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166"/>
      <w:gridCol w:w="4562"/>
      <w:gridCol w:w="933"/>
      <w:gridCol w:w="1992"/>
    </w:tblGrid>
    <w:tr w:rsidR="00E22D31" w:rsidRPr="00614E0F" w14:paraId="5FC853B3" w14:textId="77777777" w:rsidTr="00614E0F">
      <w:trPr>
        <w:trHeight w:val="146"/>
        <w:jc w:val="center"/>
      </w:trPr>
      <w:tc>
        <w:tcPr>
          <w:tcW w:w="5000" w:type="pct"/>
          <w:gridSpan w:val="4"/>
          <w:tcBorders>
            <w:top w:val="dotted" w:sz="4" w:space="0" w:color="auto"/>
            <w:left w:val="dotted" w:sz="4" w:space="0" w:color="auto"/>
            <w:bottom w:val="dotted" w:sz="4" w:space="0" w:color="auto"/>
            <w:right w:val="dotted" w:sz="4" w:space="0" w:color="auto"/>
          </w:tcBorders>
          <w:vAlign w:val="center"/>
          <w:hideMark/>
        </w:tcPr>
        <w:p w14:paraId="4861C8A9" w14:textId="77777777" w:rsidR="00E22D31" w:rsidRPr="007A09E6" w:rsidRDefault="00E22D31" w:rsidP="00614E0F">
          <w:pPr>
            <w:pStyle w:val="Encabezado"/>
            <w:jc w:val="center"/>
            <w:rPr>
              <w:rFonts w:cs="Arial"/>
              <w:b/>
              <w:color w:val="auto"/>
              <w:sz w:val="16"/>
              <w:szCs w:val="16"/>
            </w:rPr>
          </w:pPr>
          <w:r w:rsidRPr="007A09E6">
            <w:rPr>
              <w:rFonts w:cs="Arial"/>
              <w:b/>
              <w:color w:val="auto"/>
              <w:sz w:val="16"/>
              <w:szCs w:val="16"/>
            </w:rPr>
            <w:t>DOCUMENTO BASE</w:t>
          </w:r>
        </w:p>
        <w:p w14:paraId="6A5BD35C" w14:textId="64FB4259" w:rsidR="00E22D31" w:rsidRPr="007A09E6" w:rsidRDefault="00E22D31" w:rsidP="00614E0F">
          <w:pPr>
            <w:pStyle w:val="Encabezado"/>
            <w:jc w:val="center"/>
            <w:rPr>
              <w:rFonts w:cs="Arial"/>
              <w:b/>
              <w:color w:val="auto"/>
              <w:sz w:val="16"/>
              <w:szCs w:val="16"/>
            </w:rPr>
          </w:pPr>
          <w:r w:rsidRPr="007A09E6">
            <w:rPr>
              <w:rFonts w:cs="Arial"/>
              <w:b/>
              <w:color w:val="auto"/>
              <w:sz w:val="16"/>
              <w:szCs w:val="16"/>
            </w:rPr>
            <w:t>SELECCIÓN ABREVIADA DE MENOR CUANTÍA</w:t>
          </w:r>
          <w:r>
            <w:rPr>
              <w:rFonts w:cs="Arial"/>
              <w:b/>
              <w:color w:val="auto"/>
              <w:sz w:val="16"/>
              <w:szCs w:val="16"/>
            </w:rPr>
            <w:t xml:space="preserve"> </w:t>
          </w:r>
          <w:r w:rsidRPr="007A09E6">
            <w:rPr>
              <w:rFonts w:cs="Arial"/>
              <w:b/>
              <w:color w:val="auto"/>
              <w:sz w:val="16"/>
              <w:szCs w:val="16"/>
            </w:rPr>
            <w:t xml:space="preserve">DE INFRAESTRUCTURA DE TRANSPORTE (VERSIÓN </w:t>
          </w:r>
          <w:r>
            <w:rPr>
              <w:rFonts w:cs="Arial"/>
              <w:b/>
              <w:color w:val="auto"/>
              <w:sz w:val="16"/>
              <w:szCs w:val="16"/>
            </w:rPr>
            <w:t>3</w:t>
          </w:r>
          <w:r w:rsidRPr="007A09E6">
            <w:rPr>
              <w:rFonts w:cs="Arial"/>
              <w:b/>
              <w:color w:val="auto"/>
              <w:sz w:val="16"/>
              <w:szCs w:val="16"/>
            </w:rPr>
            <w:t xml:space="preserve">) </w:t>
          </w:r>
        </w:p>
      </w:tc>
    </w:tr>
    <w:tr w:rsidR="00E22D31" w:rsidRPr="00614E0F" w14:paraId="3F30D73E" w14:textId="77777777" w:rsidTr="00614E0F">
      <w:trPr>
        <w:trHeight w:val="234"/>
        <w:jc w:val="center"/>
      </w:trPr>
      <w:tc>
        <w:tcPr>
          <w:tcW w:w="674" w:type="pct"/>
          <w:tcBorders>
            <w:top w:val="dotted" w:sz="4" w:space="0" w:color="auto"/>
            <w:left w:val="dotted" w:sz="4" w:space="0" w:color="auto"/>
            <w:bottom w:val="dotted" w:sz="4" w:space="0" w:color="auto"/>
            <w:right w:val="dotted" w:sz="4" w:space="0" w:color="auto"/>
          </w:tcBorders>
          <w:vAlign w:val="center"/>
          <w:hideMark/>
        </w:tcPr>
        <w:p w14:paraId="233FEDB8" w14:textId="77777777" w:rsidR="00E22D31" w:rsidRPr="007A09E6" w:rsidRDefault="00E22D31" w:rsidP="00614E0F">
          <w:pPr>
            <w:spacing w:after="4" w:line="247" w:lineRule="auto"/>
            <w:ind w:left="10" w:hanging="10"/>
            <w:rPr>
              <w:rFonts w:eastAsia="Arial" w:cs="Arial"/>
              <w:b/>
              <w:color w:val="auto"/>
              <w:sz w:val="18"/>
              <w:szCs w:val="18"/>
            </w:rPr>
          </w:pPr>
          <w:r w:rsidRPr="007A09E6">
            <w:rPr>
              <w:rFonts w:eastAsia="Arial" w:cs="Arial"/>
              <w:b/>
              <w:color w:val="auto"/>
              <w:sz w:val="18"/>
              <w:szCs w:val="18"/>
            </w:rPr>
            <w:t>Código</w:t>
          </w:r>
        </w:p>
      </w:tc>
      <w:tc>
        <w:tcPr>
          <w:tcW w:w="2636" w:type="pct"/>
          <w:tcBorders>
            <w:top w:val="dotted" w:sz="4" w:space="0" w:color="auto"/>
            <w:left w:val="dotted" w:sz="4" w:space="0" w:color="auto"/>
            <w:bottom w:val="dotted" w:sz="4" w:space="0" w:color="auto"/>
            <w:right w:val="dotted" w:sz="4" w:space="0" w:color="auto"/>
          </w:tcBorders>
          <w:vAlign w:val="center"/>
          <w:hideMark/>
        </w:tcPr>
        <w:p w14:paraId="668F70B3" w14:textId="7E6F28FC" w:rsidR="00E22D31" w:rsidRPr="007A09E6" w:rsidRDefault="00E22D31" w:rsidP="00614E0F">
          <w:pPr>
            <w:spacing w:after="4" w:line="247" w:lineRule="auto"/>
            <w:ind w:left="10" w:hanging="10"/>
            <w:rPr>
              <w:rFonts w:eastAsia="Arial" w:cs="Arial"/>
              <w:color w:val="auto"/>
              <w:sz w:val="16"/>
              <w:szCs w:val="16"/>
            </w:rPr>
          </w:pPr>
          <w:r w:rsidRPr="007A09E6">
            <w:rPr>
              <w:rFonts w:cs="Arial"/>
              <w:color w:val="auto"/>
              <w:sz w:val="16"/>
              <w:szCs w:val="16"/>
            </w:rPr>
            <w:t>CCE-EICP-GI-0</w:t>
          </w:r>
          <w:r>
            <w:rPr>
              <w:rFonts w:cs="Arial"/>
              <w:color w:val="auto"/>
              <w:sz w:val="16"/>
              <w:szCs w:val="16"/>
            </w:rPr>
            <w:t>2</w:t>
          </w:r>
        </w:p>
      </w:tc>
      <w:tc>
        <w:tcPr>
          <w:tcW w:w="539" w:type="pct"/>
          <w:tcBorders>
            <w:top w:val="dotted" w:sz="4" w:space="0" w:color="auto"/>
            <w:left w:val="dotted" w:sz="4" w:space="0" w:color="auto"/>
            <w:bottom w:val="dotted" w:sz="4" w:space="0" w:color="auto"/>
            <w:right w:val="dotted" w:sz="4" w:space="0" w:color="auto"/>
          </w:tcBorders>
          <w:vAlign w:val="center"/>
          <w:hideMark/>
        </w:tcPr>
        <w:p w14:paraId="27E38076" w14:textId="77777777" w:rsidR="00E22D31" w:rsidRPr="007A09E6" w:rsidRDefault="00E22D31" w:rsidP="00614E0F">
          <w:pPr>
            <w:spacing w:after="4" w:line="247" w:lineRule="auto"/>
            <w:ind w:left="10" w:hanging="10"/>
            <w:jc w:val="center"/>
            <w:rPr>
              <w:rFonts w:eastAsia="Arial" w:cs="Arial"/>
              <w:b/>
              <w:color w:val="auto"/>
              <w:sz w:val="16"/>
              <w:szCs w:val="16"/>
            </w:rPr>
          </w:pPr>
          <w:r w:rsidRPr="007A09E6">
            <w:rPr>
              <w:rFonts w:eastAsia="Arial" w:cs="Arial"/>
              <w:b/>
              <w:color w:val="auto"/>
              <w:sz w:val="16"/>
              <w:szCs w:val="16"/>
            </w:rPr>
            <w:t>Página</w:t>
          </w:r>
        </w:p>
      </w:tc>
      <w:tc>
        <w:tcPr>
          <w:tcW w:w="1150" w:type="pct"/>
          <w:tcBorders>
            <w:top w:val="dotted" w:sz="4" w:space="0" w:color="auto"/>
            <w:left w:val="dotted" w:sz="4" w:space="0" w:color="auto"/>
            <w:bottom w:val="dotted" w:sz="4" w:space="0" w:color="auto"/>
            <w:right w:val="dotted" w:sz="4" w:space="0" w:color="auto"/>
          </w:tcBorders>
          <w:vAlign w:val="center"/>
          <w:hideMark/>
        </w:tcPr>
        <w:p w14:paraId="5DC3E4E4" w14:textId="77777777" w:rsidR="00E22D31" w:rsidRPr="007A09E6" w:rsidRDefault="00E22D31" w:rsidP="00614E0F">
          <w:pPr>
            <w:spacing w:after="4" w:line="247" w:lineRule="auto"/>
            <w:ind w:left="10" w:hanging="10"/>
            <w:rPr>
              <w:rFonts w:eastAsia="Arial" w:cs="Arial"/>
              <w:color w:val="auto"/>
              <w:sz w:val="16"/>
              <w:szCs w:val="16"/>
            </w:rPr>
          </w:pPr>
          <w:r w:rsidRPr="007A09E6">
            <w:rPr>
              <w:rFonts w:eastAsia="Arial" w:cs="Arial"/>
              <w:color w:val="auto"/>
              <w:sz w:val="16"/>
              <w:szCs w:val="16"/>
            </w:rPr>
            <w:fldChar w:fldCharType="begin"/>
          </w:r>
          <w:r w:rsidRPr="007A09E6">
            <w:rPr>
              <w:rFonts w:eastAsia="Arial" w:cs="Arial"/>
              <w:color w:val="auto"/>
              <w:sz w:val="16"/>
              <w:szCs w:val="16"/>
            </w:rPr>
            <w:instrText xml:space="preserve"> PAGE </w:instrText>
          </w:r>
          <w:r w:rsidRPr="007A09E6">
            <w:rPr>
              <w:rFonts w:eastAsia="Arial" w:cs="Arial"/>
              <w:color w:val="auto"/>
              <w:sz w:val="16"/>
              <w:szCs w:val="16"/>
            </w:rPr>
            <w:fldChar w:fldCharType="separate"/>
          </w:r>
          <w:r w:rsidR="00687623">
            <w:rPr>
              <w:rFonts w:eastAsia="Arial" w:cs="Arial"/>
              <w:noProof/>
              <w:color w:val="auto"/>
              <w:sz w:val="16"/>
              <w:szCs w:val="16"/>
            </w:rPr>
            <w:t>19</w:t>
          </w:r>
          <w:r w:rsidRPr="007A09E6">
            <w:rPr>
              <w:rFonts w:eastAsia="Arial" w:cs="Arial"/>
              <w:color w:val="auto"/>
              <w:sz w:val="16"/>
              <w:szCs w:val="16"/>
            </w:rPr>
            <w:fldChar w:fldCharType="end"/>
          </w:r>
          <w:r w:rsidRPr="007A09E6">
            <w:rPr>
              <w:rFonts w:eastAsia="Arial" w:cs="Arial"/>
              <w:color w:val="auto"/>
              <w:sz w:val="16"/>
              <w:szCs w:val="16"/>
            </w:rPr>
            <w:t xml:space="preserve"> de </w:t>
          </w:r>
          <w:r w:rsidRPr="007A09E6">
            <w:rPr>
              <w:rFonts w:eastAsia="Arial" w:cs="Arial"/>
              <w:color w:val="auto"/>
              <w:sz w:val="16"/>
              <w:szCs w:val="16"/>
            </w:rPr>
            <w:fldChar w:fldCharType="begin"/>
          </w:r>
          <w:r w:rsidRPr="007A09E6">
            <w:rPr>
              <w:rFonts w:eastAsia="Arial" w:cs="Arial"/>
              <w:color w:val="auto"/>
              <w:sz w:val="16"/>
              <w:szCs w:val="16"/>
            </w:rPr>
            <w:instrText xml:space="preserve"> NUMPAGES </w:instrText>
          </w:r>
          <w:r w:rsidRPr="007A09E6">
            <w:rPr>
              <w:rFonts w:eastAsia="Arial" w:cs="Arial"/>
              <w:color w:val="auto"/>
              <w:sz w:val="16"/>
              <w:szCs w:val="16"/>
            </w:rPr>
            <w:fldChar w:fldCharType="separate"/>
          </w:r>
          <w:r w:rsidR="00687623">
            <w:rPr>
              <w:rFonts w:eastAsia="Arial" w:cs="Arial"/>
              <w:noProof/>
              <w:color w:val="auto"/>
              <w:sz w:val="16"/>
              <w:szCs w:val="16"/>
            </w:rPr>
            <w:t>80</w:t>
          </w:r>
          <w:r w:rsidRPr="007A09E6">
            <w:rPr>
              <w:rFonts w:eastAsia="Arial" w:cs="Arial"/>
              <w:color w:val="auto"/>
              <w:sz w:val="16"/>
              <w:szCs w:val="16"/>
            </w:rPr>
            <w:fldChar w:fldCharType="end"/>
          </w:r>
        </w:p>
      </w:tc>
    </w:tr>
    <w:tr w:rsidR="00E22D31" w:rsidRPr="00614E0F" w14:paraId="15AE1B17" w14:textId="77777777" w:rsidTr="00614E0F">
      <w:trPr>
        <w:trHeight w:val="73"/>
        <w:jc w:val="center"/>
      </w:trPr>
      <w:tc>
        <w:tcPr>
          <w:tcW w:w="674" w:type="pct"/>
          <w:tcBorders>
            <w:top w:val="dotted" w:sz="4" w:space="0" w:color="auto"/>
            <w:left w:val="dotted" w:sz="4" w:space="0" w:color="auto"/>
            <w:bottom w:val="dotted" w:sz="4" w:space="0" w:color="auto"/>
            <w:right w:val="dotted" w:sz="4" w:space="0" w:color="auto"/>
          </w:tcBorders>
          <w:vAlign w:val="center"/>
          <w:hideMark/>
        </w:tcPr>
        <w:p w14:paraId="4FBE4C40" w14:textId="77777777" w:rsidR="00E22D31" w:rsidRPr="007A09E6" w:rsidRDefault="00E22D31" w:rsidP="00614E0F">
          <w:pPr>
            <w:spacing w:after="4" w:line="247" w:lineRule="auto"/>
            <w:ind w:left="10" w:hanging="10"/>
            <w:rPr>
              <w:rFonts w:eastAsia="Arial" w:cs="Arial"/>
              <w:b/>
              <w:color w:val="auto"/>
              <w:sz w:val="18"/>
              <w:szCs w:val="18"/>
            </w:rPr>
          </w:pPr>
          <w:r w:rsidRPr="007A09E6">
            <w:rPr>
              <w:rFonts w:eastAsia="Arial" w:cs="Arial"/>
              <w:b/>
              <w:color w:val="auto"/>
              <w:sz w:val="18"/>
              <w:szCs w:val="18"/>
            </w:rPr>
            <w:t>Versión No.</w:t>
          </w:r>
        </w:p>
      </w:tc>
      <w:tc>
        <w:tcPr>
          <w:tcW w:w="4325" w:type="pct"/>
          <w:gridSpan w:val="3"/>
          <w:tcBorders>
            <w:top w:val="dotted" w:sz="4" w:space="0" w:color="auto"/>
            <w:left w:val="dotted" w:sz="4" w:space="0" w:color="auto"/>
            <w:bottom w:val="dotted" w:sz="4" w:space="0" w:color="auto"/>
            <w:right w:val="dotted" w:sz="4" w:space="0" w:color="auto"/>
          </w:tcBorders>
          <w:vAlign w:val="center"/>
          <w:hideMark/>
        </w:tcPr>
        <w:p w14:paraId="52800E36" w14:textId="018D4DE7" w:rsidR="00E22D31" w:rsidRPr="007A09E6" w:rsidRDefault="00E22D31" w:rsidP="00614E0F">
          <w:pPr>
            <w:spacing w:after="4" w:line="247" w:lineRule="auto"/>
            <w:ind w:left="10" w:hanging="10"/>
            <w:rPr>
              <w:rFonts w:eastAsia="Arial" w:cs="Arial"/>
              <w:color w:val="auto"/>
              <w:sz w:val="16"/>
              <w:szCs w:val="16"/>
            </w:rPr>
          </w:pPr>
          <w:r>
            <w:rPr>
              <w:rFonts w:eastAsia="Arial" w:cs="Arial"/>
              <w:color w:val="auto"/>
              <w:sz w:val="16"/>
              <w:szCs w:val="16"/>
            </w:rPr>
            <w:t>6</w:t>
          </w:r>
        </w:p>
      </w:tc>
    </w:tr>
  </w:tbl>
  <w:p w14:paraId="66CD4DFF" w14:textId="77777777" w:rsidR="00E22D31" w:rsidRDefault="00E22D3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552B6"/>
    <w:multiLevelType w:val="multilevel"/>
    <w:tmpl w:val="6930BAE0"/>
    <w:lvl w:ilvl="0">
      <w:start w:val="1"/>
      <w:numFmt w:val="upperRoman"/>
      <w:lvlText w:val="%1."/>
      <w:lvlJc w:val="right"/>
      <w:pPr>
        <w:ind w:left="720" w:hanging="360"/>
      </w:pPr>
      <w:rPr>
        <w:rFonts w:hint="default"/>
      </w:rPr>
    </w:lvl>
    <w:lvl w:ilvl="1">
      <w:start w:val="3"/>
      <w:numFmt w:val="decimal"/>
      <w:isLgl/>
      <w:lvlText w:val="%1.%2"/>
      <w:lvlJc w:val="left"/>
      <w:pPr>
        <w:ind w:left="795" w:hanging="435"/>
      </w:pPr>
      <w:rPr>
        <w:rFonts w:hint="default"/>
        <w:sz w:val="20"/>
      </w:rPr>
    </w:lvl>
    <w:lvl w:ilvl="2">
      <w:start w:val="3"/>
      <w:numFmt w:val="decimal"/>
      <w:isLgl/>
      <w:lvlText w:val="%1.%2.%3"/>
      <w:lvlJc w:val="left"/>
      <w:pPr>
        <w:ind w:left="1080" w:hanging="720"/>
      </w:pPr>
      <w:rPr>
        <w:rFonts w:hint="default"/>
        <w:sz w:val="20"/>
      </w:rPr>
    </w:lvl>
    <w:lvl w:ilvl="3">
      <w:start w:val="1"/>
      <w:numFmt w:val="decimal"/>
      <w:isLgl/>
      <w:lvlText w:val="%1.%2.%3.%4"/>
      <w:lvlJc w:val="left"/>
      <w:pPr>
        <w:ind w:left="1440" w:hanging="1080"/>
      </w:pPr>
      <w:rPr>
        <w:rFonts w:hint="default"/>
        <w:sz w:val="20"/>
      </w:rPr>
    </w:lvl>
    <w:lvl w:ilvl="4">
      <w:start w:val="1"/>
      <w:numFmt w:val="decimal"/>
      <w:isLgl/>
      <w:lvlText w:val="%1.%2.%3.%4.%5"/>
      <w:lvlJc w:val="left"/>
      <w:pPr>
        <w:ind w:left="1440" w:hanging="1080"/>
      </w:pPr>
      <w:rPr>
        <w:rFonts w:hint="default"/>
        <w:sz w:val="20"/>
      </w:rPr>
    </w:lvl>
    <w:lvl w:ilvl="5">
      <w:start w:val="1"/>
      <w:numFmt w:val="decimal"/>
      <w:isLgl/>
      <w:lvlText w:val="%1.%2.%3.%4.%5.%6"/>
      <w:lvlJc w:val="left"/>
      <w:pPr>
        <w:ind w:left="1800" w:hanging="1440"/>
      </w:pPr>
      <w:rPr>
        <w:rFonts w:hint="default"/>
        <w:sz w:val="20"/>
      </w:rPr>
    </w:lvl>
    <w:lvl w:ilvl="6">
      <w:start w:val="1"/>
      <w:numFmt w:val="decimal"/>
      <w:isLgl/>
      <w:lvlText w:val="%1.%2.%3.%4.%5.%6.%7"/>
      <w:lvlJc w:val="left"/>
      <w:pPr>
        <w:ind w:left="1800" w:hanging="1440"/>
      </w:pPr>
      <w:rPr>
        <w:rFonts w:hint="default"/>
        <w:sz w:val="20"/>
      </w:rPr>
    </w:lvl>
    <w:lvl w:ilvl="7">
      <w:start w:val="1"/>
      <w:numFmt w:val="decimal"/>
      <w:isLgl/>
      <w:lvlText w:val="%1.%2.%3.%4.%5.%6.%7.%8"/>
      <w:lvlJc w:val="left"/>
      <w:pPr>
        <w:ind w:left="2160" w:hanging="1800"/>
      </w:pPr>
      <w:rPr>
        <w:rFonts w:hint="default"/>
        <w:sz w:val="20"/>
      </w:rPr>
    </w:lvl>
    <w:lvl w:ilvl="8">
      <w:start w:val="1"/>
      <w:numFmt w:val="decimal"/>
      <w:isLgl/>
      <w:lvlText w:val="%1.%2.%3.%4.%5.%6.%7.%8.%9"/>
      <w:lvlJc w:val="left"/>
      <w:pPr>
        <w:ind w:left="2160" w:hanging="1800"/>
      </w:pPr>
      <w:rPr>
        <w:rFonts w:hint="default"/>
        <w:sz w:val="20"/>
      </w:rPr>
    </w:lvl>
  </w:abstractNum>
  <w:abstractNum w:abstractNumId="1" w15:restartNumberingAfterBreak="0">
    <w:nsid w:val="00AE51AD"/>
    <w:multiLevelType w:val="hybridMultilevel"/>
    <w:tmpl w:val="1B3E71E2"/>
    <w:lvl w:ilvl="0" w:tplc="7C10D45C">
      <w:start w:val="1"/>
      <w:numFmt w:val="decimal"/>
      <w:pStyle w:val="Capitulo8"/>
      <w:lvlText w:val="8.%1."/>
      <w:lvlJc w:val="left"/>
      <w:pPr>
        <w:ind w:left="1004" w:hanging="360"/>
      </w:pPr>
      <w:rPr>
        <w:rFonts w:hint="default"/>
        <w:color w:val="auto"/>
      </w:rPr>
    </w:lvl>
    <w:lvl w:ilvl="1" w:tplc="240A0019">
      <w:start w:val="1"/>
      <w:numFmt w:val="lowerLetter"/>
      <w:lvlText w:val="%2."/>
      <w:lvlJc w:val="left"/>
      <w:pPr>
        <w:ind w:left="1724" w:hanging="360"/>
      </w:pPr>
    </w:lvl>
    <w:lvl w:ilvl="2" w:tplc="240A001B" w:tentative="1">
      <w:start w:val="1"/>
      <w:numFmt w:val="lowerRoman"/>
      <w:lvlText w:val="%3."/>
      <w:lvlJc w:val="right"/>
      <w:pPr>
        <w:ind w:left="2444" w:hanging="180"/>
      </w:pPr>
    </w:lvl>
    <w:lvl w:ilvl="3" w:tplc="240A000F" w:tentative="1">
      <w:start w:val="1"/>
      <w:numFmt w:val="decimal"/>
      <w:lvlText w:val="%4."/>
      <w:lvlJc w:val="left"/>
      <w:pPr>
        <w:ind w:left="3164" w:hanging="360"/>
      </w:pPr>
    </w:lvl>
    <w:lvl w:ilvl="4" w:tplc="240A0019" w:tentative="1">
      <w:start w:val="1"/>
      <w:numFmt w:val="lowerLetter"/>
      <w:lvlText w:val="%5."/>
      <w:lvlJc w:val="left"/>
      <w:pPr>
        <w:ind w:left="3884" w:hanging="360"/>
      </w:pPr>
    </w:lvl>
    <w:lvl w:ilvl="5" w:tplc="240A001B" w:tentative="1">
      <w:start w:val="1"/>
      <w:numFmt w:val="lowerRoman"/>
      <w:lvlText w:val="%6."/>
      <w:lvlJc w:val="right"/>
      <w:pPr>
        <w:ind w:left="4604" w:hanging="180"/>
      </w:pPr>
    </w:lvl>
    <w:lvl w:ilvl="6" w:tplc="240A000F" w:tentative="1">
      <w:start w:val="1"/>
      <w:numFmt w:val="decimal"/>
      <w:lvlText w:val="%7."/>
      <w:lvlJc w:val="left"/>
      <w:pPr>
        <w:ind w:left="5324" w:hanging="360"/>
      </w:pPr>
    </w:lvl>
    <w:lvl w:ilvl="7" w:tplc="240A0019" w:tentative="1">
      <w:start w:val="1"/>
      <w:numFmt w:val="lowerLetter"/>
      <w:lvlText w:val="%8."/>
      <w:lvlJc w:val="left"/>
      <w:pPr>
        <w:ind w:left="6044" w:hanging="360"/>
      </w:pPr>
    </w:lvl>
    <w:lvl w:ilvl="8" w:tplc="240A001B" w:tentative="1">
      <w:start w:val="1"/>
      <w:numFmt w:val="lowerRoman"/>
      <w:lvlText w:val="%9."/>
      <w:lvlJc w:val="right"/>
      <w:pPr>
        <w:ind w:left="6764" w:hanging="180"/>
      </w:pPr>
    </w:lvl>
  </w:abstractNum>
  <w:abstractNum w:abstractNumId="2" w15:restartNumberingAfterBreak="0">
    <w:nsid w:val="00CB2647"/>
    <w:multiLevelType w:val="multilevel"/>
    <w:tmpl w:val="6E0415B0"/>
    <w:lvl w:ilvl="0">
      <w:start w:val="1"/>
      <w:numFmt w:val="decimal"/>
      <w:lvlText w:val="4.%1"/>
      <w:lvlJc w:val="left"/>
      <w:pPr>
        <w:ind w:left="360" w:hanging="360"/>
      </w:pPr>
    </w:lvl>
    <w:lvl w:ilvl="1">
      <w:start w:val="1"/>
      <w:numFmt w:val="upperLetter"/>
      <w:lvlText w:val="%2."/>
      <w:lvlJc w:val="left"/>
      <w:pPr>
        <w:ind w:left="720" w:hanging="360"/>
      </w:pPr>
    </w:lvl>
    <w:lvl w:ilvl="2">
      <w:start w:val="1"/>
      <w:numFmt w:val="upperLetter"/>
      <w:lvlText w:val="%3."/>
      <w:lvlJc w:val="left"/>
      <w:pPr>
        <w:ind w:left="1080" w:hanging="360"/>
      </w:pPr>
      <w:rPr>
        <w:b/>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10E175A"/>
    <w:multiLevelType w:val="hybridMultilevel"/>
    <w:tmpl w:val="F23CA978"/>
    <w:lvl w:ilvl="0" w:tplc="DAFCABCE">
      <w:start w:val="1"/>
      <w:numFmt w:val="upperLetter"/>
      <w:lvlText w:val="%1."/>
      <w:lvlJc w:val="left"/>
      <w:pPr>
        <w:ind w:left="720" w:hanging="360"/>
      </w:pPr>
      <w:rPr>
        <w:sz w:val="20"/>
        <w:szCs w:val="20"/>
      </w:rPr>
    </w:lvl>
    <w:lvl w:ilvl="1" w:tplc="37CE2F9C">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4" w15:restartNumberingAfterBreak="0">
    <w:nsid w:val="01566A74"/>
    <w:multiLevelType w:val="hybridMultilevel"/>
    <w:tmpl w:val="6270DDC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3CD01C2"/>
    <w:multiLevelType w:val="hybridMultilevel"/>
    <w:tmpl w:val="9118E560"/>
    <w:lvl w:ilvl="0" w:tplc="45F0579C">
      <w:start w:val="1"/>
      <w:numFmt w:val="upperLetter"/>
      <w:lvlText w:val="%1."/>
      <w:lvlJc w:val="left"/>
      <w:pPr>
        <w:ind w:left="1070" w:hanging="71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4A01C8F"/>
    <w:multiLevelType w:val="hybridMultilevel"/>
    <w:tmpl w:val="324613EC"/>
    <w:lvl w:ilvl="0" w:tplc="240A0015">
      <w:start w:val="1"/>
      <w:numFmt w:val="upperLetter"/>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9540ACA"/>
    <w:multiLevelType w:val="hybridMultilevel"/>
    <w:tmpl w:val="57327B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0B8774B1"/>
    <w:multiLevelType w:val="hybridMultilevel"/>
    <w:tmpl w:val="1054C5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0442D24"/>
    <w:multiLevelType w:val="multilevel"/>
    <w:tmpl w:val="B41AF78C"/>
    <w:lvl w:ilvl="0">
      <w:start w:val="1"/>
      <w:numFmt w:val="decimal"/>
      <w:lvlText w:val="%1."/>
      <w:lvlJc w:val="left"/>
      <w:pPr>
        <w:ind w:left="360" w:hanging="360"/>
      </w:pPr>
      <w:rPr>
        <w:rFonts w:hint="default"/>
        <w:color w:val="auto"/>
        <w:sz w:val="20"/>
        <w:szCs w:val="20"/>
      </w:rPr>
    </w:lvl>
    <w:lvl w:ilvl="1">
      <w:start w:val="1"/>
      <w:numFmt w:val="decimal"/>
      <w:lvlText w:val="3.%2."/>
      <w:lvlJc w:val="left"/>
      <w:pPr>
        <w:ind w:left="1004" w:hanging="720"/>
      </w:pPr>
      <w:rPr>
        <w:rFonts w:hint="default"/>
        <w:b/>
        <w:i w:val="0"/>
        <w:color w:val="000000"/>
      </w:rPr>
    </w:lvl>
    <w:lvl w:ilvl="2">
      <w:start w:val="1"/>
      <w:numFmt w:val="decimal"/>
      <w:lvlText w:val="4.1.%3."/>
      <w:lvlJc w:val="left"/>
      <w:pPr>
        <w:ind w:left="964" w:hanging="624"/>
      </w:pPr>
      <w:rPr>
        <w:rFonts w:hint="default"/>
        <w:b/>
        <w:i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1FA5491"/>
    <w:multiLevelType w:val="hybridMultilevel"/>
    <w:tmpl w:val="FEE89F50"/>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2FD1F8F"/>
    <w:multiLevelType w:val="multilevel"/>
    <w:tmpl w:val="B37ABE3C"/>
    <w:lvl w:ilvl="0">
      <w:start w:val="1"/>
      <w:numFmt w:val="decimal"/>
      <w:lvlText w:val="4.%1."/>
      <w:lvlJc w:val="left"/>
      <w:pPr>
        <w:ind w:left="360" w:hanging="360"/>
      </w:pPr>
      <w:rPr>
        <w:rFonts w:hint="default"/>
      </w:rPr>
    </w:lvl>
    <w:lvl w:ilvl="1">
      <w:start w:val="1"/>
      <w:numFmt w:val="upperLetter"/>
      <w:lvlText w:val="%2."/>
      <w:lvlJc w:val="left"/>
      <w:pPr>
        <w:ind w:left="720" w:hanging="360"/>
      </w:pPr>
    </w:lvl>
    <w:lvl w:ilvl="2">
      <w:start w:val="1"/>
      <w:numFmt w:val="upperLetter"/>
      <w:lvlText w:val="%3."/>
      <w:lvlJc w:val="left"/>
      <w:pPr>
        <w:ind w:left="502"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56E5BE7"/>
    <w:multiLevelType w:val="multilevel"/>
    <w:tmpl w:val="3704237A"/>
    <w:lvl w:ilvl="0">
      <w:start w:val="1"/>
      <w:numFmt w:val="decimal"/>
      <w:pStyle w:val="Captulo7"/>
      <w:lvlText w:val="7.%1."/>
      <w:lvlJc w:val="left"/>
      <w:pPr>
        <w:ind w:left="360" w:hanging="360"/>
      </w:pPr>
      <w:rPr>
        <w:rFonts w:hint="default"/>
      </w:rPr>
    </w:lvl>
    <w:lvl w:ilvl="1">
      <w:start w:val="1"/>
      <w:numFmt w:val="upp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6265F41"/>
    <w:multiLevelType w:val="hybridMultilevel"/>
    <w:tmpl w:val="57E0A038"/>
    <w:lvl w:ilvl="0" w:tplc="45F0579C">
      <w:start w:val="1"/>
      <w:numFmt w:val="upperLetter"/>
      <w:lvlText w:val="%1."/>
      <w:lvlJc w:val="left"/>
      <w:pPr>
        <w:ind w:left="1070" w:hanging="710"/>
      </w:pPr>
      <w:rPr>
        <w:rFonts w:hint="default"/>
      </w:rPr>
    </w:lvl>
    <w:lvl w:ilvl="1" w:tplc="240A0019" w:tentative="1">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168A701D"/>
    <w:multiLevelType w:val="hybridMultilevel"/>
    <w:tmpl w:val="A572771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15:restartNumberingAfterBreak="0">
    <w:nsid w:val="16A2754D"/>
    <w:multiLevelType w:val="hybridMultilevel"/>
    <w:tmpl w:val="273C91F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1777595C"/>
    <w:multiLevelType w:val="multilevel"/>
    <w:tmpl w:val="D3E8F36C"/>
    <w:lvl w:ilvl="0">
      <w:start w:val="4"/>
      <w:numFmt w:val="decimal"/>
      <w:lvlText w:val="%1."/>
      <w:lvlJc w:val="left"/>
      <w:pPr>
        <w:ind w:left="500" w:hanging="500"/>
      </w:pPr>
      <w:rPr>
        <w:rFonts w:hint="default"/>
      </w:rPr>
    </w:lvl>
    <w:lvl w:ilvl="1">
      <w:start w:val="2"/>
      <w:numFmt w:val="decimal"/>
      <w:lvlText w:val="%1.%2."/>
      <w:lvlJc w:val="left"/>
      <w:pPr>
        <w:ind w:left="67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230" w:hanging="720"/>
      </w:pPr>
      <w:rPr>
        <w:rFonts w:hint="default"/>
      </w:rPr>
    </w:lvl>
    <w:lvl w:ilvl="4">
      <w:start w:val="1"/>
      <w:numFmt w:val="decimal"/>
      <w:lvlText w:val="%1.%2.%3.%4.%5."/>
      <w:lvlJc w:val="left"/>
      <w:pPr>
        <w:ind w:left="1760" w:hanging="1080"/>
      </w:pPr>
      <w:rPr>
        <w:rFonts w:hint="default"/>
      </w:rPr>
    </w:lvl>
    <w:lvl w:ilvl="5">
      <w:start w:val="1"/>
      <w:numFmt w:val="decimal"/>
      <w:lvlText w:val="%1.%2.%3.%4.%5.%6."/>
      <w:lvlJc w:val="left"/>
      <w:pPr>
        <w:ind w:left="1930" w:hanging="1080"/>
      </w:pPr>
      <w:rPr>
        <w:rFonts w:hint="default"/>
      </w:rPr>
    </w:lvl>
    <w:lvl w:ilvl="6">
      <w:start w:val="1"/>
      <w:numFmt w:val="decimal"/>
      <w:lvlText w:val="%1.%2.%3.%4.%5.%6.%7."/>
      <w:lvlJc w:val="left"/>
      <w:pPr>
        <w:ind w:left="2460" w:hanging="1440"/>
      </w:pPr>
      <w:rPr>
        <w:rFonts w:hint="default"/>
      </w:rPr>
    </w:lvl>
    <w:lvl w:ilvl="7">
      <w:start w:val="1"/>
      <w:numFmt w:val="decimal"/>
      <w:lvlText w:val="%1.%2.%3.%4.%5.%6.%7.%8."/>
      <w:lvlJc w:val="left"/>
      <w:pPr>
        <w:ind w:left="2630" w:hanging="1440"/>
      </w:pPr>
      <w:rPr>
        <w:rFonts w:hint="default"/>
      </w:rPr>
    </w:lvl>
    <w:lvl w:ilvl="8">
      <w:start w:val="1"/>
      <w:numFmt w:val="decimal"/>
      <w:lvlText w:val="%1.%2.%3.%4.%5.%6.%7.%8.%9."/>
      <w:lvlJc w:val="left"/>
      <w:pPr>
        <w:ind w:left="3160" w:hanging="1800"/>
      </w:pPr>
      <w:rPr>
        <w:rFonts w:hint="default"/>
      </w:rPr>
    </w:lvl>
  </w:abstractNum>
  <w:abstractNum w:abstractNumId="17" w15:restartNumberingAfterBreak="0">
    <w:nsid w:val="18CE39C3"/>
    <w:multiLevelType w:val="multilevel"/>
    <w:tmpl w:val="2E06F9A6"/>
    <w:lvl w:ilvl="0">
      <w:start w:val="1"/>
      <w:numFmt w:val="decimal"/>
      <w:lvlText w:val="%1."/>
      <w:lvlJc w:val="left"/>
      <w:pPr>
        <w:ind w:left="360" w:hanging="360"/>
      </w:pPr>
      <w:rPr>
        <w:rFonts w:hint="default"/>
        <w:color w:val="auto"/>
        <w:sz w:val="20"/>
        <w:szCs w:val="20"/>
      </w:rPr>
    </w:lvl>
    <w:lvl w:ilvl="1">
      <w:start w:val="1"/>
      <w:numFmt w:val="decimal"/>
      <w:lvlText w:val="3.%2."/>
      <w:lvlJc w:val="left"/>
      <w:pPr>
        <w:ind w:left="1004" w:hanging="720"/>
      </w:pPr>
      <w:rPr>
        <w:rFonts w:hint="default"/>
        <w:b/>
        <w:i w:val="0"/>
        <w:color w:val="000000"/>
      </w:rPr>
    </w:lvl>
    <w:lvl w:ilvl="2">
      <w:start w:val="1"/>
      <w:numFmt w:val="decimal"/>
      <w:lvlText w:val="3.4.%3."/>
      <w:lvlJc w:val="left"/>
      <w:pPr>
        <w:ind w:left="964" w:hanging="624"/>
      </w:pPr>
      <w:rPr>
        <w:rFonts w:hint="default"/>
        <w:b/>
        <w:i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C76247D"/>
    <w:multiLevelType w:val="multilevel"/>
    <w:tmpl w:val="17DE1268"/>
    <w:lvl w:ilvl="0">
      <w:start w:val="1"/>
      <w:numFmt w:val="decimal"/>
      <w:lvlText w:val="%1"/>
      <w:lvlJc w:val="left"/>
      <w:pPr>
        <w:ind w:left="360" w:hanging="360"/>
      </w:pPr>
      <w:rPr>
        <w:rFonts w:hint="default"/>
      </w:rPr>
    </w:lvl>
    <w:lvl w:ilvl="1">
      <w:start w:val="4"/>
      <w:numFmt w:val="decimal"/>
      <w:lvlText w:val="%1.%2"/>
      <w:lvlJc w:val="left"/>
      <w:pPr>
        <w:ind w:left="786" w:hanging="360"/>
      </w:pPr>
      <w:rPr>
        <w:rFonts w:hint="default"/>
      </w:rPr>
    </w:lvl>
    <w:lvl w:ilvl="2">
      <w:start w:val="1"/>
      <w:numFmt w:val="decimal"/>
      <w:lvlText w:val="%1.%2.%3"/>
      <w:lvlJc w:val="left"/>
      <w:pPr>
        <w:ind w:left="648" w:hanging="720"/>
      </w:pPr>
      <w:rPr>
        <w:rFonts w:hint="default"/>
      </w:rPr>
    </w:lvl>
    <w:lvl w:ilvl="3">
      <w:start w:val="1"/>
      <w:numFmt w:val="decimal"/>
      <w:lvlText w:val="%1.%2.%3.%4"/>
      <w:lvlJc w:val="left"/>
      <w:pPr>
        <w:ind w:left="612" w:hanging="720"/>
      </w:pPr>
      <w:rPr>
        <w:rFonts w:hint="default"/>
      </w:rPr>
    </w:lvl>
    <w:lvl w:ilvl="4">
      <w:start w:val="1"/>
      <w:numFmt w:val="decimal"/>
      <w:lvlText w:val="%1.%2.%3.%4.%5"/>
      <w:lvlJc w:val="left"/>
      <w:pPr>
        <w:ind w:left="936" w:hanging="1080"/>
      </w:pPr>
      <w:rPr>
        <w:rFonts w:hint="default"/>
      </w:rPr>
    </w:lvl>
    <w:lvl w:ilvl="5">
      <w:start w:val="1"/>
      <w:numFmt w:val="decimal"/>
      <w:lvlText w:val="%1.%2.%3.%4.%5.%6"/>
      <w:lvlJc w:val="left"/>
      <w:pPr>
        <w:ind w:left="900" w:hanging="1080"/>
      </w:pPr>
      <w:rPr>
        <w:rFonts w:hint="default"/>
      </w:rPr>
    </w:lvl>
    <w:lvl w:ilvl="6">
      <w:start w:val="1"/>
      <w:numFmt w:val="decimal"/>
      <w:lvlText w:val="%1.%2.%3.%4.%5.%6.%7"/>
      <w:lvlJc w:val="left"/>
      <w:pPr>
        <w:ind w:left="1224" w:hanging="1440"/>
      </w:pPr>
      <w:rPr>
        <w:rFonts w:hint="default"/>
      </w:rPr>
    </w:lvl>
    <w:lvl w:ilvl="7">
      <w:start w:val="1"/>
      <w:numFmt w:val="decimal"/>
      <w:lvlText w:val="%1.%2.%3.%4.%5.%6.%7.%8"/>
      <w:lvlJc w:val="left"/>
      <w:pPr>
        <w:ind w:left="1188" w:hanging="1440"/>
      </w:pPr>
      <w:rPr>
        <w:rFonts w:hint="default"/>
      </w:rPr>
    </w:lvl>
    <w:lvl w:ilvl="8">
      <w:start w:val="1"/>
      <w:numFmt w:val="decimal"/>
      <w:lvlText w:val="%1.%2.%3.%4.%5.%6.%7.%8.%9"/>
      <w:lvlJc w:val="left"/>
      <w:pPr>
        <w:ind w:left="1512" w:hanging="1800"/>
      </w:pPr>
      <w:rPr>
        <w:rFonts w:hint="default"/>
      </w:rPr>
    </w:lvl>
  </w:abstractNum>
  <w:abstractNum w:abstractNumId="19" w15:restartNumberingAfterBreak="0">
    <w:nsid w:val="1E5A1B3D"/>
    <w:multiLevelType w:val="multilevel"/>
    <w:tmpl w:val="3E1E81A6"/>
    <w:lvl w:ilvl="0">
      <w:start w:val="1"/>
      <w:numFmt w:val="decimal"/>
      <w:lvlText w:val="%1."/>
      <w:lvlJc w:val="left"/>
      <w:pPr>
        <w:ind w:left="360" w:hanging="360"/>
      </w:pPr>
      <w:rPr>
        <w:rFonts w:hint="default"/>
        <w:color w:val="auto"/>
        <w:sz w:val="20"/>
        <w:szCs w:val="20"/>
      </w:rPr>
    </w:lvl>
    <w:lvl w:ilvl="1">
      <w:start w:val="1"/>
      <w:numFmt w:val="decimal"/>
      <w:lvlText w:val="3.%2."/>
      <w:lvlJc w:val="left"/>
      <w:pPr>
        <w:ind w:left="1004" w:hanging="720"/>
      </w:pPr>
      <w:rPr>
        <w:rFonts w:hint="default"/>
        <w:b/>
        <w:i w:val="0"/>
        <w:color w:val="000000"/>
      </w:rPr>
    </w:lvl>
    <w:lvl w:ilvl="2">
      <w:start w:val="1"/>
      <w:numFmt w:val="decimal"/>
      <w:lvlText w:val="3.3.%3."/>
      <w:lvlJc w:val="left"/>
      <w:pPr>
        <w:ind w:left="964" w:hanging="624"/>
      </w:pPr>
      <w:rPr>
        <w:rFonts w:hint="default"/>
        <w:b/>
        <w:i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F2C0A94"/>
    <w:multiLevelType w:val="hybridMultilevel"/>
    <w:tmpl w:val="5EAEAD2E"/>
    <w:lvl w:ilvl="0" w:tplc="56161F9E">
      <w:start w:val="1"/>
      <w:numFmt w:val="upperLetter"/>
      <w:lvlText w:val="%1."/>
      <w:lvlJc w:val="left"/>
      <w:pPr>
        <w:ind w:left="720" w:hanging="360"/>
      </w:pPr>
      <w:rPr>
        <w:rFonts w:ascii="Arial" w:hAnsi="Arial" w:cs="Arial" w:hint="default"/>
        <w:sz w:val="20"/>
        <w:szCs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1F4F511B"/>
    <w:multiLevelType w:val="hybridMultilevel"/>
    <w:tmpl w:val="97D450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21502A17"/>
    <w:multiLevelType w:val="multilevel"/>
    <w:tmpl w:val="BEFE8772"/>
    <w:lvl w:ilvl="0">
      <w:start w:val="1"/>
      <w:numFmt w:val="upperRoman"/>
      <w:lvlText w:val="%1."/>
      <w:lvlJc w:val="right"/>
      <w:pPr>
        <w:ind w:left="1068" w:hanging="360"/>
      </w:pPr>
    </w:lvl>
    <w:lvl w:ilvl="1">
      <w:start w:val="10"/>
      <w:numFmt w:val="decimal"/>
      <w:lvlText w:val="%1.%2"/>
      <w:lvlJc w:val="left"/>
      <w:pPr>
        <w:ind w:left="1248" w:hanging="540"/>
      </w:pPr>
    </w:lvl>
    <w:lvl w:ilvl="2">
      <w:start w:val="1"/>
      <w:numFmt w:val="decimal"/>
      <w:lvlText w:val="%1.%2.%3"/>
      <w:lvlJc w:val="left"/>
      <w:pPr>
        <w:ind w:left="1428" w:hanging="720"/>
      </w:p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3" w15:restartNumberingAfterBreak="0">
    <w:nsid w:val="22566D79"/>
    <w:multiLevelType w:val="hybridMultilevel"/>
    <w:tmpl w:val="52E0DF1C"/>
    <w:lvl w:ilvl="0" w:tplc="240A0015">
      <w:start w:val="1"/>
      <w:numFmt w:val="upperLetter"/>
      <w:lvlText w:val="%1."/>
      <w:lvlJc w:val="left"/>
      <w:pPr>
        <w:ind w:left="3072" w:hanging="360"/>
      </w:pPr>
    </w:lvl>
    <w:lvl w:ilvl="1" w:tplc="240A0019" w:tentative="1">
      <w:start w:val="1"/>
      <w:numFmt w:val="lowerLetter"/>
      <w:lvlText w:val="%2."/>
      <w:lvlJc w:val="left"/>
      <w:pPr>
        <w:ind w:left="3792" w:hanging="360"/>
      </w:pPr>
    </w:lvl>
    <w:lvl w:ilvl="2" w:tplc="240A001B" w:tentative="1">
      <w:start w:val="1"/>
      <w:numFmt w:val="lowerRoman"/>
      <w:lvlText w:val="%3."/>
      <w:lvlJc w:val="right"/>
      <w:pPr>
        <w:ind w:left="4512" w:hanging="180"/>
      </w:pPr>
    </w:lvl>
    <w:lvl w:ilvl="3" w:tplc="240A000F" w:tentative="1">
      <w:start w:val="1"/>
      <w:numFmt w:val="decimal"/>
      <w:lvlText w:val="%4."/>
      <w:lvlJc w:val="left"/>
      <w:pPr>
        <w:ind w:left="5232" w:hanging="360"/>
      </w:pPr>
    </w:lvl>
    <w:lvl w:ilvl="4" w:tplc="240A0019" w:tentative="1">
      <w:start w:val="1"/>
      <w:numFmt w:val="lowerLetter"/>
      <w:lvlText w:val="%5."/>
      <w:lvlJc w:val="left"/>
      <w:pPr>
        <w:ind w:left="5952" w:hanging="360"/>
      </w:pPr>
    </w:lvl>
    <w:lvl w:ilvl="5" w:tplc="240A001B" w:tentative="1">
      <w:start w:val="1"/>
      <w:numFmt w:val="lowerRoman"/>
      <w:lvlText w:val="%6."/>
      <w:lvlJc w:val="right"/>
      <w:pPr>
        <w:ind w:left="6672" w:hanging="180"/>
      </w:pPr>
    </w:lvl>
    <w:lvl w:ilvl="6" w:tplc="240A000F" w:tentative="1">
      <w:start w:val="1"/>
      <w:numFmt w:val="decimal"/>
      <w:lvlText w:val="%7."/>
      <w:lvlJc w:val="left"/>
      <w:pPr>
        <w:ind w:left="7392" w:hanging="360"/>
      </w:pPr>
    </w:lvl>
    <w:lvl w:ilvl="7" w:tplc="240A0019" w:tentative="1">
      <w:start w:val="1"/>
      <w:numFmt w:val="lowerLetter"/>
      <w:lvlText w:val="%8."/>
      <w:lvlJc w:val="left"/>
      <w:pPr>
        <w:ind w:left="8112" w:hanging="360"/>
      </w:pPr>
    </w:lvl>
    <w:lvl w:ilvl="8" w:tplc="240A001B" w:tentative="1">
      <w:start w:val="1"/>
      <w:numFmt w:val="lowerRoman"/>
      <w:lvlText w:val="%9."/>
      <w:lvlJc w:val="right"/>
      <w:pPr>
        <w:ind w:left="8832" w:hanging="180"/>
      </w:pPr>
    </w:lvl>
  </w:abstractNum>
  <w:abstractNum w:abstractNumId="24" w15:restartNumberingAfterBreak="0">
    <w:nsid w:val="24771DBC"/>
    <w:multiLevelType w:val="hybridMultilevel"/>
    <w:tmpl w:val="1FCAFD7E"/>
    <w:lvl w:ilvl="0" w:tplc="777C395A">
      <w:start w:val="1"/>
      <w:numFmt w:val="upperLetter"/>
      <w:lvlText w:val="%1."/>
      <w:lvlJc w:val="left"/>
      <w:pPr>
        <w:ind w:left="720" w:hanging="360"/>
      </w:pPr>
      <w:rPr>
        <w:rFonts w:ascii="Arial" w:eastAsia="Arial" w:hAnsi="Arial" w:cs="Arial" w:hint="default"/>
        <w:color w:val="000000" w:themeColor="text1"/>
        <w:sz w:val="20"/>
        <w:szCs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27784E50"/>
    <w:multiLevelType w:val="hybridMultilevel"/>
    <w:tmpl w:val="3D0C7AA0"/>
    <w:lvl w:ilvl="0" w:tplc="FFFFFFFF">
      <w:start w:val="1"/>
      <w:numFmt w:val="upperRoman"/>
      <w:lvlText w:val="%1."/>
      <w:lvlJc w:val="righ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6" w15:restartNumberingAfterBreak="0">
    <w:nsid w:val="27896100"/>
    <w:multiLevelType w:val="hybridMultilevel"/>
    <w:tmpl w:val="63C04402"/>
    <w:lvl w:ilvl="0" w:tplc="240A0015">
      <w:start w:val="1"/>
      <w:numFmt w:val="upp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7" w15:restartNumberingAfterBreak="0">
    <w:nsid w:val="284C182A"/>
    <w:multiLevelType w:val="hybridMultilevel"/>
    <w:tmpl w:val="3EB8A94E"/>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8" w15:restartNumberingAfterBreak="0">
    <w:nsid w:val="289C2B34"/>
    <w:multiLevelType w:val="hybridMultilevel"/>
    <w:tmpl w:val="3B267CDE"/>
    <w:lvl w:ilvl="0" w:tplc="74649CA8">
      <w:start w:val="1"/>
      <w:numFmt w:val="decimal"/>
      <w:pStyle w:val="Capitulo1"/>
      <w:lvlText w:val="1.%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2A3C7F53"/>
    <w:multiLevelType w:val="hybridMultilevel"/>
    <w:tmpl w:val="155A653A"/>
    <w:lvl w:ilvl="0" w:tplc="EC6EF5C4">
      <w:start w:val="1"/>
      <w:numFmt w:val="upperLetter"/>
      <w:lvlText w:val="%1."/>
      <w:lvlJc w:val="left"/>
      <w:pPr>
        <w:ind w:left="720" w:hanging="360"/>
      </w:pPr>
      <w:rPr>
        <w:rFonts w:ascii="Arial" w:eastAsia="Arial" w:hAnsi="Arial" w:cs="Arial"/>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0" w15:restartNumberingAfterBreak="0">
    <w:nsid w:val="2A4E379C"/>
    <w:multiLevelType w:val="hybridMultilevel"/>
    <w:tmpl w:val="28D4970C"/>
    <w:lvl w:ilvl="0" w:tplc="310030B6">
      <w:start w:val="1"/>
      <w:numFmt w:val="decimal"/>
      <w:pStyle w:val="clusulas"/>
      <w:lvlText w:val="CLÁUSULA %1."/>
      <w:lvlJc w:val="left"/>
      <w:pPr>
        <w:ind w:left="1070" w:hanging="360"/>
      </w:pPr>
      <w:rPr>
        <w:rFonts w:hint="default"/>
        <w:b/>
        <w:color w:val="AEAAAA" w:themeColor="background2" w:themeShade="BF"/>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2A5540B3"/>
    <w:multiLevelType w:val="multilevel"/>
    <w:tmpl w:val="A28C6226"/>
    <w:lvl w:ilvl="0">
      <w:start w:val="1"/>
      <w:numFmt w:val="decimal"/>
      <w:pStyle w:val="Captulo5"/>
      <w:lvlText w:val="5.%1."/>
      <w:lvlJc w:val="left"/>
      <w:pPr>
        <w:ind w:left="360" w:hanging="360"/>
      </w:pPr>
      <w:rPr>
        <w:rFonts w:hint="default"/>
      </w:rPr>
    </w:lvl>
    <w:lvl w:ilvl="1">
      <w:start w:val="1"/>
      <w:numFmt w:val="upp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2B3F5CA6"/>
    <w:multiLevelType w:val="hybridMultilevel"/>
    <w:tmpl w:val="8CF4DE3A"/>
    <w:lvl w:ilvl="0" w:tplc="0C0A0001">
      <w:start w:val="1"/>
      <w:numFmt w:val="lowerLetter"/>
      <w:pStyle w:val="Invias-VietaAlfabetica"/>
      <w:lvlText w:val="%1)"/>
      <w:lvlJc w:val="left"/>
      <w:pPr>
        <w:ind w:left="360" w:hanging="360"/>
      </w:pPr>
      <w:rPr>
        <w:rFonts w:cs="Times New Roman"/>
      </w:rPr>
    </w:lvl>
    <w:lvl w:ilvl="1" w:tplc="37CE2F9C">
      <w:start w:val="1"/>
      <w:numFmt w:val="lowerLetter"/>
      <w:lvlText w:val="%2."/>
      <w:lvlJc w:val="left"/>
      <w:pPr>
        <w:ind w:left="1080" w:hanging="360"/>
      </w:pPr>
      <w:rPr>
        <w:rFonts w:cs="Times New Roman"/>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33" w15:restartNumberingAfterBreak="0">
    <w:nsid w:val="2BAA45F7"/>
    <w:multiLevelType w:val="hybridMultilevel"/>
    <w:tmpl w:val="B8785494"/>
    <w:lvl w:ilvl="0" w:tplc="369A2F20">
      <w:start w:val="1"/>
      <w:numFmt w:val="decimal"/>
      <w:pStyle w:val="Capitulo3"/>
      <w:lvlText w:val="3.%1."/>
      <w:lvlJc w:val="left"/>
      <w:pPr>
        <w:ind w:left="786" w:hanging="360"/>
      </w:pPr>
      <w:rPr>
        <w:rFonts w:hint="default"/>
        <w:b/>
        <w:color w:val="262626" w:themeColor="text1" w:themeTint="D9"/>
      </w:rPr>
    </w:lvl>
    <w:lvl w:ilvl="1" w:tplc="240A0019" w:tentative="1">
      <w:start w:val="1"/>
      <w:numFmt w:val="lowerLetter"/>
      <w:lvlText w:val="%2."/>
      <w:lvlJc w:val="left"/>
      <w:pPr>
        <w:ind w:left="1724" w:hanging="360"/>
      </w:pPr>
    </w:lvl>
    <w:lvl w:ilvl="2" w:tplc="240A001B">
      <w:start w:val="1"/>
      <w:numFmt w:val="lowerRoman"/>
      <w:lvlText w:val="%3."/>
      <w:lvlJc w:val="right"/>
      <w:pPr>
        <w:ind w:left="2444" w:hanging="180"/>
      </w:pPr>
    </w:lvl>
    <w:lvl w:ilvl="3" w:tplc="240A000F" w:tentative="1">
      <w:start w:val="1"/>
      <w:numFmt w:val="decimal"/>
      <w:lvlText w:val="%4."/>
      <w:lvlJc w:val="left"/>
      <w:pPr>
        <w:ind w:left="3164" w:hanging="360"/>
      </w:pPr>
    </w:lvl>
    <w:lvl w:ilvl="4" w:tplc="240A0019" w:tentative="1">
      <w:start w:val="1"/>
      <w:numFmt w:val="lowerLetter"/>
      <w:lvlText w:val="%5."/>
      <w:lvlJc w:val="left"/>
      <w:pPr>
        <w:ind w:left="3884" w:hanging="360"/>
      </w:pPr>
    </w:lvl>
    <w:lvl w:ilvl="5" w:tplc="240A001B" w:tentative="1">
      <w:start w:val="1"/>
      <w:numFmt w:val="lowerRoman"/>
      <w:lvlText w:val="%6."/>
      <w:lvlJc w:val="right"/>
      <w:pPr>
        <w:ind w:left="4604" w:hanging="180"/>
      </w:pPr>
    </w:lvl>
    <w:lvl w:ilvl="6" w:tplc="240A000F" w:tentative="1">
      <w:start w:val="1"/>
      <w:numFmt w:val="decimal"/>
      <w:lvlText w:val="%7."/>
      <w:lvlJc w:val="left"/>
      <w:pPr>
        <w:ind w:left="5324" w:hanging="360"/>
      </w:pPr>
    </w:lvl>
    <w:lvl w:ilvl="7" w:tplc="240A0019" w:tentative="1">
      <w:start w:val="1"/>
      <w:numFmt w:val="lowerLetter"/>
      <w:lvlText w:val="%8."/>
      <w:lvlJc w:val="left"/>
      <w:pPr>
        <w:ind w:left="6044" w:hanging="360"/>
      </w:pPr>
    </w:lvl>
    <w:lvl w:ilvl="8" w:tplc="240A001B" w:tentative="1">
      <w:start w:val="1"/>
      <w:numFmt w:val="lowerRoman"/>
      <w:lvlText w:val="%9."/>
      <w:lvlJc w:val="right"/>
      <w:pPr>
        <w:ind w:left="6764" w:hanging="180"/>
      </w:pPr>
    </w:lvl>
  </w:abstractNum>
  <w:abstractNum w:abstractNumId="34" w15:restartNumberingAfterBreak="0">
    <w:nsid w:val="2CD6565C"/>
    <w:multiLevelType w:val="hybridMultilevel"/>
    <w:tmpl w:val="FE54A0CE"/>
    <w:lvl w:ilvl="0" w:tplc="240A0015">
      <w:start w:val="1"/>
      <w:numFmt w:val="upperLetter"/>
      <w:lvlText w:val="%1."/>
      <w:lvlJc w:val="left"/>
      <w:pPr>
        <w:ind w:left="720" w:hanging="360"/>
      </w:pPr>
    </w:lvl>
    <w:lvl w:ilvl="1" w:tplc="FF061C72">
      <w:start w:val="1"/>
      <w:numFmt w:val="lowerLetter"/>
      <w:lvlText w:val="%2."/>
      <w:lvlJc w:val="left"/>
      <w:pPr>
        <w:ind w:left="1440" w:hanging="360"/>
      </w:pPr>
    </w:lvl>
    <w:lvl w:ilvl="2" w:tplc="BB4ABFE6">
      <w:start w:val="1"/>
      <w:numFmt w:val="lowerRoman"/>
      <w:lvlText w:val="%3."/>
      <w:lvlJc w:val="right"/>
      <w:pPr>
        <w:ind w:left="2160" w:hanging="180"/>
      </w:pPr>
    </w:lvl>
    <w:lvl w:ilvl="3" w:tplc="8E28161A">
      <w:start w:val="1"/>
      <w:numFmt w:val="decimal"/>
      <w:lvlText w:val="%4."/>
      <w:lvlJc w:val="left"/>
      <w:pPr>
        <w:ind w:left="2880" w:hanging="360"/>
      </w:pPr>
    </w:lvl>
    <w:lvl w:ilvl="4" w:tplc="2EC0D03C">
      <w:start w:val="1"/>
      <w:numFmt w:val="lowerLetter"/>
      <w:lvlText w:val="%5."/>
      <w:lvlJc w:val="left"/>
      <w:pPr>
        <w:ind w:left="3600" w:hanging="360"/>
      </w:pPr>
    </w:lvl>
    <w:lvl w:ilvl="5" w:tplc="169A6CFE">
      <w:start w:val="1"/>
      <w:numFmt w:val="lowerRoman"/>
      <w:lvlText w:val="%6."/>
      <w:lvlJc w:val="right"/>
      <w:pPr>
        <w:ind w:left="4320" w:hanging="180"/>
      </w:pPr>
    </w:lvl>
    <w:lvl w:ilvl="6" w:tplc="B3E0261E">
      <w:start w:val="1"/>
      <w:numFmt w:val="decimal"/>
      <w:lvlText w:val="%7."/>
      <w:lvlJc w:val="left"/>
      <w:pPr>
        <w:ind w:left="5040" w:hanging="360"/>
      </w:pPr>
    </w:lvl>
    <w:lvl w:ilvl="7" w:tplc="BB620E8C">
      <w:start w:val="1"/>
      <w:numFmt w:val="lowerLetter"/>
      <w:lvlText w:val="%8."/>
      <w:lvlJc w:val="left"/>
      <w:pPr>
        <w:ind w:left="5760" w:hanging="360"/>
      </w:pPr>
    </w:lvl>
    <w:lvl w:ilvl="8" w:tplc="716A602E">
      <w:start w:val="1"/>
      <w:numFmt w:val="lowerRoman"/>
      <w:lvlText w:val="%9."/>
      <w:lvlJc w:val="right"/>
      <w:pPr>
        <w:ind w:left="6480" w:hanging="180"/>
      </w:pPr>
    </w:lvl>
  </w:abstractNum>
  <w:abstractNum w:abstractNumId="35" w15:restartNumberingAfterBreak="0">
    <w:nsid w:val="2F6877C6"/>
    <w:multiLevelType w:val="multilevel"/>
    <w:tmpl w:val="24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6" w15:restartNumberingAfterBreak="0">
    <w:nsid w:val="30C47A90"/>
    <w:multiLevelType w:val="hybridMultilevel"/>
    <w:tmpl w:val="C34A9764"/>
    <w:lvl w:ilvl="0" w:tplc="61209AF4">
      <w:start w:val="1"/>
      <w:numFmt w:val="upperLetter"/>
      <w:lvlText w:val="%1."/>
      <w:lvlJc w:val="left"/>
      <w:pPr>
        <w:ind w:left="720" w:hanging="360"/>
      </w:pPr>
      <w:rPr>
        <w:color w:val="3B3838" w:themeColor="background2" w:themeShade="40"/>
        <w:sz w:val="20"/>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36297AA1"/>
    <w:multiLevelType w:val="hybridMultilevel"/>
    <w:tmpl w:val="740EA356"/>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37CB2085"/>
    <w:multiLevelType w:val="hybridMultilevel"/>
    <w:tmpl w:val="90FA40C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3C426976"/>
    <w:multiLevelType w:val="hybridMultilevel"/>
    <w:tmpl w:val="A60A7DFE"/>
    <w:lvl w:ilvl="0" w:tplc="074407AC">
      <w:start w:val="1"/>
      <w:numFmt w:val="decimal"/>
      <w:lvlText w:val="%1."/>
      <w:lvlJc w:val="left"/>
      <w:pPr>
        <w:ind w:left="720" w:hanging="360"/>
      </w:pPr>
      <w:rPr>
        <w:rFonts w:ascii="Arial" w:hAnsi="Arial" w:cs="Arial" w:hint="default"/>
        <w:sz w:val="20"/>
        <w:szCs w:val="20"/>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3F9C7B8E"/>
    <w:multiLevelType w:val="hybridMultilevel"/>
    <w:tmpl w:val="6E32E256"/>
    <w:lvl w:ilvl="0" w:tplc="240A0013">
      <w:start w:val="1"/>
      <w:numFmt w:val="upperRoman"/>
      <w:lvlText w:val="%1."/>
      <w:lvlJc w:val="right"/>
      <w:pPr>
        <w:ind w:left="1776" w:hanging="360"/>
      </w:pPr>
    </w:lvl>
    <w:lvl w:ilvl="1" w:tplc="240A0019">
      <w:start w:val="1"/>
      <w:numFmt w:val="lowerLetter"/>
      <w:lvlText w:val="%2."/>
      <w:lvlJc w:val="left"/>
      <w:pPr>
        <w:ind w:left="2496" w:hanging="360"/>
      </w:pPr>
    </w:lvl>
    <w:lvl w:ilvl="2" w:tplc="240A001B">
      <w:start w:val="1"/>
      <w:numFmt w:val="lowerRoman"/>
      <w:lvlText w:val="%3."/>
      <w:lvlJc w:val="right"/>
      <w:pPr>
        <w:ind w:left="3216" w:hanging="180"/>
      </w:pPr>
    </w:lvl>
    <w:lvl w:ilvl="3" w:tplc="240A000F">
      <w:start w:val="1"/>
      <w:numFmt w:val="decimal"/>
      <w:lvlText w:val="%4."/>
      <w:lvlJc w:val="left"/>
      <w:pPr>
        <w:ind w:left="3936" w:hanging="360"/>
      </w:pPr>
    </w:lvl>
    <w:lvl w:ilvl="4" w:tplc="240A0019">
      <w:start w:val="1"/>
      <w:numFmt w:val="lowerLetter"/>
      <w:lvlText w:val="%5."/>
      <w:lvlJc w:val="left"/>
      <w:pPr>
        <w:ind w:left="4656" w:hanging="360"/>
      </w:pPr>
    </w:lvl>
    <w:lvl w:ilvl="5" w:tplc="240A001B">
      <w:start w:val="1"/>
      <w:numFmt w:val="lowerRoman"/>
      <w:lvlText w:val="%6."/>
      <w:lvlJc w:val="right"/>
      <w:pPr>
        <w:ind w:left="5376" w:hanging="180"/>
      </w:pPr>
    </w:lvl>
    <w:lvl w:ilvl="6" w:tplc="240A000F">
      <w:start w:val="1"/>
      <w:numFmt w:val="decimal"/>
      <w:lvlText w:val="%7."/>
      <w:lvlJc w:val="left"/>
      <w:pPr>
        <w:ind w:left="6096" w:hanging="360"/>
      </w:pPr>
    </w:lvl>
    <w:lvl w:ilvl="7" w:tplc="240A0019">
      <w:start w:val="1"/>
      <w:numFmt w:val="lowerLetter"/>
      <w:lvlText w:val="%8."/>
      <w:lvlJc w:val="left"/>
      <w:pPr>
        <w:ind w:left="6816" w:hanging="360"/>
      </w:pPr>
    </w:lvl>
    <w:lvl w:ilvl="8" w:tplc="240A001B">
      <w:start w:val="1"/>
      <w:numFmt w:val="lowerRoman"/>
      <w:lvlText w:val="%9."/>
      <w:lvlJc w:val="right"/>
      <w:pPr>
        <w:ind w:left="7536" w:hanging="180"/>
      </w:pPr>
    </w:lvl>
  </w:abstractNum>
  <w:abstractNum w:abstractNumId="41" w15:restartNumberingAfterBreak="0">
    <w:nsid w:val="400531D9"/>
    <w:multiLevelType w:val="multilevel"/>
    <w:tmpl w:val="240A001F"/>
    <w:styleLink w:val="Estilo1"/>
    <w:lvl w:ilvl="0">
      <w:start w:val="1"/>
      <w:numFmt w:val="decimal"/>
      <w:lvlText w:val="%1."/>
      <w:lvlJc w:val="left"/>
      <w:pPr>
        <w:ind w:left="360" w:hanging="360"/>
      </w:pPr>
      <w:rPr>
        <w:rFonts w:ascii="Arial" w:hAnsi="Arial"/>
        <w:sz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40820E86"/>
    <w:multiLevelType w:val="hybridMultilevel"/>
    <w:tmpl w:val="DDE6456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3" w15:restartNumberingAfterBreak="0">
    <w:nsid w:val="40C51862"/>
    <w:multiLevelType w:val="hybridMultilevel"/>
    <w:tmpl w:val="56324F4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15:restartNumberingAfterBreak="0">
    <w:nsid w:val="40FD76BA"/>
    <w:multiLevelType w:val="hybridMultilevel"/>
    <w:tmpl w:val="273C91F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5" w15:restartNumberingAfterBreak="0">
    <w:nsid w:val="441760D5"/>
    <w:multiLevelType w:val="hybridMultilevel"/>
    <w:tmpl w:val="228240E4"/>
    <w:lvl w:ilvl="0" w:tplc="C76E3C30">
      <w:start w:val="1"/>
      <w:numFmt w:val="decimal"/>
      <w:lvlText w:val="2.%1."/>
      <w:lvlJc w:val="left"/>
      <w:pPr>
        <w:ind w:left="928" w:hanging="360"/>
      </w:pPr>
      <w:rPr>
        <w:rFonts w:hint="default"/>
      </w:rPr>
    </w:lvl>
    <w:lvl w:ilvl="1" w:tplc="BF6AD5F2">
      <w:start w:val="1"/>
      <w:numFmt w:val="decimal"/>
      <w:lvlText w:val="%2."/>
      <w:lvlJc w:val="left"/>
      <w:pPr>
        <w:ind w:left="1724" w:hanging="360"/>
      </w:pPr>
      <w:rPr>
        <w:rFonts w:hint="default"/>
      </w:rPr>
    </w:lvl>
    <w:lvl w:ilvl="2" w:tplc="240A001B" w:tentative="1">
      <w:start w:val="1"/>
      <w:numFmt w:val="lowerRoman"/>
      <w:lvlText w:val="%3."/>
      <w:lvlJc w:val="right"/>
      <w:pPr>
        <w:ind w:left="2444" w:hanging="180"/>
      </w:pPr>
    </w:lvl>
    <w:lvl w:ilvl="3" w:tplc="240A000F" w:tentative="1">
      <w:start w:val="1"/>
      <w:numFmt w:val="decimal"/>
      <w:lvlText w:val="%4."/>
      <w:lvlJc w:val="left"/>
      <w:pPr>
        <w:ind w:left="3164" w:hanging="360"/>
      </w:pPr>
    </w:lvl>
    <w:lvl w:ilvl="4" w:tplc="240A0019" w:tentative="1">
      <w:start w:val="1"/>
      <w:numFmt w:val="lowerLetter"/>
      <w:lvlText w:val="%5."/>
      <w:lvlJc w:val="left"/>
      <w:pPr>
        <w:ind w:left="3884" w:hanging="360"/>
      </w:pPr>
    </w:lvl>
    <w:lvl w:ilvl="5" w:tplc="240A001B" w:tentative="1">
      <w:start w:val="1"/>
      <w:numFmt w:val="lowerRoman"/>
      <w:lvlText w:val="%6."/>
      <w:lvlJc w:val="right"/>
      <w:pPr>
        <w:ind w:left="4604" w:hanging="180"/>
      </w:pPr>
    </w:lvl>
    <w:lvl w:ilvl="6" w:tplc="240A000F" w:tentative="1">
      <w:start w:val="1"/>
      <w:numFmt w:val="decimal"/>
      <w:lvlText w:val="%7."/>
      <w:lvlJc w:val="left"/>
      <w:pPr>
        <w:ind w:left="5324" w:hanging="360"/>
      </w:pPr>
    </w:lvl>
    <w:lvl w:ilvl="7" w:tplc="240A0019" w:tentative="1">
      <w:start w:val="1"/>
      <w:numFmt w:val="lowerLetter"/>
      <w:lvlText w:val="%8."/>
      <w:lvlJc w:val="left"/>
      <w:pPr>
        <w:ind w:left="6044" w:hanging="360"/>
      </w:pPr>
    </w:lvl>
    <w:lvl w:ilvl="8" w:tplc="240A001B" w:tentative="1">
      <w:start w:val="1"/>
      <w:numFmt w:val="lowerRoman"/>
      <w:lvlText w:val="%9."/>
      <w:lvlJc w:val="right"/>
      <w:pPr>
        <w:ind w:left="6764" w:hanging="180"/>
      </w:pPr>
    </w:lvl>
  </w:abstractNum>
  <w:abstractNum w:abstractNumId="46" w15:restartNumberingAfterBreak="0">
    <w:nsid w:val="45173534"/>
    <w:multiLevelType w:val="hybridMultilevel"/>
    <w:tmpl w:val="628ADB2E"/>
    <w:lvl w:ilvl="0" w:tplc="240A0013">
      <w:start w:val="1"/>
      <w:numFmt w:val="upperRoman"/>
      <w:lvlText w:val="%1."/>
      <w:lvlJc w:val="right"/>
      <w:pPr>
        <w:ind w:left="1353"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7" w15:restartNumberingAfterBreak="0">
    <w:nsid w:val="46A84F0B"/>
    <w:multiLevelType w:val="hybridMultilevel"/>
    <w:tmpl w:val="324613EC"/>
    <w:lvl w:ilvl="0" w:tplc="240A0015">
      <w:start w:val="1"/>
      <w:numFmt w:val="upperLetter"/>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15:restartNumberingAfterBreak="0">
    <w:nsid w:val="4A090A8D"/>
    <w:multiLevelType w:val="multilevel"/>
    <w:tmpl w:val="D88C2B58"/>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9" w15:restartNumberingAfterBreak="0">
    <w:nsid w:val="4BC040D0"/>
    <w:multiLevelType w:val="hybridMultilevel"/>
    <w:tmpl w:val="7298A64E"/>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50" w15:restartNumberingAfterBreak="0">
    <w:nsid w:val="4C884E77"/>
    <w:multiLevelType w:val="hybridMultilevel"/>
    <w:tmpl w:val="DA70A3D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1" w15:restartNumberingAfterBreak="0">
    <w:nsid w:val="4F4D0F05"/>
    <w:multiLevelType w:val="multilevel"/>
    <w:tmpl w:val="284EC6A4"/>
    <w:lvl w:ilvl="0">
      <w:start w:val="4"/>
      <w:numFmt w:val="decimal"/>
      <w:lvlText w:val="%1"/>
      <w:lvlJc w:val="left"/>
      <w:pPr>
        <w:ind w:left="440" w:hanging="440"/>
      </w:pPr>
      <w:rPr>
        <w:rFonts w:hint="default"/>
      </w:rPr>
    </w:lvl>
    <w:lvl w:ilvl="1">
      <w:start w:val="3"/>
      <w:numFmt w:val="decimal"/>
      <w:lvlText w:val="%1.%2"/>
      <w:lvlJc w:val="left"/>
      <w:pPr>
        <w:ind w:left="610" w:hanging="4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bCs w:val="0"/>
      </w:rPr>
    </w:lvl>
    <w:lvl w:ilvl="4">
      <w:start w:val="1"/>
      <w:numFmt w:val="decimal"/>
      <w:lvlText w:val="%1.%2.%3.%4.%5"/>
      <w:lvlJc w:val="left"/>
      <w:pPr>
        <w:ind w:left="1760" w:hanging="1080"/>
      </w:pPr>
      <w:rPr>
        <w:rFonts w:hint="default"/>
      </w:rPr>
    </w:lvl>
    <w:lvl w:ilvl="5">
      <w:start w:val="1"/>
      <w:numFmt w:val="decimal"/>
      <w:lvlText w:val="%1.%2.%3.%4.%5.%6"/>
      <w:lvlJc w:val="left"/>
      <w:pPr>
        <w:ind w:left="1930" w:hanging="1080"/>
      </w:pPr>
      <w:rPr>
        <w:rFonts w:hint="default"/>
      </w:rPr>
    </w:lvl>
    <w:lvl w:ilvl="6">
      <w:start w:val="1"/>
      <w:numFmt w:val="decimal"/>
      <w:lvlText w:val="%1.%2.%3.%4.%5.%6.%7"/>
      <w:lvlJc w:val="left"/>
      <w:pPr>
        <w:ind w:left="2460" w:hanging="1440"/>
      </w:pPr>
      <w:rPr>
        <w:rFonts w:hint="default"/>
      </w:rPr>
    </w:lvl>
    <w:lvl w:ilvl="7">
      <w:start w:val="1"/>
      <w:numFmt w:val="decimal"/>
      <w:lvlText w:val="%1.%2.%3.%4.%5.%6.%7.%8"/>
      <w:lvlJc w:val="left"/>
      <w:pPr>
        <w:ind w:left="2630" w:hanging="1440"/>
      </w:pPr>
      <w:rPr>
        <w:rFonts w:hint="default"/>
      </w:rPr>
    </w:lvl>
    <w:lvl w:ilvl="8">
      <w:start w:val="1"/>
      <w:numFmt w:val="decimal"/>
      <w:lvlText w:val="%1.%2.%3.%4.%5.%6.%7.%8.%9"/>
      <w:lvlJc w:val="left"/>
      <w:pPr>
        <w:ind w:left="3160" w:hanging="1800"/>
      </w:pPr>
      <w:rPr>
        <w:rFonts w:hint="default"/>
      </w:rPr>
    </w:lvl>
  </w:abstractNum>
  <w:abstractNum w:abstractNumId="52" w15:restartNumberingAfterBreak="0">
    <w:nsid w:val="4F5371AE"/>
    <w:multiLevelType w:val="hybridMultilevel"/>
    <w:tmpl w:val="F88CA0EC"/>
    <w:lvl w:ilvl="0" w:tplc="FBEE7B44">
      <w:start w:val="6"/>
      <w:numFmt w:val="bullet"/>
      <w:lvlText w:val="•"/>
      <w:lvlJc w:val="left"/>
      <w:pPr>
        <w:ind w:left="1070" w:hanging="71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3" w15:restartNumberingAfterBreak="0">
    <w:nsid w:val="501739EA"/>
    <w:multiLevelType w:val="hybridMultilevel"/>
    <w:tmpl w:val="2C10F048"/>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4" w15:restartNumberingAfterBreak="0">
    <w:nsid w:val="521373A3"/>
    <w:multiLevelType w:val="hybridMultilevel"/>
    <w:tmpl w:val="9AEA7774"/>
    <w:lvl w:ilvl="0" w:tplc="11F64AC6">
      <w:start w:val="1"/>
      <w:numFmt w:val="upperLetter"/>
      <w:lvlText w:val="%1."/>
      <w:lvlJc w:val="left"/>
      <w:pPr>
        <w:ind w:left="1070" w:hanging="710"/>
      </w:pPr>
      <w:rPr>
        <w:rFonts w:hint="default"/>
        <w:i w:val="0"/>
        <w:i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5" w15:restartNumberingAfterBreak="0">
    <w:nsid w:val="57CC7D9A"/>
    <w:multiLevelType w:val="hybridMultilevel"/>
    <w:tmpl w:val="740EA356"/>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6" w15:restartNumberingAfterBreak="0">
    <w:nsid w:val="58092A56"/>
    <w:multiLevelType w:val="hybridMultilevel"/>
    <w:tmpl w:val="4998C956"/>
    <w:lvl w:ilvl="0" w:tplc="0C0A0017">
      <w:start w:val="1"/>
      <w:numFmt w:val="lowerLetter"/>
      <w:lvlText w:val="%1)"/>
      <w:lvlJc w:val="left"/>
      <w:pPr>
        <w:ind w:left="1776" w:hanging="360"/>
      </w:pPr>
    </w:lvl>
    <w:lvl w:ilvl="1" w:tplc="240A0019">
      <w:start w:val="1"/>
      <w:numFmt w:val="lowerLetter"/>
      <w:lvlText w:val="%2."/>
      <w:lvlJc w:val="left"/>
      <w:pPr>
        <w:ind w:left="2496" w:hanging="360"/>
      </w:pPr>
    </w:lvl>
    <w:lvl w:ilvl="2" w:tplc="240A001B">
      <w:start w:val="1"/>
      <w:numFmt w:val="lowerRoman"/>
      <w:lvlText w:val="%3."/>
      <w:lvlJc w:val="right"/>
      <w:pPr>
        <w:ind w:left="3216" w:hanging="180"/>
      </w:pPr>
    </w:lvl>
    <w:lvl w:ilvl="3" w:tplc="240A000F">
      <w:start w:val="1"/>
      <w:numFmt w:val="decimal"/>
      <w:lvlText w:val="%4."/>
      <w:lvlJc w:val="left"/>
      <w:pPr>
        <w:ind w:left="3936" w:hanging="360"/>
      </w:pPr>
    </w:lvl>
    <w:lvl w:ilvl="4" w:tplc="240A0019">
      <w:start w:val="1"/>
      <w:numFmt w:val="lowerLetter"/>
      <w:lvlText w:val="%5."/>
      <w:lvlJc w:val="left"/>
      <w:pPr>
        <w:ind w:left="4656" w:hanging="360"/>
      </w:pPr>
    </w:lvl>
    <w:lvl w:ilvl="5" w:tplc="240A001B">
      <w:start w:val="1"/>
      <w:numFmt w:val="lowerRoman"/>
      <w:lvlText w:val="%6."/>
      <w:lvlJc w:val="right"/>
      <w:pPr>
        <w:ind w:left="5376" w:hanging="180"/>
      </w:pPr>
    </w:lvl>
    <w:lvl w:ilvl="6" w:tplc="240A000F">
      <w:start w:val="1"/>
      <w:numFmt w:val="decimal"/>
      <w:lvlText w:val="%7."/>
      <w:lvlJc w:val="left"/>
      <w:pPr>
        <w:ind w:left="6096" w:hanging="360"/>
      </w:pPr>
    </w:lvl>
    <w:lvl w:ilvl="7" w:tplc="240A0019">
      <w:start w:val="1"/>
      <w:numFmt w:val="lowerLetter"/>
      <w:lvlText w:val="%8."/>
      <w:lvlJc w:val="left"/>
      <w:pPr>
        <w:ind w:left="6816" w:hanging="360"/>
      </w:pPr>
    </w:lvl>
    <w:lvl w:ilvl="8" w:tplc="240A001B">
      <w:start w:val="1"/>
      <w:numFmt w:val="lowerRoman"/>
      <w:lvlText w:val="%9."/>
      <w:lvlJc w:val="right"/>
      <w:pPr>
        <w:ind w:left="7536" w:hanging="180"/>
      </w:pPr>
    </w:lvl>
  </w:abstractNum>
  <w:abstractNum w:abstractNumId="57" w15:restartNumberingAfterBreak="0">
    <w:nsid w:val="584D5C18"/>
    <w:multiLevelType w:val="hybridMultilevel"/>
    <w:tmpl w:val="71809744"/>
    <w:lvl w:ilvl="0" w:tplc="B942AC9C">
      <w:start w:val="1"/>
      <w:numFmt w:val="decimal"/>
      <w:lvlText w:val="%1."/>
      <w:lvlJc w:val="left"/>
      <w:pPr>
        <w:ind w:left="644" w:hanging="360"/>
      </w:pPr>
      <w:rPr>
        <w:rFonts w:hint="default"/>
      </w:rPr>
    </w:lvl>
    <w:lvl w:ilvl="1" w:tplc="240A0019">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58" w15:restartNumberingAfterBreak="0">
    <w:nsid w:val="5C09197C"/>
    <w:multiLevelType w:val="hybridMultilevel"/>
    <w:tmpl w:val="B3F8A4C2"/>
    <w:lvl w:ilvl="0" w:tplc="0C0A0013">
      <w:start w:val="1"/>
      <w:numFmt w:val="upperRoman"/>
      <w:lvlText w:val="%1."/>
      <w:lvlJc w:val="right"/>
      <w:pPr>
        <w:ind w:left="1080" w:hanging="360"/>
      </w:pPr>
    </w:lvl>
    <w:lvl w:ilvl="1" w:tplc="2F02E5A4">
      <w:start w:val="1"/>
      <w:numFmt w:val="upperLetter"/>
      <w:lvlText w:val="%2."/>
      <w:lvlJc w:val="left"/>
      <w:pPr>
        <w:ind w:left="1800" w:hanging="360"/>
      </w:pPr>
      <w:rPr>
        <w:rFonts w:hint="default"/>
      </w:r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9" w15:restartNumberingAfterBreak="0">
    <w:nsid w:val="5DAE3638"/>
    <w:multiLevelType w:val="multilevel"/>
    <w:tmpl w:val="F1307E94"/>
    <w:lvl w:ilvl="0">
      <w:start w:val="7"/>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DC52852"/>
    <w:multiLevelType w:val="multilevel"/>
    <w:tmpl w:val="F5C2CC9C"/>
    <w:lvl w:ilvl="0">
      <w:start w:val="1"/>
      <w:numFmt w:val="decimal"/>
      <w:lvlText w:val="%1."/>
      <w:lvlJc w:val="left"/>
      <w:pPr>
        <w:ind w:left="360" w:hanging="360"/>
      </w:pPr>
      <w:rPr>
        <w:rFonts w:hint="default"/>
        <w:color w:val="auto"/>
        <w:sz w:val="20"/>
        <w:szCs w:val="20"/>
      </w:rPr>
    </w:lvl>
    <w:lvl w:ilvl="1">
      <w:start w:val="1"/>
      <w:numFmt w:val="decimal"/>
      <w:lvlText w:val="3.%2."/>
      <w:lvlJc w:val="left"/>
      <w:pPr>
        <w:ind w:left="1004" w:hanging="720"/>
      </w:pPr>
      <w:rPr>
        <w:rFonts w:hint="default"/>
        <w:b/>
        <w:i w:val="0"/>
        <w:color w:val="000000"/>
      </w:rPr>
    </w:lvl>
    <w:lvl w:ilvl="2">
      <w:start w:val="1"/>
      <w:numFmt w:val="decimal"/>
      <w:lvlText w:val="3.5.%3."/>
      <w:lvlJc w:val="left"/>
      <w:pPr>
        <w:ind w:left="964" w:hanging="624"/>
      </w:pPr>
      <w:rPr>
        <w:rFonts w:hint="default"/>
        <w:b/>
        <w:i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5EB80BC6"/>
    <w:multiLevelType w:val="hybridMultilevel"/>
    <w:tmpl w:val="1EF4BD08"/>
    <w:lvl w:ilvl="0" w:tplc="505AF1B8">
      <w:start w:val="1"/>
      <w:numFmt w:val="decimal"/>
      <w:pStyle w:val="Captulo8"/>
      <w:lvlText w:val="8.%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2" w15:restartNumberingAfterBreak="0">
    <w:nsid w:val="624301CA"/>
    <w:multiLevelType w:val="hybridMultilevel"/>
    <w:tmpl w:val="2A6E04B0"/>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3" w15:restartNumberingAfterBreak="0">
    <w:nsid w:val="66866F0E"/>
    <w:multiLevelType w:val="hybridMultilevel"/>
    <w:tmpl w:val="56402E50"/>
    <w:lvl w:ilvl="0" w:tplc="F8A0D326">
      <w:start w:val="1"/>
      <w:numFmt w:val="upperLetter"/>
      <w:lvlText w:val="%1."/>
      <w:lvlJc w:val="left"/>
      <w:pPr>
        <w:ind w:left="720" w:hanging="360"/>
      </w:pPr>
      <w:rPr>
        <w:rFonts w:ascii="Arial" w:hAnsi="Arial" w:cs="Aria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4" w15:restartNumberingAfterBreak="0">
    <w:nsid w:val="67A86926"/>
    <w:multiLevelType w:val="hybridMultilevel"/>
    <w:tmpl w:val="58C26EE2"/>
    <w:lvl w:ilvl="0" w:tplc="FFFFFFFF">
      <w:start w:val="1"/>
      <w:numFmt w:val="upperLetter"/>
      <w:lvlText w:val="%1."/>
      <w:lvlJc w:val="left"/>
      <w:pPr>
        <w:ind w:left="720" w:hanging="360"/>
      </w:p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5" w15:restartNumberingAfterBreak="0">
    <w:nsid w:val="68C217FF"/>
    <w:multiLevelType w:val="hybridMultilevel"/>
    <w:tmpl w:val="A5DC723A"/>
    <w:lvl w:ilvl="0" w:tplc="FFFFFFFF">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6" w15:restartNumberingAfterBreak="0">
    <w:nsid w:val="69A5283A"/>
    <w:multiLevelType w:val="hybridMultilevel"/>
    <w:tmpl w:val="CB4A54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7" w15:restartNumberingAfterBreak="0">
    <w:nsid w:val="6A080EE2"/>
    <w:multiLevelType w:val="hybridMultilevel"/>
    <w:tmpl w:val="8152A5C0"/>
    <w:lvl w:ilvl="0" w:tplc="560EB620">
      <w:start w:val="1"/>
      <w:numFmt w:val="upperLetter"/>
      <w:lvlText w:val="%1."/>
      <w:lvlJc w:val="left"/>
      <w:pPr>
        <w:ind w:left="720" w:hanging="360"/>
      </w:pPr>
      <w:rPr>
        <w:rFonts w:ascii="Arial" w:hAnsi="Arial" w:cs="Arial" w:hint="default"/>
        <w:i w:val="0"/>
        <w:iCs w:val="0"/>
        <w:sz w:val="20"/>
        <w:szCs w:val="20"/>
      </w:rPr>
    </w:lvl>
    <w:lvl w:ilvl="1" w:tplc="FF061C72">
      <w:start w:val="1"/>
      <w:numFmt w:val="lowerLetter"/>
      <w:lvlText w:val="%2."/>
      <w:lvlJc w:val="left"/>
      <w:pPr>
        <w:ind w:left="1440" w:hanging="360"/>
      </w:pPr>
    </w:lvl>
    <w:lvl w:ilvl="2" w:tplc="BB4ABFE6">
      <w:start w:val="1"/>
      <w:numFmt w:val="lowerRoman"/>
      <w:lvlText w:val="%3."/>
      <w:lvlJc w:val="right"/>
      <w:pPr>
        <w:ind w:left="2160" w:hanging="180"/>
      </w:pPr>
    </w:lvl>
    <w:lvl w:ilvl="3" w:tplc="8E28161A">
      <w:start w:val="1"/>
      <w:numFmt w:val="decimal"/>
      <w:lvlText w:val="%4."/>
      <w:lvlJc w:val="left"/>
      <w:pPr>
        <w:ind w:left="2880" w:hanging="360"/>
      </w:pPr>
    </w:lvl>
    <w:lvl w:ilvl="4" w:tplc="2EC0D03C">
      <w:start w:val="1"/>
      <w:numFmt w:val="lowerLetter"/>
      <w:lvlText w:val="%5."/>
      <w:lvlJc w:val="left"/>
      <w:pPr>
        <w:ind w:left="3600" w:hanging="360"/>
      </w:pPr>
    </w:lvl>
    <w:lvl w:ilvl="5" w:tplc="169A6CFE">
      <w:start w:val="1"/>
      <w:numFmt w:val="lowerRoman"/>
      <w:lvlText w:val="%6."/>
      <w:lvlJc w:val="right"/>
      <w:pPr>
        <w:ind w:left="4320" w:hanging="180"/>
      </w:pPr>
    </w:lvl>
    <w:lvl w:ilvl="6" w:tplc="B3E0261E">
      <w:start w:val="1"/>
      <w:numFmt w:val="decimal"/>
      <w:lvlText w:val="%7."/>
      <w:lvlJc w:val="left"/>
      <w:pPr>
        <w:ind w:left="5040" w:hanging="360"/>
      </w:pPr>
    </w:lvl>
    <w:lvl w:ilvl="7" w:tplc="BB620E8C">
      <w:start w:val="1"/>
      <w:numFmt w:val="lowerLetter"/>
      <w:lvlText w:val="%8."/>
      <w:lvlJc w:val="left"/>
      <w:pPr>
        <w:ind w:left="5760" w:hanging="360"/>
      </w:pPr>
    </w:lvl>
    <w:lvl w:ilvl="8" w:tplc="716A602E">
      <w:start w:val="1"/>
      <w:numFmt w:val="lowerRoman"/>
      <w:lvlText w:val="%9."/>
      <w:lvlJc w:val="right"/>
      <w:pPr>
        <w:ind w:left="6480" w:hanging="180"/>
      </w:pPr>
    </w:lvl>
  </w:abstractNum>
  <w:abstractNum w:abstractNumId="68" w15:restartNumberingAfterBreak="0">
    <w:nsid w:val="6C747154"/>
    <w:multiLevelType w:val="hybridMultilevel"/>
    <w:tmpl w:val="EFCAB862"/>
    <w:lvl w:ilvl="0" w:tplc="240A0013">
      <w:start w:val="1"/>
      <w:numFmt w:val="upperRoman"/>
      <w:lvlText w:val="%1."/>
      <w:lvlJc w:val="right"/>
      <w:pPr>
        <w:ind w:left="720" w:hanging="360"/>
      </w:pPr>
      <w:rPr>
        <w:rFonts w:hint="default"/>
      </w:rPr>
    </w:lvl>
    <w:lvl w:ilvl="1" w:tplc="0EE49D9C">
      <w:start w:val="1"/>
      <w:numFmt w:val="bullet"/>
      <w:lvlText w:val="o"/>
      <w:lvlJc w:val="left"/>
      <w:pPr>
        <w:ind w:left="1440" w:hanging="360"/>
      </w:pPr>
      <w:rPr>
        <w:rFonts w:ascii="Courier New" w:hAnsi="Courier New" w:cs="Times New Roman" w:hint="default"/>
      </w:rPr>
    </w:lvl>
    <w:lvl w:ilvl="2" w:tplc="F5DE03CA">
      <w:start w:val="1"/>
      <w:numFmt w:val="bullet"/>
      <w:lvlText w:val=""/>
      <w:lvlJc w:val="left"/>
      <w:pPr>
        <w:ind w:left="2160" w:hanging="360"/>
      </w:pPr>
      <w:rPr>
        <w:rFonts w:ascii="Wingdings" w:hAnsi="Wingdings" w:hint="default"/>
      </w:rPr>
    </w:lvl>
    <w:lvl w:ilvl="3" w:tplc="A288AAB6">
      <w:start w:val="1"/>
      <w:numFmt w:val="bullet"/>
      <w:lvlText w:val=""/>
      <w:lvlJc w:val="left"/>
      <w:pPr>
        <w:ind w:left="2880" w:hanging="360"/>
      </w:pPr>
      <w:rPr>
        <w:rFonts w:ascii="Symbol" w:hAnsi="Symbol" w:hint="default"/>
      </w:rPr>
    </w:lvl>
    <w:lvl w:ilvl="4" w:tplc="81DAFD16">
      <w:start w:val="1"/>
      <w:numFmt w:val="bullet"/>
      <w:lvlText w:val="o"/>
      <w:lvlJc w:val="left"/>
      <w:pPr>
        <w:ind w:left="3600" w:hanging="360"/>
      </w:pPr>
      <w:rPr>
        <w:rFonts w:ascii="Courier New" w:hAnsi="Courier New" w:cs="Times New Roman" w:hint="default"/>
      </w:rPr>
    </w:lvl>
    <w:lvl w:ilvl="5" w:tplc="D540ACF6">
      <w:start w:val="1"/>
      <w:numFmt w:val="bullet"/>
      <w:lvlText w:val=""/>
      <w:lvlJc w:val="left"/>
      <w:pPr>
        <w:ind w:left="4320" w:hanging="360"/>
      </w:pPr>
      <w:rPr>
        <w:rFonts w:ascii="Wingdings" w:hAnsi="Wingdings" w:hint="default"/>
      </w:rPr>
    </w:lvl>
    <w:lvl w:ilvl="6" w:tplc="CE02DD38">
      <w:start w:val="1"/>
      <w:numFmt w:val="bullet"/>
      <w:lvlText w:val=""/>
      <w:lvlJc w:val="left"/>
      <w:pPr>
        <w:ind w:left="5040" w:hanging="360"/>
      </w:pPr>
      <w:rPr>
        <w:rFonts w:ascii="Symbol" w:hAnsi="Symbol" w:hint="default"/>
      </w:rPr>
    </w:lvl>
    <w:lvl w:ilvl="7" w:tplc="63564B5A">
      <w:start w:val="1"/>
      <w:numFmt w:val="bullet"/>
      <w:lvlText w:val="o"/>
      <w:lvlJc w:val="left"/>
      <w:pPr>
        <w:ind w:left="5760" w:hanging="360"/>
      </w:pPr>
      <w:rPr>
        <w:rFonts w:ascii="Courier New" w:hAnsi="Courier New" w:cs="Times New Roman" w:hint="default"/>
      </w:rPr>
    </w:lvl>
    <w:lvl w:ilvl="8" w:tplc="477E1BD4">
      <w:start w:val="1"/>
      <w:numFmt w:val="bullet"/>
      <w:lvlText w:val=""/>
      <w:lvlJc w:val="left"/>
      <w:pPr>
        <w:ind w:left="6480" w:hanging="360"/>
      </w:pPr>
      <w:rPr>
        <w:rFonts w:ascii="Wingdings" w:hAnsi="Wingdings" w:hint="default"/>
      </w:rPr>
    </w:lvl>
  </w:abstractNum>
  <w:abstractNum w:abstractNumId="69" w15:restartNumberingAfterBreak="0">
    <w:nsid w:val="6D3D0A67"/>
    <w:multiLevelType w:val="multilevel"/>
    <w:tmpl w:val="D63E7F9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EF927A8"/>
    <w:multiLevelType w:val="multilevel"/>
    <w:tmpl w:val="1632C4A4"/>
    <w:lvl w:ilvl="0">
      <w:start w:val="1"/>
      <w:numFmt w:val="decimal"/>
      <w:lvlText w:val="4.%1."/>
      <w:lvlJc w:val="left"/>
      <w:pPr>
        <w:ind w:left="360" w:hanging="360"/>
      </w:pPr>
      <w:rPr>
        <w:rFonts w:hint="default"/>
      </w:rPr>
    </w:lvl>
    <w:lvl w:ilvl="1">
      <w:start w:val="1"/>
      <w:numFmt w:val="upperLetter"/>
      <w:lvlText w:val="%2."/>
      <w:lvlJc w:val="left"/>
      <w:pPr>
        <w:ind w:left="720" w:hanging="360"/>
      </w:pPr>
      <w:rPr>
        <w:rFonts w:hint="default"/>
      </w:rPr>
    </w:lvl>
    <w:lvl w:ilvl="2">
      <w:start w:val="2"/>
      <w:numFmt w:val="upperLetter"/>
      <w:lvlText w:val="%3."/>
      <w:lvlJc w:val="left"/>
      <w:pPr>
        <w:ind w:left="502"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71521E40"/>
    <w:multiLevelType w:val="hybridMultilevel"/>
    <w:tmpl w:val="4C12A3AA"/>
    <w:lvl w:ilvl="0" w:tplc="37BEECFA">
      <w:start w:val="1"/>
      <w:numFmt w:val="upperLetter"/>
      <w:pStyle w:val="Literales"/>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2" w15:restartNumberingAfterBreak="0">
    <w:nsid w:val="72BE395B"/>
    <w:multiLevelType w:val="hybridMultilevel"/>
    <w:tmpl w:val="D136951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73" w15:restartNumberingAfterBreak="0">
    <w:nsid w:val="756275F3"/>
    <w:multiLevelType w:val="hybridMultilevel"/>
    <w:tmpl w:val="61D497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4" w15:restartNumberingAfterBreak="0">
    <w:nsid w:val="76D340C4"/>
    <w:multiLevelType w:val="multilevel"/>
    <w:tmpl w:val="D9F4088C"/>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5" w15:restartNumberingAfterBreak="0">
    <w:nsid w:val="78C60D5A"/>
    <w:multiLevelType w:val="hybridMultilevel"/>
    <w:tmpl w:val="6DB2E7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6" w15:restartNumberingAfterBreak="0">
    <w:nsid w:val="7907550B"/>
    <w:multiLevelType w:val="hybridMultilevel"/>
    <w:tmpl w:val="EB0CC670"/>
    <w:lvl w:ilvl="0" w:tplc="240A0015">
      <w:start w:val="1"/>
      <w:numFmt w:val="upp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7" w15:restartNumberingAfterBreak="0">
    <w:nsid w:val="7B59659B"/>
    <w:multiLevelType w:val="multilevel"/>
    <w:tmpl w:val="7D3E3FC2"/>
    <w:lvl w:ilvl="0">
      <w:start w:val="1"/>
      <w:numFmt w:val="upperRoman"/>
      <w:lvlText w:val="%1."/>
      <w:lvlJc w:val="right"/>
      <w:pPr>
        <w:ind w:left="720" w:hanging="360"/>
      </w:pPr>
    </w:lvl>
    <w:lvl w:ilvl="1">
      <w:start w:val="1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8" w15:restartNumberingAfterBreak="0">
    <w:nsid w:val="7B5F4291"/>
    <w:multiLevelType w:val="hybridMultilevel"/>
    <w:tmpl w:val="1032D5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9" w15:restartNumberingAfterBreak="0">
    <w:nsid w:val="7CA80ABB"/>
    <w:multiLevelType w:val="hybridMultilevel"/>
    <w:tmpl w:val="B854EC0A"/>
    <w:lvl w:ilvl="0" w:tplc="240A0013">
      <w:start w:val="1"/>
      <w:numFmt w:val="upperRoman"/>
      <w:lvlText w:val="%1."/>
      <w:lvlJc w:val="righ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num w:numId="1">
    <w:abstractNumId w:val="41"/>
  </w:num>
  <w:num w:numId="2">
    <w:abstractNumId w:val="32"/>
  </w:num>
  <w:num w:numId="3">
    <w:abstractNumId w:val="10"/>
  </w:num>
  <w:num w:numId="4">
    <w:abstractNumId w:val="64"/>
  </w:num>
  <w:num w:numId="5">
    <w:abstractNumId w:val="37"/>
  </w:num>
  <w:num w:numId="6">
    <w:abstractNumId w:val="56"/>
  </w:num>
  <w:num w:numId="7">
    <w:abstractNumId w:val="3"/>
  </w:num>
  <w:num w:numId="8">
    <w:abstractNumId w:val="40"/>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31"/>
  </w:num>
  <w:num w:numId="13">
    <w:abstractNumId w:val="33"/>
  </w:num>
  <w:num w:numId="14">
    <w:abstractNumId w:val="28"/>
  </w:num>
  <w:num w:numId="15">
    <w:abstractNumId w:val="45"/>
  </w:num>
  <w:num w:numId="16">
    <w:abstractNumId w:val="71"/>
  </w:num>
  <w:num w:numId="17">
    <w:abstractNumId w:val="47"/>
  </w:num>
  <w:num w:numId="18">
    <w:abstractNumId w:val="6"/>
  </w:num>
  <w:num w:numId="19">
    <w:abstractNumId w:val="17"/>
  </w:num>
  <w:num w:numId="20">
    <w:abstractNumId w:val="9"/>
  </w:num>
  <w:num w:numId="21">
    <w:abstractNumId w:val="2"/>
  </w:num>
  <w:num w:numId="22">
    <w:abstractNumId w:val="19"/>
  </w:num>
  <w:num w:numId="23">
    <w:abstractNumId w:val="55"/>
  </w:num>
  <w:num w:numId="24">
    <w:abstractNumId w:val="63"/>
  </w:num>
  <w:num w:numId="25">
    <w:abstractNumId w:val="53"/>
  </w:num>
  <w:num w:numId="26">
    <w:abstractNumId w:val="36"/>
  </w:num>
  <w:num w:numId="27">
    <w:abstractNumId w:val="60"/>
  </w:num>
  <w:num w:numId="28">
    <w:abstractNumId w:val="61"/>
  </w:num>
  <w:num w:numId="29">
    <w:abstractNumId w:val="43"/>
  </w:num>
  <w:num w:numId="30">
    <w:abstractNumId w:val="15"/>
  </w:num>
  <w:num w:numId="31">
    <w:abstractNumId w:val="44"/>
  </w:num>
  <w:num w:numId="32">
    <w:abstractNumId w:val="65"/>
  </w:num>
  <w:num w:numId="33">
    <w:abstractNumId w:val="62"/>
  </w:num>
  <w:num w:numId="34">
    <w:abstractNumId w:val="0"/>
  </w:num>
  <w:num w:numId="35">
    <w:abstractNumId w:val="77"/>
  </w:num>
  <w:num w:numId="36">
    <w:abstractNumId w:val="39"/>
  </w:num>
  <w:num w:numId="37">
    <w:abstractNumId w:val="30"/>
  </w:num>
  <w:num w:numId="38">
    <w:abstractNumId w:val="58"/>
  </w:num>
  <w:num w:numId="39">
    <w:abstractNumId w:val="1"/>
  </w:num>
  <w:num w:numId="40">
    <w:abstractNumId w:val="7"/>
  </w:num>
  <w:num w:numId="41">
    <w:abstractNumId w:val="22"/>
  </w:num>
  <w:num w:numId="42">
    <w:abstractNumId w:val="67"/>
  </w:num>
  <w:num w:numId="43">
    <w:abstractNumId w:val="16"/>
  </w:num>
  <w:num w:numId="44">
    <w:abstractNumId w:val="51"/>
  </w:num>
  <w:num w:numId="45">
    <w:abstractNumId w:val="59"/>
  </w:num>
  <w:num w:numId="4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num>
  <w:num w:numId="48">
    <w:abstractNumId w:val="79"/>
  </w:num>
  <w:num w:numId="49">
    <w:abstractNumId w:val="29"/>
  </w:num>
  <w:num w:numId="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70"/>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4"/>
  </w:num>
  <w:num w:numId="53">
    <w:abstractNumId w:val="27"/>
  </w:num>
  <w:num w:numId="54">
    <w:abstractNumId w:val="49"/>
  </w:num>
  <w:num w:numId="55">
    <w:abstractNumId w:val="18"/>
  </w:num>
  <w:num w:numId="56">
    <w:abstractNumId w:val="24"/>
  </w:num>
  <w:num w:numId="57">
    <w:abstractNumId w:val="74"/>
  </w:num>
  <w:num w:numId="58">
    <w:abstractNumId w:val="68"/>
  </w:num>
  <w:num w:numId="59">
    <w:abstractNumId w:val="69"/>
  </w:num>
  <w:num w:numId="60">
    <w:abstractNumId w:val="42"/>
  </w:num>
  <w:num w:numId="61">
    <w:abstractNumId w:val="23"/>
  </w:num>
  <w:num w:numId="62">
    <w:abstractNumId w:val="54"/>
  </w:num>
  <w:num w:numId="63">
    <w:abstractNumId w:val="57"/>
  </w:num>
  <w:num w:numId="64">
    <w:abstractNumId w:val="13"/>
  </w:num>
  <w:num w:numId="65">
    <w:abstractNumId w:val="5"/>
  </w:num>
  <w:num w:numId="66">
    <w:abstractNumId w:val="46"/>
  </w:num>
  <w:num w:numId="67">
    <w:abstractNumId w:val="20"/>
  </w:num>
  <w:num w:numId="68">
    <w:abstractNumId w:val="35"/>
  </w:num>
  <w:num w:numId="69">
    <w:abstractNumId w:val="75"/>
  </w:num>
  <w:num w:numId="70">
    <w:abstractNumId w:val="8"/>
  </w:num>
  <w:num w:numId="71">
    <w:abstractNumId w:val="73"/>
  </w:num>
  <w:num w:numId="72">
    <w:abstractNumId w:val="50"/>
  </w:num>
  <w:num w:numId="73">
    <w:abstractNumId w:val="38"/>
  </w:num>
  <w:num w:numId="74">
    <w:abstractNumId w:val="21"/>
  </w:num>
  <w:num w:numId="75">
    <w:abstractNumId w:val="78"/>
  </w:num>
  <w:num w:numId="76">
    <w:abstractNumId w:val="66"/>
  </w:num>
  <w:num w:numId="77">
    <w:abstractNumId w:val="52"/>
  </w:num>
  <w:num w:numId="78">
    <w:abstractNumId w:val="4"/>
  </w:num>
  <w:num w:numId="79">
    <w:abstractNumId w:val="48"/>
  </w:num>
  <w:num w:numId="80">
    <w:abstractNumId w:val="72"/>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PaneSortMethod w:val="0004"/>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1F0"/>
    <w:rsid w:val="000003EE"/>
    <w:rsid w:val="00001D39"/>
    <w:rsid w:val="0000258C"/>
    <w:rsid w:val="000028E4"/>
    <w:rsid w:val="00002A82"/>
    <w:rsid w:val="00002C1A"/>
    <w:rsid w:val="00002CB8"/>
    <w:rsid w:val="00002E30"/>
    <w:rsid w:val="00002E43"/>
    <w:rsid w:val="00002FBD"/>
    <w:rsid w:val="0000361E"/>
    <w:rsid w:val="00003895"/>
    <w:rsid w:val="000038BE"/>
    <w:rsid w:val="00003A4E"/>
    <w:rsid w:val="00004260"/>
    <w:rsid w:val="000048CF"/>
    <w:rsid w:val="00004D1F"/>
    <w:rsid w:val="00005362"/>
    <w:rsid w:val="00005501"/>
    <w:rsid w:val="000069D0"/>
    <w:rsid w:val="00007115"/>
    <w:rsid w:val="0000718E"/>
    <w:rsid w:val="00007AC9"/>
    <w:rsid w:val="00007F1B"/>
    <w:rsid w:val="00007F3E"/>
    <w:rsid w:val="00010981"/>
    <w:rsid w:val="00010A41"/>
    <w:rsid w:val="00010DD2"/>
    <w:rsid w:val="00010E59"/>
    <w:rsid w:val="0001166C"/>
    <w:rsid w:val="00011E9B"/>
    <w:rsid w:val="0001242E"/>
    <w:rsid w:val="000127C5"/>
    <w:rsid w:val="00012D03"/>
    <w:rsid w:val="00013A06"/>
    <w:rsid w:val="00014451"/>
    <w:rsid w:val="000144B7"/>
    <w:rsid w:val="00014699"/>
    <w:rsid w:val="000146BA"/>
    <w:rsid w:val="000146D6"/>
    <w:rsid w:val="00014D66"/>
    <w:rsid w:val="0001563F"/>
    <w:rsid w:val="00015FA0"/>
    <w:rsid w:val="00016CAC"/>
    <w:rsid w:val="00016DFF"/>
    <w:rsid w:val="000178E3"/>
    <w:rsid w:val="0001793C"/>
    <w:rsid w:val="00017953"/>
    <w:rsid w:val="0002074B"/>
    <w:rsid w:val="0002081A"/>
    <w:rsid w:val="0002154B"/>
    <w:rsid w:val="00021726"/>
    <w:rsid w:val="000219E2"/>
    <w:rsid w:val="00021CE7"/>
    <w:rsid w:val="00021FBE"/>
    <w:rsid w:val="00022883"/>
    <w:rsid w:val="00022D61"/>
    <w:rsid w:val="0002301A"/>
    <w:rsid w:val="000233E3"/>
    <w:rsid w:val="000237FE"/>
    <w:rsid w:val="00023948"/>
    <w:rsid w:val="00024220"/>
    <w:rsid w:val="000242BE"/>
    <w:rsid w:val="000244B7"/>
    <w:rsid w:val="00025463"/>
    <w:rsid w:val="000257C7"/>
    <w:rsid w:val="00025A66"/>
    <w:rsid w:val="00025BA0"/>
    <w:rsid w:val="00025D59"/>
    <w:rsid w:val="0002657C"/>
    <w:rsid w:val="000275E9"/>
    <w:rsid w:val="00027DBE"/>
    <w:rsid w:val="00030921"/>
    <w:rsid w:val="00030A31"/>
    <w:rsid w:val="00030F92"/>
    <w:rsid w:val="00032330"/>
    <w:rsid w:val="000324DE"/>
    <w:rsid w:val="00032517"/>
    <w:rsid w:val="00033446"/>
    <w:rsid w:val="0003460E"/>
    <w:rsid w:val="00035639"/>
    <w:rsid w:val="00035EBD"/>
    <w:rsid w:val="00036DB6"/>
    <w:rsid w:val="00037188"/>
    <w:rsid w:val="00037EBA"/>
    <w:rsid w:val="000404CE"/>
    <w:rsid w:val="00040B26"/>
    <w:rsid w:val="00041133"/>
    <w:rsid w:val="000419B7"/>
    <w:rsid w:val="00042063"/>
    <w:rsid w:val="00042E25"/>
    <w:rsid w:val="000438C6"/>
    <w:rsid w:val="000439C5"/>
    <w:rsid w:val="00043DBE"/>
    <w:rsid w:val="00043F53"/>
    <w:rsid w:val="000445FB"/>
    <w:rsid w:val="00044D02"/>
    <w:rsid w:val="00044FF2"/>
    <w:rsid w:val="000457D4"/>
    <w:rsid w:val="00045A40"/>
    <w:rsid w:val="00045BB4"/>
    <w:rsid w:val="00045F8B"/>
    <w:rsid w:val="000466F5"/>
    <w:rsid w:val="0004730E"/>
    <w:rsid w:val="000475DE"/>
    <w:rsid w:val="00047C47"/>
    <w:rsid w:val="00047F60"/>
    <w:rsid w:val="00047FBD"/>
    <w:rsid w:val="00050225"/>
    <w:rsid w:val="00050998"/>
    <w:rsid w:val="00050D72"/>
    <w:rsid w:val="0005100C"/>
    <w:rsid w:val="000513F2"/>
    <w:rsid w:val="00051517"/>
    <w:rsid w:val="00051878"/>
    <w:rsid w:val="00051A1C"/>
    <w:rsid w:val="00051BDB"/>
    <w:rsid w:val="00051F54"/>
    <w:rsid w:val="00052045"/>
    <w:rsid w:val="00052D69"/>
    <w:rsid w:val="000532D4"/>
    <w:rsid w:val="000536D1"/>
    <w:rsid w:val="00053794"/>
    <w:rsid w:val="000548D4"/>
    <w:rsid w:val="000550AD"/>
    <w:rsid w:val="0005552A"/>
    <w:rsid w:val="000555C9"/>
    <w:rsid w:val="00056016"/>
    <w:rsid w:val="00056C77"/>
    <w:rsid w:val="0005709B"/>
    <w:rsid w:val="00057501"/>
    <w:rsid w:val="00057B1F"/>
    <w:rsid w:val="000608A6"/>
    <w:rsid w:val="000608C6"/>
    <w:rsid w:val="000609F8"/>
    <w:rsid w:val="0006144F"/>
    <w:rsid w:val="00061608"/>
    <w:rsid w:val="00062077"/>
    <w:rsid w:val="000626B0"/>
    <w:rsid w:val="00062786"/>
    <w:rsid w:val="000629C7"/>
    <w:rsid w:val="00062C2B"/>
    <w:rsid w:val="00063946"/>
    <w:rsid w:val="00063DDC"/>
    <w:rsid w:val="0006427C"/>
    <w:rsid w:val="000647E5"/>
    <w:rsid w:val="0006500D"/>
    <w:rsid w:val="00065189"/>
    <w:rsid w:val="00065579"/>
    <w:rsid w:val="00066E0F"/>
    <w:rsid w:val="00067091"/>
    <w:rsid w:val="00067767"/>
    <w:rsid w:val="00067CC6"/>
    <w:rsid w:val="00067EBE"/>
    <w:rsid w:val="00070BD2"/>
    <w:rsid w:val="00070DD5"/>
    <w:rsid w:val="00071334"/>
    <w:rsid w:val="00071371"/>
    <w:rsid w:val="00071820"/>
    <w:rsid w:val="000719A1"/>
    <w:rsid w:val="00071ED6"/>
    <w:rsid w:val="00071FBF"/>
    <w:rsid w:val="00072595"/>
    <w:rsid w:val="000727CB"/>
    <w:rsid w:val="00073316"/>
    <w:rsid w:val="000733AB"/>
    <w:rsid w:val="00073764"/>
    <w:rsid w:val="000739F7"/>
    <w:rsid w:val="00073A40"/>
    <w:rsid w:val="00075227"/>
    <w:rsid w:val="00075449"/>
    <w:rsid w:val="00075704"/>
    <w:rsid w:val="0007652F"/>
    <w:rsid w:val="00076BE7"/>
    <w:rsid w:val="00077684"/>
    <w:rsid w:val="00077BD7"/>
    <w:rsid w:val="00077DB7"/>
    <w:rsid w:val="00080915"/>
    <w:rsid w:val="00080D8C"/>
    <w:rsid w:val="00081632"/>
    <w:rsid w:val="000816F7"/>
    <w:rsid w:val="000838FA"/>
    <w:rsid w:val="00083D85"/>
    <w:rsid w:val="00083FA5"/>
    <w:rsid w:val="00083FD5"/>
    <w:rsid w:val="00084FB3"/>
    <w:rsid w:val="00086116"/>
    <w:rsid w:val="00086148"/>
    <w:rsid w:val="00086D70"/>
    <w:rsid w:val="00086FB4"/>
    <w:rsid w:val="00087C89"/>
    <w:rsid w:val="00087CD8"/>
    <w:rsid w:val="00090001"/>
    <w:rsid w:val="00090810"/>
    <w:rsid w:val="00090989"/>
    <w:rsid w:val="00090B0F"/>
    <w:rsid w:val="00090D47"/>
    <w:rsid w:val="00090D92"/>
    <w:rsid w:val="00092467"/>
    <w:rsid w:val="00092556"/>
    <w:rsid w:val="00092D09"/>
    <w:rsid w:val="00093680"/>
    <w:rsid w:val="00094256"/>
    <w:rsid w:val="00094802"/>
    <w:rsid w:val="00094DA7"/>
    <w:rsid w:val="000959DF"/>
    <w:rsid w:val="00095EB1"/>
    <w:rsid w:val="00096130"/>
    <w:rsid w:val="00096737"/>
    <w:rsid w:val="00097243"/>
    <w:rsid w:val="00097247"/>
    <w:rsid w:val="0009770D"/>
    <w:rsid w:val="0009784B"/>
    <w:rsid w:val="0009792E"/>
    <w:rsid w:val="000A0A12"/>
    <w:rsid w:val="000A110D"/>
    <w:rsid w:val="000A13A6"/>
    <w:rsid w:val="000A16E4"/>
    <w:rsid w:val="000A1A71"/>
    <w:rsid w:val="000A1BC3"/>
    <w:rsid w:val="000A1D05"/>
    <w:rsid w:val="000A1E49"/>
    <w:rsid w:val="000A23D3"/>
    <w:rsid w:val="000A2468"/>
    <w:rsid w:val="000A27C1"/>
    <w:rsid w:val="000A332A"/>
    <w:rsid w:val="000A366B"/>
    <w:rsid w:val="000A36CD"/>
    <w:rsid w:val="000A3842"/>
    <w:rsid w:val="000A3FF8"/>
    <w:rsid w:val="000A4488"/>
    <w:rsid w:val="000A48F3"/>
    <w:rsid w:val="000A6F41"/>
    <w:rsid w:val="000A70EE"/>
    <w:rsid w:val="000A7159"/>
    <w:rsid w:val="000A73BC"/>
    <w:rsid w:val="000A77C0"/>
    <w:rsid w:val="000A7922"/>
    <w:rsid w:val="000A7C1D"/>
    <w:rsid w:val="000B00B2"/>
    <w:rsid w:val="000B021D"/>
    <w:rsid w:val="000B0306"/>
    <w:rsid w:val="000B0764"/>
    <w:rsid w:val="000B08ED"/>
    <w:rsid w:val="000B0AD8"/>
    <w:rsid w:val="000B0D47"/>
    <w:rsid w:val="000B1395"/>
    <w:rsid w:val="000B2CF7"/>
    <w:rsid w:val="000B2FAA"/>
    <w:rsid w:val="000B346B"/>
    <w:rsid w:val="000B347A"/>
    <w:rsid w:val="000B34D7"/>
    <w:rsid w:val="000B35C6"/>
    <w:rsid w:val="000B392D"/>
    <w:rsid w:val="000B397C"/>
    <w:rsid w:val="000B3B66"/>
    <w:rsid w:val="000B553F"/>
    <w:rsid w:val="000B569C"/>
    <w:rsid w:val="000B57DE"/>
    <w:rsid w:val="000B5A21"/>
    <w:rsid w:val="000B5EE1"/>
    <w:rsid w:val="000B6634"/>
    <w:rsid w:val="000B6ECC"/>
    <w:rsid w:val="000B6FB6"/>
    <w:rsid w:val="000B7056"/>
    <w:rsid w:val="000B7817"/>
    <w:rsid w:val="000C096A"/>
    <w:rsid w:val="000C0EE5"/>
    <w:rsid w:val="000C13AE"/>
    <w:rsid w:val="000C190B"/>
    <w:rsid w:val="000C1B2A"/>
    <w:rsid w:val="000C2038"/>
    <w:rsid w:val="000C20B1"/>
    <w:rsid w:val="000C212A"/>
    <w:rsid w:val="000C218F"/>
    <w:rsid w:val="000C2571"/>
    <w:rsid w:val="000C265A"/>
    <w:rsid w:val="000C35FA"/>
    <w:rsid w:val="000C38BF"/>
    <w:rsid w:val="000C5718"/>
    <w:rsid w:val="000C5AC5"/>
    <w:rsid w:val="000C687C"/>
    <w:rsid w:val="000C75F9"/>
    <w:rsid w:val="000C77AC"/>
    <w:rsid w:val="000C7CF0"/>
    <w:rsid w:val="000C7F32"/>
    <w:rsid w:val="000D0143"/>
    <w:rsid w:val="000D0943"/>
    <w:rsid w:val="000D1D69"/>
    <w:rsid w:val="000D1FD9"/>
    <w:rsid w:val="000D2059"/>
    <w:rsid w:val="000D22FB"/>
    <w:rsid w:val="000D2D71"/>
    <w:rsid w:val="000D3189"/>
    <w:rsid w:val="000D31AF"/>
    <w:rsid w:val="000D341B"/>
    <w:rsid w:val="000D3ECA"/>
    <w:rsid w:val="000D42AC"/>
    <w:rsid w:val="000D4537"/>
    <w:rsid w:val="000D4EAB"/>
    <w:rsid w:val="000D5C6D"/>
    <w:rsid w:val="000D609D"/>
    <w:rsid w:val="000D62F6"/>
    <w:rsid w:val="000D77EF"/>
    <w:rsid w:val="000D7B1F"/>
    <w:rsid w:val="000D7D9B"/>
    <w:rsid w:val="000E00B6"/>
    <w:rsid w:val="000E070B"/>
    <w:rsid w:val="000E0A65"/>
    <w:rsid w:val="000E0B4B"/>
    <w:rsid w:val="000E0E59"/>
    <w:rsid w:val="000E204E"/>
    <w:rsid w:val="000E2089"/>
    <w:rsid w:val="000E2250"/>
    <w:rsid w:val="000E27DB"/>
    <w:rsid w:val="000E27EF"/>
    <w:rsid w:val="000E2E7A"/>
    <w:rsid w:val="000E302C"/>
    <w:rsid w:val="000E3D71"/>
    <w:rsid w:val="000E5049"/>
    <w:rsid w:val="000E55E7"/>
    <w:rsid w:val="000E586B"/>
    <w:rsid w:val="000E5890"/>
    <w:rsid w:val="000E58C0"/>
    <w:rsid w:val="000E6171"/>
    <w:rsid w:val="000E66AF"/>
    <w:rsid w:val="000E6A06"/>
    <w:rsid w:val="000E6C37"/>
    <w:rsid w:val="000E6F20"/>
    <w:rsid w:val="000E714C"/>
    <w:rsid w:val="000E71BE"/>
    <w:rsid w:val="000E734C"/>
    <w:rsid w:val="000F0C54"/>
    <w:rsid w:val="000F101C"/>
    <w:rsid w:val="000F12D8"/>
    <w:rsid w:val="000F13F3"/>
    <w:rsid w:val="000F14C4"/>
    <w:rsid w:val="000F1571"/>
    <w:rsid w:val="000F2924"/>
    <w:rsid w:val="000F2D49"/>
    <w:rsid w:val="000F2D73"/>
    <w:rsid w:val="000F33D0"/>
    <w:rsid w:val="000F390A"/>
    <w:rsid w:val="000F3949"/>
    <w:rsid w:val="000F3ADB"/>
    <w:rsid w:val="000F4999"/>
    <w:rsid w:val="000F4D61"/>
    <w:rsid w:val="000F5835"/>
    <w:rsid w:val="000F58C2"/>
    <w:rsid w:val="000F596E"/>
    <w:rsid w:val="000F65AE"/>
    <w:rsid w:val="000F6DAB"/>
    <w:rsid w:val="000F70CA"/>
    <w:rsid w:val="000F71B6"/>
    <w:rsid w:val="000F72B5"/>
    <w:rsid w:val="000F72CC"/>
    <w:rsid w:val="000F75A4"/>
    <w:rsid w:val="0010057D"/>
    <w:rsid w:val="0010090A"/>
    <w:rsid w:val="0010135C"/>
    <w:rsid w:val="00101FCD"/>
    <w:rsid w:val="00102067"/>
    <w:rsid w:val="001025FF"/>
    <w:rsid w:val="0010291D"/>
    <w:rsid w:val="00102B0C"/>
    <w:rsid w:val="0010306A"/>
    <w:rsid w:val="00103247"/>
    <w:rsid w:val="00103F92"/>
    <w:rsid w:val="00103FB5"/>
    <w:rsid w:val="00104764"/>
    <w:rsid w:val="00105159"/>
    <w:rsid w:val="001056C7"/>
    <w:rsid w:val="001064C4"/>
    <w:rsid w:val="001064CA"/>
    <w:rsid w:val="00107520"/>
    <w:rsid w:val="001076CC"/>
    <w:rsid w:val="0010777A"/>
    <w:rsid w:val="00107B29"/>
    <w:rsid w:val="001100C1"/>
    <w:rsid w:val="0011018F"/>
    <w:rsid w:val="001102F9"/>
    <w:rsid w:val="0011035D"/>
    <w:rsid w:val="001103E3"/>
    <w:rsid w:val="001108FD"/>
    <w:rsid w:val="001109E0"/>
    <w:rsid w:val="00110B75"/>
    <w:rsid w:val="00110C15"/>
    <w:rsid w:val="00111603"/>
    <w:rsid w:val="001127D8"/>
    <w:rsid w:val="00113085"/>
    <w:rsid w:val="00113BB3"/>
    <w:rsid w:val="00113D1B"/>
    <w:rsid w:val="00114312"/>
    <w:rsid w:val="00114AB8"/>
    <w:rsid w:val="001153D5"/>
    <w:rsid w:val="001156D7"/>
    <w:rsid w:val="001157CD"/>
    <w:rsid w:val="00115D16"/>
    <w:rsid w:val="00116021"/>
    <w:rsid w:val="00116C91"/>
    <w:rsid w:val="00117043"/>
    <w:rsid w:val="0011790B"/>
    <w:rsid w:val="00117935"/>
    <w:rsid w:val="0012042E"/>
    <w:rsid w:val="00120442"/>
    <w:rsid w:val="00120572"/>
    <w:rsid w:val="0012146B"/>
    <w:rsid w:val="00121760"/>
    <w:rsid w:val="00121D81"/>
    <w:rsid w:val="0012200D"/>
    <w:rsid w:val="0012279D"/>
    <w:rsid w:val="001233A5"/>
    <w:rsid w:val="001238C0"/>
    <w:rsid w:val="00123A4A"/>
    <w:rsid w:val="00123FA8"/>
    <w:rsid w:val="001244CB"/>
    <w:rsid w:val="001248F6"/>
    <w:rsid w:val="00124968"/>
    <w:rsid w:val="001261EC"/>
    <w:rsid w:val="0012650D"/>
    <w:rsid w:val="0012686F"/>
    <w:rsid w:val="001268EB"/>
    <w:rsid w:val="00127168"/>
    <w:rsid w:val="0012723C"/>
    <w:rsid w:val="00130D4C"/>
    <w:rsid w:val="00130E65"/>
    <w:rsid w:val="00132463"/>
    <w:rsid w:val="00132B5A"/>
    <w:rsid w:val="001331D7"/>
    <w:rsid w:val="00133275"/>
    <w:rsid w:val="0013356A"/>
    <w:rsid w:val="001344DE"/>
    <w:rsid w:val="0013454C"/>
    <w:rsid w:val="001345DF"/>
    <w:rsid w:val="001348C4"/>
    <w:rsid w:val="00134B57"/>
    <w:rsid w:val="00134F0A"/>
    <w:rsid w:val="001352EB"/>
    <w:rsid w:val="00135B2A"/>
    <w:rsid w:val="00136074"/>
    <w:rsid w:val="00136276"/>
    <w:rsid w:val="00136371"/>
    <w:rsid w:val="00136843"/>
    <w:rsid w:val="001368B4"/>
    <w:rsid w:val="00136CDA"/>
    <w:rsid w:val="00137633"/>
    <w:rsid w:val="00137ABD"/>
    <w:rsid w:val="00137BA1"/>
    <w:rsid w:val="00137DC3"/>
    <w:rsid w:val="00137E58"/>
    <w:rsid w:val="00140886"/>
    <w:rsid w:val="00142117"/>
    <w:rsid w:val="0014230B"/>
    <w:rsid w:val="0014231A"/>
    <w:rsid w:val="0014261B"/>
    <w:rsid w:val="001426B2"/>
    <w:rsid w:val="00143338"/>
    <w:rsid w:val="00143832"/>
    <w:rsid w:val="00143A94"/>
    <w:rsid w:val="001440B0"/>
    <w:rsid w:val="00144C8F"/>
    <w:rsid w:val="0014541A"/>
    <w:rsid w:val="00145741"/>
    <w:rsid w:val="00145DED"/>
    <w:rsid w:val="0014609F"/>
    <w:rsid w:val="00146412"/>
    <w:rsid w:val="00147003"/>
    <w:rsid w:val="001470F2"/>
    <w:rsid w:val="001478A1"/>
    <w:rsid w:val="00147EE0"/>
    <w:rsid w:val="001506CB"/>
    <w:rsid w:val="00150B3B"/>
    <w:rsid w:val="001529A0"/>
    <w:rsid w:val="00153A5B"/>
    <w:rsid w:val="00153E3A"/>
    <w:rsid w:val="00154347"/>
    <w:rsid w:val="001544CB"/>
    <w:rsid w:val="00154572"/>
    <w:rsid w:val="00154D79"/>
    <w:rsid w:val="00155216"/>
    <w:rsid w:val="001553E6"/>
    <w:rsid w:val="001560AA"/>
    <w:rsid w:val="0015627F"/>
    <w:rsid w:val="00156B26"/>
    <w:rsid w:val="00157142"/>
    <w:rsid w:val="0016057D"/>
    <w:rsid w:val="001606A7"/>
    <w:rsid w:val="00160AE0"/>
    <w:rsid w:val="00160FE8"/>
    <w:rsid w:val="00161132"/>
    <w:rsid w:val="00161ACE"/>
    <w:rsid w:val="00161F43"/>
    <w:rsid w:val="0016299D"/>
    <w:rsid w:val="00162A2E"/>
    <w:rsid w:val="00162E33"/>
    <w:rsid w:val="00163145"/>
    <w:rsid w:val="001637F4"/>
    <w:rsid w:val="00163DFF"/>
    <w:rsid w:val="00165F57"/>
    <w:rsid w:val="00166A90"/>
    <w:rsid w:val="00166BD9"/>
    <w:rsid w:val="001672CF"/>
    <w:rsid w:val="00167313"/>
    <w:rsid w:val="00170048"/>
    <w:rsid w:val="00170D57"/>
    <w:rsid w:val="0017259B"/>
    <w:rsid w:val="001728FF"/>
    <w:rsid w:val="00172A12"/>
    <w:rsid w:val="00172CBB"/>
    <w:rsid w:val="00173553"/>
    <w:rsid w:val="001736C3"/>
    <w:rsid w:val="00173ACB"/>
    <w:rsid w:val="00173BD9"/>
    <w:rsid w:val="00173CDE"/>
    <w:rsid w:val="00174A49"/>
    <w:rsid w:val="00174CCC"/>
    <w:rsid w:val="00174DAE"/>
    <w:rsid w:val="001757A7"/>
    <w:rsid w:val="00176FC8"/>
    <w:rsid w:val="00180AA0"/>
    <w:rsid w:val="00180BDA"/>
    <w:rsid w:val="00180C2F"/>
    <w:rsid w:val="001812EB"/>
    <w:rsid w:val="001819C2"/>
    <w:rsid w:val="00181E45"/>
    <w:rsid w:val="00181E98"/>
    <w:rsid w:val="00181EAD"/>
    <w:rsid w:val="0018234E"/>
    <w:rsid w:val="00182719"/>
    <w:rsid w:val="00183261"/>
    <w:rsid w:val="001833E2"/>
    <w:rsid w:val="001847B2"/>
    <w:rsid w:val="001849A7"/>
    <w:rsid w:val="001852B3"/>
    <w:rsid w:val="001855F1"/>
    <w:rsid w:val="001857D6"/>
    <w:rsid w:val="00186FC1"/>
    <w:rsid w:val="001873B4"/>
    <w:rsid w:val="001876F2"/>
    <w:rsid w:val="0018773D"/>
    <w:rsid w:val="00187CE3"/>
    <w:rsid w:val="00187D8A"/>
    <w:rsid w:val="00187EE4"/>
    <w:rsid w:val="00187FD9"/>
    <w:rsid w:val="0019060C"/>
    <w:rsid w:val="00190A86"/>
    <w:rsid w:val="00191342"/>
    <w:rsid w:val="001913AD"/>
    <w:rsid w:val="00191F66"/>
    <w:rsid w:val="001921DA"/>
    <w:rsid w:val="00192D92"/>
    <w:rsid w:val="00193454"/>
    <w:rsid w:val="001935E6"/>
    <w:rsid w:val="0019365F"/>
    <w:rsid w:val="001938F7"/>
    <w:rsid w:val="00193AA5"/>
    <w:rsid w:val="00195224"/>
    <w:rsid w:val="0019630E"/>
    <w:rsid w:val="00196961"/>
    <w:rsid w:val="001A0219"/>
    <w:rsid w:val="001A0600"/>
    <w:rsid w:val="001A0828"/>
    <w:rsid w:val="001A0B99"/>
    <w:rsid w:val="001A0C17"/>
    <w:rsid w:val="001A0DA7"/>
    <w:rsid w:val="001A126E"/>
    <w:rsid w:val="001A21D4"/>
    <w:rsid w:val="001A292D"/>
    <w:rsid w:val="001A2D7F"/>
    <w:rsid w:val="001A34A1"/>
    <w:rsid w:val="001A383E"/>
    <w:rsid w:val="001A3E30"/>
    <w:rsid w:val="001A4221"/>
    <w:rsid w:val="001A4666"/>
    <w:rsid w:val="001A4EF1"/>
    <w:rsid w:val="001A516A"/>
    <w:rsid w:val="001A518C"/>
    <w:rsid w:val="001A56CD"/>
    <w:rsid w:val="001A57B9"/>
    <w:rsid w:val="001A5C1A"/>
    <w:rsid w:val="001A5DFD"/>
    <w:rsid w:val="001A6833"/>
    <w:rsid w:val="001A72DC"/>
    <w:rsid w:val="001A7412"/>
    <w:rsid w:val="001A7A27"/>
    <w:rsid w:val="001B06F2"/>
    <w:rsid w:val="001B11CF"/>
    <w:rsid w:val="001B2284"/>
    <w:rsid w:val="001B2C10"/>
    <w:rsid w:val="001B2F98"/>
    <w:rsid w:val="001B3370"/>
    <w:rsid w:val="001B372B"/>
    <w:rsid w:val="001B3850"/>
    <w:rsid w:val="001B393F"/>
    <w:rsid w:val="001B39D0"/>
    <w:rsid w:val="001B3DA5"/>
    <w:rsid w:val="001B3FA6"/>
    <w:rsid w:val="001B41A7"/>
    <w:rsid w:val="001B47C8"/>
    <w:rsid w:val="001B4CC8"/>
    <w:rsid w:val="001B5266"/>
    <w:rsid w:val="001B594F"/>
    <w:rsid w:val="001B5BA4"/>
    <w:rsid w:val="001B5EB9"/>
    <w:rsid w:val="001B621E"/>
    <w:rsid w:val="001B676D"/>
    <w:rsid w:val="001C03FD"/>
    <w:rsid w:val="001C0B12"/>
    <w:rsid w:val="001C18F6"/>
    <w:rsid w:val="001C19D6"/>
    <w:rsid w:val="001C1B95"/>
    <w:rsid w:val="001C1D90"/>
    <w:rsid w:val="001C22A6"/>
    <w:rsid w:val="001C233C"/>
    <w:rsid w:val="001C2460"/>
    <w:rsid w:val="001C29B7"/>
    <w:rsid w:val="001C2F97"/>
    <w:rsid w:val="001C344B"/>
    <w:rsid w:val="001C35B5"/>
    <w:rsid w:val="001C3BB5"/>
    <w:rsid w:val="001C3E50"/>
    <w:rsid w:val="001C44EB"/>
    <w:rsid w:val="001C4E59"/>
    <w:rsid w:val="001C5DA2"/>
    <w:rsid w:val="001C60EB"/>
    <w:rsid w:val="001C65A5"/>
    <w:rsid w:val="001C66FB"/>
    <w:rsid w:val="001C6CDA"/>
    <w:rsid w:val="001C6D23"/>
    <w:rsid w:val="001C72EA"/>
    <w:rsid w:val="001C7827"/>
    <w:rsid w:val="001D05E2"/>
    <w:rsid w:val="001D077C"/>
    <w:rsid w:val="001D07F7"/>
    <w:rsid w:val="001D0A9D"/>
    <w:rsid w:val="001D0D5C"/>
    <w:rsid w:val="001D1294"/>
    <w:rsid w:val="001D1387"/>
    <w:rsid w:val="001D167B"/>
    <w:rsid w:val="001D1F3E"/>
    <w:rsid w:val="001D2634"/>
    <w:rsid w:val="001D2E6D"/>
    <w:rsid w:val="001D321A"/>
    <w:rsid w:val="001D3335"/>
    <w:rsid w:val="001D33C1"/>
    <w:rsid w:val="001D39A5"/>
    <w:rsid w:val="001D4385"/>
    <w:rsid w:val="001D440C"/>
    <w:rsid w:val="001D4826"/>
    <w:rsid w:val="001D50DE"/>
    <w:rsid w:val="001D5128"/>
    <w:rsid w:val="001D5C26"/>
    <w:rsid w:val="001D5DC3"/>
    <w:rsid w:val="001D648A"/>
    <w:rsid w:val="001D64F8"/>
    <w:rsid w:val="001D6753"/>
    <w:rsid w:val="001D6953"/>
    <w:rsid w:val="001D6CF5"/>
    <w:rsid w:val="001D7841"/>
    <w:rsid w:val="001D7999"/>
    <w:rsid w:val="001D7B47"/>
    <w:rsid w:val="001D7E71"/>
    <w:rsid w:val="001D7E78"/>
    <w:rsid w:val="001D7EC0"/>
    <w:rsid w:val="001E06A9"/>
    <w:rsid w:val="001E09A7"/>
    <w:rsid w:val="001E112D"/>
    <w:rsid w:val="001E158F"/>
    <w:rsid w:val="001E201F"/>
    <w:rsid w:val="001E2508"/>
    <w:rsid w:val="001E36BB"/>
    <w:rsid w:val="001E36E7"/>
    <w:rsid w:val="001E3737"/>
    <w:rsid w:val="001E3C2A"/>
    <w:rsid w:val="001E4555"/>
    <w:rsid w:val="001E490A"/>
    <w:rsid w:val="001E4B70"/>
    <w:rsid w:val="001E4DA7"/>
    <w:rsid w:val="001E55F9"/>
    <w:rsid w:val="001E5874"/>
    <w:rsid w:val="001E5A21"/>
    <w:rsid w:val="001E66C9"/>
    <w:rsid w:val="001E67C9"/>
    <w:rsid w:val="001E698F"/>
    <w:rsid w:val="001E70C0"/>
    <w:rsid w:val="001E741E"/>
    <w:rsid w:val="001E7835"/>
    <w:rsid w:val="001E79FF"/>
    <w:rsid w:val="001E7D4A"/>
    <w:rsid w:val="001E7F97"/>
    <w:rsid w:val="001F075F"/>
    <w:rsid w:val="001F0871"/>
    <w:rsid w:val="001F0B76"/>
    <w:rsid w:val="001F10DA"/>
    <w:rsid w:val="001F17B5"/>
    <w:rsid w:val="001F227A"/>
    <w:rsid w:val="001F2FF8"/>
    <w:rsid w:val="001F34D0"/>
    <w:rsid w:val="001F3731"/>
    <w:rsid w:val="001F3837"/>
    <w:rsid w:val="001F3D1F"/>
    <w:rsid w:val="001F453E"/>
    <w:rsid w:val="001F4613"/>
    <w:rsid w:val="001F4AC6"/>
    <w:rsid w:val="001F5A6B"/>
    <w:rsid w:val="001F5D17"/>
    <w:rsid w:val="001F66E2"/>
    <w:rsid w:val="001F66ED"/>
    <w:rsid w:val="001F79DF"/>
    <w:rsid w:val="0020024D"/>
    <w:rsid w:val="0020073C"/>
    <w:rsid w:val="00200F6F"/>
    <w:rsid w:val="00200F88"/>
    <w:rsid w:val="002011A9"/>
    <w:rsid w:val="0020123E"/>
    <w:rsid w:val="00202F4C"/>
    <w:rsid w:val="00203976"/>
    <w:rsid w:val="0020440B"/>
    <w:rsid w:val="00204B65"/>
    <w:rsid w:val="00204F5E"/>
    <w:rsid w:val="00205270"/>
    <w:rsid w:val="002057EA"/>
    <w:rsid w:val="00206053"/>
    <w:rsid w:val="00206841"/>
    <w:rsid w:val="00206935"/>
    <w:rsid w:val="00206DCE"/>
    <w:rsid w:val="00207980"/>
    <w:rsid w:val="0021019C"/>
    <w:rsid w:val="002102E0"/>
    <w:rsid w:val="00210494"/>
    <w:rsid w:val="00210F13"/>
    <w:rsid w:val="00211B52"/>
    <w:rsid w:val="002123B0"/>
    <w:rsid w:val="00212988"/>
    <w:rsid w:val="00212BBB"/>
    <w:rsid w:val="00213154"/>
    <w:rsid w:val="0021352D"/>
    <w:rsid w:val="002136B2"/>
    <w:rsid w:val="00214633"/>
    <w:rsid w:val="002146AB"/>
    <w:rsid w:val="00214B1B"/>
    <w:rsid w:val="00214C90"/>
    <w:rsid w:val="00214D00"/>
    <w:rsid w:val="002150B5"/>
    <w:rsid w:val="00215119"/>
    <w:rsid w:val="00215352"/>
    <w:rsid w:val="00215591"/>
    <w:rsid w:val="00215DC6"/>
    <w:rsid w:val="00216114"/>
    <w:rsid w:val="002166F9"/>
    <w:rsid w:val="00216985"/>
    <w:rsid w:val="00216A36"/>
    <w:rsid w:val="00216FAD"/>
    <w:rsid w:val="00216FC4"/>
    <w:rsid w:val="002174B2"/>
    <w:rsid w:val="002178F4"/>
    <w:rsid w:val="00220183"/>
    <w:rsid w:val="00220430"/>
    <w:rsid w:val="00220482"/>
    <w:rsid w:val="00220C64"/>
    <w:rsid w:val="00221DE0"/>
    <w:rsid w:val="0022218F"/>
    <w:rsid w:val="00222287"/>
    <w:rsid w:val="00222AA1"/>
    <w:rsid w:val="0022305A"/>
    <w:rsid w:val="002238C3"/>
    <w:rsid w:val="002242A3"/>
    <w:rsid w:val="00224A35"/>
    <w:rsid w:val="00224AD1"/>
    <w:rsid w:val="00225AD9"/>
    <w:rsid w:val="00225B2C"/>
    <w:rsid w:val="00226826"/>
    <w:rsid w:val="0022683B"/>
    <w:rsid w:val="002278AD"/>
    <w:rsid w:val="00227FF3"/>
    <w:rsid w:val="00230500"/>
    <w:rsid w:val="00230526"/>
    <w:rsid w:val="00231623"/>
    <w:rsid w:val="00232A9B"/>
    <w:rsid w:val="002334BC"/>
    <w:rsid w:val="002338CE"/>
    <w:rsid w:val="00233946"/>
    <w:rsid w:val="002340E1"/>
    <w:rsid w:val="002342EE"/>
    <w:rsid w:val="00234810"/>
    <w:rsid w:val="00234DDD"/>
    <w:rsid w:val="00234EEC"/>
    <w:rsid w:val="00235229"/>
    <w:rsid w:val="00235426"/>
    <w:rsid w:val="00235895"/>
    <w:rsid w:val="0023595E"/>
    <w:rsid w:val="0023609B"/>
    <w:rsid w:val="00237217"/>
    <w:rsid w:val="00237F99"/>
    <w:rsid w:val="00240387"/>
    <w:rsid w:val="00240E3E"/>
    <w:rsid w:val="0024108B"/>
    <w:rsid w:val="00241504"/>
    <w:rsid w:val="002426E4"/>
    <w:rsid w:val="00242906"/>
    <w:rsid w:val="002429A9"/>
    <w:rsid w:val="00242DE4"/>
    <w:rsid w:val="00242E1A"/>
    <w:rsid w:val="0024361F"/>
    <w:rsid w:val="00243640"/>
    <w:rsid w:val="002439E0"/>
    <w:rsid w:val="00243D22"/>
    <w:rsid w:val="0024458C"/>
    <w:rsid w:val="0024464F"/>
    <w:rsid w:val="002447D5"/>
    <w:rsid w:val="002449F5"/>
    <w:rsid w:val="00244B10"/>
    <w:rsid w:val="00245318"/>
    <w:rsid w:val="00245981"/>
    <w:rsid w:val="00245A4D"/>
    <w:rsid w:val="00245A65"/>
    <w:rsid w:val="00245B2F"/>
    <w:rsid w:val="002461EA"/>
    <w:rsid w:val="00246214"/>
    <w:rsid w:val="00247037"/>
    <w:rsid w:val="002476C7"/>
    <w:rsid w:val="002477E3"/>
    <w:rsid w:val="002502F3"/>
    <w:rsid w:val="002503F3"/>
    <w:rsid w:val="002504E6"/>
    <w:rsid w:val="00251EAD"/>
    <w:rsid w:val="002521C4"/>
    <w:rsid w:val="0025250D"/>
    <w:rsid w:val="00252623"/>
    <w:rsid w:val="00252BA0"/>
    <w:rsid w:val="00253166"/>
    <w:rsid w:val="00253249"/>
    <w:rsid w:val="002540B0"/>
    <w:rsid w:val="002554AC"/>
    <w:rsid w:val="002555AD"/>
    <w:rsid w:val="0025580E"/>
    <w:rsid w:val="002559D8"/>
    <w:rsid w:val="0025640A"/>
    <w:rsid w:val="0025695D"/>
    <w:rsid w:val="00256B7C"/>
    <w:rsid w:val="002575CE"/>
    <w:rsid w:val="0025780B"/>
    <w:rsid w:val="00260C50"/>
    <w:rsid w:val="00262DF5"/>
    <w:rsid w:val="0026301B"/>
    <w:rsid w:val="00263056"/>
    <w:rsid w:val="00263725"/>
    <w:rsid w:val="00263B0D"/>
    <w:rsid w:val="002644ED"/>
    <w:rsid w:val="002646B4"/>
    <w:rsid w:val="0026478B"/>
    <w:rsid w:val="002648A7"/>
    <w:rsid w:val="00264AF1"/>
    <w:rsid w:val="00264ED5"/>
    <w:rsid w:val="00265673"/>
    <w:rsid w:val="00265D36"/>
    <w:rsid w:val="00266B7B"/>
    <w:rsid w:val="00266D75"/>
    <w:rsid w:val="00266F86"/>
    <w:rsid w:val="0026774E"/>
    <w:rsid w:val="00267880"/>
    <w:rsid w:val="00270A99"/>
    <w:rsid w:val="00270F0E"/>
    <w:rsid w:val="0027166A"/>
    <w:rsid w:val="002718C8"/>
    <w:rsid w:val="00271B06"/>
    <w:rsid w:val="00272899"/>
    <w:rsid w:val="00272BF0"/>
    <w:rsid w:val="00273425"/>
    <w:rsid w:val="002734D7"/>
    <w:rsid w:val="00273713"/>
    <w:rsid w:val="00273778"/>
    <w:rsid w:val="00273E33"/>
    <w:rsid w:val="002743F2"/>
    <w:rsid w:val="00274F94"/>
    <w:rsid w:val="00275300"/>
    <w:rsid w:val="002756A3"/>
    <w:rsid w:val="00275C3B"/>
    <w:rsid w:val="00275F2D"/>
    <w:rsid w:val="00276034"/>
    <w:rsid w:val="002767D4"/>
    <w:rsid w:val="0027680E"/>
    <w:rsid w:val="00277042"/>
    <w:rsid w:val="00277BFF"/>
    <w:rsid w:val="00280628"/>
    <w:rsid w:val="002807B4"/>
    <w:rsid w:val="0028158D"/>
    <w:rsid w:val="002818A3"/>
    <w:rsid w:val="00281E30"/>
    <w:rsid w:val="00281FE6"/>
    <w:rsid w:val="00283D97"/>
    <w:rsid w:val="002846A7"/>
    <w:rsid w:val="00284D7A"/>
    <w:rsid w:val="00284FFB"/>
    <w:rsid w:val="00286682"/>
    <w:rsid w:val="00286B75"/>
    <w:rsid w:val="00286C3B"/>
    <w:rsid w:val="00286FE8"/>
    <w:rsid w:val="002871CD"/>
    <w:rsid w:val="00287996"/>
    <w:rsid w:val="00290164"/>
    <w:rsid w:val="00291241"/>
    <w:rsid w:val="0029162C"/>
    <w:rsid w:val="00291A40"/>
    <w:rsid w:val="00291D20"/>
    <w:rsid w:val="0029243E"/>
    <w:rsid w:val="00292964"/>
    <w:rsid w:val="002929D3"/>
    <w:rsid w:val="002930BD"/>
    <w:rsid w:val="00293AD7"/>
    <w:rsid w:val="00293C68"/>
    <w:rsid w:val="00294121"/>
    <w:rsid w:val="00294BC4"/>
    <w:rsid w:val="002958AE"/>
    <w:rsid w:val="00295D14"/>
    <w:rsid w:val="0029607D"/>
    <w:rsid w:val="00296231"/>
    <w:rsid w:val="002966AF"/>
    <w:rsid w:val="002968C6"/>
    <w:rsid w:val="00297175"/>
    <w:rsid w:val="002977E8"/>
    <w:rsid w:val="002978BF"/>
    <w:rsid w:val="00297D9E"/>
    <w:rsid w:val="00297F54"/>
    <w:rsid w:val="002A0136"/>
    <w:rsid w:val="002A02E5"/>
    <w:rsid w:val="002A0C96"/>
    <w:rsid w:val="002A0DF7"/>
    <w:rsid w:val="002A1756"/>
    <w:rsid w:val="002A1882"/>
    <w:rsid w:val="002A1A0D"/>
    <w:rsid w:val="002A2076"/>
    <w:rsid w:val="002A2104"/>
    <w:rsid w:val="002A260B"/>
    <w:rsid w:val="002A2922"/>
    <w:rsid w:val="002A3477"/>
    <w:rsid w:val="002A37D1"/>
    <w:rsid w:val="002A3DF6"/>
    <w:rsid w:val="002A427D"/>
    <w:rsid w:val="002A42AB"/>
    <w:rsid w:val="002A497D"/>
    <w:rsid w:val="002A4ADD"/>
    <w:rsid w:val="002A5253"/>
    <w:rsid w:val="002A5CC3"/>
    <w:rsid w:val="002A5F37"/>
    <w:rsid w:val="002A6634"/>
    <w:rsid w:val="002A7A9B"/>
    <w:rsid w:val="002A7E18"/>
    <w:rsid w:val="002A7E6B"/>
    <w:rsid w:val="002A7F98"/>
    <w:rsid w:val="002B0317"/>
    <w:rsid w:val="002B0571"/>
    <w:rsid w:val="002B073B"/>
    <w:rsid w:val="002B0BA6"/>
    <w:rsid w:val="002B1108"/>
    <w:rsid w:val="002B1249"/>
    <w:rsid w:val="002B1B82"/>
    <w:rsid w:val="002B264C"/>
    <w:rsid w:val="002B2B99"/>
    <w:rsid w:val="002B364C"/>
    <w:rsid w:val="002B3C89"/>
    <w:rsid w:val="002B44AB"/>
    <w:rsid w:val="002B4CBD"/>
    <w:rsid w:val="002B4DEA"/>
    <w:rsid w:val="002B4F3C"/>
    <w:rsid w:val="002B53D5"/>
    <w:rsid w:val="002B5540"/>
    <w:rsid w:val="002B56E2"/>
    <w:rsid w:val="002B5C88"/>
    <w:rsid w:val="002B5D57"/>
    <w:rsid w:val="002B6585"/>
    <w:rsid w:val="002B6D48"/>
    <w:rsid w:val="002B7249"/>
    <w:rsid w:val="002B78AF"/>
    <w:rsid w:val="002B7BFA"/>
    <w:rsid w:val="002B7C24"/>
    <w:rsid w:val="002C0532"/>
    <w:rsid w:val="002C1494"/>
    <w:rsid w:val="002C1809"/>
    <w:rsid w:val="002C19FD"/>
    <w:rsid w:val="002C1AEA"/>
    <w:rsid w:val="002C1B23"/>
    <w:rsid w:val="002C25E9"/>
    <w:rsid w:val="002C2C35"/>
    <w:rsid w:val="002C344A"/>
    <w:rsid w:val="002C3C62"/>
    <w:rsid w:val="002C42CB"/>
    <w:rsid w:val="002C4588"/>
    <w:rsid w:val="002C48EA"/>
    <w:rsid w:val="002C49B1"/>
    <w:rsid w:val="002C4B21"/>
    <w:rsid w:val="002C4D70"/>
    <w:rsid w:val="002C4F1E"/>
    <w:rsid w:val="002C4F92"/>
    <w:rsid w:val="002C5386"/>
    <w:rsid w:val="002C5393"/>
    <w:rsid w:val="002C59B4"/>
    <w:rsid w:val="002C5CF5"/>
    <w:rsid w:val="002C5FE5"/>
    <w:rsid w:val="002C624A"/>
    <w:rsid w:val="002C6D2F"/>
    <w:rsid w:val="002C7362"/>
    <w:rsid w:val="002C7472"/>
    <w:rsid w:val="002C77CE"/>
    <w:rsid w:val="002C7E03"/>
    <w:rsid w:val="002D0ACA"/>
    <w:rsid w:val="002D0BAA"/>
    <w:rsid w:val="002D0E95"/>
    <w:rsid w:val="002D0ED1"/>
    <w:rsid w:val="002D10AE"/>
    <w:rsid w:val="002D1430"/>
    <w:rsid w:val="002D1A1C"/>
    <w:rsid w:val="002D220F"/>
    <w:rsid w:val="002D222B"/>
    <w:rsid w:val="002D23A9"/>
    <w:rsid w:val="002D2C93"/>
    <w:rsid w:val="002D2D4B"/>
    <w:rsid w:val="002D3184"/>
    <w:rsid w:val="002D3245"/>
    <w:rsid w:val="002D48BC"/>
    <w:rsid w:val="002D50DF"/>
    <w:rsid w:val="002D58FE"/>
    <w:rsid w:val="002D5B04"/>
    <w:rsid w:val="002D6B00"/>
    <w:rsid w:val="002D73F7"/>
    <w:rsid w:val="002D7429"/>
    <w:rsid w:val="002D7DA5"/>
    <w:rsid w:val="002E0990"/>
    <w:rsid w:val="002E0EC0"/>
    <w:rsid w:val="002E1697"/>
    <w:rsid w:val="002E2636"/>
    <w:rsid w:val="002E2BE7"/>
    <w:rsid w:val="002E316F"/>
    <w:rsid w:val="002E3180"/>
    <w:rsid w:val="002E32B8"/>
    <w:rsid w:val="002E3826"/>
    <w:rsid w:val="002E46CF"/>
    <w:rsid w:val="002E4A6C"/>
    <w:rsid w:val="002E4D2A"/>
    <w:rsid w:val="002E519D"/>
    <w:rsid w:val="002E52D4"/>
    <w:rsid w:val="002E5841"/>
    <w:rsid w:val="002E5C2F"/>
    <w:rsid w:val="002E606D"/>
    <w:rsid w:val="002E6B35"/>
    <w:rsid w:val="002E74D4"/>
    <w:rsid w:val="002E7C9C"/>
    <w:rsid w:val="002F01D1"/>
    <w:rsid w:val="002F1184"/>
    <w:rsid w:val="002F1543"/>
    <w:rsid w:val="002F163D"/>
    <w:rsid w:val="002F1E38"/>
    <w:rsid w:val="002F1F82"/>
    <w:rsid w:val="002F2155"/>
    <w:rsid w:val="002F22A1"/>
    <w:rsid w:val="002F2BB4"/>
    <w:rsid w:val="002F2C73"/>
    <w:rsid w:val="002F2CAE"/>
    <w:rsid w:val="002F3113"/>
    <w:rsid w:val="002F31CB"/>
    <w:rsid w:val="002F3313"/>
    <w:rsid w:val="002F3E0D"/>
    <w:rsid w:val="002F3F54"/>
    <w:rsid w:val="002F40F1"/>
    <w:rsid w:val="002F4299"/>
    <w:rsid w:val="002F4424"/>
    <w:rsid w:val="002F45B9"/>
    <w:rsid w:val="002F4F1F"/>
    <w:rsid w:val="002F5EBB"/>
    <w:rsid w:val="002F5FC2"/>
    <w:rsid w:val="002F6070"/>
    <w:rsid w:val="002F617B"/>
    <w:rsid w:val="002F6BA2"/>
    <w:rsid w:val="002F6D4A"/>
    <w:rsid w:val="002F6E2B"/>
    <w:rsid w:val="002F7981"/>
    <w:rsid w:val="002F7B10"/>
    <w:rsid w:val="002F7DCF"/>
    <w:rsid w:val="002F7E82"/>
    <w:rsid w:val="003005B2"/>
    <w:rsid w:val="0030066A"/>
    <w:rsid w:val="00300A00"/>
    <w:rsid w:val="0030184A"/>
    <w:rsid w:val="00301933"/>
    <w:rsid w:val="0030222F"/>
    <w:rsid w:val="003023B6"/>
    <w:rsid w:val="003024C0"/>
    <w:rsid w:val="00302BC2"/>
    <w:rsid w:val="00303485"/>
    <w:rsid w:val="003035CE"/>
    <w:rsid w:val="00303F9C"/>
    <w:rsid w:val="0030620B"/>
    <w:rsid w:val="00306306"/>
    <w:rsid w:val="00306FCF"/>
    <w:rsid w:val="00307122"/>
    <w:rsid w:val="00307943"/>
    <w:rsid w:val="00307F3E"/>
    <w:rsid w:val="00311549"/>
    <w:rsid w:val="0031193E"/>
    <w:rsid w:val="00311CB8"/>
    <w:rsid w:val="00311D38"/>
    <w:rsid w:val="00311DD9"/>
    <w:rsid w:val="00312B0D"/>
    <w:rsid w:val="0031347D"/>
    <w:rsid w:val="0031371E"/>
    <w:rsid w:val="0031423B"/>
    <w:rsid w:val="00315096"/>
    <w:rsid w:val="003152FA"/>
    <w:rsid w:val="00315642"/>
    <w:rsid w:val="0031583F"/>
    <w:rsid w:val="00315B3C"/>
    <w:rsid w:val="00315CF9"/>
    <w:rsid w:val="00315EBC"/>
    <w:rsid w:val="00315EC3"/>
    <w:rsid w:val="0031629D"/>
    <w:rsid w:val="00316EE7"/>
    <w:rsid w:val="00316F5F"/>
    <w:rsid w:val="00316FB4"/>
    <w:rsid w:val="00317519"/>
    <w:rsid w:val="003178BE"/>
    <w:rsid w:val="00320120"/>
    <w:rsid w:val="0032089C"/>
    <w:rsid w:val="003209E9"/>
    <w:rsid w:val="00320B12"/>
    <w:rsid w:val="00321782"/>
    <w:rsid w:val="0032185B"/>
    <w:rsid w:val="0032198A"/>
    <w:rsid w:val="003219F4"/>
    <w:rsid w:val="00321E28"/>
    <w:rsid w:val="00322737"/>
    <w:rsid w:val="00322A9A"/>
    <w:rsid w:val="00322E49"/>
    <w:rsid w:val="0032379C"/>
    <w:rsid w:val="0032383F"/>
    <w:rsid w:val="003239FF"/>
    <w:rsid w:val="0032423D"/>
    <w:rsid w:val="00324B9F"/>
    <w:rsid w:val="00324F91"/>
    <w:rsid w:val="0032597D"/>
    <w:rsid w:val="00326440"/>
    <w:rsid w:val="00326B9D"/>
    <w:rsid w:val="00326D01"/>
    <w:rsid w:val="00331613"/>
    <w:rsid w:val="00331F9E"/>
    <w:rsid w:val="003322BA"/>
    <w:rsid w:val="0033260B"/>
    <w:rsid w:val="0033270C"/>
    <w:rsid w:val="00333AAA"/>
    <w:rsid w:val="00333D2C"/>
    <w:rsid w:val="00333D30"/>
    <w:rsid w:val="003344DC"/>
    <w:rsid w:val="00334581"/>
    <w:rsid w:val="00334ABA"/>
    <w:rsid w:val="00334FB1"/>
    <w:rsid w:val="00335182"/>
    <w:rsid w:val="00335506"/>
    <w:rsid w:val="00335539"/>
    <w:rsid w:val="00335892"/>
    <w:rsid w:val="00336A3C"/>
    <w:rsid w:val="003373A1"/>
    <w:rsid w:val="0033765B"/>
    <w:rsid w:val="003376A3"/>
    <w:rsid w:val="003377C7"/>
    <w:rsid w:val="00337AA6"/>
    <w:rsid w:val="00337BDD"/>
    <w:rsid w:val="003404B9"/>
    <w:rsid w:val="00340DB1"/>
    <w:rsid w:val="00341970"/>
    <w:rsid w:val="00341AB1"/>
    <w:rsid w:val="003420B0"/>
    <w:rsid w:val="003425DA"/>
    <w:rsid w:val="003429B4"/>
    <w:rsid w:val="00342ACE"/>
    <w:rsid w:val="003433B8"/>
    <w:rsid w:val="003435D1"/>
    <w:rsid w:val="003438C2"/>
    <w:rsid w:val="00343996"/>
    <w:rsid w:val="00343DA3"/>
    <w:rsid w:val="00343E0A"/>
    <w:rsid w:val="00344279"/>
    <w:rsid w:val="00345488"/>
    <w:rsid w:val="0034587E"/>
    <w:rsid w:val="00345A6B"/>
    <w:rsid w:val="00345DDD"/>
    <w:rsid w:val="003460C7"/>
    <w:rsid w:val="003471DD"/>
    <w:rsid w:val="00347309"/>
    <w:rsid w:val="003473BD"/>
    <w:rsid w:val="003473C9"/>
    <w:rsid w:val="00347DB2"/>
    <w:rsid w:val="00347EB4"/>
    <w:rsid w:val="00347F5B"/>
    <w:rsid w:val="003503B5"/>
    <w:rsid w:val="00350541"/>
    <w:rsid w:val="003506E1"/>
    <w:rsid w:val="003507A4"/>
    <w:rsid w:val="003509C1"/>
    <w:rsid w:val="00350B76"/>
    <w:rsid w:val="00350BB0"/>
    <w:rsid w:val="00350E48"/>
    <w:rsid w:val="003515E1"/>
    <w:rsid w:val="003518AE"/>
    <w:rsid w:val="0035213A"/>
    <w:rsid w:val="003526FE"/>
    <w:rsid w:val="00352857"/>
    <w:rsid w:val="003535B1"/>
    <w:rsid w:val="003539E0"/>
    <w:rsid w:val="00353DFF"/>
    <w:rsid w:val="00353FC3"/>
    <w:rsid w:val="00354654"/>
    <w:rsid w:val="003552C8"/>
    <w:rsid w:val="0035565A"/>
    <w:rsid w:val="00355B39"/>
    <w:rsid w:val="003561A8"/>
    <w:rsid w:val="00356B18"/>
    <w:rsid w:val="00356D48"/>
    <w:rsid w:val="00356EDC"/>
    <w:rsid w:val="00357392"/>
    <w:rsid w:val="0035789D"/>
    <w:rsid w:val="00357B0F"/>
    <w:rsid w:val="0036057F"/>
    <w:rsid w:val="00360A88"/>
    <w:rsid w:val="00361455"/>
    <w:rsid w:val="003619E3"/>
    <w:rsid w:val="00361BF2"/>
    <w:rsid w:val="00362543"/>
    <w:rsid w:val="00362813"/>
    <w:rsid w:val="003628E7"/>
    <w:rsid w:val="00362980"/>
    <w:rsid w:val="00363CB0"/>
    <w:rsid w:val="003647B5"/>
    <w:rsid w:val="003648F7"/>
    <w:rsid w:val="00364F2E"/>
    <w:rsid w:val="00366969"/>
    <w:rsid w:val="0036712B"/>
    <w:rsid w:val="0036722A"/>
    <w:rsid w:val="00367807"/>
    <w:rsid w:val="00367A65"/>
    <w:rsid w:val="00367FBF"/>
    <w:rsid w:val="0037054D"/>
    <w:rsid w:val="00370D17"/>
    <w:rsid w:val="00370DCA"/>
    <w:rsid w:val="00371071"/>
    <w:rsid w:val="003718B2"/>
    <w:rsid w:val="00371995"/>
    <w:rsid w:val="00372059"/>
    <w:rsid w:val="00372372"/>
    <w:rsid w:val="00372906"/>
    <w:rsid w:val="003731FF"/>
    <w:rsid w:val="00373363"/>
    <w:rsid w:val="003734BA"/>
    <w:rsid w:val="0037365C"/>
    <w:rsid w:val="003742ED"/>
    <w:rsid w:val="0037439F"/>
    <w:rsid w:val="00374A61"/>
    <w:rsid w:val="00374B4F"/>
    <w:rsid w:val="00374BD0"/>
    <w:rsid w:val="00374D83"/>
    <w:rsid w:val="00375115"/>
    <w:rsid w:val="00375CFA"/>
    <w:rsid w:val="0037617F"/>
    <w:rsid w:val="0037764E"/>
    <w:rsid w:val="00377E9F"/>
    <w:rsid w:val="003803AF"/>
    <w:rsid w:val="003807DA"/>
    <w:rsid w:val="00380900"/>
    <w:rsid w:val="00380BC7"/>
    <w:rsid w:val="003816A6"/>
    <w:rsid w:val="00382B71"/>
    <w:rsid w:val="00382BDE"/>
    <w:rsid w:val="0038310D"/>
    <w:rsid w:val="00383260"/>
    <w:rsid w:val="00383770"/>
    <w:rsid w:val="00383909"/>
    <w:rsid w:val="00383D0D"/>
    <w:rsid w:val="003849E0"/>
    <w:rsid w:val="00384AED"/>
    <w:rsid w:val="003855FB"/>
    <w:rsid w:val="003859E8"/>
    <w:rsid w:val="003860EE"/>
    <w:rsid w:val="00386122"/>
    <w:rsid w:val="00386932"/>
    <w:rsid w:val="00387311"/>
    <w:rsid w:val="00387582"/>
    <w:rsid w:val="00387CA0"/>
    <w:rsid w:val="00390114"/>
    <w:rsid w:val="00390974"/>
    <w:rsid w:val="003913E3"/>
    <w:rsid w:val="003914FE"/>
    <w:rsid w:val="00391BDC"/>
    <w:rsid w:val="00391C5B"/>
    <w:rsid w:val="00391F4A"/>
    <w:rsid w:val="00391F6D"/>
    <w:rsid w:val="00392A29"/>
    <w:rsid w:val="00392B32"/>
    <w:rsid w:val="00392B47"/>
    <w:rsid w:val="00393CBC"/>
    <w:rsid w:val="0039422D"/>
    <w:rsid w:val="0039425C"/>
    <w:rsid w:val="003944D9"/>
    <w:rsid w:val="00394860"/>
    <w:rsid w:val="00395592"/>
    <w:rsid w:val="00395B4F"/>
    <w:rsid w:val="00395CAE"/>
    <w:rsid w:val="0039681C"/>
    <w:rsid w:val="00396DAB"/>
    <w:rsid w:val="00396FC2"/>
    <w:rsid w:val="0039708A"/>
    <w:rsid w:val="003973BC"/>
    <w:rsid w:val="003973F4"/>
    <w:rsid w:val="00397500"/>
    <w:rsid w:val="00397AE7"/>
    <w:rsid w:val="003A1016"/>
    <w:rsid w:val="003A175F"/>
    <w:rsid w:val="003A35AC"/>
    <w:rsid w:val="003A3C87"/>
    <w:rsid w:val="003A3E82"/>
    <w:rsid w:val="003A40E7"/>
    <w:rsid w:val="003A4523"/>
    <w:rsid w:val="003A49D8"/>
    <w:rsid w:val="003A4F0F"/>
    <w:rsid w:val="003A57D8"/>
    <w:rsid w:val="003A5AC3"/>
    <w:rsid w:val="003A6841"/>
    <w:rsid w:val="003A6C5C"/>
    <w:rsid w:val="003A6DA3"/>
    <w:rsid w:val="003A6E70"/>
    <w:rsid w:val="003A6F5F"/>
    <w:rsid w:val="003A7316"/>
    <w:rsid w:val="003A7F35"/>
    <w:rsid w:val="003B02E4"/>
    <w:rsid w:val="003B0704"/>
    <w:rsid w:val="003B0E54"/>
    <w:rsid w:val="003B0FE0"/>
    <w:rsid w:val="003B18BD"/>
    <w:rsid w:val="003B1A95"/>
    <w:rsid w:val="003B1B7D"/>
    <w:rsid w:val="003B1CC0"/>
    <w:rsid w:val="003B24C1"/>
    <w:rsid w:val="003B3CF9"/>
    <w:rsid w:val="003B4F5D"/>
    <w:rsid w:val="003B54B2"/>
    <w:rsid w:val="003B5608"/>
    <w:rsid w:val="003B5A38"/>
    <w:rsid w:val="003B5D51"/>
    <w:rsid w:val="003B5E6E"/>
    <w:rsid w:val="003B5EF3"/>
    <w:rsid w:val="003B65F8"/>
    <w:rsid w:val="003B6941"/>
    <w:rsid w:val="003B700F"/>
    <w:rsid w:val="003B75C7"/>
    <w:rsid w:val="003B769E"/>
    <w:rsid w:val="003B7844"/>
    <w:rsid w:val="003B7869"/>
    <w:rsid w:val="003C023C"/>
    <w:rsid w:val="003C0292"/>
    <w:rsid w:val="003C035A"/>
    <w:rsid w:val="003C1A7B"/>
    <w:rsid w:val="003C1BB8"/>
    <w:rsid w:val="003C20ED"/>
    <w:rsid w:val="003C2135"/>
    <w:rsid w:val="003C2B6F"/>
    <w:rsid w:val="003C2BB5"/>
    <w:rsid w:val="003C2ECE"/>
    <w:rsid w:val="003C39CF"/>
    <w:rsid w:val="003C407D"/>
    <w:rsid w:val="003C4B87"/>
    <w:rsid w:val="003C4DDC"/>
    <w:rsid w:val="003C4ED8"/>
    <w:rsid w:val="003C5549"/>
    <w:rsid w:val="003C584D"/>
    <w:rsid w:val="003C5E99"/>
    <w:rsid w:val="003C620E"/>
    <w:rsid w:val="003C64D4"/>
    <w:rsid w:val="003C67BD"/>
    <w:rsid w:val="003C6A75"/>
    <w:rsid w:val="003C6CBB"/>
    <w:rsid w:val="003C7246"/>
    <w:rsid w:val="003C7847"/>
    <w:rsid w:val="003C7EA4"/>
    <w:rsid w:val="003D0895"/>
    <w:rsid w:val="003D0B28"/>
    <w:rsid w:val="003D1D50"/>
    <w:rsid w:val="003D21A7"/>
    <w:rsid w:val="003D2D04"/>
    <w:rsid w:val="003D321F"/>
    <w:rsid w:val="003D3A2D"/>
    <w:rsid w:val="003D3D41"/>
    <w:rsid w:val="003D3E10"/>
    <w:rsid w:val="003D40DB"/>
    <w:rsid w:val="003D417C"/>
    <w:rsid w:val="003D437F"/>
    <w:rsid w:val="003D497E"/>
    <w:rsid w:val="003D4BBB"/>
    <w:rsid w:val="003D4BD5"/>
    <w:rsid w:val="003D56CF"/>
    <w:rsid w:val="003D5A59"/>
    <w:rsid w:val="003D5EA8"/>
    <w:rsid w:val="003D624A"/>
    <w:rsid w:val="003D699B"/>
    <w:rsid w:val="003D6A0D"/>
    <w:rsid w:val="003D6F0D"/>
    <w:rsid w:val="003D71E1"/>
    <w:rsid w:val="003D72B2"/>
    <w:rsid w:val="003D7484"/>
    <w:rsid w:val="003D7804"/>
    <w:rsid w:val="003D79C7"/>
    <w:rsid w:val="003E028A"/>
    <w:rsid w:val="003E094D"/>
    <w:rsid w:val="003E0CFE"/>
    <w:rsid w:val="003E0D1E"/>
    <w:rsid w:val="003E1BD3"/>
    <w:rsid w:val="003E1C53"/>
    <w:rsid w:val="003E1FEB"/>
    <w:rsid w:val="003E26FB"/>
    <w:rsid w:val="003E2F95"/>
    <w:rsid w:val="003E32DE"/>
    <w:rsid w:val="003E33C4"/>
    <w:rsid w:val="003E33F1"/>
    <w:rsid w:val="003E3EFD"/>
    <w:rsid w:val="003E4F4E"/>
    <w:rsid w:val="003E5B7F"/>
    <w:rsid w:val="003E61F4"/>
    <w:rsid w:val="003E68AD"/>
    <w:rsid w:val="003E6B5F"/>
    <w:rsid w:val="003E7A6E"/>
    <w:rsid w:val="003F00FC"/>
    <w:rsid w:val="003F0AF6"/>
    <w:rsid w:val="003F0DBA"/>
    <w:rsid w:val="003F1B91"/>
    <w:rsid w:val="003F1EC3"/>
    <w:rsid w:val="003F2281"/>
    <w:rsid w:val="003F25D5"/>
    <w:rsid w:val="003F2702"/>
    <w:rsid w:val="003F3129"/>
    <w:rsid w:val="003F33E7"/>
    <w:rsid w:val="003F48DF"/>
    <w:rsid w:val="003F49BE"/>
    <w:rsid w:val="003F4B01"/>
    <w:rsid w:val="003F4EA8"/>
    <w:rsid w:val="003F538E"/>
    <w:rsid w:val="003F54C7"/>
    <w:rsid w:val="003F575D"/>
    <w:rsid w:val="003F59F0"/>
    <w:rsid w:val="003F5CEB"/>
    <w:rsid w:val="003F61F7"/>
    <w:rsid w:val="003F63EE"/>
    <w:rsid w:val="003F6C89"/>
    <w:rsid w:val="003F7282"/>
    <w:rsid w:val="003F79C9"/>
    <w:rsid w:val="003F7C15"/>
    <w:rsid w:val="004005AB"/>
    <w:rsid w:val="0040092D"/>
    <w:rsid w:val="00400BE8"/>
    <w:rsid w:val="00401900"/>
    <w:rsid w:val="00401D98"/>
    <w:rsid w:val="00401F0E"/>
    <w:rsid w:val="004025F1"/>
    <w:rsid w:val="004027FF"/>
    <w:rsid w:val="0040306A"/>
    <w:rsid w:val="0040342C"/>
    <w:rsid w:val="00403EA8"/>
    <w:rsid w:val="00404A8E"/>
    <w:rsid w:val="004053DB"/>
    <w:rsid w:val="00405737"/>
    <w:rsid w:val="00405CFF"/>
    <w:rsid w:val="00405F57"/>
    <w:rsid w:val="004062E0"/>
    <w:rsid w:val="004067EE"/>
    <w:rsid w:val="00407414"/>
    <w:rsid w:val="004076EF"/>
    <w:rsid w:val="004105B5"/>
    <w:rsid w:val="00410621"/>
    <w:rsid w:val="00410BEA"/>
    <w:rsid w:val="004111C6"/>
    <w:rsid w:val="004111F1"/>
    <w:rsid w:val="00411C08"/>
    <w:rsid w:val="00411EBE"/>
    <w:rsid w:val="00412094"/>
    <w:rsid w:val="004130DD"/>
    <w:rsid w:val="00413121"/>
    <w:rsid w:val="004134FB"/>
    <w:rsid w:val="00414D12"/>
    <w:rsid w:val="0041509E"/>
    <w:rsid w:val="00415C00"/>
    <w:rsid w:val="0041618C"/>
    <w:rsid w:val="004161D3"/>
    <w:rsid w:val="00416254"/>
    <w:rsid w:val="00416536"/>
    <w:rsid w:val="0041666B"/>
    <w:rsid w:val="00416873"/>
    <w:rsid w:val="00416DEB"/>
    <w:rsid w:val="00417281"/>
    <w:rsid w:val="00417880"/>
    <w:rsid w:val="00417E87"/>
    <w:rsid w:val="00417EDB"/>
    <w:rsid w:val="0042043C"/>
    <w:rsid w:val="00420F29"/>
    <w:rsid w:val="00422373"/>
    <w:rsid w:val="004228CC"/>
    <w:rsid w:val="004229A0"/>
    <w:rsid w:val="00422B55"/>
    <w:rsid w:val="00422EFF"/>
    <w:rsid w:val="00423054"/>
    <w:rsid w:val="00423AA9"/>
    <w:rsid w:val="00423D60"/>
    <w:rsid w:val="00423E80"/>
    <w:rsid w:val="00423F62"/>
    <w:rsid w:val="004242C9"/>
    <w:rsid w:val="00425502"/>
    <w:rsid w:val="004258E7"/>
    <w:rsid w:val="0042614A"/>
    <w:rsid w:val="00426205"/>
    <w:rsid w:val="00426244"/>
    <w:rsid w:val="00426755"/>
    <w:rsid w:val="00426CBF"/>
    <w:rsid w:val="00426F1F"/>
    <w:rsid w:val="0042747C"/>
    <w:rsid w:val="004275B8"/>
    <w:rsid w:val="00427DA4"/>
    <w:rsid w:val="00427E9E"/>
    <w:rsid w:val="004300D6"/>
    <w:rsid w:val="00430EBC"/>
    <w:rsid w:val="004315EA"/>
    <w:rsid w:val="00431A4E"/>
    <w:rsid w:val="0043272D"/>
    <w:rsid w:val="00434B7F"/>
    <w:rsid w:val="00434E31"/>
    <w:rsid w:val="004352FB"/>
    <w:rsid w:val="00435440"/>
    <w:rsid w:val="004359B3"/>
    <w:rsid w:val="00435CEE"/>
    <w:rsid w:val="00436144"/>
    <w:rsid w:val="0043628B"/>
    <w:rsid w:val="00436963"/>
    <w:rsid w:val="00436ED2"/>
    <w:rsid w:val="0043712B"/>
    <w:rsid w:val="00437499"/>
    <w:rsid w:val="0043755D"/>
    <w:rsid w:val="00437C52"/>
    <w:rsid w:val="004403B6"/>
    <w:rsid w:val="00440F66"/>
    <w:rsid w:val="0044114D"/>
    <w:rsid w:val="004416D0"/>
    <w:rsid w:val="004418FF"/>
    <w:rsid w:val="00442367"/>
    <w:rsid w:val="00442766"/>
    <w:rsid w:val="004427B4"/>
    <w:rsid w:val="00442849"/>
    <w:rsid w:val="00442E2E"/>
    <w:rsid w:val="004434CB"/>
    <w:rsid w:val="004439D3"/>
    <w:rsid w:val="004442EA"/>
    <w:rsid w:val="00444C13"/>
    <w:rsid w:val="00444F59"/>
    <w:rsid w:val="0044542B"/>
    <w:rsid w:val="00445A9C"/>
    <w:rsid w:val="00445C4A"/>
    <w:rsid w:val="004461AB"/>
    <w:rsid w:val="00446E7F"/>
    <w:rsid w:val="004470F0"/>
    <w:rsid w:val="00447CD9"/>
    <w:rsid w:val="00447E00"/>
    <w:rsid w:val="00447F27"/>
    <w:rsid w:val="00450611"/>
    <w:rsid w:val="00450820"/>
    <w:rsid w:val="00451F08"/>
    <w:rsid w:val="004523D9"/>
    <w:rsid w:val="004534AF"/>
    <w:rsid w:val="004538E3"/>
    <w:rsid w:val="00453BF6"/>
    <w:rsid w:val="00453C95"/>
    <w:rsid w:val="00453D5E"/>
    <w:rsid w:val="00454509"/>
    <w:rsid w:val="004545A2"/>
    <w:rsid w:val="00454BC4"/>
    <w:rsid w:val="00454C0C"/>
    <w:rsid w:val="00454D98"/>
    <w:rsid w:val="004550CC"/>
    <w:rsid w:val="0045532A"/>
    <w:rsid w:val="00455B9D"/>
    <w:rsid w:val="00455BFA"/>
    <w:rsid w:val="00455CC5"/>
    <w:rsid w:val="004566C0"/>
    <w:rsid w:val="00457B93"/>
    <w:rsid w:val="00460183"/>
    <w:rsid w:val="004604B1"/>
    <w:rsid w:val="004604BE"/>
    <w:rsid w:val="00460C6D"/>
    <w:rsid w:val="00460DB3"/>
    <w:rsid w:val="0046105E"/>
    <w:rsid w:val="00461147"/>
    <w:rsid w:val="00461732"/>
    <w:rsid w:val="00461BB1"/>
    <w:rsid w:val="00461CD8"/>
    <w:rsid w:val="00462448"/>
    <w:rsid w:val="00462449"/>
    <w:rsid w:val="004624F4"/>
    <w:rsid w:val="00462F4A"/>
    <w:rsid w:val="0046305A"/>
    <w:rsid w:val="00463232"/>
    <w:rsid w:val="00463651"/>
    <w:rsid w:val="004636E3"/>
    <w:rsid w:val="004643F9"/>
    <w:rsid w:val="00464651"/>
    <w:rsid w:val="00464CEC"/>
    <w:rsid w:val="004651A7"/>
    <w:rsid w:val="004655B6"/>
    <w:rsid w:val="00465E81"/>
    <w:rsid w:val="004669DC"/>
    <w:rsid w:val="004675BA"/>
    <w:rsid w:val="00467600"/>
    <w:rsid w:val="00467CAD"/>
    <w:rsid w:val="00467CD4"/>
    <w:rsid w:val="00470340"/>
    <w:rsid w:val="00471570"/>
    <w:rsid w:val="004715E7"/>
    <w:rsid w:val="00471C5C"/>
    <w:rsid w:val="00471D42"/>
    <w:rsid w:val="00471FE3"/>
    <w:rsid w:val="00472280"/>
    <w:rsid w:val="00472655"/>
    <w:rsid w:val="004733AB"/>
    <w:rsid w:val="004735B5"/>
    <w:rsid w:val="004738FB"/>
    <w:rsid w:val="00473957"/>
    <w:rsid w:val="00473AB3"/>
    <w:rsid w:val="00473EB0"/>
    <w:rsid w:val="00473FEA"/>
    <w:rsid w:val="004741DF"/>
    <w:rsid w:val="004743C7"/>
    <w:rsid w:val="00474D23"/>
    <w:rsid w:val="00475796"/>
    <w:rsid w:val="004758AE"/>
    <w:rsid w:val="004759D0"/>
    <w:rsid w:val="00475F80"/>
    <w:rsid w:val="004762B4"/>
    <w:rsid w:val="004774CD"/>
    <w:rsid w:val="004778F2"/>
    <w:rsid w:val="00480523"/>
    <w:rsid w:val="004812D2"/>
    <w:rsid w:val="00481B87"/>
    <w:rsid w:val="00481E81"/>
    <w:rsid w:val="0048221E"/>
    <w:rsid w:val="00482511"/>
    <w:rsid w:val="0048275C"/>
    <w:rsid w:val="004829D8"/>
    <w:rsid w:val="00482F39"/>
    <w:rsid w:val="00482FB0"/>
    <w:rsid w:val="004840F3"/>
    <w:rsid w:val="0048436C"/>
    <w:rsid w:val="00484579"/>
    <w:rsid w:val="00485AF5"/>
    <w:rsid w:val="0048625A"/>
    <w:rsid w:val="00486279"/>
    <w:rsid w:val="004866D6"/>
    <w:rsid w:val="00486ACE"/>
    <w:rsid w:val="00486E14"/>
    <w:rsid w:val="004870E5"/>
    <w:rsid w:val="004871C0"/>
    <w:rsid w:val="0048790B"/>
    <w:rsid w:val="00487929"/>
    <w:rsid w:val="00487ECA"/>
    <w:rsid w:val="00490019"/>
    <w:rsid w:val="00490E03"/>
    <w:rsid w:val="00491440"/>
    <w:rsid w:val="004914E1"/>
    <w:rsid w:val="004923A0"/>
    <w:rsid w:val="00492489"/>
    <w:rsid w:val="00492B91"/>
    <w:rsid w:val="00492CC6"/>
    <w:rsid w:val="00492D6F"/>
    <w:rsid w:val="004931AF"/>
    <w:rsid w:val="0049394B"/>
    <w:rsid w:val="00493DAE"/>
    <w:rsid w:val="004941D4"/>
    <w:rsid w:val="004952C3"/>
    <w:rsid w:val="00495848"/>
    <w:rsid w:val="0049638C"/>
    <w:rsid w:val="0049690C"/>
    <w:rsid w:val="00496D94"/>
    <w:rsid w:val="00497766"/>
    <w:rsid w:val="00497948"/>
    <w:rsid w:val="00497B90"/>
    <w:rsid w:val="004A0961"/>
    <w:rsid w:val="004A0AF3"/>
    <w:rsid w:val="004A0C88"/>
    <w:rsid w:val="004A1160"/>
    <w:rsid w:val="004A11B0"/>
    <w:rsid w:val="004A15B9"/>
    <w:rsid w:val="004A2620"/>
    <w:rsid w:val="004A2937"/>
    <w:rsid w:val="004A29D5"/>
    <w:rsid w:val="004A2C6A"/>
    <w:rsid w:val="004A3AA4"/>
    <w:rsid w:val="004A3EAE"/>
    <w:rsid w:val="004A422D"/>
    <w:rsid w:val="004A5078"/>
    <w:rsid w:val="004A5D16"/>
    <w:rsid w:val="004A5D8A"/>
    <w:rsid w:val="004A5DEE"/>
    <w:rsid w:val="004A62A2"/>
    <w:rsid w:val="004A6510"/>
    <w:rsid w:val="004A6E0D"/>
    <w:rsid w:val="004A7ACD"/>
    <w:rsid w:val="004A7B4A"/>
    <w:rsid w:val="004A7D63"/>
    <w:rsid w:val="004A7DA2"/>
    <w:rsid w:val="004B053C"/>
    <w:rsid w:val="004B1DEA"/>
    <w:rsid w:val="004B2339"/>
    <w:rsid w:val="004B2DEF"/>
    <w:rsid w:val="004B3477"/>
    <w:rsid w:val="004B3808"/>
    <w:rsid w:val="004B38B5"/>
    <w:rsid w:val="004B3DA3"/>
    <w:rsid w:val="004B4042"/>
    <w:rsid w:val="004B44F0"/>
    <w:rsid w:val="004B52CF"/>
    <w:rsid w:val="004B786E"/>
    <w:rsid w:val="004B7889"/>
    <w:rsid w:val="004B7AA3"/>
    <w:rsid w:val="004B7BB5"/>
    <w:rsid w:val="004B7F51"/>
    <w:rsid w:val="004C08EB"/>
    <w:rsid w:val="004C14B4"/>
    <w:rsid w:val="004C1A15"/>
    <w:rsid w:val="004C1B5F"/>
    <w:rsid w:val="004C1EB5"/>
    <w:rsid w:val="004C1F55"/>
    <w:rsid w:val="004C2019"/>
    <w:rsid w:val="004C243E"/>
    <w:rsid w:val="004C268F"/>
    <w:rsid w:val="004C2A11"/>
    <w:rsid w:val="004C2FCA"/>
    <w:rsid w:val="004C3728"/>
    <w:rsid w:val="004C4054"/>
    <w:rsid w:val="004C405E"/>
    <w:rsid w:val="004C416D"/>
    <w:rsid w:val="004C42F8"/>
    <w:rsid w:val="004C43BB"/>
    <w:rsid w:val="004C4936"/>
    <w:rsid w:val="004C4F3B"/>
    <w:rsid w:val="004C4FB8"/>
    <w:rsid w:val="004C520D"/>
    <w:rsid w:val="004C5387"/>
    <w:rsid w:val="004C5A47"/>
    <w:rsid w:val="004C69F0"/>
    <w:rsid w:val="004C6B7A"/>
    <w:rsid w:val="004C746A"/>
    <w:rsid w:val="004C7BAB"/>
    <w:rsid w:val="004D043C"/>
    <w:rsid w:val="004D116C"/>
    <w:rsid w:val="004D213D"/>
    <w:rsid w:val="004D2144"/>
    <w:rsid w:val="004D282F"/>
    <w:rsid w:val="004D2A95"/>
    <w:rsid w:val="004D2BC2"/>
    <w:rsid w:val="004D2BC5"/>
    <w:rsid w:val="004D2BFC"/>
    <w:rsid w:val="004D3131"/>
    <w:rsid w:val="004D3620"/>
    <w:rsid w:val="004D409C"/>
    <w:rsid w:val="004D4907"/>
    <w:rsid w:val="004D4976"/>
    <w:rsid w:val="004D514A"/>
    <w:rsid w:val="004D549F"/>
    <w:rsid w:val="004D5753"/>
    <w:rsid w:val="004D5EBF"/>
    <w:rsid w:val="004D666F"/>
    <w:rsid w:val="004D6B1A"/>
    <w:rsid w:val="004D6B5D"/>
    <w:rsid w:val="004D719A"/>
    <w:rsid w:val="004D7ACE"/>
    <w:rsid w:val="004D7DE9"/>
    <w:rsid w:val="004E011F"/>
    <w:rsid w:val="004E17CF"/>
    <w:rsid w:val="004E1883"/>
    <w:rsid w:val="004E1C16"/>
    <w:rsid w:val="004E1D0C"/>
    <w:rsid w:val="004E21FC"/>
    <w:rsid w:val="004E2706"/>
    <w:rsid w:val="004E2C44"/>
    <w:rsid w:val="004E33FB"/>
    <w:rsid w:val="004E3BCC"/>
    <w:rsid w:val="004E3CC4"/>
    <w:rsid w:val="004E4970"/>
    <w:rsid w:val="004E54C2"/>
    <w:rsid w:val="004E5636"/>
    <w:rsid w:val="004E5C84"/>
    <w:rsid w:val="004E5F73"/>
    <w:rsid w:val="004E6246"/>
    <w:rsid w:val="004E6A8A"/>
    <w:rsid w:val="004E7571"/>
    <w:rsid w:val="004E7650"/>
    <w:rsid w:val="004E778A"/>
    <w:rsid w:val="004E7840"/>
    <w:rsid w:val="004F199B"/>
    <w:rsid w:val="004F19F7"/>
    <w:rsid w:val="004F2BC9"/>
    <w:rsid w:val="004F2C5B"/>
    <w:rsid w:val="004F3094"/>
    <w:rsid w:val="004F3BB1"/>
    <w:rsid w:val="004F5009"/>
    <w:rsid w:val="004F501B"/>
    <w:rsid w:val="004F503C"/>
    <w:rsid w:val="004F5602"/>
    <w:rsid w:val="004F5C2F"/>
    <w:rsid w:val="004F5C41"/>
    <w:rsid w:val="004F6CAD"/>
    <w:rsid w:val="004F7C62"/>
    <w:rsid w:val="005001E8"/>
    <w:rsid w:val="00500C9C"/>
    <w:rsid w:val="005014F1"/>
    <w:rsid w:val="005017A2"/>
    <w:rsid w:val="00501EA5"/>
    <w:rsid w:val="0050213B"/>
    <w:rsid w:val="00502358"/>
    <w:rsid w:val="005034C6"/>
    <w:rsid w:val="00503E1B"/>
    <w:rsid w:val="00503E74"/>
    <w:rsid w:val="00504346"/>
    <w:rsid w:val="00505DA4"/>
    <w:rsid w:val="00505E04"/>
    <w:rsid w:val="00506006"/>
    <w:rsid w:val="005066F4"/>
    <w:rsid w:val="0050670B"/>
    <w:rsid w:val="00506DC2"/>
    <w:rsid w:val="005072DA"/>
    <w:rsid w:val="00507A58"/>
    <w:rsid w:val="0051015E"/>
    <w:rsid w:val="0051079C"/>
    <w:rsid w:val="0051096B"/>
    <w:rsid w:val="005109ED"/>
    <w:rsid w:val="00510CBB"/>
    <w:rsid w:val="00510DEE"/>
    <w:rsid w:val="00511B46"/>
    <w:rsid w:val="00511E47"/>
    <w:rsid w:val="00512256"/>
    <w:rsid w:val="00512503"/>
    <w:rsid w:val="005126D5"/>
    <w:rsid w:val="00512FB7"/>
    <w:rsid w:val="00513278"/>
    <w:rsid w:val="0051374B"/>
    <w:rsid w:val="005145C5"/>
    <w:rsid w:val="00514D2A"/>
    <w:rsid w:val="0051508F"/>
    <w:rsid w:val="0051533E"/>
    <w:rsid w:val="005154F3"/>
    <w:rsid w:val="00515842"/>
    <w:rsid w:val="005159C7"/>
    <w:rsid w:val="005160AB"/>
    <w:rsid w:val="00516406"/>
    <w:rsid w:val="0051655E"/>
    <w:rsid w:val="00517CF5"/>
    <w:rsid w:val="00520108"/>
    <w:rsid w:val="0052019C"/>
    <w:rsid w:val="005202DD"/>
    <w:rsid w:val="00522800"/>
    <w:rsid w:val="0052309C"/>
    <w:rsid w:val="0052322B"/>
    <w:rsid w:val="00523670"/>
    <w:rsid w:val="00523C30"/>
    <w:rsid w:val="00524000"/>
    <w:rsid w:val="005241B6"/>
    <w:rsid w:val="00524205"/>
    <w:rsid w:val="005253BB"/>
    <w:rsid w:val="0052555B"/>
    <w:rsid w:val="00525AEE"/>
    <w:rsid w:val="00525B34"/>
    <w:rsid w:val="00525DA2"/>
    <w:rsid w:val="00527037"/>
    <w:rsid w:val="00527FB4"/>
    <w:rsid w:val="0053030D"/>
    <w:rsid w:val="00530A81"/>
    <w:rsid w:val="00530B08"/>
    <w:rsid w:val="00530D7F"/>
    <w:rsid w:val="005313CB"/>
    <w:rsid w:val="005315D4"/>
    <w:rsid w:val="00531F84"/>
    <w:rsid w:val="005329E6"/>
    <w:rsid w:val="00533250"/>
    <w:rsid w:val="0053370C"/>
    <w:rsid w:val="00533832"/>
    <w:rsid w:val="00533B1C"/>
    <w:rsid w:val="00533DE8"/>
    <w:rsid w:val="0053420A"/>
    <w:rsid w:val="00534E1A"/>
    <w:rsid w:val="00534E70"/>
    <w:rsid w:val="005356B5"/>
    <w:rsid w:val="00535831"/>
    <w:rsid w:val="005359DE"/>
    <w:rsid w:val="00535EF0"/>
    <w:rsid w:val="00535F29"/>
    <w:rsid w:val="00536182"/>
    <w:rsid w:val="005363B6"/>
    <w:rsid w:val="005364AA"/>
    <w:rsid w:val="005365D1"/>
    <w:rsid w:val="005370E5"/>
    <w:rsid w:val="00537193"/>
    <w:rsid w:val="005376A7"/>
    <w:rsid w:val="00537E9C"/>
    <w:rsid w:val="005404A9"/>
    <w:rsid w:val="00540874"/>
    <w:rsid w:val="00541966"/>
    <w:rsid w:val="00541A7E"/>
    <w:rsid w:val="00542C1B"/>
    <w:rsid w:val="00542D8B"/>
    <w:rsid w:val="00542F52"/>
    <w:rsid w:val="00543439"/>
    <w:rsid w:val="00543A00"/>
    <w:rsid w:val="005444B6"/>
    <w:rsid w:val="00544567"/>
    <w:rsid w:val="005445F2"/>
    <w:rsid w:val="005446F9"/>
    <w:rsid w:val="005447B9"/>
    <w:rsid w:val="00544DB3"/>
    <w:rsid w:val="00544F4B"/>
    <w:rsid w:val="00545A22"/>
    <w:rsid w:val="005461B2"/>
    <w:rsid w:val="00546875"/>
    <w:rsid w:val="00546F13"/>
    <w:rsid w:val="005472B3"/>
    <w:rsid w:val="00547911"/>
    <w:rsid w:val="00547FA3"/>
    <w:rsid w:val="0055003A"/>
    <w:rsid w:val="005502CA"/>
    <w:rsid w:val="00550711"/>
    <w:rsid w:val="00550A08"/>
    <w:rsid w:val="00550BCF"/>
    <w:rsid w:val="00550C88"/>
    <w:rsid w:val="00550E9E"/>
    <w:rsid w:val="00550EBE"/>
    <w:rsid w:val="005521CD"/>
    <w:rsid w:val="005524D2"/>
    <w:rsid w:val="00552535"/>
    <w:rsid w:val="00552578"/>
    <w:rsid w:val="00552D4D"/>
    <w:rsid w:val="00552D74"/>
    <w:rsid w:val="00553407"/>
    <w:rsid w:val="00553F5F"/>
    <w:rsid w:val="005542F1"/>
    <w:rsid w:val="00554571"/>
    <w:rsid w:val="00554713"/>
    <w:rsid w:val="005548AB"/>
    <w:rsid w:val="00554B47"/>
    <w:rsid w:val="00555300"/>
    <w:rsid w:val="0055532C"/>
    <w:rsid w:val="005568C9"/>
    <w:rsid w:val="00556FB2"/>
    <w:rsid w:val="00557430"/>
    <w:rsid w:val="00557616"/>
    <w:rsid w:val="00557A74"/>
    <w:rsid w:val="00557B03"/>
    <w:rsid w:val="005600C8"/>
    <w:rsid w:val="00560BB4"/>
    <w:rsid w:val="00560DCC"/>
    <w:rsid w:val="00561282"/>
    <w:rsid w:val="00561543"/>
    <w:rsid w:val="00561948"/>
    <w:rsid w:val="00561A39"/>
    <w:rsid w:val="00561DF7"/>
    <w:rsid w:val="00562D70"/>
    <w:rsid w:val="00562D9E"/>
    <w:rsid w:val="00562DD7"/>
    <w:rsid w:val="005632C5"/>
    <w:rsid w:val="005636BC"/>
    <w:rsid w:val="005641B3"/>
    <w:rsid w:val="00564D0B"/>
    <w:rsid w:val="005653DA"/>
    <w:rsid w:val="005654CB"/>
    <w:rsid w:val="00565E4E"/>
    <w:rsid w:val="0056694C"/>
    <w:rsid w:val="00566CB3"/>
    <w:rsid w:val="00567197"/>
    <w:rsid w:val="00567785"/>
    <w:rsid w:val="00567C08"/>
    <w:rsid w:val="00567EC2"/>
    <w:rsid w:val="00567FEC"/>
    <w:rsid w:val="00570C55"/>
    <w:rsid w:val="00571180"/>
    <w:rsid w:val="00571D1A"/>
    <w:rsid w:val="00571D21"/>
    <w:rsid w:val="00571FD4"/>
    <w:rsid w:val="005721E9"/>
    <w:rsid w:val="0057234D"/>
    <w:rsid w:val="00572DDF"/>
    <w:rsid w:val="00573388"/>
    <w:rsid w:val="00573608"/>
    <w:rsid w:val="0057379E"/>
    <w:rsid w:val="00573FCD"/>
    <w:rsid w:val="005746BD"/>
    <w:rsid w:val="0057476A"/>
    <w:rsid w:val="00574B4D"/>
    <w:rsid w:val="005755A6"/>
    <w:rsid w:val="00575664"/>
    <w:rsid w:val="00575B1A"/>
    <w:rsid w:val="005762A9"/>
    <w:rsid w:val="00576450"/>
    <w:rsid w:val="0057682D"/>
    <w:rsid w:val="0057723F"/>
    <w:rsid w:val="005774B5"/>
    <w:rsid w:val="005775E5"/>
    <w:rsid w:val="00577608"/>
    <w:rsid w:val="00577BBE"/>
    <w:rsid w:val="00577E59"/>
    <w:rsid w:val="00580ACE"/>
    <w:rsid w:val="00580E50"/>
    <w:rsid w:val="00581996"/>
    <w:rsid w:val="0058213C"/>
    <w:rsid w:val="00582599"/>
    <w:rsid w:val="005826A3"/>
    <w:rsid w:val="00582C3B"/>
    <w:rsid w:val="00583247"/>
    <w:rsid w:val="00583BD6"/>
    <w:rsid w:val="0058435D"/>
    <w:rsid w:val="00585E72"/>
    <w:rsid w:val="00585ED4"/>
    <w:rsid w:val="00586290"/>
    <w:rsid w:val="00586539"/>
    <w:rsid w:val="00586579"/>
    <w:rsid w:val="0058657A"/>
    <w:rsid w:val="005873CC"/>
    <w:rsid w:val="00587DB6"/>
    <w:rsid w:val="00590580"/>
    <w:rsid w:val="005905C0"/>
    <w:rsid w:val="00590FEC"/>
    <w:rsid w:val="005917D8"/>
    <w:rsid w:val="0059196C"/>
    <w:rsid w:val="00591D4B"/>
    <w:rsid w:val="005925A5"/>
    <w:rsid w:val="005929E6"/>
    <w:rsid w:val="00592B05"/>
    <w:rsid w:val="00593D84"/>
    <w:rsid w:val="0059420D"/>
    <w:rsid w:val="0059432F"/>
    <w:rsid w:val="005946A9"/>
    <w:rsid w:val="00595136"/>
    <w:rsid w:val="0059527C"/>
    <w:rsid w:val="005958B1"/>
    <w:rsid w:val="00596013"/>
    <w:rsid w:val="00596025"/>
    <w:rsid w:val="00596EFD"/>
    <w:rsid w:val="00596F91"/>
    <w:rsid w:val="0059707D"/>
    <w:rsid w:val="00597E77"/>
    <w:rsid w:val="005A04EA"/>
    <w:rsid w:val="005A063B"/>
    <w:rsid w:val="005A0700"/>
    <w:rsid w:val="005A0B6C"/>
    <w:rsid w:val="005A10B7"/>
    <w:rsid w:val="005A1340"/>
    <w:rsid w:val="005A19D1"/>
    <w:rsid w:val="005A24A6"/>
    <w:rsid w:val="005A259B"/>
    <w:rsid w:val="005A29C4"/>
    <w:rsid w:val="005A2B38"/>
    <w:rsid w:val="005A2E48"/>
    <w:rsid w:val="005A3D9A"/>
    <w:rsid w:val="005A3DA3"/>
    <w:rsid w:val="005A4016"/>
    <w:rsid w:val="005A456B"/>
    <w:rsid w:val="005A4881"/>
    <w:rsid w:val="005A488F"/>
    <w:rsid w:val="005A4DA2"/>
    <w:rsid w:val="005A4E73"/>
    <w:rsid w:val="005A5656"/>
    <w:rsid w:val="005A585A"/>
    <w:rsid w:val="005A5BBE"/>
    <w:rsid w:val="005A5C2B"/>
    <w:rsid w:val="005A6814"/>
    <w:rsid w:val="005A7644"/>
    <w:rsid w:val="005A7AE3"/>
    <w:rsid w:val="005A7DD2"/>
    <w:rsid w:val="005B063E"/>
    <w:rsid w:val="005B08E1"/>
    <w:rsid w:val="005B122A"/>
    <w:rsid w:val="005B12CE"/>
    <w:rsid w:val="005B135F"/>
    <w:rsid w:val="005B14A2"/>
    <w:rsid w:val="005B161F"/>
    <w:rsid w:val="005B1658"/>
    <w:rsid w:val="005B1E50"/>
    <w:rsid w:val="005B1E5D"/>
    <w:rsid w:val="005B2AA7"/>
    <w:rsid w:val="005B2EFD"/>
    <w:rsid w:val="005B3039"/>
    <w:rsid w:val="005B351C"/>
    <w:rsid w:val="005B3AB1"/>
    <w:rsid w:val="005B4C71"/>
    <w:rsid w:val="005B4D15"/>
    <w:rsid w:val="005B508E"/>
    <w:rsid w:val="005B524F"/>
    <w:rsid w:val="005B5642"/>
    <w:rsid w:val="005B6C73"/>
    <w:rsid w:val="005B6E8B"/>
    <w:rsid w:val="005B75D9"/>
    <w:rsid w:val="005B7AFC"/>
    <w:rsid w:val="005B7CA7"/>
    <w:rsid w:val="005C01AE"/>
    <w:rsid w:val="005C02F3"/>
    <w:rsid w:val="005C095B"/>
    <w:rsid w:val="005C0ECB"/>
    <w:rsid w:val="005C1367"/>
    <w:rsid w:val="005C15A8"/>
    <w:rsid w:val="005C241D"/>
    <w:rsid w:val="005C2701"/>
    <w:rsid w:val="005C2874"/>
    <w:rsid w:val="005C2AEF"/>
    <w:rsid w:val="005C3123"/>
    <w:rsid w:val="005C3652"/>
    <w:rsid w:val="005C451D"/>
    <w:rsid w:val="005C465F"/>
    <w:rsid w:val="005C46F2"/>
    <w:rsid w:val="005C4DE6"/>
    <w:rsid w:val="005C5324"/>
    <w:rsid w:val="005C591B"/>
    <w:rsid w:val="005C5EAD"/>
    <w:rsid w:val="005C637C"/>
    <w:rsid w:val="005C658E"/>
    <w:rsid w:val="005C6DA3"/>
    <w:rsid w:val="005C7266"/>
    <w:rsid w:val="005C7453"/>
    <w:rsid w:val="005C7D2D"/>
    <w:rsid w:val="005C7DF2"/>
    <w:rsid w:val="005D0203"/>
    <w:rsid w:val="005D03FF"/>
    <w:rsid w:val="005D04F9"/>
    <w:rsid w:val="005D0533"/>
    <w:rsid w:val="005D082C"/>
    <w:rsid w:val="005D0CCF"/>
    <w:rsid w:val="005D155D"/>
    <w:rsid w:val="005D1BC7"/>
    <w:rsid w:val="005D1FDB"/>
    <w:rsid w:val="005D22D4"/>
    <w:rsid w:val="005D25E9"/>
    <w:rsid w:val="005D29E3"/>
    <w:rsid w:val="005D4361"/>
    <w:rsid w:val="005D48EC"/>
    <w:rsid w:val="005D4F1F"/>
    <w:rsid w:val="005D552D"/>
    <w:rsid w:val="005D65FE"/>
    <w:rsid w:val="005D660E"/>
    <w:rsid w:val="005D688A"/>
    <w:rsid w:val="005D7906"/>
    <w:rsid w:val="005E0923"/>
    <w:rsid w:val="005E0C88"/>
    <w:rsid w:val="005E0E35"/>
    <w:rsid w:val="005E0FF2"/>
    <w:rsid w:val="005E1476"/>
    <w:rsid w:val="005E1586"/>
    <w:rsid w:val="005E1AC9"/>
    <w:rsid w:val="005E24CC"/>
    <w:rsid w:val="005E2EFF"/>
    <w:rsid w:val="005E37F9"/>
    <w:rsid w:val="005E401B"/>
    <w:rsid w:val="005E40DD"/>
    <w:rsid w:val="005E42B5"/>
    <w:rsid w:val="005E42DD"/>
    <w:rsid w:val="005E47CB"/>
    <w:rsid w:val="005E4F48"/>
    <w:rsid w:val="005E50E0"/>
    <w:rsid w:val="005E532C"/>
    <w:rsid w:val="005E56E6"/>
    <w:rsid w:val="005F01AD"/>
    <w:rsid w:val="005F143A"/>
    <w:rsid w:val="005F16C7"/>
    <w:rsid w:val="005F1737"/>
    <w:rsid w:val="005F1FC5"/>
    <w:rsid w:val="005F2F7C"/>
    <w:rsid w:val="005F2FA8"/>
    <w:rsid w:val="005F31E2"/>
    <w:rsid w:val="005F347A"/>
    <w:rsid w:val="005F4812"/>
    <w:rsid w:val="005F4AFD"/>
    <w:rsid w:val="005F4F30"/>
    <w:rsid w:val="005F51F0"/>
    <w:rsid w:val="005F5BF3"/>
    <w:rsid w:val="005F6CF2"/>
    <w:rsid w:val="005F70FA"/>
    <w:rsid w:val="005F736B"/>
    <w:rsid w:val="005F7A12"/>
    <w:rsid w:val="005F7A70"/>
    <w:rsid w:val="005F7D56"/>
    <w:rsid w:val="006002F8"/>
    <w:rsid w:val="00600F91"/>
    <w:rsid w:val="00601179"/>
    <w:rsid w:val="0060195F"/>
    <w:rsid w:val="00601EB6"/>
    <w:rsid w:val="00601F06"/>
    <w:rsid w:val="00602251"/>
    <w:rsid w:val="006027B1"/>
    <w:rsid w:val="00602CE7"/>
    <w:rsid w:val="00602D7D"/>
    <w:rsid w:val="00603036"/>
    <w:rsid w:val="0060311B"/>
    <w:rsid w:val="0060336A"/>
    <w:rsid w:val="00603866"/>
    <w:rsid w:val="00604101"/>
    <w:rsid w:val="00604C67"/>
    <w:rsid w:val="006051BC"/>
    <w:rsid w:val="0060544F"/>
    <w:rsid w:val="00605966"/>
    <w:rsid w:val="006061AA"/>
    <w:rsid w:val="0060638B"/>
    <w:rsid w:val="006068B2"/>
    <w:rsid w:val="00606953"/>
    <w:rsid w:val="00606BAC"/>
    <w:rsid w:val="00606ED8"/>
    <w:rsid w:val="00606F4C"/>
    <w:rsid w:val="0060741B"/>
    <w:rsid w:val="00607CEC"/>
    <w:rsid w:val="00610369"/>
    <w:rsid w:val="0061076B"/>
    <w:rsid w:val="00610A0D"/>
    <w:rsid w:val="00610BA4"/>
    <w:rsid w:val="00610F37"/>
    <w:rsid w:val="0061136A"/>
    <w:rsid w:val="006118D2"/>
    <w:rsid w:val="00611B9E"/>
    <w:rsid w:val="00611E9D"/>
    <w:rsid w:val="00612489"/>
    <w:rsid w:val="006125EB"/>
    <w:rsid w:val="00612A81"/>
    <w:rsid w:val="00612DBD"/>
    <w:rsid w:val="00613468"/>
    <w:rsid w:val="00613652"/>
    <w:rsid w:val="00613B6B"/>
    <w:rsid w:val="00614513"/>
    <w:rsid w:val="00614E0F"/>
    <w:rsid w:val="00614F66"/>
    <w:rsid w:val="00615386"/>
    <w:rsid w:val="00615A31"/>
    <w:rsid w:val="00615FE6"/>
    <w:rsid w:val="0061688B"/>
    <w:rsid w:val="0061695C"/>
    <w:rsid w:val="00616DAA"/>
    <w:rsid w:val="00617B72"/>
    <w:rsid w:val="0062025F"/>
    <w:rsid w:val="00620F7A"/>
    <w:rsid w:val="0062102A"/>
    <w:rsid w:val="0062104A"/>
    <w:rsid w:val="00621CEB"/>
    <w:rsid w:val="00622012"/>
    <w:rsid w:val="006221C7"/>
    <w:rsid w:val="00622A79"/>
    <w:rsid w:val="0062314F"/>
    <w:rsid w:val="006234CE"/>
    <w:rsid w:val="006236A5"/>
    <w:rsid w:val="00623AF4"/>
    <w:rsid w:val="0062404E"/>
    <w:rsid w:val="0062488B"/>
    <w:rsid w:val="00624E18"/>
    <w:rsid w:val="00625497"/>
    <w:rsid w:val="00625A54"/>
    <w:rsid w:val="006261D6"/>
    <w:rsid w:val="00626A80"/>
    <w:rsid w:val="00626B36"/>
    <w:rsid w:val="00627B8F"/>
    <w:rsid w:val="00627FDA"/>
    <w:rsid w:val="00630241"/>
    <w:rsid w:val="006304BD"/>
    <w:rsid w:val="0063068E"/>
    <w:rsid w:val="00630EEE"/>
    <w:rsid w:val="00630FD3"/>
    <w:rsid w:val="006310D5"/>
    <w:rsid w:val="006314E6"/>
    <w:rsid w:val="00631624"/>
    <w:rsid w:val="00631DEA"/>
    <w:rsid w:val="00631F71"/>
    <w:rsid w:val="0063235B"/>
    <w:rsid w:val="006325B6"/>
    <w:rsid w:val="00632E07"/>
    <w:rsid w:val="00633023"/>
    <w:rsid w:val="00633210"/>
    <w:rsid w:val="0063364C"/>
    <w:rsid w:val="0063390B"/>
    <w:rsid w:val="00633EFD"/>
    <w:rsid w:val="00634360"/>
    <w:rsid w:val="00635537"/>
    <w:rsid w:val="00635563"/>
    <w:rsid w:val="00635797"/>
    <w:rsid w:val="0063586F"/>
    <w:rsid w:val="006358BA"/>
    <w:rsid w:val="006360EB"/>
    <w:rsid w:val="00636C1B"/>
    <w:rsid w:val="00637572"/>
    <w:rsid w:val="00640AD6"/>
    <w:rsid w:val="00640C4A"/>
    <w:rsid w:val="00641464"/>
    <w:rsid w:val="006419EC"/>
    <w:rsid w:val="0064218A"/>
    <w:rsid w:val="0064219A"/>
    <w:rsid w:val="0064249D"/>
    <w:rsid w:val="00642DCC"/>
    <w:rsid w:val="00643289"/>
    <w:rsid w:val="00643A41"/>
    <w:rsid w:val="00643A69"/>
    <w:rsid w:val="00643BCC"/>
    <w:rsid w:val="00643EFD"/>
    <w:rsid w:val="00644003"/>
    <w:rsid w:val="006441A9"/>
    <w:rsid w:val="00644D8E"/>
    <w:rsid w:val="00644FA9"/>
    <w:rsid w:val="006459EC"/>
    <w:rsid w:val="00645A03"/>
    <w:rsid w:val="00645A12"/>
    <w:rsid w:val="006468F8"/>
    <w:rsid w:val="00646A58"/>
    <w:rsid w:val="00646C73"/>
    <w:rsid w:val="00646F06"/>
    <w:rsid w:val="0064779A"/>
    <w:rsid w:val="00647CCF"/>
    <w:rsid w:val="00647E7E"/>
    <w:rsid w:val="0065002A"/>
    <w:rsid w:val="006506ED"/>
    <w:rsid w:val="00650C91"/>
    <w:rsid w:val="00650F2E"/>
    <w:rsid w:val="00651A22"/>
    <w:rsid w:val="00652C2B"/>
    <w:rsid w:val="00652D21"/>
    <w:rsid w:val="00652EBC"/>
    <w:rsid w:val="00654826"/>
    <w:rsid w:val="00655434"/>
    <w:rsid w:val="00655ED6"/>
    <w:rsid w:val="00656620"/>
    <w:rsid w:val="006566DB"/>
    <w:rsid w:val="0065696E"/>
    <w:rsid w:val="00656A06"/>
    <w:rsid w:val="00656D09"/>
    <w:rsid w:val="0065702D"/>
    <w:rsid w:val="006571A7"/>
    <w:rsid w:val="00657373"/>
    <w:rsid w:val="00657851"/>
    <w:rsid w:val="00660289"/>
    <w:rsid w:val="00660BB8"/>
    <w:rsid w:val="00661B63"/>
    <w:rsid w:val="00662083"/>
    <w:rsid w:val="006623E8"/>
    <w:rsid w:val="00662B6B"/>
    <w:rsid w:val="00662BBB"/>
    <w:rsid w:val="00662C10"/>
    <w:rsid w:val="00662ED8"/>
    <w:rsid w:val="00663159"/>
    <w:rsid w:val="006631C9"/>
    <w:rsid w:val="00663432"/>
    <w:rsid w:val="00663D04"/>
    <w:rsid w:val="006644DB"/>
    <w:rsid w:val="006645EE"/>
    <w:rsid w:val="00664A87"/>
    <w:rsid w:val="00664C7D"/>
    <w:rsid w:val="00664CEF"/>
    <w:rsid w:val="0066567A"/>
    <w:rsid w:val="0066656E"/>
    <w:rsid w:val="00666728"/>
    <w:rsid w:val="00666A08"/>
    <w:rsid w:val="00667877"/>
    <w:rsid w:val="0067047F"/>
    <w:rsid w:val="00670B7C"/>
    <w:rsid w:val="00670E56"/>
    <w:rsid w:val="0067132D"/>
    <w:rsid w:val="00671B91"/>
    <w:rsid w:val="00671D73"/>
    <w:rsid w:val="00671DE2"/>
    <w:rsid w:val="00671F7C"/>
    <w:rsid w:val="00672AD2"/>
    <w:rsid w:val="00673B6D"/>
    <w:rsid w:val="006741D3"/>
    <w:rsid w:val="006745B7"/>
    <w:rsid w:val="006746B8"/>
    <w:rsid w:val="0067580A"/>
    <w:rsid w:val="00675828"/>
    <w:rsid w:val="00675C85"/>
    <w:rsid w:val="00675F4C"/>
    <w:rsid w:val="006765B4"/>
    <w:rsid w:val="00676B5A"/>
    <w:rsid w:val="00677275"/>
    <w:rsid w:val="00677D2F"/>
    <w:rsid w:val="00680BFC"/>
    <w:rsid w:val="006816A2"/>
    <w:rsid w:val="0068301A"/>
    <w:rsid w:val="00683426"/>
    <w:rsid w:val="00683497"/>
    <w:rsid w:val="00683C2D"/>
    <w:rsid w:val="00683FAC"/>
    <w:rsid w:val="00684AB4"/>
    <w:rsid w:val="00684F99"/>
    <w:rsid w:val="006854E7"/>
    <w:rsid w:val="00685733"/>
    <w:rsid w:val="0068592E"/>
    <w:rsid w:val="00685A77"/>
    <w:rsid w:val="00685D1C"/>
    <w:rsid w:val="006863C3"/>
    <w:rsid w:val="00686966"/>
    <w:rsid w:val="00686D58"/>
    <w:rsid w:val="00687623"/>
    <w:rsid w:val="006876A3"/>
    <w:rsid w:val="006876CA"/>
    <w:rsid w:val="00687886"/>
    <w:rsid w:val="00687B80"/>
    <w:rsid w:val="00687EF6"/>
    <w:rsid w:val="0069095C"/>
    <w:rsid w:val="00690B11"/>
    <w:rsid w:val="00690C8A"/>
    <w:rsid w:val="00690E5E"/>
    <w:rsid w:val="00691776"/>
    <w:rsid w:val="00691EA4"/>
    <w:rsid w:val="00692729"/>
    <w:rsid w:val="00692E0F"/>
    <w:rsid w:val="00692F95"/>
    <w:rsid w:val="00692FD4"/>
    <w:rsid w:val="006932DF"/>
    <w:rsid w:val="00693B60"/>
    <w:rsid w:val="006944EA"/>
    <w:rsid w:val="00694E41"/>
    <w:rsid w:val="00695149"/>
    <w:rsid w:val="00695328"/>
    <w:rsid w:val="006955F8"/>
    <w:rsid w:val="006957B1"/>
    <w:rsid w:val="006958D8"/>
    <w:rsid w:val="006970EE"/>
    <w:rsid w:val="0069734E"/>
    <w:rsid w:val="006976DA"/>
    <w:rsid w:val="006A0AF4"/>
    <w:rsid w:val="006A0C60"/>
    <w:rsid w:val="006A1040"/>
    <w:rsid w:val="006A14C2"/>
    <w:rsid w:val="006A1B5F"/>
    <w:rsid w:val="006A1BEF"/>
    <w:rsid w:val="006A1C1A"/>
    <w:rsid w:val="006A1D7A"/>
    <w:rsid w:val="006A1DDA"/>
    <w:rsid w:val="006A1E34"/>
    <w:rsid w:val="006A213A"/>
    <w:rsid w:val="006A2C2C"/>
    <w:rsid w:val="006A2CBA"/>
    <w:rsid w:val="006A2CEF"/>
    <w:rsid w:val="006A3F56"/>
    <w:rsid w:val="006A48B2"/>
    <w:rsid w:val="006A4C0E"/>
    <w:rsid w:val="006A5138"/>
    <w:rsid w:val="006A54F7"/>
    <w:rsid w:val="006A5A0B"/>
    <w:rsid w:val="006A610F"/>
    <w:rsid w:val="006A61A9"/>
    <w:rsid w:val="006A68E5"/>
    <w:rsid w:val="006A6A70"/>
    <w:rsid w:val="006A6FA4"/>
    <w:rsid w:val="006A71C7"/>
    <w:rsid w:val="006A763F"/>
    <w:rsid w:val="006B0462"/>
    <w:rsid w:val="006B050B"/>
    <w:rsid w:val="006B0E6A"/>
    <w:rsid w:val="006B12CC"/>
    <w:rsid w:val="006B15D5"/>
    <w:rsid w:val="006B1B20"/>
    <w:rsid w:val="006B1BC0"/>
    <w:rsid w:val="006B1D5F"/>
    <w:rsid w:val="006B1E85"/>
    <w:rsid w:val="006B20CF"/>
    <w:rsid w:val="006B2275"/>
    <w:rsid w:val="006B237A"/>
    <w:rsid w:val="006B2578"/>
    <w:rsid w:val="006B2AF3"/>
    <w:rsid w:val="006B2D54"/>
    <w:rsid w:val="006B360A"/>
    <w:rsid w:val="006B3D34"/>
    <w:rsid w:val="006B4639"/>
    <w:rsid w:val="006B494F"/>
    <w:rsid w:val="006B4E78"/>
    <w:rsid w:val="006B5085"/>
    <w:rsid w:val="006B6DC5"/>
    <w:rsid w:val="006B6FB4"/>
    <w:rsid w:val="006B7050"/>
    <w:rsid w:val="006B70EC"/>
    <w:rsid w:val="006B7881"/>
    <w:rsid w:val="006C01C4"/>
    <w:rsid w:val="006C04C2"/>
    <w:rsid w:val="006C06FD"/>
    <w:rsid w:val="006C0700"/>
    <w:rsid w:val="006C0ABF"/>
    <w:rsid w:val="006C0C62"/>
    <w:rsid w:val="006C0DD1"/>
    <w:rsid w:val="006C1068"/>
    <w:rsid w:val="006C11C9"/>
    <w:rsid w:val="006C18D4"/>
    <w:rsid w:val="006C1936"/>
    <w:rsid w:val="006C245B"/>
    <w:rsid w:val="006C2D9C"/>
    <w:rsid w:val="006C2EB0"/>
    <w:rsid w:val="006C307F"/>
    <w:rsid w:val="006C3A82"/>
    <w:rsid w:val="006C3FA3"/>
    <w:rsid w:val="006C41CE"/>
    <w:rsid w:val="006C4D89"/>
    <w:rsid w:val="006C503C"/>
    <w:rsid w:val="006C609E"/>
    <w:rsid w:val="006C6D4F"/>
    <w:rsid w:val="006C6FBD"/>
    <w:rsid w:val="006C718B"/>
    <w:rsid w:val="006C75F7"/>
    <w:rsid w:val="006D12B6"/>
    <w:rsid w:val="006D173C"/>
    <w:rsid w:val="006D1CD8"/>
    <w:rsid w:val="006D2228"/>
    <w:rsid w:val="006D28E6"/>
    <w:rsid w:val="006D290E"/>
    <w:rsid w:val="006D29A2"/>
    <w:rsid w:val="006D308E"/>
    <w:rsid w:val="006D314E"/>
    <w:rsid w:val="006D332D"/>
    <w:rsid w:val="006D3E36"/>
    <w:rsid w:val="006D3F9D"/>
    <w:rsid w:val="006D41B8"/>
    <w:rsid w:val="006D53F2"/>
    <w:rsid w:val="006D57A3"/>
    <w:rsid w:val="006D5829"/>
    <w:rsid w:val="006D5AD5"/>
    <w:rsid w:val="006D676B"/>
    <w:rsid w:val="006D678B"/>
    <w:rsid w:val="006D6CE0"/>
    <w:rsid w:val="006D7EC7"/>
    <w:rsid w:val="006E0A45"/>
    <w:rsid w:val="006E0D54"/>
    <w:rsid w:val="006E18FB"/>
    <w:rsid w:val="006E1A2C"/>
    <w:rsid w:val="006E1CB1"/>
    <w:rsid w:val="006E1E73"/>
    <w:rsid w:val="006E1FC2"/>
    <w:rsid w:val="006E2397"/>
    <w:rsid w:val="006E25A1"/>
    <w:rsid w:val="006E2988"/>
    <w:rsid w:val="006E29B9"/>
    <w:rsid w:val="006E2B5F"/>
    <w:rsid w:val="006E3078"/>
    <w:rsid w:val="006E36D6"/>
    <w:rsid w:val="006E389C"/>
    <w:rsid w:val="006E42DE"/>
    <w:rsid w:val="006E470F"/>
    <w:rsid w:val="006E477E"/>
    <w:rsid w:val="006E4C47"/>
    <w:rsid w:val="006E5214"/>
    <w:rsid w:val="006E57AE"/>
    <w:rsid w:val="006E5AA3"/>
    <w:rsid w:val="006E5F92"/>
    <w:rsid w:val="006E62EE"/>
    <w:rsid w:val="006E648E"/>
    <w:rsid w:val="006E68C4"/>
    <w:rsid w:val="006E7042"/>
    <w:rsid w:val="006F000A"/>
    <w:rsid w:val="006F05B1"/>
    <w:rsid w:val="006F0F4A"/>
    <w:rsid w:val="006F290A"/>
    <w:rsid w:val="006F2B23"/>
    <w:rsid w:val="006F342D"/>
    <w:rsid w:val="006F3A55"/>
    <w:rsid w:val="006F3C18"/>
    <w:rsid w:val="006F43D7"/>
    <w:rsid w:val="006F469E"/>
    <w:rsid w:val="006F4A2B"/>
    <w:rsid w:val="006F4CF9"/>
    <w:rsid w:val="006F51F2"/>
    <w:rsid w:val="006F55E4"/>
    <w:rsid w:val="006F5A49"/>
    <w:rsid w:val="006F6487"/>
    <w:rsid w:val="006F6E0F"/>
    <w:rsid w:val="006F7473"/>
    <w:rsid w:val="006F74B8"/>
    <w:rsid w:val="006F7776"/>
    <w:rsid w:val="006F7A70"/>
    <w:rsid w:val="00700364"/>
    <w:rsid w:val="0070059E"/>
    <w:rsid w:val="007012B9"/>
    <w:rsid w:val="007018AA"/>
    <w:rsid w:val="0070222A"/>
    <w:rsid w:val="00702440"/>
    <w:rsid w:val="00702681"/>
    <w:rsid w:val="00702B1F"/>
    <w:rsid w:val="00702EF9"/>
    <w:rsid w:val="0070309F"/>
    <w:rsid w:val="0070352B"/>
    <w:rsid w:val="00703AFE"/>
    <w:rsid w:val="00703C34"/>
    <w:rsid w:val="00703CA4"/>
    <w:rsid w:val="00703F81"/>
    <w:rsid w:val="00705856"/>
    <w:rsid w:val="00705B44"/>
    <w:rsid w:val="00706695"/>
    <w:rsid w:val="0070711C"/>
    <w:rsid w:val="007073F3"/>
    <w:rsid w:val="00707D96"/>
    <w:rsid w:val="00710548"/>
    <w:rsid w:val="007108F3"/>
    <w:rsid w:val="00710B00"/>
    <w:rsid w:val="00710B47"/>
    <w:rsid w:val="00710EBC"/>
    <w:rsid w:val="00710FC0"/>
    <w:rsid w:val="00711003"/>
    <w:rsid w:val="00711ED1"/>
    <w:rsid w:val="007121B7"/>
    <w:rsid w:val="00712C22"/>
    <w:rsid w:val="00712E83"/>
    <w:rsid w:val="00713554"/>
    <w:rsid w:val="007135EF"/>
    <w:rsid w:val="00713A86"/>
    <w:rsid w:val="00713C57"/>
    <w:rsid w:val="00714595"/>
    <w:rsid w:val="00714944"/>
    <w:rsid w:val="00714AC8"/>
    <w:rsid w:val="00714FB7"/>
    <w:rsid w:val="007151ED"/>
    <w:rsid w:val="00715A7B"/>
    <w:rsid w:val="007161FE"/>
    <w:rsid w:val="00717A7B"/>
    <w:rsid w:val="00720314"/>
    <w:rsid w:val="0072047C"/>
    <w:rsid w:val="0072096D"/>
    <w:rsid w:val="00720A94"/>
    <w:rsid w:val="0072141A"/>
    <w:rsid w:val="00721AC9"/>
    <w:rsid w:val="00721EF3"/>
    <w:rsid w:val="00722ABB"/>
    <w:rsid w:val="00722D3C"/>
    <w:rsid w:val="007231A6"/>
    <w:rsid w:val="00723518"/>
    <w:rsid w:val="00723568"/>
    <w:rsid w:val="00723B6B"/>
    <w:rsid w:val="00723EA8"/>
    <w:rsid w:val="00723F7D"/>
    <w:rsid w:val="007249FC"/>
    <w:rsid w:val="00724CDE"/>
    <w:rsid w:val="00725998"/>
    <w:rsid w:val="00725C08"/>
    <w:rsid w:val="00726142"/>
    <w:rsid w:val="00726776"/>
    <w:rsid w:val="00726991"/>
    <w:rsid w:val="00726CF8"/>
    <w:rsid w:val="00727633"/>
    <w:rsid w:val="007315B6"/>
    <w:rsid w:val="00731684"/>
    <w:rsid w:val="0073184F"/>
    <w:rsid w:val="0073264B"/>
    <w:rsid w:val="0073277F"/>
    <w:rsid w:val="00732B78"/>
    <w:rsid w:val="00733024"/>
    <w:rsid w:val="00733143"/>
    <w:rsid w:val="00734486"/>
    <w:rsid w:val="007344D0"/>
    <w:rsid w:val="007347CE"/>
    <w:rsid w:val="00734EE8"/>
    <w:rsid w:val="007351D1"/>
    <w:rsid w:val="007353B1"/>
    <w:rsid w:val="00735B28"/>
    <w:rsid w:val="00735BFF"/>
    <w:rsid w:val="00735FE8"/>
    <w:rsid w:val="00736343"/>
    <w:rsid w:val="00737FC3"/>
    <w:rsid w:val="00740572"/>
    <w:rsid w:val="007407A3"/>
    <w:rsid w:val="00740B01"/>
    <w:rsid w:val="00740E6E"/>
    <w:rsid w:val="00740EAF"/>
    <w:rsid w:val="007412C9"/>
    <w:rsid w:val="007416D8"/>
    <w:rsid w:val="00741D65"/>
    <w:rsid w:val="00742113"/>
    <w:rsid w:val="007422B1"/>
    <w:rsid w:val="007426D6"/>
    <w:rsid w:val="007427E0"/>
    <w:rsid w:val="00742E73"/>
    <w:rsid w:val="00742EDF"/>
    <w:rsid w:val="00742FE2"/>
    <w:rsid w:val="00744304"/>
    <w:rsid w:val="00744D21"/>
    <w:rsid w:val="00744E36"/>
    <w:rsid w:val="00744F4F"/>
    <w:rsid w:val="00745518"/>
    <w:rsid w:val="007458EF"/>
    <w:rsid w:val="007460C7"/>
    <w:rsid w:val="00746953"/>
    <w:rsid w:val="00747A8D"/>
    <w:rsid w:val="00747D9A"/>
    <w:rsid w:val="007501F8"/>
    <w:rsid w:val="00750230"/>
    <w:rsid w:val="00750A09"/>
    <w:rsid w:val="00750D4F"/>
    <w:rsid w:val="00750EC3"/>
    <w:rsid w:val="0075100D"/>
    <w:rsid w:val="0075113C"/>
    <w:rsid w:val="007514D1"/>
    <w:rsid w:val="00751FD5"/>
    <w:rsid w:val="00752DEC"/>
    <w:rsid w:val="00752EA4"/>
    <w:rsid w:val="00753DEC"/>
    <w:rsid w:val="00754280"/>
    <w:rsid w:val="00754589"/>
    <w:rsid w:val="00754996"/>
    <w:rsid w:val="0075500F"/>
    <w:rsid w:val="00755283"/>
    <w:rsid w:val="00755353"/>
    <w:rsid w:val="00755530"/>
    <w:rsid w:val="007556EB"/>
    <w:rsid w:val="00755867"/>
    <w:rsid w:val="00755E8A"/>
    <w:rsid w:val="00755F77"/>
    <w:rsid w:val="00755F7D"/>
    <w:rsid w:val="00756237"/>
    <w:rsid w:val="007565D5"/>
    <w:rsid w:val="00757066"/>
    <w:rsid w:val="00757110"/>
    <w:rsid w:val="007571DE"/>
    <w:rsid w:val="007575F1"/>
    <w:rsid w:val="00757A8B"/>
    <w:rsid w:val="00760DAC"/>
    <w:rsid w:val="0076126A"/>
    <w:rsid w:val="00761992"/>
    <w:rsid w:val="007619BC"/>
    <w:rsid w:val="00761C6F"/>
    <w:rsid w:val="00761CA3"/>
    <w:rsid w:val="00762334"/>
    <w:rsid w:val="00762735"/>
    <w:rsid w:val="0076287A"/>
    <w:rsid w:val="007633F8"/>
    <w:rsid w:val="00763D16"/>
    <w:rsid w:val="00764277"/>
    <w:rsid w:val="00764957"/>
    <w:rsid w:val="00764C2F"/>
    <w:rsid w:val="007653F0"/>
    <w:rsid w:val="00765CB5"/>
    <w:rsid w:val="00766EE2"/>
    <w:rsid w:val="00767A76"/>
    <w:rsid w:val="00767C8E"/>
    <w:rsid w:val="00767DD3"/>
    <w:rsid w:val="00770562"/>
    <w:rsid w:val="00770CDE"/>
    <w:rsid w:val="00770FCE"/>
    <w:rsid w:val="0077169D"/>
    <w:rsid w:val="00771EF1"/>
    <w:rsid w:val="007721AE"/>
    <w:rsid w:val="0077230A"/>
    <w:rsid w:val="0077266D"/>
    <w:rsid w:val="007729B1"/>
    <w:rsid w:val="00772C95"/>
    <w:rsid w:val="00773077"/>
    <w:rsid w:val="00773999"/>
    <w:rsid w:val="00773C83"/>
    <w:rsid w:val="00773EFB"/>
    <w:rsid w:val="00774052"/>
    <w:rsid w:val="00774686"/>
    <w:rsid w:val="00776310"/>
    <w:rsid w:val="0077664F"/>
    <w:rsid w:val="00776D19"/>
    <w:rsid w:val="00776FFE"/>
    <w:rsid w:val="00777F04"/>
    <w:rsid w:val="007801D1"/>
    <w:rsid w:val="007804AE"/>
    <w:rsid w:val="00780876"/>
    <w:rsid w:val="00781848"/>
    <w:rsid w:val="007818AE"/>
    <w:rsid w:val="00781B50"/>
    <w:rsid w:val="00781C98"/>
    <w:rsid w:val="00782B58"/>
    <w:rsid w:val="00782E78"/>
    <w:rsid w:val="0078306D"/>
    <w:rsid w:val="0078381A"/>
    <w:rsid w:val="00783F6A"/>
    <w:rsid w:val="0078461E"/>
    <w:rsid w:val="00784808"/>
    <w:rsid w:val="00784BE0"/>
    <w:rsid w:val="0078508E"/>
    <w:rsid w:val="00785971"/>
    <w:rsid w:val="00785E08"/>
    <w:rsid w:val="00786184"/>
    <w:rsid w:val="0078779E"/>
    <w:rsid w:val="00787897"/>
    <w:rsid w:val="007879AD"/>
    <w:rsid w:val="00787B08"/>
    <w:rsid w:val="00787C9B"/>
    <w:rsid w:val="00787F08"/>
    <w:rsid w:val="007913B4"/>
    <w:rsid w:val="007919E4"/>
    <w:rsid w:val="00791DD1"/>
    <w:rsid w:val="00792980"/>
    <w:rsid w:val="00792AD3"/>
    <w:rsid w:val="00792B88"/>
    <w:rsid w:val="00792D79"/>
    <w:rsid w:val="007939B7"/>
    <w:rsid w:val="00793FD4"/>
    <w:rsid w:val="00794104"/>
    <w:rsid w:val="0079560A"/>
    <w:rsid w:val="00795722"/>
    <w:rsid w:val="00795853"/>
    <w:rsid w:val="00795C17"/>
    <w:rsid w:val="00796129"/>
    <w:rsid w:val="0079637D"/>
    <w:rsid w:val="00796583"/>
    <w:rsid w:val="00796F5C"/>
    <w:rsid w:val="00796FC3"/>
    <w:rsid w:val="0079773E"/>
    <w:rsid w:val="00797987"/>
    <w:rsid w:val="007979C0"/>
    <w:rsid w:val="007979DF"/>
    <w:rsid w:val="00797A52"/>
    <w:rsid w:val="00797D7D"/>
    <w:rsid w:val="007A082B"/>
    <w:rsid w:val="007A08BA"/>
    <w:rsid w:val="007A08F6"/>
    <w:rsid w:val="007A09E6"/>
    <w:rsid w:val="007A0C87"/>
    <w:rsid w:val="007A1034"/>
    <w:rsid w:val="007A154E"/>
    <w:rsid w:val="007A2972"/>
    <w:rsid w:val="007A2A41"/>
    <w:rsid w:val="007A3050"/>
    <w:rsid w:val="007A3A76"/>
    <w:rsid w:val="007A446E"/>
    <w:rsid w:val="007A4664"/>
    <w:rsid w:val="007A483B"/>
    <w:rsid w:val="007A503C"/>
    <w:rsid w:val="007A54E4"/>
    <w:rsid w:val="007A5549"/>
    <w:rsid w:val="007A5813"/>
    <w:rsid w:val="007A58A2"/>
    <w:rsid w:val="007A5944"/>
    <w:rsid w:val="007A5E4B"/>
    <w:rsid w:val="007A5F2A"/>
    <w:rsid w:val="007A645A"/>
    <w:rsid w:val="007A671C"/>
    <w:rsid w:val="007A6E4C"/>
    <w:rsid w:val="007A74E3"/>
    <w:rsid w:val="007A78E5"/>
    <w:rsid w:val="007A7997"/>
    <w:rsid w:val="007B1345"/>
    <w:rsid w:val="007B1714"/>
    <w:rsid w:val="007B18A0"/>
    <w:rsid w:val="007B1EDA"/>
    <w:rsid w:val="007B23F9"/>
    <w:rsid w:val="007B3687"/>
    <w:rsid w:val="007B37AD"/>
    <w:rsid w:val="007B396F"/>
    <w:rsid w:val="007B456A"/>
    <w:rsid w:val="007B4F50"/>
    <w:rsid w:val="007B5034"/>
    <w:rsid w:val="007B5E30"/>
    <w:rsid w:val="007B63B1"/>
    <w:rsid w:val="007B67B4"/>
    <w:rsid w:val="007B68FA"/>
    <w:rsid w:val="007B6AE7"/>
    <w:rsid w:val="007B6B6F"/>
    <w:rsid w:val="007B7203"/>
    <w:rsid w:val="007B73A5"/>
    <w:rsid w:val="007B7472"/>
    <w:rsid w:val="007B74CD"/>
    <w:rsid w:val="007B7A48"/>
    <w:rsid w:val="007C0081"/>
    <w:rsid w:val="007C0B27"/>
    <w:rsid w:val="007C0BC7"/>
    <w:rsid w:val="007C0F6B"/>
    <w:rsid w:val="007C1582"/>
    <w:rsid w:val="007C1642"/>
    <w:rsid w:val="007C2003"/>
    <w:rsid w:val="007C2D02"/>
    <w:rsid w:val="007C2FA5"/>
    <w:rsid w:val="007C3279"/>
    <w:rsid w:val="007C35A5"/>
    <w:rsid w:val="007C3A68"/>
    <w:rsid w:val="007C4A8C"/>
    <w:rsid w:val="007C4E38"/>
    <w:rsid w:val="007C5826"/>
    <w:rsid w:val="007C5832"/>
    <w:rsid w:val="007C5B06"/>
    <w:rsid w:val="007C5CB3"/>
    <w:rsid w:val="007C79A8"/>
    <w:rsid w:val="007C7F07"/>
    <w:rsid w:val="007D045D"/>
    <w:rsid w:val="007D0520"/>
    <w:rsid w:val="007D0CBD"/>
    <w:rsid w:val="007D22DC"/>
    <w:rsid w:val="007D3B16"/>
    <w:rsid w:val="007D3B2D"/>
    <w:rsid w:val="007D3D96"/>
    <w:rsid w:val="007D43D8"/>
    <w:rsid w:val="007D4455"/>
    <w:rsid w:val="007D45DA"/>
    <w:rsid w:val="007D48C4"/>
    <w:rsid w:val="007D4BFC"/>
    <w:rsid w:val="007D4FED"/>
    <w:rsid w:val="007D50F0"/>
    <w:rsid w:val="007D5331"/>
    <w:rsid w:val="007D58D3"/>
    <w:rsid w:val="007D5A1A"/>
    <w:rsid w:val="007D5E4B"/>
    <w:rsid w:val="007D5E50"/>
    <w:rsid w:val="007D5EBF"/>
    <w:rsid w:val="007D61D2"/>
    <w:rsid w:val="007D629F"/>
    <w:rsid w:val="007D68C3"/>
    <w:rsid w:val="007D68D6"/>
    <w:rsid w:val="007D6CA4"/>
    <w:rsid w:val="007D7096"/>
    <w:rsid w:val="007D7531"/>
    <w:rsid w:val="007D7784"/>
    <w:rsid w:val="007D7DC6"/>
    <w:rsid w:val="007E0C70"/>
    <w:rsid w:val="007E0E99"/>
    <w:rsid w:val="007E0EFD"/>
    <w:rsid w:val="007E13CF"/>
    <w:rsid w:val="007E1E5F"/>
    <w:rsid w:val="007E23CC"/>
    <w:rsid w:val="007E23CD"/>
    <w:rsid w:val="007E32CD"/>
    <w:rsid w:val="007E36D1"/>
    <w:rsid w:val="007E39A6"/>
    <w:rsid w:val="007E3F94"/>
    <w:rsid w:val="007E4148"/>
    <w:rsid w:val="007E415F"/>
    <w:rsid w:val="007E4578"/>
    <w:rsid w:val="007E46F2"/>
    <w:rsid w:val="007E4912"/>
    <w:rsid w:val="007E4A6C"/>
    <w:rsid w:val="007E5078"/>
    <w:rsid w:val="007E536B"/>
    <w:rsid w:val="007E5449"/>
    <w:rsid w:val="007E5463"/>
    <w:rsid w:val="007E555A"/>
    <w:rsid w:val="007E5EED"/>
    <w:rsid w:val="007E604D"/>
    <w:rsid w:val="007E620A"/>
    <w:rsid w:val="007E7B1E"/>
    <w:rsid w:val="007E7F2E"/>
    <w:rsid w:val="007E7F5A"/>
    <w:rsid w:val="007F008E"/>
    <w:rsid w:val="007F033A"/>
    <w:rsid w:val="007F04E6"/>
    <w:rsid w:val="007F0C3A"/>
    <w:rsid w:val="007F106E"/>
    <w:rsid w:val="007F125C"/>
    <w:rsid w:val="007F279D"/>
    <w:rsid w:val="007F2A5F"/>
    <w:rsid w:val="007F34F9"/>
    <w:rsid w:val="007F42CE"/>
    <w:rsid w:val="007F4413"/>
    <w:rsid w:val="007F4C0A"/>
    <w:rsid w:val="007F4F27"/>
    <w:rsid w:val="007F6FDD"/>
    <w:rsid w:val="007F7315"/>
    <w:rsid w:val="007F75CE"/>
    <w:rsid w:val="007F7886"/>
    <w:rsid w:val="00800869"/>
    <w:rsid w:val="00800B8C"/>
    <w:rsid w:val="00800BFB"/>
    <w:rsid w:val="00800CC1"/>
    <w:rsid w:val="00800D87"/>
    <w:rsid w:val="00800DA8"/>
    <w:rsid w:val="00800E63"/>
    <w:rsid w:val="008010CB"/>
    <w:rsid w:val="0080181B"/>
    <w:rsid w:val="00801E73"/>
    <w:rsid w:val="00802898"/>
    <w:rsid w:val="00802A45"/>
    <w:rsid w:val="00803028"/>
    <w:rsid w:val="008030AA"/>
    <w:rsid w:val="00803128"/>
    <w:rsid w:val="008032DC"/>
    <w:rsid w:val="00803D1D"/>
    <w:rsid w:val="0080458E"/>
    <w:rsid w:val="0080466B"/>
    <w:rsid w:val="0080493F"/>
    <w:rsid w:val="00805330"/>
    <w:rsid w:val="00806280"/>
    <w:rsid w:val="00806785"/>
    <w:rsid w:val="0080696B"/>
    <w:rsid w:val="00806EB3"/>
    <w:rsid w:val="0080731E"/>
    <w:rsid w:val="00807A67"/>
    <w:rsid w:val="00807BCD"/>
    <w:rsid w:val="00807D09"/>
    <w:rsid w:val="00807F0F"/>
    <w:rsid w:val="008107B5"/>
    <w:rsid w:val="00810ACD"/>
    <w:rsid w:val="00810E3E"/>
    <w:rsid w:val="00811134"/>
    <w:rsid w:val="008115E8"/>
    <w:rsid w:val="00811F59"/>
    <w:rsid w:val="0081225A"/>
    <w:rsid w:val="00812482"/>
    <w:rsid w:val="00812C54"/>
    <w:rsid w:val="00812CE4"/>
    <w:rsid w:val="0081337A"/>
    <w:rsid w:val="0081339A"/>
    <w:rsid w:val="0081404B"/>
    <w:rsid w:val="0081408E"/>
    <w:rsid w:val="0081434B"/>
    <w:rsid w:val="00814DB2"/>
    <w:rsid w:val="00815EB1"/>
    <w:rsid w:val="008160C6"/>
    <w:rsid w:val="00817955"/>
    <w:rsid w:val="00821624"/>
    <w:rsid w:val="00821999"/>
    <w:rsid w:val="00821B5A"/>
    <w:rsid w:val="00822025"/>
    <w:rsid w:val="00822056"/>
    <w:rsid w:val="00822887"/>
    <w:rsid w:val="00823133"/>
    <w:rsid w:val="00823268"/>
    <w:rsid w:val="008232C6"/>
    <w:rsid w:val="00823521"/>
    <w:rsid w:val="008239BE"/>
    <w:rsid w:val="00823B48"/>
    <w:rsid w:val="00823C21"/>
    <w:rsid w:val="0082468D"/>
    <w:rsid w:val="008246BC"/>
    <w:rsid w:val="008249D2"/>
    <w:rsid w:val="00824B6A"/>
    <w:rsid w:val="00824EFF"/>
    <w:rsid w:val="0082588D"/>
    <w:rsid w:val="00826219"/>
    <w:rsid w:val="00826F35"/>
    <w:rsid w:val="008270DA"/>
    <w:rsid w:val="00827612"/>
    <w:rsid w:val="0082778C"/>
    <w:rsid w:val="0082794E"/>
    <w:rsid w:val="00827A1B"/>
    <w:rsid w:val="00827AE0"/>
    <w:rsid w:val="00827E75"/>
    <w:rsid w:val="00830ACD"/>
    <w:rsid w:val="0083116F"/>
    <w:rsid w:val="00831220"/>
    <w:rsid w:val="008312A8"/>
    <w:rsid w:val="00831310"/>
    <w:rsid w:val="00832091"/>
    <w:rsid w:val="00832383"/>
    <w:rsid w:val="00832560"/>
    <w:rsid w:val="0083284C"/>
    <w:rsid w:val="00832D87"/>
    <w:rsid w:val="008337F1"/>
    <w:rsid w:val="0083383F"/>
    <w:rsid w:val="00833EC0"/>
    <w:rsid w:val="00833FFA"/>
    <w:rsid w:val="00834063"/>
    <w:rsid w:val="008341E3"/>
    <w:rsid w:val="00834339"/>
    <w:rsid w:val="00834442"/>
    <w:rsid w:val="008355CB"/>
    <w:rsid w:val="008365EE"/>
    <w:rsid w:val="00836763"/>
    <w:rsid w:val="00840B65"/>
    <w:rsid w:val="00840FEE"/>
    <w:rsid w:val="008416A1"/>
    <w:rsid w:val="00841FA3"/>
    <w:rsid w:val="008429C4"/>
    <w:rsid w:val="00842AF1"/>
    <w:rsid w:val="00842CD2"/>
    <w:rsid w:val="00843861"/>
    <w:rsid w:val="008442EB"/>
    <w:rsid w:val="008445B2"/>
    <w:rsid w:val="0084538F"/>
    <w:rsid w:val="0084569F"/>
    <w:rsid w:val="00845704"/>
    <w:rsid w:val="008463D0"/>
    <w:rsid w:val="008469A0"/>
    <w:rsid w:val="00846D3A"/>
    <w:rsid w:val="008475A1"/>
    <w:rsid w:val="00847A40"/>
    <w:rsid w:val="00847F6E"/>
    <w:rsid w:val="0085010C"/>
    <w:rsid w:val="008503D0"/>
    <w:rsid w:val="008513B0"/>
    <w:rsid w:val="008517CC"/>
    <w:rsid w:val="0085288B"/>
    <w:rsid w:val="00852A6C"/>
    <w:rsid w:val="00853434"/>
    <w:rsid w:val="008536D8"/>
    <w:rsid w:val="008539D8"/>
    <w:rsid w:val="00853EAA"/>
    <w:rsid w:val="008544B6"/>
    <w:rsid w:val="00854E43"/>
    <w:rsid w:val="008558E7"/>
    <w:rsid w:val="00856377"/>
    <w:rsid w:val="00856611"/>
    <w:rsid w:val="00856D8A"/>
    <w:rsid w:val="00856DFD"/>
    <w:rsid w:val="00857CC9"/>
    <w:rsid w:val="00860315"/>
    <w:rsid w:val="00860567"/>
    <w:rsid w:val="00860826"/>
    <w:rsid w:val="00860AF3"/>
    <w:rsid w:val="00861110"/>
    <w:rsid w:val="008616B5"/>
    <w:rsid w:val="00861BEE"/>
    <w:rsid w:val="0086264E"/>
    <w:rsid w:val="008626A4"/>
    <w:rsid w:val="00863775"/>
    <w:rsid w:val="00863945"/>
    <w:rsid w:val="00863A38"/>
    <w:rsid w:val="00863AAA"/>
    <w:rsid w:val="00864417"/>
    <w:rsid w:val="00864482"/>
    <w:rsid w:val="0086499E"/>
    <w:rsid w:val="008652DE"/>
    <w:rsid w:val="00865CAC"/>
    <w:rsid w:val="00866360"/>
    <w:rsid w:val="008665C0"/>
    <w:rsid w:val="008668AE"/>
    <w:rsid w:val="00866F35"/>
    <w:rsid w:val="00867470"/>
    <w:rsid w:val="0086760F"/>
    <w:rsid w:val="0086795C"/>
    <w:rsid w:val="00867F8D"/>
    <w:rsid w:val="00870E00"/>
    <w:rsid w:val="008718BF"/>
    <w:rsid w:val="00872280"/>
    <w:rsid w:val="00872955"/>
    <w:rsid w:val="008736A8"/>
    <w:rsid w:val="00874056"/>
    <w:rsid w:val="008747DC"/>
    <w:rsid w:val="00874807"/>
    <w:rsid w:val="008748F6"/>
    <w:rsid w:val="0087512D"/>
    <w:rsid w:val="00875312"/>
    <w:rsid w:val="00875470"/>
    <w:rsid w:val="00875500"/>
    <w:rsid w:val="008756FE"/>
    <w:rsid w:val="00875713"/>
    <w:rsid w:val="00875D5B"/>
    <w:rsid w:val="0087611E"/>
    <w:rsid w:val="008768A5"/>
    <w:rsid w:val="008768C6"/>
    <w:rsid w:val="00876ADC"/>
    <w:rsid w:val="00876AF2"/>
    <w:rsid w:val="00876CAF"/>
    <w:rsid w:val="00876ED6"/>
    <w:rsid w:val="0087768C"/>
    <w:rsid w:val="00877E9E"/>
    <w:rsid w:val="008802D8"/>
    <w:rsid w:val="00880507"/>
    <w:rsid w:val="00880AD9"/>
    <w:rsid w:val="00880C8C"/>
    <w:rsid w:val="008810D7"/>
    <w:rsid w:val="00881403"/>
    <w:rsid w:val="00881B31"/>
    <w:rsid w:val="00881F89"/>
    <w:rsid w:val="00882814"/>
    <w:rsid w:val="008832CB"/>
    <w:rsid w:val="00883A2B"/>
    <w:rsid w:val="00884121"/>
    <w:rsid w:val="00884189"/>
    <w:rsid w:val="0088468B"/>
    <w:rsid w:val="00884F6C"/>
    <w:rsid w:val="008854B3"/>
    <w:rsid w:val="008854BB"/>
    <w:rsid w:val="008859A6"/>
    <w:rsid w:val="00885C18"/>
    <w:rsid w:val="0088604B"/>
    <w:rsid w:val="008860B9"/>
    <w:rsid w:val="00886551"/>
    <w:rsid w:val="008866D8"/>
    <w:rsid w:val="008870B6"/>
    <w:rsid w:val="00887244"/>
    <w:rsid w:val="00887B1E"/>
    <w:rsid w:val="00887FE2"/>
    <w:rsid w:val="0089021C"/>
    <w:rsid w:val="00890879"/>
    <w:rsid w:val="00890A0B"/>
    <w:rsid w:val="008913A4"/>
    <w:rsid w:val="008914E4"/>
    <w:rsid w:val="008919B2"/>
    <w:rsid w:val="008919D3"/>
    <w:rsid w:val="00891E7C"/>
    <w:rsid w:val="00892210"/>
    <w:rsid w:val="00892282"/>
    <w:rsid w:val="00893539"/>
    <w:rsid w:val="0089395A"/>
    <w:rsid w:val="00893AFF"/>
    <w:rsid w:val="00893FFD"/>
    <w:rsid w:val="00894581"/>
    <w:rsid w:val="00894752"/>
    <w:rsid w:val="00894B7B"/>
    <w:rsid w:val="00895862"/>
    <w:rsid w:val="008958B7"/>
    <w:rsid w:val="008959BA"/>
    <w:rsid w:val="008965F6"/>
    <w:rsid w:val="00896D91"/>
    <w:rsid w:val="00897644"/>
    <w:rsid w:val="008976A9"/>
    <w:rsid w:val="00897797"/>
    <w:rsid w:val="00897924"/>
    <w:rsid w:val="00897997"/>
    <w:rsid w:val="00897FDE"/>
    <w:rsid w:val="008A0609"/>
    <w:rsid w:val="008A0730"/>
    <w:rsid w:val="008A0D29"/>
    <w:rsid w:val="008A13E7"/>
    <w:rsid w:val="008A14AD"/>
    <w:rsid w:val="008A164D"/>
    <w:rsid w:val="008A1DF7"/>
    <w:rsid w:val="008A27CA"/>
    <w:rsid w:val="008A2A88"/>
    <w:rsid w:val="008A315F"/>
    <w:rsid w:val="008A37B1"/>
    <w:rsid w:val="008A3801"/>
    <w:rsid w:val="008A4006"/>
    <w:rsid w:val="008A4326"/>
    <w:rsid w:val="008A4805"/>
    <w:rsid w:val="008A4D9A"/>
    <w:rsid w:val="008A4FD7"/>
    <w:rsid w:val="008A5542"/>
    <w:rsid w:val="008A5927"/>
    <w:rsid w:val="008A5A41"/>
    <w:rsid w:val="008A6390"/>
    <w:rsid w:val="008A6450"/>
    <w:rsid w:val="008A6A05"/>
    <w:rsid w:val="008A710E"/>
    <w:rsid w:val="008A74FE"/>
    <w:rsid w:val="008A7628"/>
    <w:rsid w:val="008A78B6"/>
    <w:rsid w:val="008B004B"/>
    <w:rsid w:val="008B100D"/>
    <w:rsid w:val="008B1346"/>
    <w:rsid w:val="008B1B30"/>
    <w:rsid w:val="008B1CAE"/>
    <w:rsid w:val="008B27F5"/>
    <w:rsid w:val="008B318E"/>
    <w:rsid w:val="008B32CA"/>
    <w:rsid w:val="008B38B5"/>
    <w:rsid w:val="008B3FDD"/>
    <w:rsid w:val="008B45F7"/>
    <w:rsid w:val="008B4764"/>
    <w:rsid w:val="008B5717"/>
    <w:rsid w:val="008B5799"/>
    <w:rsid w:val="008B583E"/>
    <w:rsid w:val="008B59A9"/>
    <w:rsid w:val="008B64CD"/>
    <w:rsid w:val="008B7884"/>
    <w:rsid w:val="008C024E"/>
    <w:rsid w:val="008C053A"/>
    <w:rsid w:val="008C09A2"/>
    <w:rsid w:val="008C0C88"/>
    <w:rsid w:val="008C0DEA"/>
    <w:rsid w:val="008C1884"/>
    <w:rsid w:val="008C1D0D"/>
    <w:rsid w:val="008C1D4B"/>
    <w:rsid w:val="008C281E"/>
    <w:rsid w:val="008C28D4"/>
    <w:rsid w:val="008C2B0E"/>
    <w:rsid w:val="008C2C45"/>
    <w:rsid w:val="008C2C59"/>
    <w:rsid w:val="008C2F4F"/>
    <w:rsid w:val="008C318E"/>
    <w:rsid w:val="008C3572"/>
    <w:rsid w:val="008C4800"/>
    <w:rsid w:val="008C49B1"/>
    <w:rsid w:val="008C5EE0"/>
    <w:rsid w:val="008C60C6"/>
    <w:rsid w:val="008C6695"/>
    <w:rsid w:val="008C69D7"/>
    <w:rsid w:val="008C70A1"/>
    <w:rsid w:val="008C7D43"/>
    <w:rsid w:val="008C7F5C"/>
    <w:rsid w:val="008D03D2"/>
    <w:rsid w:val="008D0BF5"/>
    <w:rsid w:val="008D1410"/>
    <w:rsid w:val="008D16B6"/>
    <w:rsid w:val="008D1A13"/>
    <w:rsid w:val="008D2081"/>
    <w:rsid w:val="008D2686"/>
    <w:rsid w:val="008D2749"/>
    <w:rsid w:val="008D2A16"/>
    <w:rsid w:val="008D2C19"/>
    <w:rsid w:val="008D3B60"/>
    <w:rsid w:val="008D49DC"/>
    <w:rsid w:val="008D4C88"/>
    <w:rsid w:val="008D4EE7"/>
    <w:rsid w:val="008D52F3"/>
    <w:rsid w:val="008D5F0B"/>
    <w:rsid w:val="008D6011"/>
    <w:rsid w:val="008D60BD"/>
    <w:rsid w:val="008D6928"/>
    <w:rsid w:val="008D6BC9"/>
    <w:rsid w:val="008D6D4B"/>
    <w:rsid w:val="008D7411"/>
    <w:rsid w:val="008D789F"/>
    <w:rsid w:val="008D79CD"/>
    <w:rsid w:val="008E04CC"/>
    <w:rsid w:val="008E0710"/>
    <w:rsid w:val="008E0FDA"/>
    <w:rsid w:val="008E12B3"/>
    <w:rsid w:val="008E187C"/>
    <w:rsid w:val="008E2060"/>
    <w:rsid w:val="008E2578"/>
    <w:rsid w:val="008E2585"/>
    <w:rsid w:val="008E2D2C"/>
    <w:rsid w:val="008E3550"/>
    <w:rsid w:val="008E3960"/>
    <w:rsid w:val="008E3988"/>
    <w:rsid w:val="008E4055"/>
    <w:rsid w:val="008E4180"/>
    <w:rsid w:val="008E613F"/>
    <w:rsid w:val="008E61EC"/>
    <w:rsid w:val="008E6258"/>
    <w:rsid w:val="008E6321"/>
    <w:rsid w:val="008E6662"/>
    <w:rsid w:val="008E66B7"/>
    <w:rsid w:val="008E6790"/>
    <w:rsid w:val="008E6CFF"/>
    <w:rsid w:val="008E6F1D"/>
    <w:rsid w:val="008E7BE3"/>
    <w:rsid w:val="008F053B"/>
    <w:rsid w:val="008F06A8"/>
    <w:rsid w:val="008F0959"/>
    <w:rsid w:val="008F0AB1"/>
    <w:rsid w:val="008F104F"/>
    <w:rsid w:val="008F16A7"/>
    <w:rsid w:val="008F19A2"/>
    <w:rsid w:val="008F1FDB"/>
    <w:rsid w:val="008F2D38"/>
    <w:rsid w:val="008F2E80"/>
    <w:rsid w:val="008F3921"/>
    <w:rsid w:val="008F3C97"/>
    <w:rsid w:val="008F4104"/>
    <w:rsid w:val="008F4473"/>
    <w:rsid w:val="008F45C8"/>
    <w:rsid w:val="008F4C4F"/>
    <w:rsid w:val="008F4CB1"/>
    <w:rsid w:val="008F4D67"/>
    <w:rsid w:val="008F5090"/>
    <w:rsid w:val="008F5405"/>
    <w:rsid w:val="008F58A5"/>
    <w:rsid w:val="008F5D64"/>
    <w:rsid w:val="008F5D78"/>
    <w:rsid w:val="008F5E94"/>
    <w:rsid w:val="008F60D3"/>
    <w:rsid w:val="008F78EE"/>
    <w:rsid w:val="008F7D64"/>
    <w:rsid w:val="009000B7"/>
    <w:rsid w:val="00900901"/>
    <w:rsid w:val="009017D3"/>
    <w:rsid w:val="00901937"/>
    <w:rsid w:val="00901982"/>
    <w:rsid w:val="00901AA3"/>
    <w:rsid w:val="00901B14"/>
    <w:rsid w:val="00901C21"/>
    <w:rsid w:val="00901CD9"/>
    <w:rsid w:val="00902010"/>
    <w:rsid w:val="00902600"/>
    <w:rsid w:val="00902841"/>
    <w:rsid w:val="00902EE1"/>
    <w:rsid w:val="00903092"/>
    <w:rsid w:val="0090359C"/>
    <w:rsid w:val="00903633"/>
    <w:rsid w:val="00904515"/>
    <w:rsid w:val="00904C33"/>
    <w:rsid w:val="0090555A"/>
    <w:rsid w:val="0090603A"/>
    <w:rsid w:val="00906B39"/>
    <w:rsid w:val="0090714A"/>
    <w:rsid w:val="0090738C"/>
    <w:rsid w:val="009102D2"/>
    <w:rsid w:val="00911053"/>
    <w:rsid w:val="00911949"/>
    <w:rsid w:val="00911BAA"/>
    <w:rsid w:val="00911CA8"/>
    <w:rsid w:val="00912691"/>
    <w:rsid w:val="00912974"/>
    <w:rsid w:val="00912FD2"/>
    <w:rsid w:val="00913361"/>
    <w:rsid w:val="009133CD"/>
    <w:rsid w:val="00913865"/>
    <w:rsid w:val="00913A3C"/>
    <w:rsid w:val="00913BDA"/>
    <w:rsid w:val="00913C7D"/>
    <w:rsid w:val="00914274"/>
    <w:rsid w:val="00914B0E"/>
    <w:rsid w:val="00914C43"/>
    <w:rsid w:val="009150E2"/>
    <w:rsid w:val="009157C1"/>
    <w:rsid w:val="00915963"/>
    <w:rsid w:val="00915A30"/>
    <w:rsid w:val="00915A82"/>
    <w:rsid w:val="00915C2B"/>
    <w:rsid w:val="009162B0"/>
    <w:rsid w:val="00916F71"/>
    <w:rsid w:val="009201B6"/>
    <w:rsid w:val="009202DE"/>
    <w:rsid w:val="00920419"/>
    <w:rsid w:val="00920589"/>
    <w:rsid w:val="0092122A"/>
    <w:rsid w:val="009212E4"/>
    <w:rsid w:val="0092153B"/>
    <w:rsid w:val="00921A54"/>
    <w:rsid w:val="00921E4F"/>
    <w:rsid w:val="00922358"/>
    <w:rsid w:val="009233A7"/>
    <w:rsid w:val="00923485"/>
    <w:rsid w:val="00923870"/>
    <w:rsid w:val="00923905"/>
    <w:rsid w:val="00923920"/>
    <w:rsid w:val="00923FFC"/>
    <w:rsid w:val="00924106"/>
    <w:rsid w:val="009247AC"/>
    <w:rsid w:val="00924D4D"/>
    <w:rsid w:val="00925415"/>
    <w:rsid w:val="00925EC0"/>
    <w:rsid w:val="0092673C"/>
    <w:rsid w:val="0092683C"/>
    <w:rsid w:val="0092716C"/>
    <w:rsid w:val="009271B8"/>
    <w:rsid w:val="00927317"/>
    <w:rsid w:val="00927B54"/>
    <w:rsid w:val="0092A82B"/>
    <w:rsid w:val="00930CCA"/>
    <w:rsid w:val="00930D76"/>
    <w:rsid w:val="00930E21"/>
    <w:rsid w:val="0093155B"/>
    <w:rsid w:val="009315EF"/>
    <w:rsid w:val="0093298E"/>
    <w:rsid w:val="00932C2A"/>
    <w:rsid w:val="00933535"/>
    <w:rsid w:val="00933699"/>
    <w:rsid w:val="00933801"/>
    <w:rsid w:val="0093441A"/>
    <w:rsid w:val="00934EF1"/>
    <w:rsid w:val="00934EFF"/>
    <w:rsid w:val="00935096"/>
    <w:rsid w:val="00935157"/>
    <w:rsid w:val="009355FD"/>
    <w:rsid w:val="009356E0"/>
    <w:rsid w:val="00935E6C"/>
    <w:rsid w:val="00936129"/>
    <w:rsid w:val="009362BA"/>
    <w:rsid w:val="0093643C"/>
    <w:rsid w:val="009366BA"/>
    <w:rsid w:val="00937691"/>
    <w:rsid w:val="00937F51"/>
    <w:rsid w:val="00937FC6"/>
    <w:rsid w:val="00940CFF"/>
    <w:rsid w:val="009416B1"/>
    <w:rsid w:val="00941C3D"/>
    <w:rsid w:val="00942438"/>
    <w:rsid w:val="00942717"/>
    <w:rsid w:val="0094297B"/>
    <w:rsid w:val="00942AF4"/>
    <w:rsid w:val="00942F70"/>
    <w:rsid w:val="00943407"/>
    <w:rsid w:val="0094348D"/>
    <w:rsid w:val="0094369A"/>
    <w:rsid w:val="00943741"/>
    <w:rsid w:val="009438BD"/>
    <w:rsid w:val="00943AFC"/>
    <w:rsid w:val="00943C1F"/>
    <w:rsid w:val="00943F97"/>
    <w:rsid w:val="00944128"/>
    <w:rsid w:val="009445FD"/>
    <w:rsid w:val="00944E47"/>
    <w:rsid w:val="00945008"/>
    <w:rsid w:val="00945160"/>
    <w:rsid w:val="009454DA"/>
    <w:rsid w:val="009458A1"/>
    <w:rsid w:val="009463B6"/>
    <w:rsid w:val="00946459"/>
    <w:rsid w:val="0094681E"/>
    <w:rsid w:val="00946A38"/>
    <w:rsid w:val="0094737B"/>
    <w:rsid w:val="009478F1"/>
    <w:rsid w:val="009479FB"/>
    <w:rsid w:val="00947D80"/>
    <w:rsid w:val="00950865"/>
    <w:rsid w:val="009508F8"/>
    <w:rsid w:val="00950E34"/>
    <w:rsid w:val="0095115B"/>
    <w:rsid w:val="0095131B"/>
    <w:rsid w:val="00951B65"/>
    <w:rsid w:val="00952594"/>
    <w:rsid w:val="009538C7"/>
    <w:rsid w:val="00953A7A"/>
    <w:rsid w:val="00953C6B"/>
    <w:rsid w:val="009547CF"/>
    <w:rsid w:val="009550FC"/>
    <w:rsid w:val="0095525B"/>
    <w:rsid w:val="009553D2"/>
    <w:rsid w:val="00955887"/>
    <w:rsid w:val="00955EDE"/>
    <w:rsid w:val="00956165"/>
    <w:rsid w:val="009562E7"/>
    <w:rsid w:val="00956EF8"/>
    <w:rsid w:val="00956FAC"/>
    <w:rsid w:val="00957D41"/>
    <w:rsid w:val="00960362"/>
    <w:rsid w:val="00960472"/>
    <w:rsid w:val="00961333"/>
    <w:rsid w:val="009616A8"/>
    <w:rsid w:val="009616C0"/>
    <w:rsid w:val="0096177F"/>
    <w:rsid w:val="00961E02"/>
    <w:rsid w:val="00962080"/>
    <w:rsid w:val="00962166"/>
    <w:rsid w:val="009629BC"/>
    <w:rsid w:val="00963163"/>
    <w:rsid w:val="00963451"/>
    <w:rsid w:val="00963A6A"/>
    <w:rsid w:val="00963D73"/>
    <w:rsid w:val="009640B8"/>
    <w:rsid w:val="0096416A"/>
    <w:rsid w:val="00964695"/>
    <w:rsid w:val="00964E54"/>
    <w:rsid w:val="009657B7"/>
    <w:rsid w:val="009658A0"/>
    <w:rsid w:val="00965974"/>
    <w:rsid w:val="00965D54"/>
    <w:rsid w:val="00965FB2"/>
    <w:rsid w:val="00966041"/>
    <w:rsid w:val="00966076"/>
    <w:rsid w:val="00966760"/>
    <w:rsid w:val="00967A5A"/>
    <w:rsid w:val="00967DFA"/>
    <w:rsid w:val="00970030"/>
    <w:rsid w:val="00971719"/>
    <w:rsid w:val="00971815"/>
    <w:rsid w:val="00971E15"/>
    <w:rsid w:val="009721AA"/>
    <w:rsid w:val="00972EF6"/>
    <w:rsid w:val="0097371F"/>
    <w:rsid w:val="00973959"/>
    <w:rsid w:val="0097396E"/>
    <w:rsid w:val="00973A67"/>
    <w:rsid w:val="00974376"/>
    <w:rsid w:val="00974E0D"/>
    <w:rsid w:val="00974EEC"/>
    <w:rsid w:val="00975257"/>
    <w:rsid w:val="00975267"/>
    <w:rsid w:val="009763AE"/>
    <w:rsid w:val="00976469"/>
    <w:rsid w:val="009804D6"/>
    <w:rsid w:val="00980EBE"/>
    <w:rsid w:val="00980F92"/>
    <w:rsid w:val="009815A9"/>
    <w:rsid w:val="00981D6C"/>
    <w:rsid w:val="00982205"/>
    <w:rsid w:val="00982F3E"/>
    <w:rsid w:val="00982F7E"/>
    <w:rsid w:val="0098396F"/>
    <w:rsid w:val="00983B7B"/>
    <w:rsid w:val="00984865"/>
    <w:rsid w:val="00984A1F"/>
    <w:rsid w:val="009859C4"/>
    <w:rsid w:val="009864EC"/>
    <w:rsid w:val="00986667"/>
    <w:rsid w:val="00986F3E"/>
    <w:rsid w:val="00987374"/>
    <w:rsid w:val="009873C1"/>
    <w:rsid w:val="009876CC"/>
    <w:rsid w:val="00990D81"/>
    <w:rsid w:val="00990EFE"/>
    <w:rsid w:val="00991019"/>
    <w:rsid w:val="0099167E"/>
    <w:rsid w:val="00991DAE"/>
    <w:rsid w:val="009927C4"/>
    <w:rsid w:val="00992A06"/>
    <w:rsid w:val="00992AB8"/>
    <w:rsid w:val="00993216"/>
    <w:rsid w:val="00993790"/>
    <w:rsid w:val="009938AB"/>
    <w:rsid w:val="009938EA"/>
    <w:rsid w:val="00993980"/>
    <w:rsid w:val="00993BF1"/>
    <w:rsid w:val="00993F70"/>
    <w:rsid w:val="00993FCA"/>
    <w:rsid w:val="009941CF"/>
    <w:rsid w:val="00994603"/>
    <w:rsid w:val="009946FC"/>
    <w:rsid w:val="00994A5F"/>
    <w:rsid w:val="009950D6"/>
    <w:rsid w:val="0099584B"/>
    <w:rsid w:val="009959B9"/>
    <w:rsid w:val="0099620A"/>
    <w:rsid w:val="00996391"/>
    <w:rsid w:val="00996694"/>
    <w:rsid w:val="009969FB"/>
    <w:rsid w:val="009978CA"/>
    <w:rsid w:val="00997BE9"/>
    <w:rsid w:val="009A05E9"/>
    <w:rsid w:val="009A0A5A"/>
    <w:rsid w:val="009A14F9"/>
    <w:rsid w:val="009A2393"/>
    <w:rsid w:val="009A321F"/>
    <w:rsid w:val="009A3451"/>
    <w:rsid w:val="009A3BF1"/>
    <w:rsid w:val="009A3EF4"/>
    <w:rsid w:val="009A41DF"/>
    <w:rsid w:val="009A4207"/>
    <w:rsid w:val="009A4F18"/>
    <w:rsid w:val="009A5159"/>
    <w:rsid w:val="009A5290"/>
    <w:rsid w:val="009A616D"/>
    <w:rsid w:val="009A61CC"/>
    <w:rsid w:val="009A6B6F"/>
    <w:rsid w:val="009A6BA6"/>
    <w:rsid w:val="009A6FC3"/>
    <w:rsid w:val="009A7819"/>
    <w:rsid w:val="009A79FE"/>
    <w:rsid w:val="009A7CF6"/>
    <w:rsid w:val="009A7F72"/>
    <w:rsid w:val="009B0475"/>
    <w:rsid w:val="009B0D3C"/>
    <w:rsid w:val="009B1092"/>
    <w:rsid w:val="009B1928"/>
    <w:rsid w:val="009B2A29"/>
    <w:rsid w:val="009B30B5"/>
    <w:rsid w:val="009B3F30"/>
    <w:rsid w:val="009B45D9"/>
    <w:rsid w:val="009B478B"/>
    <w:rsid w:val="009B49FF"/>
    <w:rsid w:val="009B52C6"/>
    <w:rsid w:val="009B532B"/>
    <w:rsid w:val="009B5D33"/>
    <w:rsid w:val="009B609B"/>
    <w:rsid w:val="009B6459"/>
    <w:rsid w:val="009B6819"/>
    <w:rsid w:val="009B6A09"/>
    <w:rsid w:val="009B6B82"/>
    <w:rsid w:val="009B6DD9"/>
    <w:rsid w:val="009B6E09"/>
    <w:rsid w:val="009B6F85"/>
    <w:rsid w:val="009B72DC"/>
    <w:rsid w:val="009B7A41"/>
    <w:rsid w:val="009B7D6A"/>
    <w:rsid w:val="009C0333"/>
    <w:rsid w:val="009C04A5"/>
    <w:rsid w:val="009C0841"/>
    <w:rsid w:val="009C0915"/>
    <w:rsid w:val="009C0AF0"/>
    <w:rsid w:val="009C1839"/>
    <w:rsid w:val="009C1B1A"/>
    <w:rsid w:val="009C2A99"/>
    <w:rsid w:val="009C2AAE"/>
    <w:rsid w:val="009C2C54"/>
    <w:rsid w:val="009C2D87"/>
    <w:rsid w:val="009C2F33"/>
    <w:rsid w:val="009C32E5"/>
    <w:rsid w:val="009C3773"/>
    <w:rsid w:val="009C4904"/>
    <w:rsid w:val="009C4BDC"/>
    <w:rsid w:val="009C4DD2"/>
    <w:rsid w:val="009C57C8"/>
    <w:rsid w:val="009C5C26"/>
    <w:rsid w:val="009C5D1D"/>
    <w:rsid w:val="009C5E4C"/>
    <w:rsid w:val="009C606A"/>
    <w:rsid w:val="009C6BBB"/>
    <w:rsid w:val="009C6D09"/>
    <w:rsid w:val="009C6F72"/>
    <w:rsid w:val="009C7193"/>
    <w:rsid w:val="009C7947"/>
    <w:rsid w:val="009C798D"/>
    <w:rsid w:val="009D0041"/>
    <w:rsid w:val="009D02A4"/>
    <w:rsid w:val="009D1392"/>
    <w:rsid w:val="009D156B"/>
    <w:rsid w:val="009D1572"/>
    <w:rsid w:val="009D1611"/>
    <w:rsid w:val="009D1D54"/>
    <w:rsid w:val="009D1F44"/>
    <w:rsid w:val="009D204B"/>
    <w:rsid w:val="009D28B6"/>
    <w:rsid w:val="009D2DFA"/>
    <w:rsid w:val="009D3087"/>
    <w:rsid w:val="009D3D05"/>
    <w:rsid w:val="009D4636"/>
    <w:rsid w:val="009D556D"/>
    <w:rsid w:val="009D5D0B"/>
    <w:rsid w:val="009D5E52"/>
    <w:rsid w:val="009D5FF2"/>
    <w:rsid w:val="009D63FC"/>
    <w:rsid w:val="009D648D"/>
    <w:rsid w:val="009D6983"/>
    <w:rsid w:val="009D6B59"/>
    <w:rsid w:val="009D6C8B"/>
    <w:rsid w:val="009D7CCC"/>
    <w:rsid w:val="009D7DDD"/>
    <w:rsid w:val="009E0472"/>
    <w:rsid w:val="009E0B06"/>
    <w:rsid w:val="009E1171"/>
    <w:rsid w:val="009E13A7"/>
    <w:rsid w:val="009E15D9"/>
    <w:rsid w:val="009E1848"/>
    <w:rsid w:val="009E184C"/>
    <w:rsid w:val="009E1F44"/>
    <w:rsid w:val="009E2159"/>
    <w:rsid w:val="009E24D1"/>
    <w:rsid w:val="009E2D13"/>
    <w:rsid w:val="009E2F73"/>
    <w:rsid w:val="009E45B1"/>
    <w:rsid w:val="009E4A1C"/>
    <w:rsid w:val="009E4B6F"/>
    <w:rsid w:val="009E53F1"/>
    <w:rsid w:val="009E5473"/>
    <w:rsid w:val="009E5CA4"/>
    <w:rsid w:val="009E69D1"/>
    <w:rsid w:val="009E6AF2"/>
    <w:rsid w:val="009E6CB9"/>
    <w:rsid w:val="009E73C5"/>
    <w:rsid w:val="009E758E"/>
    <w:rsid w:val="009E7775"/>
    <w:rsid w:val="009E7C72"/>
    <w:rsid w:val="009F029F"/>
    <w:rsid w:val="009F0403"/>
    <w:rsid w:val="009F0D39"/>
    <w:rsid w:val="009F0FF0"/>
    <w:rsid w:val="009F182C"/>
    <w:rsid w:val="009F1DCD"/>
    <w:rsid w:val="009F201A"/>
    <w:rsid w:val="009F33C4"/>
    <w:rsid w:val="009F361A"/>
    <w:rsid w:val="009F3B91"/>
    <w:rsid w:val="009F3E72"/>
    <w:rsid w:val="009F402F"/>
    <w:rsid w:val="009F47C9"/>
    <w:rsid w:val="009F49FE"/>
    <w:rsid w:val="009F4C2D"/>
    <w:rsid w:val="009F59E1"/>
    <w:rsid w:val="009F6123"/>
    <w:rsid w:val="009F63DE"/>
    <w:rsid w:val="009F65DE"/>
    <w:rsid w:val="009F6CC4"/>
    <w:rsid w:val="009F6EA2"/>
    <w:rsid w:val="009F7499"/>
    <w:rsid w:val="009F7D14"/>
    <w:rsid w:val="00A016FE"/>
    <w:rsid w:val="00A01ADF"/>
    <w:rsid w:val="00A01D1E"/>
    <w:rsid w:val="00A02A05"/>
    <w:rsid w:val="00A02E8E"/>
    <w:rsid w:val="00A0348D"/>
    <w:rsid w:val="00A0373D"/>
    <w:rsid w:val="00A03DBF"/>
    <w:rsid w:val="00A04048"/>
    <w:rsid w:val="00A04546"/>
    <w:rsid w:val="00A05094"/>
    <w:rsid w:val="00A0524A"/>
    <w:rsid w:val="00A057A1"/>
    <w:rsid w:val="00A05BFD"/>
    <w:rsid w:val="00A05CE2"/>
    <w:rsid w:val="00A05EAA"/>
    <w:rsid w:val="00A06AA0"/>
    <w:rsid w:val="00A07534"/>
    <w:rsid w:val="00A07577"/>
    <w:rsid w:val="00A1128C"/>
    <w:rsid w:val="00A11431"/>
    <w:rsid w:val="00A1159E"/>
    <w:rsid w:val="00A11619"/>
    <w:rsid w:val="00A1161C"/>
    <w:rsid w:val="00A11AE5"/>
    <w:rsid w:val="00A11E54"/>
    <w:rsid w:val="00A124A9"/>
    <w:rsid w:val="00A129B0"/>
    <w:rsid w:val="00A1385B"/>
    <w:rsid w:val="00A13C69"/>
    <w:rsid w:val="00A14B04"/>
    <w:rsid w:val="00A14FF6"/>
    <w:rsid w:val="00A15EBC"/>
    <w:rsid w:val="00A20900"/>
    <w:rsid w:val="00A20BE7"/>
    <w:rsid w:val="00A20FC5"/>
    <w:rsid w:val="00A22351"/>
    <w:rsid w:val="00A22C95"/>
    <w:rsid w:val="00A2415E"/>
    <w:rsid w:val="00A246AF"/>
    <w:rsid w:val="00A24A30"/>
    <w:rsid w:val="00A26143"/>
    <w:rsid w:val="00A26A59"/>
    <w:rsid w:val="00A26C0E"/>
    <w:rsid w:val="00A2722C"/>
    <w:rsid w:val="00A2727B"/>
    <w:rsid w:val="00A273FD"/>
    <w:rsid w:val="00A27492"/>
    <w:rsid w:val="00A276D2"/>
    <w:rsid w:val="00A27E5E"/>
    <w:rsid w:val="00A27EC6"/>
    <w:rsid w:val="00A300D3"/>
    <w:rsid w:val="00A30247"/>
    <w:rsid w:val="00A30957"/>
    <w:rsid w:val="00A30CA3"/>
    <w:rsid w:val="00A32804"/>
    <w:rsid w:val="00A328DF"/>
    <w:rsid w:val="00A328F5"/>
    <w:rsid w:val="00A32C82"/>
    <w:rsid w:val="00A337D4"/>
    <w:rsid w:val="00A33C6C"/>
    <w:rsid w:val="00A33CE0"/>
    <w:rsid w:val="00A34655"/>
    <w:rsid w:val="00A35366"/>
    <w:rsid w:val="00A3568F"/>
    <w:rsid w:val="00A35A2C"/>
    <w:rsid w:val="00A35BAF"/>
    <w:rsid w:val="00A35F45"/>
    <w:rsid w:val="00A35FAD"/>
    <w:rsid w:val="00A36474"/>
    <w:rsid w:val="00A36A67"/>
    <w:rsid w:val="00A37639"/>
    <w:rsid w:val="00A4008A"/>
    <w:rsid w:val="00A4078E"/>
    <w:rsid w:val="00A40A14"/>
    <w:rsid w:val="00A40DDB"/>
    <w:rsid w:val="00A412F2"/>
    <w:rsid w:val="00A41A19"/>
    <w:rsid w:val="00A41D19"/>
    <w:rsid w:val="00A41FF8"/>
    <w:rsid w:val="00A423E8"/>
    <w:rsid w:val="00A427FB"/>
    <w:rsid w:val="00A43D17"/>
    <w:rsid w:val="00A43FCB"/>
    <w:rsid w:val="00A44021"/>
    <w:rsid w:val="00A4408E"/>
    <w:rsid w:val="00A44105"/>
    <w:rsid w:val="00A44596"/>
    <w:rsid w:val="00A44CD5"/>
    <w:rsid w:val="00A44EE9"/>
    <w:rsid w:val="00A453F5"/>
    <w:rsid w:val="00A4608B"/>
    <w:rsid w:val="00A47206"/>
    <w:rsid w:val="00A4771C"/>
    <w:rsid w:val="00A50710"/>
    <w:rsid w:val="00A50AC6"/>
    <w:rsid w:val="00A50F8A"/>
    <w:rsid w:val="00A51156"/>
    <w:rsid w:val="00A52185"/>
    <w:rsid w:val="00A52880"/>
    <w:rsid w:val="00A52E88"/>
    <w:rsid w:val="00A54B0F"/>
    <w:rsid w:val="00A54DDE"/>
    <w:rsid w:val="00A550BB"/>
    <w:rsid w:val="00A5534A"/>
    <w:rsid w:val="00A55C67"/>
    <w:rsid w:val="00A561FC"/>
    <w:rsid w:val="00A56377"/>
    <w:rsid w:val="00A567CB"/>
    <w:rsid w:val="00A56D75"/>
    <w:rsid w:val="00A56EA8"/>
    <w:rsid w:val="00A5770C"/>
    <w:rsid w:val="00A600B2"/>
    <w:rsid w:val="00A600FC"/>
    <w:rsid w:val="00A607EE"/>
    <w:rsid w:val="00A61297"/>
    <w:rsid w:val="00A615E3"/>
    <w:rsid w:val="00A619D3"/>
    <w:rsid w:val="00A61F19"/>
    <w:rsid w:val="00A621C8"/>
    <w:rsid w:val="00A625C5"/>
    <w:rsid w:val="00A62790"/>
    <w:rsid w:val="00A62BE5"/>
    <w:rsid w:val="00A62BF8"/>
    <w:rsid w:val="00A62C4F"/>
    <w:rsid w:val="00A6320A"/>
    <w:rsid w:val="00A6445E"/>
    <w:rsid w:val="00A646FD"/>
    <w:rsid w:val="00A653A6"/>
    <w:rsid w:val="00A65D02"/>
    <w:rsid w:val="00A65DC8"/>
    <w:rsid w:val="00A661F1"/>
    <w:rsid w:val="00A66862"/>
    <w:rsid w:val="00A673A6"/>
    <w:rsid w:val="00A67650"/>
    <w:rsid w:val="00A70562"/>
    <w:rsid w:val="00A705FA"/>
    <w:rsid w:val="00A7063D"/>
    <w:rsid w:val="00A70819"/>
    <w:rsid w:val="00A70A0D"/>
    <w:rsid w:val="00A71773"/>
    <w:rsid w:val="00A71F74"/>
    <w:rsid w:val="00A720EC"/>
    <w:rsid w:val="00A721AE"/>
    <w:rsid w:val="00A727E6"/>
    <w:rsid w:val="00A72D61"/>
    <w:rsid w:val="00A73229"/>
    <w:rsid w:val="00A73382"/>
    <w:rsid w:val="00A734F1"/>
    <w:rsid w:val="00A7436A"/>
    <w:rsid w:val="00A74411"/>
    <w:rsid w:val="00A74733"/>
    <w:rsid w:val="00A74986"/>
    <w:rsid w:val="00A74B0D"/>
    <w:rsid w:val="00A752BB"/>
    <w:rsid w:val="00A75E92"/>
    <w:rsid w:val="00A76599"/>
    <w:rsid w:val="00A76C41"/>
    <w:rsid w:val="00A77BA1"/>
    <w:rsid w:val="00A77EA1"/>
    <w:rsid w:val="00A80402"/>
    <w:rsid w:val="00A80AA6"/>
    <w:rsid w:val="00A8104D"/>
    <w:rsid w:val="00A810CE"/>
    <w:rsid w:val="00A8169C"/>
    <w:rsid w:val="00A81D4D"/>
    <w:rsid w:val="00A81D9B"/>
    <w:rsid w:val="00A822CF"/>
    <w:rsid w:val="00A82B2A"/>
    <w:rsid w:val="00A83182"/>
    <w:rsid w:val="00A837E2"/>
    <w:rsid w:val="00A839C5"/>
    <w:rsid w:val="00A83C06"/>
    <w:rsid w:val="00A83E58"/>
    <w:rsid w:val="00A83FB4"/>
    <w:rsid w:val="00A84B3B"/>
    <w:rsid w:val="00A84BBD"/>
    <w:rsid w:val="00A852E4"/>
    <w:rsid w:val="00A86092"/>
    <w:rsid w:val="00A86232"/>
    <w:rsid w:val="00A863CA"/>
    <w:rsid w:val="00A863D9"/>
    <w:rsid w:val="00A864A7"/>
    <w:rsid w:val="00A868E7"/>
    <w:rsid w:val="00A86A1C"/>
    <w:rsid w:val="00A8718B"/>
    <w:rsid w:val="00A8728E"/>
    <w:rsid w:val="00A8785F"/>
    <w:rsid w:val="00A878D4"/>
    <w:rsid w:val="00A90569"/>
    <w:rsid w:val="00A90607"/>
    <w:rsid w:val="00A9070C"/>
    <w:rsid w:val="00A907F3"/>
    <w:rsid w:val="00A90C2A"/>
    <w:rsid w:val="00A91578"/>
    <w:rsid w:val="00A920D1"/>
    <w:rsid w:val="00A924E4"/>
    <w:rsid w:val="00A92C97"/>
    <w:rsid w:val="00A93ECA"/>
    <w:rsid w:val="00A95064"/>
    <w:rsid w:val="00A95513"/>
    <w:rsid w:val="00A95F29"/>
    <w:rsid w:val="00A964F1"/>
    <w:rsid w:val="00A96B02"/>
    <w:rsid w:val="00A979C8"/>
    <w:rsid w:val="00AA03E9"/>
    <w:rsid w:val="00AA06F7"/>
    <w:rsid w:val="00AA0914"/>
    <w:rsid w:val="00AA0D44"/>
    <w:rsid w:val="00AA0DC2"/>
    <w:rsid w:val="00AA10A4"/>
    <w:rsid w:val="00AA10D3"/>
    <w:rsid w:val="00AA11CF"/>
    <w:rsid w:val="00AA15DC"/>
    <w:rsid w:val="00AA19B1"/>
    <w:rsid w:val="00AA1FEB"/>
    <w:rsid w:val="00AA241E"/>
    <w:rsid w:val="00AA2797"/>
    <w:rsid w:val="00AA287B"/>
    <w:rsid w:val="00AA2A32"/>
    <w:rsid w:val="00AA3147"/>
    <w:rsid w:val="00AA3508"/>
    <w:rsid w:val="00AA4907"/>
    <w:rsid w:val="00AA4A1B"/>
    <w:rsid w:val="00AA4F57"/>
    <w:rsid w:val="00AA5261"/>
    <w:rsid w:val="00AA5E2F"/>
    <w:rsid w:val="00AA6991"/>
    <w:rsid w:val="00AA6F37"/>
    <w:rsid w:val="00AA7072"/>
    <w:rsid w:val="00AA7B4B"/>
    <w:rsid w:val="00AB0533"/>
    <w:rsid w:val="00AB058C"/>
    <w:rsid w:val="00AB1386"/>
    <w:rsid w:val="00AB1FD9"/>
    <w:rsid w:val="00AB38E3"/>
    <w:rsid w:val="00AB3A10"/>
    <w:rsid w:val="00AB3A91"/>
    <w:rsid w:val="00AB3E33"/>
    <w:rsid w:val="00AB5029"/>
    <w:rsid w:val="00AB663B"/>
    <w:rsid w:val="00AB70B8"/>
    <w:rsid w:val="00AB7541"/>
    <w:rsid w:val="00AB7AD4"/>
    <w:rsid w:val="00AB7D3E"/>
    <w:rsid w:val="00AC0C9C"/>
    <w:rsid w:val="00AC11E1"/>
    <w:rsid w:val="00AC1C7F"/>
    <w:rsid w:val="00AC26CA"/>
    <w:rsid w:val="00AC3798"/>
    <w:rsid w:val="00AC456D"/>
    <w:rsid w:val="00AC46B9"/>
    <w:rsid w:val="00AC5047"/>
    <w:rsid w:val="00AC5251"/>
    <w:rsid w:val="00AC52D5"/>
    <w:rsid w:val="00AC5390"/>
    <w:rsid w:val="00AC5560"/>
    <w:rsid w:val="00AC568B"/>
    <w:rsid w:val="00AC5994"/>
    <w:rsid w:val="00AC61BA"/>
    <w:rsid w:val="00AC6495"/>
    <w:rsid w:val="00AC649D"/>
    <w:rsid w:val="00AC6630"/>
    <w:rsid w:val="00AC66A5"/>
    <w:rsid w:val="00AC6C55"/>
    <w:rsid w:val="00AC6CDE"/>
    <w:rsid w:val="00AC78D6"/>
    <w:rsid w:val="00AC7B15"/>
    <w:rsid w:val="00AD1179"/>
    <w:rsid w:val="00AD1805"/>
    <w:rsid w:val="00AD1870"/>
    <w:rsid w:val="00AD1AD1"/>
    <w:rsid w:val="00AD1B5A"/>
    <w:rsid w:val="00AD2147"/>
    <w:rsid w:val="00AD21D2"/>
    <w:rsid w:val="00AD2221"/>
    <w:rsid w:val="00AD2435"/>
    <w:rsid w:val="00AD27E8"/>
    <w:rsid w:val="00AD2A72"/>
    <w:rsid w:val="00AD2C7E"/>
    <w:rsid w:val="00AD2DBD"/>
    <w:rsid w:val="00AD3168"/>
    <w:rsid w:val="00AD37B0"/>
    <w:rsid w:val="00AD3F71"/>
    <w:rsid w:val="00AD4367"/>
    <w:rsid w:val="00AD47D2"/>
    <w:rsid w:val="00AD5539"/>
    <w:rsid w:val="00AD557A"/>
    <w:rsid w:val="00AD6238"/>
    <w:rsid w:val="00AD69C6"/>
    <w:rsid w:val="00AD6D5B"/>
    <w:rsid w:val="00AD6EED"/>
    <w:rsid w:val="00AD74EB"/>
    <w:rsid w:val="00AD75CD"/>
    <w:rsid w:val="00AD775E"/>
    <w:rsid w:val="00AD7CCF"/>
    <w:rsid w:val="00AE07CB"/>
    <w:rsid w:val="00AE0E3F"/>
    <w:rsid w:val="00AE1419"/>
    <w:rsid w:val="00AE1833"/>
    <w:rsid w:val="00AE199D"/>
    <w:rsid w:val="00AE1B00"/>
    <w:rsid w:val="00AE20DE"/>
    <w:rsid w:val="00AE2186"/>
    <w:rsid w:val="00AE2DBB"/>
    <w:rsid w:val="00AE3063"/>
    <w:rsid w:val="00AE3323"/>
    <w:rsid w:val="00AE3A22"/>
    <w:rsid w:val="00AE3C33"/>
    <w:rsid w:val="00AE42DE"/>
    <w:rsid w:val="00AE47E7"/>
    <w:rsid w:val="00AE4A07"/>
    <w:rsid w:val="00AE5126"/>
    <w:rsid w:val="00AE55BC"/>
    <w:rsid w:val="00AE5A4A"/>
    <w:rsid w:val="00AE6679"/>
    <w:rsid w:val="00AE67FC"/>
    <w:rsid w:val="00AE6D85"/>
    <w:rsid w:val="00AE7029"/>
    <w:rsid w:val="00AE7290"/>
    <w:rsid w:val="00AE7B75"/>
    <w:rsid w:val="00AE7E45"/>
    <w:rsid w:val="00AF03E0"/>
    <w:rsid w:val="00AF0932"/>
    <w:rsid w:val="00AF12E9"/>
    <w:rsid w:val="00AF1778"/>
    <w:rsid w:val="00AF18F3"/>
    <w:rsid w:val="00AF1BF3"/>
    <w:rsid w:val="00AF26B2"/>
    <w:rsid w:val="00AF312C"/>
    <w:rsid w:val="00AF34B5"/>
    <w:rsid w:val="00AF34F2"/>
    <w:rsid w:val="00AF350B"/>
    <w:rsid w:val="00AF3980"/>
    <w:rsid w:val="00AF48A1"/>
    <w:rsid w:val="00AF4A10"/>
    <w:rsid w:val="00AF4C8F"/>
    <w:rsid w:val="00AF4EB2"/>
    <w:rsid w:val="00AF4FE3"/>
    <w:rsid w:val="00AF5099"/>
    <w:rsid w:val="00AF520B"/>
    <w:rsid w:val="00AF552A"/>
    <w:rsid w:val="00AF563F"/>
    <w:rsid w:val="00AF5747"/>
    <w:rsid w:val="00AF5C72"/>
    <w:rsid w:val="00AF605C"/>
    <w:rsid w:val="00AF61AC"/>
    <w:rsid w:val="00AF6600"/>
    <w:rsid w:val="00AF66F0"/>
    <w:rsid w:val="00AF725D"/>
    <w:rsid w:val="00AF72D3"/>
    <w:rsid w:val="00AF7D16"/>
    <w:rsid w:val="00AF7DEF"/>
    <w:rsid w:val="00B00171"/>
    <w:rsid w:val="00B0044D"/>
    <w:rsid w:val="00B01CAD"/>
    <w:rsid w:val="00B01E9E"/>
    <w:rsid w:val="00B01FAA"/>
    <w:rsid w:val="00B02046"/>
    <w:rsid w:val="00B0239A"/>
    <w:rsid w:val="00B02869"/>
    <w:rsid w:val="00B02ADD"/>
    <w:rsid w:val="00B03434"/>
    <w:rsid w:val="00B0410F"/>
    <w:rsid w:val="00B042C9"/>
    <w:rsid w:val="00B04E2D"/>
    <w:rsid w:val="00B04E99"/>
    <w:rsid w:val="00B0585C"/>
    <w:rsid w:val="00B05A1C"/>
    <w:rsid w:val="00B05F21"/>
    <w:rsid w:val="00B05F47"/>
    <w:rsid w:val="00B06663"/>
    <w:rsid w:val="00B0693B"/>
    <w:rsid w:val="00B07C1C"/>
    <w:rsid w:val="00B07D14"/>
    <w:rsid w:val="00B07EA2"/>
    <w:rsid w:val="00B10DB2"/>
    <w:rsid w:val="00B114DA"/>
    <w:rsid w:val="00B11A90"/>
    <w:rsid w:val="00B1222F"/>
    <w:rsid w:val="00B123E7"/>
    <w:rsid w:val="00B128A2"/>
    <w:rsid w:val="00B12ACF"/>
    <w:rsid w:val="00B12B72"/>
    <w:rsid w:val="00B12BF2"/>
    <w:rsid w:val="00B12CCD"/>
    <w:rsid w:val="00B12E8C"/>
    <w:rsid w:val="00B13463"/>
    <w:rsid w:val="00B13642"/>
    <w:rsid w:val="00B13E63"/>
    <w:rsid w:val="00B13EF5"/>
    <w:rsid w:val="00B13F96"/>
    <w:rsid w:val="00B13FCD"/>
    <w:rsid w:val="00B1402C"/>
    <w:rsid w:val="00B14D89"/>
    <w:rsid w:val="00B14D90"/>
    <w:rsid w:val="00B14DF3"/>
    <w:rsid w:val="00B14E4C"/>
    <w:rsid w:val="00B15BDA"/>
    <w:rsid w:val="00B161A7"/>
    <w:rsid w:val="00B16252"/>
    <w:rsid w:val="00B16D32"/>
    <w:rsid w:val="00B16DE0"/>
    <w:rsid w:val="00B1729D"/>
    <w:rsid w:val="00B175C4"/>
    <w:rsid w:val="00B1764C"/>
    <w:rsid w:val="00B17979"/>
    <w:rsid w:val="00B17BEC"/>
    <w:rsid w:val="00B17F4A"/>
    <w:rsid w:val="00B21527"/>
    <w:rsid w:val="00B2167D"/>
    <w:rsid w:val="00B21AD6"/>
    <w:rsid w:val="00B22268"/>
    <w:rsid w:val="00B2236F"/>
    <w:rsid w:val="00B22E1F"/>
    <w:rsid w:val="00B230B5"/>
    <w:rsid w:val="00B23120"/>
    <w:rsid w:val="00B243C9"/>
    <w:rsid w:val="00B24C85"/>
    <w:rsid w:val="00B24D84"/>
    <w:rsid w:val="00B24E95"/>
    <w:rsid w:val="00B2516B"/>
    <w:rsid w:val="00B255F2"/>
    <w:rsid w:val="00B25DD7"/>
    <w:rsid w:val="00B265C6"/>
    <w:rsid w:val="00B26799"/>
    <w:rsid w:val="00B26DC8"/>
    <w:rsid w:val="00B27239"/>
    <w:rsid w:val="00B27244"/>
    <w:rsid w:val="00B2767C"/>
    <w:rsid w:val="00B278A0"/>
    <w:rsid w:val="00B3034B"/>
    <w:rsid w:val="00B305AE"/>
    <w:rsid w:val="00B3069F"/>
    <w:rsid w:val="00B309D1"/>
    <w:rsid w:val="00B31A96"/>
    <w:rsid w:val="00B31C2E"/>
    <w:rsid w:val="00B32AD1"/>
    <w:rsid w:val="00B32C53"/>
    <w:rsid w:val="00B33253"/>
    <w:rsid w:val="00B33304"/>
    <w:rsid w:val="00B334A6"/>
    <w:rsid w:val="00B33CDD"/>
    <w:rsid w:val="00B3458C"/>
    <w:rsid w:val="00B35278"/>
    <w:rsid w:val="00B366D8"/>
    <w:rsid w:val="00B37051"/>
    <w:rsid w:val="00B373C5"/>
    <w:rsid w:val="00B3778E"/>
    <w:rsid w:val="00B37967"/>
    <w:rsid w:val="00B37D7D"/>
    <w:rsid w:val="00B37DDE"/>
    <w:rsid w:val="00B40946"/>
    <w:rsid w:val="00B41036"/>
    <w:rsid w:val="00B41422"/>
    <w:rsid w:val="00B41CDE"/>
    <w:rsid w:val="00B42FD6"/>
    <w:rsid w:val="00B439D7"/>
    <w:rsid w:val="00B4455D"/>
    <w:rsid w:val="00B45548"/>
    <w:rsid w:val="00B45616"/>
    <w:rsid w:val="00B45B45"/>
    <w:rsid w:val="00B46AA5"/>
    <w:rsid w:val="00B470C7"/>
    <w:rsid w:val="00B47182"/>
    <w:rsid w:val="00B47260"/>
    <w:rsid w:val="00B474AA"/>
    <w:rsid w:val="00B50360"/>
    <w:rsid w:val="00B50463"/>
    <w:rsid w:val="00B5058F"/>
    <w:rsid w:val="00B50988"/>
    <w:rsid w:val="00B50C8A"/>
    <w:rsid w:val="00B514E0"/>
    <w:rsid w:val="00B51509"/>
    <w:rsid w:val="00B51584"/>
    <w:rsid w:val="00B515DE"/>
    <w:rsid w:val="00B5190F"/>
    <w:rsid w:val="00B52C0A"/>
    <w:rsid w:val="00B5395D"/>
    <w:rsid w:val="00B53B71"/>
    <w:rsid w:val="00B53E68"/>
    <w:rsid w:val="00B55541"/>
    <w:rsid w:val="00B55630"/>
    <w:rsid w:val="00B558D4"/>
    <w:rsid w:val="00B56527"/>
    <w:rsid w:val="00B565B5"/>
    <w:rsid w:val="00B56758"/>
    <w:rsid w:val="00B56760"/>
    <w:rsid w:val="00B567DF"/>
    <w:rsid w:val="00B5711A"/>
    <w:rsid w:val="00B571EB"/>
    <w:rsid w:val="00B57F6A"/>
    <w:rsid w:val="00B60597"/>
    <w:rsid w:val="00B609DE"/>
    <w:rsid w:val="00B618E1"/>
    <w:rsid w:val="00B61CAA"/>
    <w:rsid w:val="00B62275"/>
    <w:rsid w:val="00B626E2"/>
    <w:rsid w:val="00B63911"/>
    <w:rsid w:val="00B63A77"/>
    <w:rsid w:val="00B64B19"/>
    <w:rsid w:val="00B64E92"/>
    <w:rsid w:val="00B65247"/>
    <w:rsid w:val="00B65E14"/>
    <w:rsid w:val="00B66992"/>
    <w:rsid w:val="00B66D74"/>
    <w:rsid w:val="00B66DAB"/>
    <w:rsid w:val="00B678A2"/>
    <w:rsid w:val="00B678AE"/>
    <w:rsid w:val="00B67A22"/>
    <w:rsid w:val="00B7014F"/>
    <w:rsid w:val="00B70164"/>
    <w:rsid w:val="00B704B2"/>
    <w:rsid w:val="00B70585"/>
    <w:rsid w:val="00B70777"/>
    <w:rsid w:val="00B708F7"/>
    <w:rsid w:val="00B70A47"/>
    <w:rsid w:val="00B71123"/>
    <w:rsid w:val="00B717AC"/>
    <w:rsid w:val="00B71837"/>
    <w:rsid w:val="00B72F71"/>
    <w:rsid w:val="00B73008"/>
    <w:rsid w:val="00B730CD"/>
    <w:rsid w:val="00B74534"/>
    <w:rsid w:val="00B74795"/>
    <w:rsid w:val="00B74D44"/>
    <w:rsid w:val="00B74E9C"/>
    <w:rsid w:val="00B7539C"/>
    <w:rsid w:val="00B75635"/>
    <w:rsid w:val="00B7651A"/>
    <w:rsid w:val="00B7667C"/>
    <w:rsid w:val="00B7681A"/>
    <w:rsid w:val="00B773F9"/>
    <w:rsid w:val="00B778FD"/>
    <w:rsid w:val="00B80806"/>
    <w:rsid w:val="00B808A3"/>
    <w:rsid w:val="00B80A95"/>
    <w:rsid w:val="00B80F9F"/>
    <w:rsid w:val="00B80FA1"/>
    <w:rsid w:val="00B81770"/>
    <w:rsid w:val="00B81B86"/>
    <w:rsid w:val="00B820B9"/>
    <w:rsid w:val="00B8225C"/>
    <w:rsid w:val="00B826C3"/>
    <w:rsid w:val="00B82BC4"/>
    <w:rsid w:val="00B82E92"/>
    <w:rsid w:val="00B83605"/>
    <w:rsid w:val="00B836FF"/>
    <w:rsid w:val="00B8390C"/>
    <w:rsid w:val="00B83CB2"/>
    <w:rsid w:val="00B8517F"/>
    <w:rsid w:val="00B85382"/>
    <w:rsid w:val="00B85770"/>
    <w:rsid w:val="00B85A37"/>
    <w:rsid w:val="00B85A58"/>
    <w:rsid w:val="00B8634E"/>
    <w:rsid w:val="00B86AE6"/>
    <w:rsid w:val="00B873AF"/>
    <w:rsid w:val="00B87AB5"/>
    <w:rsid w:val="00B87ABA"/>
    <w:rsid w:val="00B908BE"/>
    <w:rsid w:val="00B90A51"/>
    <w:rsid w:val="00B91766"/>
    <w:rsid w:val="00B9185F"/>
    <w:rsid w:val="00B91E83"/>
    <w:rsid w:val="00B91EDD"/>
    <w:rsid w:val="00B92071"/>
    <w:rsid w:val="00B92982"/>
    <w:rsid w:val="00B93305"/>
    <w:rsid w:val="00B93BD0"/>
    <w:rsid w:val="00B943D4"/>
    <w:rsid w:val="00B9474F"/>
    <w:rsid w:val="00B95608"/>
    <w:rsid w:val="00B9568A"/>
    <w:rsid w:val="00B95DFD"/>
    <w:rsid w:val="00B9624A"/>
    <w:rsid w:val="00B962C9"/>
    <w:rsid w:val="00B965EC"/>
    <w:rsid w:val="00B96D7B"/>
    <w:rsid w:val="00B97129"/>
    <w:rsid w:val="00BA0EC4"/>
    <w:rsid w:val="00BA2249"/>
    <w:rsid w:val="00BA2DF6"/>
    <w:rsid w:val="00BA345A"/>
    <w:rsid w:val="00BA3D52"/>
    <w:rsid w:val="00BA46CA"/>
    <w:rsid w:val="00BA4AE5"/>
    <w:rsid w:val="00BA514B"/>
    <w:rsid w:val="00BA535D"/>
    <w:rsid w:val="00BA53CE"/>
    <w:rsid w:val="00BA5510"/>
    <w:rsid w:val="00BA6366"/>
    <w:rsid w:val="00BA66E7"/>
    <w:rsid w:val="00BA6AA6"/>
    <w:rsid w:val="00BA6D0C"/>
    <w:rsid w:val="00BA7609"/>
    <w:rsid w:val="00BB037C"/>
    <w:rsid w:val="00BB0449"/>
    <w:rsid w:val="00BB09C0"/>
    <w:rsid w:val="00BB0ADA"/>
    <w:rsid w:val="00BB0B40"/>
    <w:rsid w:val="00BB0DEE"/>
    <w:rsid w:val="00BB121E"/>
    <w:rsid w:val="00BB1A3B"/>
    <w:rsid w:val="00BB1B74"/>
    <w:rsid w:val="00BB2958"/>
    <w:rsid w:val="00BB2B15"/>
    <w:rsid w:val="00BB3C2E"/>
    <w:rsid w:val="00BB432F"/>
    <w:rsid w:val="00BB4349"/>
    <w:rsid w:val="00BB46BC"/>
    <w:rsid w:val="00BB47C8"/>
    <w:rsid w:val="00BB488C"/>
    <w:rsid w:val="00BB4D15"/>
    <w:rsid w:val="00BB4DCB"/>
    <w:rsid w:val="00BB589C"/>
    <w:rsid w:val="00BB5B64"/>
    <w:rsid w:val="00BB5D13"/>
    <w:rsid w:val="00BB61FA"/>
    <w:rsid w:val="00BB6624"/>
    <w:rsid w:val="00BB7051"/>
    <w:rsid w:val="00BB71A6"/>
    <w:rsid w:val="00BB71D9"/>
    <w:rsid w:val="00BB722E"/>
    <w:rsid w:val="00BB74A1"/>
    <w:rsid w:val="00BB7AF1"/>
    <w:rsid w:val="00BB7C96"/>
    <w:rsid w:val="00BC12BE"/>
    <w:rsid w:val="00BC1BE7"/>
    <w:rsid w:val="00BC1D20"/>
    <w:rsid w:val="00BC22EF"/>
    <w:rsid w:val="00BC2701"/>
    <w:rsid w:val="00BC2D7C"/>
    <w:rsid w:val="00BC3779"/>
    <w:rsid w:val="00BC39F6"/>
    <w:rsid w:val="00BC3CAE"/>
    <w:rsid w:val="00BC4966"/>
    <w:rsid w:val="00BC4C43"/>
    <w:rsid w:val="00BC4C89"/>
    <w:rsid w:val="00BC5D93"/>
    <w:rsid w:val="00BC5E19"/>
    <w:rsid w:val="00BC5F16"/>
    <w:rsid w:val="00BC60E1"/>
    <w:rsid w:val="00BC6148"/>
    <w:rsid w:val="00BD01A0"/>
    <w:rsid w:val="00BD0666"/>
    <w:rsid w:val="00BD0FBD"/>
    <w:rsid w:val="00BD113C"/>
    <w:rsid w:val="00BD1680"/>
    <w:rsid w:val="00BD16B0"/>
    <w:rsid w:val="00BD1970"/>
    <w:rsid w:val="00BD28E8"/>
    <w:rsid w:val="00BD2A4E"/>
    <w:rsid w:val="00BD2B57"/>
    <w:rsid w:val="00BD328B"/>
    <w:rsid w:val="00BD3B12"/>
    <w:rsid w:val="00BD40E5"/>
    <w:rsid w:val="00BD49B7"/>
    <w:rsid w:val="00BD4BF4"/>
    <w:rsid w:val="00BD4D0E"/>
    <w:rsid w:val="00BD509A"/>
    <w:rsid w:val="00BD5EFC"/>
    <w:rsid w:val="00BD6395"/>
    <w:rsid w:val="00BD6565"/>
    <w:rsid w:val="00BD69FD"/>
    <w:rsid w:val="00BD6BB7"/>
    <w:rsid w:val="00BD6BFE"/>
    <w:rsid w:val="00BE0373"/>
    <w:rsid w:val="00BE0EB5"/>
    <w:rsid w:val="00BE1788"/>
    <w:rsid w:val="00BE18B7"/>
    <w:rsid w:val="00BE1CE0"/>
    <w:rsid w:val="00BE23A3"/>
    <w:rsid w:val="00BE23B4"/>
    <w:rsid w:val="00BE2792"/>
    <w:rsid w:val="00BE2BFE"/>
    <w:rsid w:val="00BE3520"/>
    <w:rsid w:val="00BE3990"/>
    <w:rsid w:val="00BE448A"/>
    <w:rsid w:val="00BE5877"/>
    <w:rsid w:val="00BE68AD"/>
    <w:rsid w:val="00BE6D48"/>
    <w:rsid w:val="00BE7546"/>
    <w:rsid w:val="00BE77F1"/>
    <w:rsid w:val="00BE7E1E"/>
    <w:rsid w:val="00BF0137"/>
    <w:rsid w:val="00BF0849"/>
    <w:rsid w:val="00BF0A20"/>
    <w:rsid w:val="00BF16CB"/>
    <w:rsid w:val="00BF1EE5"/>
    <w:rsid w:val="00BF211B"/>
    <w:rsid w:val="00BF2349"/>
    <w:rsid w:val="00BF2ED2"/>
    <w:rsid w:val="00BF30DA"/>
    <w:rsid w:val="00BF32B4"/>
    <w:rsid w:val="00BF39C6"/>
    <w:rsid w:val="00BF3F58"/>
    <w:rsid w:val="00BF45AA"/>
    <w:rsid w:val="00BF49F9"/>
    <w:rsid w:val="00BF4BB6"/>
    <w:rsid w:val="00BF4C80"/>
    <w:rsid w:val="00BF58CC"/>
    <w:rsid w:val="00BF5B32"/>
    <w:rsid w:val="00BF62FE"/>
    <w:rsid w:val="00BF663D"/>
    <w:rsid w:val="00BF6C1C"/>
    <w:rsid w:val="00BF73A7"/>
    <w:rsid w:val="00C0098A"/>
    <w:rsid w:val="00C00A83"/>
    <w:rsid w:val="00C00CE6"/>
    <w:rsid w:val="00C010CD"/>
    <w:rsid w:val="00C01C1F"/>
    <w:rsid w:val="00C01D15"/>
    <w:rsid w:val="00C022CF"/>
    <w:rsid w:val="00C026E4"/>
    <w:rsid w:val="00C03657"/>
    <w:rsid w:val="00C0412E"/>
    <w:rsid w:val="00C04BDA"/>
    <w:rsid w:val="00C05636"/>
    <w:rsid w:val="00C0567C"/>
    <w:rsid w:val="00C05E01"/>
    <w:rsid w:val="00C1025E"/>
    <w:rsid w:val="00C1060A"/>
    <w:rsid w:val="00C119D0"/>
    <w:rsid w:val="00C11D87"/>
    <w:rsid w:val="00C12877"/>
    <w:rsid w:val="00C129F1"/>
    <w:rsid w:val="00C1321F"/>
    <w:rsid w:val="00C1379D"/>
    <w:rsid w:val="00C1396B"/>
    <w:rsid w:val="00C139C9"/>
    <w:rsid w:val="00C13BBA"/>
    <w:rsid w:val="00C13C1A"/>
    <w:rsid w:val="00C13CC8"/>
    <w:rsid w:val="00C13F74"/>
    <w:rsid w:val="00C144B1"/>
    <w:rsid w:val="00C151A2"/>
    <w:rsid w:val="00C15A02"/>
    <w:rsid w:val="00C15C67"/>
    <w:rsid w:val="00C15C75"/>
    <w:rsid w:val="00C16877"/>
    <w:rsid w:val="00C16A46"/>
    <w:rsid w:val="00C16E37"/>
    <w:rsid w:val="00C16F7C"/>
    <w:rsid w:val="00C16FCE"/>
    <w:rsid w:val="00C170DD"/>
    <w:rsid w:val="00C17565"/>
    <w:rsid w:val="00C177F2"/>
    <w:rsid w:val="00C17C14"/>
    <w:rsid w:val="00C17D59"/>
    <w:rsid w:val="00C17ECE"/>
    <w:rsid w:val="00C20129"/>
    <w:rsid w:val="00C203AF"/>
    <w:rsid w:val="00C2102C"/>
    <w:rsid w:val="00C211CD"/>
    <w:rsid w:val="00C223DD"/>
    <w:rsid w:val="00C22AC0"/>
    <w:rsid w:val="00C22C94"/>
    <w:rsid w:val="00C2306F"/>
    <w:rsid w:val="00C23465"/>
    <w:rsid w:val="00C23FE2"/>
    <w:rsid w:val="00C24306"/>
    <w:rsid w:val="00C24472"/>
    <w:rsid w:val="00C24AA1"/>
    <w:rsid w:val="00C24F23"/>
    <w:rsid w:val="00C253D7"/>
    <w:rsid w:val="00C25595"/>
    <w:rsid w:val="00C2598A"/>
    <w:rsid w:val="00C25A77"/>
    <w:rsid w:val="00C26938"/>
    <w:rsid w:val="00C26E27"/>
    <w:rsid w:val="00C30036"/>
    <w:rsid w:val="00C3036A"/>
    <w:rsid w:val="00C30559"/>
    <w:rsid w:val="00C307AB"/>
    <w:rsid w:val="00C30B20"/>
    <w:rsid w:val="00C313C8"/>
    <w:rsid w:val="00C31787"/>
    <w:rsid w:val="00C32E64"/>
    <w:rsid w:val="00C35453"/>
    <w:rsid w:val="00C356FF"/>
    <w:rsid w:val="00C359FA"/>
    <w:rsid w:val="00C35CC2"/>
    <w:rsid w:val="00C37210"/>
    <w:rsid w:val="00C3727F"/>
    <w:rsid w:val="00C375FE"/>
    <w:rsid w:val="00C3760E"/>
    <w:rsid w:val="00C4014E"/>
    <w:rsid w:val="00C40210"/>
    <w:rsid w:val="00C415D2"/>
    <w:rsid w:val="00C41A5A"/>
    <w:rsid w:val="00C41A7A"/>
    <w:rsid w:val="00C41CC3"/>
    <w:rsid w:val="00C41FBE"/>
    <w:rsid w:val="00C421E6"/>
    <w:rsid w:val="00C424E7"/>
    <w:rsid w:val="00C42763"/>
    <w:rsid w:val="00C43165"/>
    <w:rsid w:val="00C43AEE"/>
    <w:rsid w:val="00C43DAA"/>
    <w:rsid w:val="00C43E9C"/>
    <w:rsid w:val="00C4425B"/>
    <w:rsid w:val="00C44BD7"/>
    <w:rsid w:val="00C44CCD"/>
    <w:rsid w:val="00C45943"/>
    <w:rsid w:val="00C45F3D"/>
    <w:rsid w:val="00C4668C"/>
    <w:rsid w:val="00C467F2"/>
    <w:rsid w:val="00C46AA3"/>
    <w:rsid w:val="00C470ED"/>
    <w:rsid w:val="00C47267"/>
    <w:rsid w:val="00C5033E"/>
    <w:rsid w:val="00C50651"/>
    <w:rsid w:val="00C50885"/>
    <w:rsid w:val="00C50A66"/>
    <w:rsid w:val="00C50D98"/>
    <w:rsid w:val="00C52070"/>
    <w:rsid w:val="00C52D16"/>
    <w:rsid w:val="00C5321B"/>
    <w:rsid w:val="00C53281"/>
    <w:rsid w:val="00C53FE7"/>
    <w:rsid w:val="00C54106"/>
    <w:rsid w:val="00C54279"/>
    <w:rsid w:val="00C54357"/>
    <w:rsid w:val="00C554DA"/>
    <w:rsid w:val="00C55693"/>
    <w:rsid w:val="00C55E5E"/>
    <w:rsid w:val="00C56013"/>
    <w:rsid w:val="00C56383"/>
    <w:rsid w:val="00C56C37"/>
    <w:rsid w:val="00C570AF"/>
    <w:rsid w:val="00C570F0"/>
    <w:rsid w:val="00C57221"/>
    <w:rsid w:val="00C57736"/>
    <w:rsid w:val="00C578F8"/>
    <w:rsid w:val="00C60F0F"/>
    <w:rsid w:val="00C615CB"/>
    <w:rsid w:val="00C6165E"/>
    <w:rsid w:val="00C61A1B"/>
    <w:rsid w:val="00C61C7C"/>
    <w:rsid w:val="00C62242"/>
    <w:rsid w:val="00C62992"/>
    <w:rsid w:val="00C62C86"/>
    <w:rsid w:val="00C62C92"/>
    <w:rsid w:val="00C63349"/>
    <w:rsid w:val="00C634A8"/>
    <w:rsid w:val="00C654EA"/>
    <w:rsid w:val="00C65BE2"/>
    <w:rsid w:val="00C6664B"/>
    <w:rsid w:val="00C66906"/>
    <w:rsid w:val="00C66A58"/>
    <w:rsid w:val="00C66E10"/>
    <w:rsid w:val="00C66F33"/>
    <w:rsid w:val="00C67115"/>
    <w:rsid w:val="00C675CD"/>
    <w:rsid w:val="00C67B57"/>
    <w:rsid w:val="00C705B2"/>
    <w:rsid w:val="00C70699"/>
    <w:rsid w:val="00C713D2"/>
    <w:rsid w:val="00C73830"/>
    <w:rsid w:val="00C746F0"/>
    <w:rsid w:val="00C748F4"/>
    <w:rsid w:val="00C74CF9"/>
    <w:rsid w:val="00C75E83"/>
    <w:rsid w:val="00C75F85"/>
    <w:rsid w:val="00C76780"/>
    <w:rsid w:val="00C772D3"/>
    <w:rsid w:val="00C77E3D"/>
    <w:rsid w:val="00C801BE"/>
    <w:rsid w:val="00C81623"/>
    <w:rsid w:val="00C81D63"/>
    <w:rsid w:val="00C8206D"/>
    <w:rsid w:val="00C825A6"/>
    <w:rsid w:val="00C83113"/>
    <w:rsid w:val="00C83216"/>
    <w:rsid w:val="00C83786"/>
    <w:rsid w:val="00C837B8"/>
    <w:rsid w:val="00C8443C"/>
    <w:rsid w:val="00C8463E"/>
    <w:rsid w:val="00C855DF"/>
    <w:rsid w:val="00C856A8"/>
    <w:rsid w:val="00C85E2C"/>
    <w:rsid w:val="00C85E5C"/>
    <w:rsid w:val="00C86081"/>
    <w:rsid w:val="00C860E7"/>
    <w:rsid w:val="00C86591"/>
    <w:rsid w:val="00C87040"/>
    <w:rsid w:val="00C870B3"/>
    <w:rsid w:val="00C8719B"/>
    <w:rsid w:val="00C874C3"/>
    <w:rsid w:val="00C90088"/>
    <w:rsid w:val="00C902F3"/>
    <w:rsid w:val="00C906DD"/>
    <w:rsid w:val="00C909E7"/>
    <w:rsid w:val="00C90A0C"/>
    <w:rsid w:val="00C90AFD"/>
    <w:rsid w:val="00C9159B"/>
    <w:rsid w:val="00C91871"/>
    <w:rsid w:val="00C91B38"/>
    <w:rsid w:val="00C9213F"/>
    <w:rsid w:val="00C92884"/>
    <w:rsid w:val="00C92C8B"/>
    <w:rsid w:val="00C931D5"/>
    <w:rsid w:val="00C9406B"/>
    <w:rsid w:val="00C96954"/>
    <w:rsid w:val="00C96B7B"/>
    <w:rsid w:val="00C97435"/>
    <w:rsid w:val="00CA0089"/>
    <w:rsid w:val="00CA021F"/>
    <w:rsid w:val="00CA08DB"/>
    <w:rsid w:val="00CA0C7C"/>
    <w:rsid w:val="00CA2010"/>
    <w:rsid w:val="00CA29F5"/>
    <w:rsid w:val="00CA2AA1"/>
    <w:rsid w:val="00CA2AB6"/>
    <w:rsid w:val="00CA3700"/>
    <w:rsid w:val="00CA39B4"/>
    <w:rsid w:val="00CA4148"/>
    <w:rsid w:val="00CA4D78"/>
    <w:rsid w:val="00CA5583"/>
    <w:rsid w:val="00CA566A"/>
    <w:rsid w:val="00CA5E0A"/>
    <w:rsid w:val="00CA6114"/>
    <w:rsid w:val="00CA699D"/>
    <w:rsid w:val="00CA6A21"/>
    <w:rsid w:val="00CA7287"/>
    <w:rsid w:val="00CA7434"/>
    <w:rsid w:val="00CA7D4F"/>
    <w:rsid w:val="00CB0DED"/>
    <w:rsid w:val="00CB119E"/>
    <w:rsid w:val="00CB1BB6"/>
    <w:rsid w:val="00CB1F45"/>
    <w:rsid w:val="00CB216E"/>
    <w:rsid w:val="00CB2561"/>
    <w:rsid w:val="00CB2683"/>
    <w:rsid w:val="00CB3440"/>
    <w:rsid w:val="00CB3605"/>
    <w:rsid w:val="00CB3C2B"/>
    <w:rsid w:val="00CB4004"/>
    <w:rsid w:val="00CB40E5"/>
    <w:rsid w:val="00CB441F"/>
    <w:rsid w:val="00CB57EB"/>
    <w:rsid w:val="00CB5A22"/>
    <w:rsid w:val="00CB5E58"/>
    <w:rsid w:val="00CB608C"/>
    <w:rsid w:val="00CB718D"/>
    <w:rsid w:val="00CB73CE"/>
    <w:rsid w:val="00CC0047"/>
    <w:rsid w:val="00CC07A6"/>
    <w:rsid w:val="00CC0A30"/>
    <w:rsid w:val="00CC0B0C"/>
    <w:rsid w:val="00CC0C01"/>
    <w:rsid w:val="00CC0C46"/>
    <w:rsid w:val="00CC1484"/>
    <w:rsid w:val="00CC189B"/>
    <w:rsid w:val="00CC1A27"/>
    <w:rsid w:val="00CC2178"/>
    <w:rsid w:val="00CC2F8A"/>
    <w:rsid w:val="00CC35B1"/>
    <w:rsid w:val="00CC39F2"/>
    <w:rsid w:val="00CC3D54"/>
    <w:rsid w:val="00CC4873"/>
    <w:rsid w:val="00CC4DF1"/>
    <w:rsid w:val="00CC570A"/>
    <w:rsid w:val="00CC57B4"/>
    <w:rsid w:val="00CC5979"/>
    <w:rsid w:val="00CC5AA8"/>
    <w:rsid w:val="00CC5F7C"/>
    <w:rsid w:val="00CC6669"/>
    <w:rsid w:val="00CC6B91"/>
    <w:rsid w:val="00CC6C80"/>
    <w:rsid w:val="00CC7250"/>
    <w:rsid w:val="00CC7669"/>
    <w:rsid w:val="00CC7CCC"/>
    <w:rsid w:val="00CC7DEE"/>
    <w:rsid w:val="00CC7E50"/>
    <w:rsid w:val="00CD0261"/>
    <w:rsid w:val="00CD0331"/>
    <w:rsid w:val="00CD09EB"/>
    <w:rsid w:val="00CD1206"/>
    <w:rsid w:val="00CD12ED"/>
    <w:rsid w:val="00CD225B"/>
    <w:rsid w:val="00CD291E"/>
    <w:rsid w:val="00CD2B62"/>
    <w:rsid w:val="00CD3101"/>
    <w:rsid w:val="00CD338E"/>
    <w:rsid w:val="00CD3B1E"/>
    <w:rsid w:val="00CD3D6C"/>
    <w:rsid w:val="00CD420B"/>
    <w:rsid w:val="00CD476B"/>
    <w:rsid w:val="00CD4A09"/>
    <w:rsid w:val="00CD523A"/>
    <w:rsid w:val="00CD610F"/>
    <w:rsid w:val="00CD61A3"/>
    <w:rsid w:val="00CD69AE"/>
    <w:rsid w:val="00CD6C45"/>
    <w:rsid w:val="00CD71FA"/>
    <w:rsid w:val="00CD7402"/>
    <w:rsid w:val="00CD77F1"/>
    <w:rsid w:val="00CE0227"/>
    <w:rsid w:val="00CE03C2"/>
    <w:rsid w:val="00CE0573"/>
    <w:rsid w:val="00CE0885"/>
    <w:rsid w:val="00CE0958"/>
    <w:rsid w:val="00CE1531"/>
    <w:rsid w:val="00CE1A9F"/>
    <w:rsid w:val="00CE1EBF"/>
    <w:rsid w:val="00CE2A2B"/>
    <w:rsid w:val="00CE30B3"/>
    <w:rsid w:val="00CE3247"/>
    <w:rsid w:val="00CE357A"/>
    <w:rsid w:val="00CE3777"/>
    <w:rsid w:val="00CE3DB4"/>
    <w:rsid w:val="00CE50C9"/>
    <w:rsid w:val="00CE51BD"/>
    <w:rsid w:val="00CE546C"/>
    <w:rsid w:val="00CE5634"/>
    <w:rsid w:val="00CE6385"/>
    <w:rsid w:val="00CE6402"/>
    <w:rsid w:val="00CE65D8"/>
    <w:rsid w:val="00CE6723"/>
    <w:rsid w:val="00CE67CF"/>
    <w:rsid w:val="00CE7065"/>
    <w:rsid w:val="00CE70E5"/>
    <w:rsid w:val="00CE73E1"/>
    <w:rsid w:val="00CE76AB"/>
    <w:rsid w:val="00CE78BE"/>
    <w:rsid w:val="00CE79D4"/>
    <w:rsid w:val="00CE7CBE"/>
    <w:rsid w:val="00CE7FE0"/>
    <w:rsid w:val="00CF0051"/>
    <w:rsid w:val="00CF0681"/>
    <w:rsid w:val="00CF074C"/>
    <w:rsid w:val="00CF09C9"/>
    <w:rsid w:val="00CF11AF"/>
    <w:rsid w:val="00CF2002"/>
    <w:rsid w:val="00CF21B1"/>
    <w:rsid w:val="00CF231A"/>
    <w:rsid w:val="00CF23CD"/>
    <w:rsid w:val="00CF253E"/>
    <w:rsid w:val="00CF2CE4"/>
    <w:rsid w:val="00CF2F52"/>
    <w:rsid w:val="00CF340D"/>
    <w:rsid w:val="00CF34C7"/>
    <w:rsid w:val="00CF3892"/>
    <w:rsid w:val="00CF44B6"/>
    <w:rsid w:val="00CF5115"/>
    <w:rsid w:val="00CF56BB"/>
    <w:rsid w:val="00CF57B3"/>
    <w:rsid w:val="00CF5D13"/>
    <w:rsid w:val="00CF5EC1"/>
    <w:rsid w:val="00CF6A1B"/>
    <w:rsid w:val="00CF6F2F"/>
    <w:rsid w:val="00CF6F48"/>
    <w:rsid w:val="00CF74A1"/>
    <w:rsid w:val="00CF7F84"/>
    <w:rsid w:val="00D002F9"/>
    <w:rsid w:val="00D01972"/>
    <w:rsid w:val="00D02163"/>
    <w:rsid w:val="00D02A7C"/>
    <w:rsid w:val="00D02B08"/>
    <w:rsid w:val="00D02CB8"/>
    <w:rsid w:val="00D0350A"/>
    <w:rsid w:val="00D0360B"/>
    <w:rsid w:val="00D04334"/>
    <w:rsid w:val="00D04CE7"/>
    <w:rsid w:val="00D0563B"/>
    <w:rsid w:val="00D0597E"/>
    <w:rsid w:val="00D059A3"/>
    <w:rsid w:val="00D05D18"/>
    <w:rsid w:val="00D05D52"/>
    <w:rsid w:val="00D05DFE"/>
    <w:rsid w:val="00D0645D"/>
    <w:rsid w:val="00D067E0"/>
    <w:rsid w:val="00D06FAF"/>
    <w:rsid w:val="00D07188"/>
    <w:rsid w:val="00D0728F"/>
    <w:rsid w:val="00D075C7"/>
    <w:rsid w:val="00D07E0A"/>
    <w:rsid w:val="00D07ECC"/>
    <w:rsid w:val="00D105EF"/>
    <w:rsid w:val="00D10614"/>
    <w:rsid w:val="00D10893"/>
    <w:rsid w:val="00D11423"/>
    <w:rsid w:val="00D11890"/>
    <w:rsid w:val="00D11A74"/>
    <w:rsid w:val="00D11AF3"/>
    <w:rsid w:val="00D11B5E"/>
    <w:rsid w:val="00D1225B"/>
    <w:rsid w:val="00D12D8B"/>
    <w:rsid w:val="00D13C06"/>
    <w:rsid w:val="00D143A9"/>
    <w:rsid w:val="00D14871"/>
    <w:rsid w:val="00D14AA6"/>
    <w:rsid w:val="00D1567D"/>
    <w:rsid w:val="00D15F49"/>
    <w:rsid w:val="00D16115"/>
    <w:rsid w:val="00D165D2"/>
    <w:rsid w:val="00D16A60"/>
    <w:rsid w:val="00D16EFC"/>
    <w:rsid w:val="00D17C4D"/>
    <w:rsid w:val="00D17F66"/>
    <w:rsid w:val="00D20383"/>
    <w:rsid w:val="00D20451"/>
    <w:rsid w:val="00D20701"/>
    <w:rsid w:val="00D21268"/>
    <w:rsid w:val="00D21DD6"/>
    <w:rsid w:val="00D2223D"/>
    <w:rsid w:val="00D22C83"/>
    <w:rsid w:val="00D23103"/>
    <w:rsid w:val="00D239B7"/>
    <w:rsid w:val="00D23CE2"/>
    <w:rsid w:val="00D24792"/>
    <w:rsid w:val="00D2485A"/>
    <w:rsid w:val="00D24B7F"/>
    <w:rsid w:val="00D24C1C"/>
    <w:rsid w:val="00D24E09"/>
    <w:rsid w:val="00D255F6"/>
    <w:rsid w:val="00D25E9D"/>
    <w:rsid w:val="00D26951"/>
    <w:rsid w:val="00D26C68"/>
    <w:rsid w:val="00D26DDB"/>
    <w:rsid w:val="00D2750C"/>
    <w:rsid w:val="00D2759F"/>
    <w:rsid w:val="00D279BD"/>
    <w:rsid w:val="00D30196"/>
    <w:rsid w:val="00D302B9"/>
    <w:rsid w:val="00D30668"/>
    <w:rsid w:val="00D30A34"/>
    <w:rsid w:val="00D30C4D"/>
    <w:rsid w:val="00D310E8"/>
    <w:rsid w:val="00D31CE8"/>
    <w:rsid w:val="00D31CEB"/>
    <w:rsid w:val="00D32A5F"/>
    <w:rsid w:val="00D33396"/>
    <w:rsid w:val="00D33443"/>
    <w:rsid w:val="00D34A14"/>
    <w:rsid w:val="00D34ABE"/>
    <w:rsid w:val="00D34FF0"/>
    <w:rsid w:val="00D3527F"/>
    <w:rsid w:val="00D35351"/>
    <w:rsid w:val="00D3637C"/>
    <w:rsid w:val="00D37641"/>
    <w:rsid w:val="00D376B3"/>
    <w:rsid w:val="00D37D22"/>
    <w:rsid w:val="00D37EA0"/>
    <w:rsid w:val="00D4031C"/>
    <w:rsid w:val="00D40AAC"/>
    <w:rsid w:val="00D40CA0"/>
    <w:rsid w:val="00D41074"/>
    <w:rsid w:val="00D41438"/>
    <w:rsid w:val="00D41C87"/>
    <w:rsid w:val="00D42796"/>
    <w:rsid w:val="00D429A6"/>
    <w:rsid w:val="00D43DDC"/>
    <w:rsid w:val="00D441F4"/>
    <w:rsid w:val="00D44CB8"/>
    <w:rsid w:val="00D44D5C"/>
    <w:rsid w:val="00D450E9"/>
    <w:rsid w:val="00D4518D"/>
    <w:rsid w:val="00D45C84"/>
    <w:rsid w:val="00D45F9F"/>
    <w:rsid w:val="00D4602A"/>
    <w:rsid w:val="00D469A2"/>
    <w:rsid w:val="00D46C7A"/>
    <w:rsid w:val="00D46E0A"/>
    <w:rsid w:val="00D46F24"/>
    <w:rsid w:val="00D4781D"/>
    <w:rsid w:val="00D500BB"/>
    <w:rsid w:val="00D504F4"/>
    <w:rsid w:val="00D506F9"/>
    <w:rsid w:val="00D5084B"/>
    <w:rsid w:val="00D50C28"/>
    <w:rsid w:val="00D51EC5"/>
    <w:rsid w:val="00D52205"/>
    <w:rsid w:val="00D547C0"/>
    <w:rsid w:val="00D54A83"/>
    <w:rsid w:val="00D54E64"/>
    <w:rsid w:val="00D56798"/>
    <w:rsid w:val="00D5694B"/>
    <w:rsid w:val="00D56D2C"/>
    <w:rsid w:val="00D56D4C"/>
    <w:rsid w:val="00D56DA3"/>
    <w:rsid w:val="00D57911"/>
    <w:rsid w:val="00D57CD9"/>
    <w:rsid w:val="00D600FA"/>
    <w:rsid w:val="00D604E1"/>
    <w:rsid w:val="00D60F87"/>
    <w:rsid w:val="00D6110D"/>
    <w:rsid w:val="00D61473"/>
    <w:rsid w:val="00D619A0"/>
    <w:rsid w:val="00D619C0"/>
    <w:rsid w:val="00D61B72"/>
    <w:rsid w:val="00D6275D"/>
    <w:rsid w:val="00D62BAE"/>
    <w:rsid w:val="00D636BE"/>
    <w:rsid w:val="00D6370D"/>
    <w:rsid w:val="00D63971"/>
    <w:rsid w:val="00D63A2D"/>
    <w:rsid w:val="00D63DC0"/>
    <w:rsid w:val="00D640EC"/>
    <w:rsid w:val="00D641E7"/>
    <w:rsid w:val="00D64A33"/>
    <w:rsid w:val="00D6596F"/>
    <w:rsid w:val="00D66115"/>
    <w:rsid w:val="00D66518"/>
    <w:rsid w:val="00D669D1"/>
    <w:rsid w:val="00D673F0"/>
    <w:rsid w:val="00D67778"/>
    <w:rsid w:val="00D7010D"/>
    <w:rsid w:val="00D70CE3"/>
    <w:rsid w:val="00D70F31"/>
    <w:rsid w:val="00D70FEB"/>
    <w:rsid w:val="00D7164A"/>
    <w:rsid w:val="00D71B4B"/>
    <w:rsid w:val="00D71DAA"/>
    <w:rsid w:val="00D71F66"/>
    <w:rsid w:val="00D72948"/>
    <w:rsid w:val="00D7446D"/>
    <w:rsid w:val="00D744FE"/>
    <w:rsid w:val="00D759DD"/>
    <w:rsid w:val="00D75A45"/>
    <w:rsid w:val="00D75AB4"/>
    <w:rsid w:val="00D761CE"/>
    <w:rsid w:val="00D7692E"/>
    <w:rsid w:val="00D77BAF"/>
    <w:rsid w:val="00D77C6A"/>
    <w:rsid w:val="00D77DFD"/>
    <w:rsid w:val="00D804AE"/>
    <w:rsid w:val="00D806C8"/>
    <w:rsid w:val="00D807E2"/>
    <w:rsid w:val="00D80AEB"/>
    <w:rsid w:val="00D80F31"/>
    <w:rsid w:val="00D81BF5"/>
    <w:rsid w:val="00D8238A"/>
    <w:rsid w:val="00D8298D"/>
    <w:rsid w:val="00D82C0D"/>
    <w:rsid w:val="00D834F2"/>
    <w:rsid w:val="00D84762"/>
    <w:rsid w:val="00D84D68"/>
    <w:rsid w:val="00D85874"/>
    <w:rsid w:val="00D85949"/>
    <w:rsid w:val="00D859EE"/>
    <w:rsid w:val="00D86215"/>
    <w:rsid w:val="00D86371"/>
    <w:rsid w:val="00D8698A"/>
    <w:rsid w:val="00D86E28"/>
    <w:rsid w:val="00D8775D"/>
    <w:rsid w:val="00D87763"/>
    <w:rsid w:val="00D87BEF"/>
    <w:rsid w:val="00D90461"/>
    <w:rsid w:val="00D90E78"/>
    <w:rsid w:val="00D914D8"/>
    <w:rsid w:val="00D91734"/>
    <w:rsid w:val="00D918EA"/>
    <w:rsid w:val="00D91ABA"/>
    <w:rsid w:val="00D91EA7"/>
    <w:rsid w:val="00D928E3"/>
    <w:rsid w:val="00D92E36"/>
    <w:rsid w:val="00D934CE"/>
    <w:rsid w:val="00D93816"/>
    <w:rsid w:val="00D9383B"/>
    <w:rsid w:val="00D93C4A"/>
    <w:rsid w:val="00D93D2B"/>
    <w:rsid w:val="00D95088"/>
    <w:rsid w:val="00D950F7"/>
    <w:rsid w:val="00D950FB"/>
    <w:rsid w:val="00D955CD"/>
    <w:rsid w:val="00D958EF"/>
    <w:rsid w:val="00D95976"/>
    <w:rsid w:val="00D96886"/>
    <w:rsid w:val="00D96A1D"/>
    <w:rsid w:val="00D96D14"/>
    <w:rsid w:val="00D971B2"/>
    <w:rsid w:val="00D9730E"/>
    <w:rsid w:val="00D97816"/>
    <w:rsid w:val="00D97CDA"/>
    <w:rsid w:val="00DA0054"/>
    <w:rsid w:val="00DA00C7"/>
    <w:rsid w:val="00DA0E8E"/>
    <w:rsid w:val="00DA11D0"/>
    <w:rsid w:val="00DA1CFC"/>
    <w:rsid w:val="00DA22A2"/>
    <w:rsid w:val="00DA2734"/>
    <w:rsid w:val="00DA2D1E"/>
    <w:rsid w:val="00DA347C"/>
    <w:rsid w:val="00DA3DE6"/>
    <w:rsid w:val="00DA3F12"/>
    <w:rsid w:val="00DA4282"/>
    <w:rsid w:val="00DA42CD"/>
    <w:rsid w:val="00DA4488"/>
    <w:rsid w:val="00DA4EFB"/>
    <w:rsid w:val="00DA4F63"/>
    <w:rsid w:val="00DA4F68"/>
    <w:rsid w:val="00DA5091"/>
    <w:rsid w:val="00DA5C8F"/>
    <w:rsid w:val="00DA6458"/>
    <w:rsid w:val="00DA64CA"/>
    <w:rsid w:val="00DA669C"/>
    <w:rsid w:val="00DA689C"/>
    <w:rsid w:val="00DA6923"/>
    <w:rsid w:val="00DA6AC8"/>
    <w:rsid w:val="00DA6B41"/>
    <w:rsid w:val="00DA6D53"/>
    <w:rsid w:val="00DA7D57"/>
    <w:rsid w:val="00DA7DD1"/>
    <w:rsid w:val="00DB0B84"/>
    <w:rsid w:val="00DB0BDD"/>
    <w:rsid w:val="00DB0DDE"/>
    <w:rsid w:val="00DB103C"/>
    <w:rsid w:val="00DB1129"/>
    <w:rsid w:val="00DB3159"/>
    <w:rsid w:val="00DB3583"/>
    <w:rsid w:val="00DB3937"/>
    <w:rsid w:val="00DB3F93"/>
    <w:rsid w:val="00DB4183"/>
    <w:rsid w:val="00DB487F"/>
    <w:rsid w:val="00DB4A7D"/>
    <w:rsid w:val="00DB4F16"/>
    <w:rsid w:val="00DB4F2E"/>
    <w:rsid w:val="00DB527A"/>
    <w:rsid w:val="00DB56C5"/>
    <w:rsid w:val="00DB5B4D"/>
    <w:rsid w:val="00DB5FAE"/>
    <w:rsid w:val="00DB69DD"/>
    <w:rsid w:val="00DB77E6"/>
    <w:rsid w:val="00DB7B86"/>
    <w:rsid w:val="00DB7FC4"/>
    <w:rsid w:val="00DC154A"/>
    <w:rsid w:val="00DC22CC"/>
    <w:rsid w:val="00DC252E"/>
    <w:rsid w:val="00DC2579"/>
    <w:rsid w:val="00DC2AD9"/>
    <w:rsid w:val="00DC322F"/>
    <w:rsid w:val="00DC3BA6"/>
    <w:rsid w:val="00DC3FBB"/>
    <w:rsid w:val="00DC41C6"/>
    <w:rsid w:val="00DC4702"/>
    <w:rsid w:val="00DC47CB"/>
    <w:rsid w:val="00DC4FDE"/>
    <w:rsid w:val="00DC5120"/>
    <w:rsid w:val="00DC57E4"/>
    <w:rsid w:val="00DC5904"/>
    <w:rsid w:val="00DC5CBD"/>
    <w:rsid w:val="00DC5EA6"/>
    <w:rsid w:val="00DC621E"/>
    <w:rsid w:val="00DC62DB"/>
    <w:rsid w:val="00DC6545"/>
    <w:rsid w:val="00DC6829"/>
    <w:rsid w:val="00DC6E09"/>
    <w:rsid w:val="00DC7CF7"/>
    <w:rsid w:val="00DD05C6"/>
    <w:rsid w:val="00DD1040"/>
    <w:rsid w:val="00DD11DC"/>
    <w:rsid w:val="00DD128B"/>
    <w:rsid w:val="00DD1B05"/>
    <w:rsid w:val="00DD1DF0"/>
    <w:rsid w:val="00DD1EE8"/>
    <w:rsid w:val="00DD2FD9"/>
    <w:rsid w:val="00DD30CD"/>
    <w:rsid w:val="00DD3CCB"/>
    <w:rsid w:val="00DD40D5"/>
    <w:rsid w:val="00DD488F"/>
    <w:rsid w:val="00DD4A48"/>
    <w:rsid w:val="00DD4AD3"/>
    <w:rsid w:val="00DD4B2D"/>
    <w:rsid w:val="00DD5523"/>
    <w:rsid w:val="00DD5882"/>
    <w:rsid w:val="00DD58A9"/>
    <w:rsid w:val="00DD5A56"/>
    <w:rsid w:val="00DD66F2"/>
    <w:rsid w:val="00DD6831"/>
    <w:rsid w:val="00DD6843"/>
    <w:rsid w:val="00DD69F3"/>
    <w:rsid w:val="00DD6AF0"/>
    <w:rsid w:val="00DD744B"/>
    <w:rsid w:val="00DD744D"/>
    <w:rsid w:val="00DE0842"/>
    <w:rsid w:val="00DE0A5C"/>
    <w:rsid w:val="00DE0A99"/>
    <w:rsid w:val="00DE0E0E"/>
    <w:rsid w:val="00DE0F71"/>
    <w:rsid w:val="00DE0FB1"/>
    <w:rsid w:val="00DE1778"/>
    <w:rsid w:val="00DE29CE"/>
    <w:rsid w:val="00DE2D5C"/>
    <w:rsid w:val="00DE356D"/>
    <w:rsid w:val="00DE37D6"/>
    <w:rsid w:val="00DE3982"/>
    <w:rsid w:val="00DE3F34"/>
    <w:rsid w:val="00DE413B"/>
    <w:rsid w:val="00DE43DC"/>
    <w:rsid w:val="00DE45E9"/>
    <w:rsid w:val="00DE4745"/>
    <w:rsid w:val="00DE4F5A"/>
    <w:rsid w:val="00DE6C9B"/>
    <w:rsid w:val="00DE6F27"/>
    <w:rsid w:val="00DE6FD6"/>
    <w:rsid w:val="00DE7031"/>
    <w:rsid w:val="00DF0416"/>
    <w:rsid w:val="00DF138E"/>
    <w:rsid w:val="00DF1F51"/>
    <w:rsid w:val="00DF25D2"/>
    <w:rsid w:val="00DF2638"/>
    <w:rsid w:val="00DF2AEB"/>
    <w:rsid w:val="00DF3113"/>
    <w:rsid w:val="00DF3A11"/>
    <w:rsid w:val="00DF3A5C"/>
    <w:rsid w:val="00DF4447"/>
    <w:rsid w:val="00DF4AC9"/>
    <w:rsid w:val="00DF4CA4"/>
    <w:rsid w:val="00DF4F90"/>
    <w:rsid w:val="00DF5F77"/>
    <w:rsid w:val="00DF5FEE"/>
    <w:rsid w:val="00DF5FF0"/>
    <w:rsid w:val="00DF6460"/>
    <w:rsid w:val="00DF68FB"/>
    <w:rsid w:val="00DF763C"/>
    <w:rsid w:val="00DF7B4B"/>
    <w:rsid w:val="00DF7E50"/>
    <w:rsid w:val="00E00263"/>
    <w:rsid w:val="00E00424"/>
    <w:rsid w:val="00E00893"/>
    <w:rsid w:val="00E00940"/>
    <w:rsid w:val="00E009B5"/>
    <w:rsid w:val="00E009BB"/>
    <w:rsid w:val="00E00E47"/>
    <w:rsid w:val="00E00EA4"/>
    <w:rsid w:val="00E011F7"/>
    <w:rsid w:val="00E015A1"/>
    <w:rsid w:val="00E01C45"/>
    <w:rsid w:val="00E02EC6"/>
    <w:rsid w:val="00E034FA"/>
    <w:rsid w:val="00E03679"/>
    <w:rsid w:val="00E0420C"/>
    <w:rsid w:val="00E04327"/>
    <w:rsid w:val="00E043DB"/>
    <w:rsid w:val="00E054AC"/>
    <w:rsid w:val="00E054C1"/>
    <w:rsid w:val="00E057C1"/>
    <w:rsid w:val="00E06641"/>
    <w:rsid w:val="00E066AC"/>
    <w:rsid w:val="00E06964"/>
    <w:rsid w:val="00E06CCB"/>
    <w:rsid w:val="00E07A67"/>
    <w:rsid w:val="00E07D11"/>
    <w:rsid w:val="00E1158F"/>
    <w:rsid w:val="00E12229"/>
    <w:rsid w:val="00E122C5"/>
    <w:rsid w:val="00E128EA"/>
    <w:rsid w:val="00E12B7B"/>
    <w:rsid w:val="00E12D2D"/>
    <w:rsid w:val="00E13004"/>
    <w:rsid w:val="00E13295"/>
    <w:rsid w:val="00E1381C"/>
    <w:rsid w:val="00E13A9F"/>
    <w:rsid w:val="00E13DD7"/>
    <w:rsid w:val="00E140C6"/>
    <w:rsid w:val="00E140C9"/>
    <w:rsid w:val="00E14428"/>
    <w:rsid w:val="00E1754C"/>
    <w:rsid w:val="00E1777B"/>
    <w:rsid w:val="00E17C36"/>
    <w:rsid w:val="00E17C96"/>
    <w:rsid w:val="00E17EFD"/>
    <w:rsid w:val="00E20547"/>
    <w:rsid w:val="00E20A45"/>
    <w:rsid w:val="00E21301"/>
    <w:rsid w:val="00E21F66"/>
    <w:rsid w:val="00E221A8"/>
    <w:rsid w:val="00E2233D"/>
    <w:rsid w:val="00E22C6C"/>
    <w:rsid w:val="00E22D31"/>
    <w:rsid w:val="00E23068"/>
    <w:rsid w:val="00E2359C"/>
    <w:rsid w:val="00E238FF"/>
    <w:rsid w:val="00E23BEA"/>
    <w:rsid w:val="00E23C2C"/>
    <w:rsid w:val="00E24194"/>
    <w:rsid w:val="00E24276"/>
    <w:rsid w:val="00E249A7"/>
    <w:rsid w:val="00E24BAF"/>
    <w:rsid w:val="00E24E75"/>
    <w:rsid w:val="00E24EE1"/>
    <w:rsid w:val="00E25B19"/>
    <w:rsid w:val="00E25CD6"/>
    <w:rsid w:val="00E26ACE"/>
    <w:rsid w:val="00E26E07"/>
    <w:rsid w:val="00E27DDA"/>
    <w:rsid w:val="00E27FAC"/>
    <w:rsid w:val="00E303C8"/>
    <w:rsid w:val="00E304B6"/>
    <w:rsid w:val="00E31029"/>
    <w:rsid w:val="00E31310"/>
    <w:rsid w:val="00E32527"/>
    <w:rsid w:val="00E32860"/>
    <w:rsid w:val="00E32EA2"/>
    <w:rsid w:val="00E330E6"/>
    <w:rsid w:val="00E3311B"/>
    <w:rsid w:val="00E333B8"/>
    <w:rsid w:val="00E33458"/>
    <w:rsid w:val="00E33CC7"/>
    <w:rsid w:val="00E33D2B"/>
    <w:rsid w:val="00E3429A"/>
    <w:rsid w:val="00E348FB"/>
    <w:rsid w:val="00E35C52"/>
    <w:rsid w:val="00E35EDA"/>
    <w:rsid w:val="00E37218"/>
    <w:rsid w:val="00E37439"/>
    <w:rsid w:val="00E37685"/>
    <w:rsid w:val="00E3780E"/>
    <w:rsid w:val="00E37850"/>
    <w:rsid w:val="00E4102C"/>
    <w:rsid w:val="00E41988"/>
    <w:rsid w:val="00E41CCC"/>
    <w:rsid w:val="00E42445"/>
    <w:rsid w:val="00E42F1A"/>
    <w:rsid w:val="00E432F0"/>
    <w:rsid w:val="00E442E4"/>
    <w:rsid w:val="00E442F8"/>
    <w:rsid w:val="00E44B30"/>
    <w:rsid w:val="00E44ED6"/>
    <w:rsid w:val="00E450FC"/>
    <w:rsid w:val="00E458C3"/>
    <w:rsid w:val="00E4596D"/>
    <w:rsid w:val="00E460ED"/>
    <w:rsid w:val="00E462F7"/>
    <w:rsid w:val="00E4701F"/>
    <w:rsid w:val="00E47380"/>
    <w:rsid w:val="00E4762D"/>
    <w:rsid w:val="00E50B0A"/>
    <w:rsid w:val="00E50B0D"/>
    <w:rsid w:val="00E50E6B"/>
    <w:rsid w:val="00E511DA"/>
    <w:rsid w:val="00E52531"/>
    <w:rsid w:val="00E527CB"/>
    <w:rsid w:val="00E52FD8"/>
    <w:rsid w:val="00E54330"/>
    <w:rsid w:val="00E54444"/>
    <w:rsid w:val="00E546D5"/>
    <w:rsid w:val="00E54D11"/>
    <w:rsid w:val="00E56345"/>
    <w:rsid w:val="00E56BEA"/>
    <w:rsid w:val="00E60660"/>
    <w:rsid w:val="00E609CB"/>
    <w:rsid w:val="00E60A38"/>
    <w:rsid w:val="00E61EA8"/>
    <w:rsid w:val="00E6245C"/>
    <w:rsid w:val="00E628B1"/>
    <w:rsid w:val="00E629B3"/>
    <w:rsid w:val="00E62F59"/>
    <w:rsid w:val="00E633A2"/>
    <w:rsid w:val="00E633D4"/>
    <w:rsid w:val="00E63A0C"/>
    <w:rsid w:val="00E63EE4"/>
    <w:rsid w:val="00E64457"/>
    <w:rsid w:val="00E64796"/>
    <w:rsid w:val="00E64E9E"/>
    <w:rsid w:val="00E64F47"/>
    <w:rsid w:val="00E653C3"/>
    <w:rsid w:val="00E65CA8"/>
    <w:rsid w:val="00E65E4C"/>
    <w:rsid w:val="00E66BF2"/>
    <w:rsid w:val="00E66C06"/>
    <w:rsid w:val="00E66F84"/>
    <w:rsid w:val="00E670D1"/>
    <w:rsid w:val="00E67295"/>
    <w:rsid w:val="00E67324"/>
    <w:rsid w:val="00E6761B"/>
    <w:rsid w:val="00E676E0"/>
    <w:rsid w:val="00E70352"/>
    <w:rsid w:val="00E70392"/>
    <w:rsid w:val="00E70497"/>
    <w:rsid w:val="00E71A57"/>
    <w:rsid w:val="00E71E8E"/>
    <w:rsid w:val="00E721EF"/>
    <w:rsid w:val="00E72BF4"/>
    <w:rsid w:val="00E73CE6"/>
    <w:rsid w:val="00E73E54"/>
    <w:rsid w:val="00E746AC"/>
    <w:rsid w:val="00E74752"/>
    <w:rsid w:val="00E74B73"/>
    <w:rsid w:val="00E7512A"/>
    <w:rsid w:val="00E75428"/>
    <w:rsid w:val="00E75840"/>
    <w:rsid w:val="00E75C30"/>
    <w:rsid w:val="00E7614C"/>
    <w:rsid w:val="00E764BB"/>
    <w:rsid w:val="00E76CE6"/>
    <w:rsid w:val="00E76F0C"/>
    <w:rsid w:val="00E80ACF"/>
    <w:rsid w:val="00E818E1"/>
    <w:rsid w:val="00E822C7"/>
    <w:rsid w:val="00E82380"/>
    <w:rsid w:val="00E8253D"/>
    <w:rsid w:val="00E82585"/>
    <w:rsid w:val="00E82BE9"/>
    <w:rsid w:val="00E831AB"/>
    <w:rsid w:val="00E83577"/>
    <w:rsid w:val="00E84A01"/>
    <w:rsid w:val="00E84BD1"/>
    <w:rsid w:val="00E84E8E"/>
    <w:rsid w:val="00E85C39"/>
    <w:rsid w:val="00E86043"/>
    <w:rsid w:val="00E8608B"/>
    <w:rsid w:val="00E86610"/>
    <w:rsid w:val="00E86CE4"/>
    <w:rsid w:val="00E86F99"/>
    <w:rsid w:val="00E876F1"/>
    <w:rsid w:val="00E90DF4"/>
    <w:rsid w:val="00E9267A"/>
    <w:rsid w:val="00E92BF4"/>
    <w:rsid w:val="00E930B7"/>
    <w:rsid w:val="00E93E24"/>
    <w:rsid w:val="00E94065"/>
    <w:rsid w:val="00E9407E"/>
    <w:rsid w:val="00E9468C"/>
    <w:rsid w:val="00E9484D"/>
    <w:rsid w:val="00E94B6C"/>
    <w:rsid w:val="00E94F23"/>
    <w:rsid w:val="00E9551A"/>
    <w:rsid w:val="00E956F3"/>
    <w:rsid w:val="00E95A23"/>
    <w:rsid w:val="00E95B7B"/>
    <w:rsid w:val="00E96155"/>
    <w:rsid w:val="00E961E3"/>
    <w:rsid w:val="00E965E7"/>
    <w:rsid w:val="00E9696C"/>
    <w:rsid w:val="00E970C9"/>
    <w:rsid w:val="00E975E0"/>
    <w:rsid w:val="00EA012E"/>
    <w:rsid w:val="00EA0516"/>
    <w:rsid w:val="00EA0C69"/>
    <w:rsid w:val="00EA126A"/>
    <w:rsid w:val="00EA1CD0"/>
    <w:rsid w:val="00EA1F07"/>
    <w:rsid w:val="00EA2194"/>
    <w:rsid w:val="00EA2C26"/>
    <w:rsid w:val="00EA2DB7"/>
    <w:rsid w:val="00EA3755"/>
    <w:rsid w:val="00EA3AF0"/>
    <w:rsid w:val="00EA3F11"/>
    <w:rsid w:val="00EA4212"/>
    <w:rsid w:val="00EA45C0"/>
    <w:rsid w:val="00EA4722"/>
    <w:rsid w:val="00EA4B19"/>
    <w:rsid w:val="00EA5872"/>
    <w:rsid w:val="00EA5C28"/>
    <w:rsid w:val="00EA65B2"/>
    <w:rsid w:val="00EA6D94"/>
    <w:rsid w:val="00EA6EAF"/>
    <w:rsid w:val="00EA7CA6"/>
    <w:rsid w:val="00EB05F5"/>
    <w:rsid w:val="00EB080F"/>
    <w:rsid w:val="00EB0A2C"/>
    <w:rsid w:val="00EB100B"/>
    <w:rsid w:val="00EB2604"/>
    <w:rsid w:val="00EB2A2D"/>
    <w:rsid w:val="00EB2FC2"/>
    <w:rsid w:val="00EB3791"/>
    <w:rsid w:val="00EB3EAD"/>
    <w:rsid w:val="00EB4BCC"/>
    <w:rsid w:val="00EB5F24"/>
    <w:rsid w:val="00EB5F8A"/>
    <w:rsid w:val="00EB6D9D"/>
    <w:rsid w:val="00EB7038"/>
    <w:rsid w:val="00EB719B"/>
    <w:rsid w:val="00EB78E2"/>
    <w:rsid w:val="00EC08A2"/>
    <w:rsid w:val="00EC093C"/>
    <w:rsid w:val="00EC0A97"/>
    <w:rsid w:val="00EC0F36"/>
    <w:rsid w:val="00EC1040"/>
    <w:rsid w:val="00EC11B8"/>
    <w:rsid w:val="00EC2A5F"/>
    <w:rsid w:val="00EC344D"/>
    <w:rsid w:val="00EC351A"/>
    <w:rsid w:val="00EC3530"/>
    <w:rsid w:val="00EC3D70"/>
    <w:rsid w:val="00EC46FC"/>
    <w:rsid w:val="00EC492B"/>
    <w:rsid w:val="00EC4EB4"/>
    <w:rsid w:val="00EC4F76"/>
    <w:rsid w:val="00EC541C"/>
    <w:rsid w:val="00EC5D00"/>
    <w:rsid w:val="00EC62B5"/>
    <w:rsid w:val="00EC6CF7"/>
    <w:rsid w:val="00EC6E55"/>
    <w:rsid w:val="00EC7986"/>
    <w:rsid w:val="00EC7E4B"/>
    <w:rsid w:val="00EC7E52"/>
    <w:rsid w:val="00ED0272"/>
    <w:rsid w:val="00ED06E0"/>
    <w:rsid w:val="00ED0A6C"/>
    <w:rsid w:val="00ED0DAE"/>
    <w:rsid w:val="00ED1504"/>
    <w:rsid w:val="00ED18C3"/>
    <w:rsid w:val="00ED1FA2"/>
    <w:rsid w:val="00ED292E"/>
    <w:rsid w:val="00ED29D5"/>
    <w:rsid w:val="00ED2CD3"/>
    <w:rsid w:val="00ED331B"/>
    <w:rsid w:val="00ED3A4C"/>
    <w:rsid w:val="00ED3A7A"/>
    <w:rsid w:val="00ED3E0E"/>
    <w:rsid w:val="00ED491A"/>
    <w:rsid w:val="00ED4ABF"/>
    <w:rsid w:val="00ED5137"/>
    <w:rsid w:val="00ED52B2"/>
    <w:rsid w:val="00ED530C"/>
    <w:rsid w:val="00ED74A8"/>
    <w:rsid w:val="00EE0C79"/>
    <w:rsid w:val="00EE0CF8"/>
    <w:rsid w:val="00EE123D"/>
    <w:rsid w:val="00EE138F"/>
    <w:rsid w:val="00EE2390"/>
    <w:rsid w:val="00EE25B5"/>
    <w:rsid w:val="00EE2DAB"/>
    <w:rsid w:val="00EE2F49"/>
    <w:rsid w:val="00EE33B4"/>
    <w:rsid w:val="00EE3A1F"/>
    <w:rsid w:val="00EE4922"/>
    <w:rsid w:val="00EE4F53"/>
    <w:rsid w:val="00EE553B"/>
    <w:rsid w:val="00EE5A89"/>
    <w:rsid w:val="00EE621B"/>
    <w:rsid w:val="00EE6537"/>
    <w:rsid w:val="00EE66F7"/>
    <w:rsid w:val="00EE6FA1"/>
    <w:rsid w:val="00EE6FC3"/>
    <w:rsid w:val="00EE76FF"/>
    <w:rsid w:val="00EE7A0A"/>
    <w:rsid w:val="00EE7D37"/>
    <w:rsid w:val="00EF07E5"/>
    <w:rsid w:val="00EF0A66"/>
    <w:rsid w:val="00EF15AC"/>
    <w:rsid w:val="00EF1D06"/>
    <w:rsid w:val="00EF1FE3"/>
    <w:rsid w:val="00EF20EA"/>
    <w:rsid w:val="00EF2537"/>
    <w:rsid w:val="00EF2922"/>
    <w:rsid w:val="00EF2E3C"/>
    <w:rsid w:val="00EF2E51"/>
    <w:rsid w:val="00EF3460"/>
    <w:rsid w:val="00EF3743"/>
    <w:rsid w:val="00EF37C9"/>
    <w:rsid w:val="00EF37F2"/>
    <w:rsid w:val="00EF3EFC"/>
    <w:rsid w:val="00EF42E0"/>
    <w:rsid w:val="00EF44AE"/>
    <w:rsid w:val="00EF4CA4"/>
    <w:rsid w:val="00EF4D64"/>
    <w:rsid w:val="00EF508C"/>
    <w:rsid w:val="00EF51F1"/>
    <w:rsid w:val="00EF5B80"/>
    <w:rsid w:val="00EF6C44"/>
    <w:rsid w:val="00EF72CD"/>
    <w:rsid w:val="00EF7463"/>
    <w:rsid w:val="00EF7542"/>
    <w:rsid w:val="00EF76A9"/>
    <w:rsid w:val="00EF7A75"/>
    <w:rsid w:val="00F001C1"/>
    <w:rsid w:val="00F0031A"/>
    <w:rsid w:val="00F00BD6"/>
    <w:rsid w:val="00F00F1D"/>
    <w:rsid w:val="00F01C4B"/>
    <w:rsid w:val="00F0248A"/>
    <w:rsid w:val="00F02F97"/>
    <w:rsid w:val="00F03657"/>
    <w:rsid w:val="00F03EB4"/>
    <w:rsid w:val="00F03F92"/>
    <w:rsid w:val="00F042AF"/>
    <w:rsid w:val="00F0492A"/>
    <w:rsid w:val="00F04A58"/>
    <w:rsid w:val="00F051CF"/>
    <w:rsid w:val="00F05769"/>
    <w:rsid w:val="00F06110"/>
    <w:rsid w:val="00F06BD1"/>
    <w:rsid w:val="00F07D48"/>
    <w:rsid w:val="00F1011E"/>
    <w:rsid w:val="00F11008"/>
    <w:rsid w:val="00F118AA"/>
    <w:rsid w:val="00F11AED"/>
    <w:rsid w:val="00F11BAA"/>
    <w:rsid w:val="00F11DC5"/>
    <w:rsid w:val="00F11F92"/>
    <w:rsid w:val="00F12072"/>
    <w:rsid w:val="00F12F04"/>
    <w:rsid w:val="00F139DC"/>
    <w:rsid w:val="00F1479B"/>
    <w:rsid w:val="00F14A63"/>
    <w:rsid w:val="00F14B87"/>
    <w:rsid w:val="00F14C99"/>
    <w:rsid w:val="00F15305"/>
    <w:rsid w:val="00F15374"/>
    <w:rsid w:val="00F157B8"/>
    <w:rsid w:val="00F163AA"/>
    <w:rsid w:val="00F16714"/>
    <w:rsid w:val="00F16E90"/>
    <w:rsid w:val="00F172E3"/>
    <w:rsid w:val="00F17C4B"/>
    <w:rsid w:val="00F17D87"/>
    <w:rsid w:val="00F17E73"/>
    <w:rsid w:val="00F20365"/>
    <w:rsid w:val="00F20717"/>
    <w:rsid w:val="00F20791"/>
    <w:rsid w:val="00F20868"/>
    <w:rsid w:val="00F20A57"/>
    <w:rsid w:val="00F20FA3"/>
    <w:rsid w:val="00F21348"/>
    <w:rsid w:val="00F2151C"/>
    <w:rsid w:val="00F2170C"/>
    <w:rsid w:val="00F21F37"/>
    <w:rsid w:val="00F2226B"/>
    <w:rsid w:val="00F22C6A"/>
    <w:rsid w:val="00F251DD"/>
    <w:rsid w:val="00F255C6"/>
    <w:rsid w:val="00F25B1D"/>
    <w:rsid w:val="00F262B9"/>
    <w:rsid w:val="00F26604"/>
    <w:rsid w:val="00F272F9"/>
    <w:rsid w:val="00F274E9"/>
    <w:rsid w:val="00F307D4"/>
    <w:rsid w:val="00F30B09"/>
    <w:rsid w:val="00F30BBF"/>
    <w:rsid w:val="00F30E71"/>
    <w:rsid w:val="00F3129D"/>
    <w:rsid w:val="00F312B3"/>
    <w:rsid w:val="00F31ADC"/>
    <w:rsid w:val="00F31DB9"/>
    <w:rsid w:val="00F31E3B"/>
    <w:rsid w:val="00F320EE"/>
    <w:rsid w:val="00F32BDF"/>
    <w:rsid w:val="00F32D78"/>
    <w:rsid w:val="00F32F16"/>
    <w:rsid w:val="00F3308E"/>
    <w:rsid w:val="00F330E1"/>
    <w:rsid w:val="00F3388C"/>
    <w:rsid w:val="00F33B8A"/>
    <w:rsid w:val="00F3419C"/>
    <w:rsid w:val="00F34544"/>
    <w:rsid w:val="00F352F1"/>
    <w:rsid w:val="00F357FE"/>
    <w:rsid w:val="00F36802"/>
    <w:rsid w:val="00F36B18"/>
    <w:rsid w:val="00F36EFC"/>
    <w:rsid w:val="00F37198"/>
    <w:rsid w:val="00F371D1"/>
    <w:rsid w:val="00F372F8"/>
    <w:rsid w:val="00F37391"/>
    <w:rsid w:val="00F40651"/>
    <w:rsid w:val="00F4069D"/>
    <w:rsid w:val="00F40E2F"/>
    <w:rsid w:val="00F41CD6"/>
    <w:rsid w:val="00F42EF0"/>
    <w:rsid w:val="00F4300B"/>
    <w:rsid w:val="00F43960"/>
    <w:rsid w:val="00F43D1F"/>
    <w:rsid w:val="00F441EA"/>
    <w:rsid w:val="00F4432E"/>
    <w:rsid w:val="00F44473"/>
    <w:rsid w:val="00F44486"/>
    <w:rsid w:val="00F444CF"/>
    <w:rsid w:val="00F44DB8"/>
    <w:rsid w:val="00F45985"/>
    <w:rsid w:val="00F466CE"/>
    <w:rsid w:val="00F46B75"/>
    <w:rsid w:val="00F476BA"/>
    <w:rsid w:val="00F479ED"/>
    <w:rsid w:val="00F47A9B"/>
    <w:rsid w:val="00F47DFA"/>
    <w:rsid w:val="00F50939"/>
    <w:rsid w:val="00F51E9B"/>
    <w:rsid w:val="00F52089"/>
    <w:rsid w:val="00F52443"/>
    <w:rsid w:val="00F52E20"/>
    <w:rsid w:val="00F53464"/>
    <w:rsid w:val="00F53AC3"/>
    <w:rsid w:val="00F542FD"/>
    <w:rsid w:val="00F545EC"/>
    <w:rsid w:val="00F54755"/>
    <w:rsid w:val="00F548BF"/>
    <w:rsid w:val="00F5493B"/>
    <w:rsid w:val="00F54C2C"/>
    <w:rsid w:val="00F55295"/>
    <w:rsid w:val="00F560CE"/>
    <w:rsid w:val="00F5684F"/>
    <w:rsid w:val="00F569BF"/>
    <w:rsid w:val="00F56BD8"/>
    <w:rsid w:val="00F601D2"/>
    <w:rsid w:val="00F603FD"/>
    <w:rsid w:val="00F60BAB"/>
    <w:rsid w:val="00F60DDD"/>
    <w:rsid w:val="00F611DA"/>
    <w:rsid w:val="00F619D1"/>
    <w:rsid w:val="00F61C7C"/>
    <w:rsid w:val="00F62E38"/>
    <w:rsid w:val="00F633FE"/>
    <w:rsid w:val="00F63B2A"/>
    <w:rsid w:val="00F640EB"/>
    <w:rsid w:val="00F6426A"/>
    <w:rsid w:val="00F64C38"/>
    <w:rsid w:val="00F6510B"/>
    <w:rsid w:val="00F65418"/>
    <w:rsid w:val="00F6587C"/>
    <w:rsid w:val="00F67125"/>
    <w:rsid w:val="00F6720E"/>
    <w:rsid w:val="00F67402"/>
    <w:rsid w:val="00F676B3"/>
    <w:rsid w:val="00F712DD"/>
    <w:rsid w:val="00F712DE"/>
    <w:rsid w:val="00F71FF6"/>
    <w:rsid w:val="00F72308"/>
    <w:rsid w:val="00F72DAF"/>
    <w:rsid w:val="00F730E1"/>
    <w:rsid w:val="00F7333F"/>
    <w:rsid w:val="00F736C6"/>
    <w:rsid w:val="00F740B7"/>
    <w:rsid w:val="00F742E0"/>
    <w:rsid w:val="00F74900"/>
    <w:rsid w:val="00F74CB6"/>
    <w:rsid w:val="00F751E1"/>
    <w:rsid w:val="00F75838"/>
    <w:rsid w:val="00F75F1F"/>
    <w:rsid w:val="00F76879"/>
    <w:rsid w:val="00F76DEC"/>
    <w:rsid w:val="00F77919"/>
    <w:rsid w:val="00F77BD3"/>
    <w:rsid w:val="00F804CF"/>
    <w:rsid w:val="00F80A22"/>
    <w:rsid w:val="00F80A9B"/>
    <w:rsid w:val="00F81293"/>
    <w:rsid w:val="00F81BF6"/>
    <w:rsid w:val="00F81C40"/>
    <w:rsid w:val="00F81CFF"/>
    <w:rsid w:val="00F81D12"/>
    <w:rsid w:val="00F81E0B"/>
    <w:rsid w:val="00F8201B"/>
    <w:rsid w:val="00F820C2"/>
    <w:rsid w:val="00F8274E"/>
    <w:rsid w:val="00F82781"/>
    <w:rsid w:val="00F82EBA"/>
    <w:rsid w:val="00F83920"/>
    <w:rsid w:val="00F83D3D"/>
    <w:rsid w:val="00F8411B"/>
    <w:rsid w:val="00F847F7"/>
    <w:rsid w:val="00F84D2F"/>
    <w:rsid w:val="00F85342"/>
    <w:rsid w:val="00F85741"/>
    <w:rsid w:val="00F85B77"/>
    <w:rsid w:val="00F86448"/>
    <w:rsid w:val="00F86455"/>
    <w:rsid w:val="00F8690F"/>
    <w:rsid w:val="00F86B4E"/>
    <w:rsid w:val="00F87471"/>
    <w:rsid w:val="00F878A2"/>
    <w:rsid w:val="00F87D8F"/>
    <w:rsid w:val="00F87F0F"/>
    <w:rsid w:val="00F900E2"/>
    <w:rsid w:val="00F901D8"/>
    <w:rsid w:val="00F906A5"/>
    <w:rsid w:val="00F90A73"/>
    <w:rsid w:val="00F915EF"/>
    <w:rsid w:val="00F916E1"/>
    <w:rsid w:val="00F91819"/>
    <w:rsid w:val="00F91AB1"/>
    <w:rsid w:val="00F91D8C"/>
    <w:rsid w:val="00F92053"/>
    <w:rsid w:val="00F921B5"/>
    <w:rsid w:val="00F929C9"/>
    <w:rsid w:val="00F92C6B"/>
    <w:rsid w:val="00F92E75"/>
    <w:rsid w:val="00F93829"/>
    <w:rsid w:val="00F93C72"/>
    <w:rsid w:val="00F93C83"/>
    <w:rsid w:val="00F93E53"/>
    <w:rsid w:val="00F93F27"/>
    <w:rsid w:val="00F94081"/>
    <w:rsid w:val="00F9530A"/>
    <w:rsid w:val="00F95A15"/>
    <w:rsid w:val="00F9770F"/>
    <w:rsid w:val="00F97B1A"/>
    <w:rsid w:val="00FA02D7"/>
    <w:rsid w:val="00FA0444"/>
    <w:rsid w:val="00FA1047"/>
    <w:rsid w:val="00FA108C"/>
    <w:rsid w:val="00FA2728"/>
    <w:rsid w:val="00FA2971"/>
    <w:rsid w:val="00FA3830"/>
    <w:rsid w:val="00FA38F9"/>
    <w:rsid w:val="00FA39A2"/>
    <w:rsid w:val="00FA39E2"/>
    <w:rsid w:val="00FA3C82"/>
    <w:rsid w:val="00FA42FE"/>
    <w:rsid w:val="00FA4EBD"/>
    <w:rsid w:val="00FA55C6"/>
    <w:rsid w:val="00FA56FB"/>
    <w:rsid w:val="00FA5A38"/>
    <w:rsid w:val="00FA5C7D"/>
    <w:rsid w:val="00FA5DEA"/>
    <w:rsid w:val="00FA5DFC"/>
    <w:rsid w:val="00FA5F83"/>
    <w:rsid w:val="00FA6777"/>
    <w:rsid w:val="00FA6878"/>
    <w:rsid w:val="00FA7230"/>
    <w:rsid w:val="00FA7863"/>
    <w:rsid w:val="00FB0B0D"/>
    <w:rsid w:val="00FB0BA9"/>
    <w:rsid w:val="00FB107F"/>
    <w:rsid w:val="00FB11EE"/>
    <w:rsid w:val="00FB12D0"/>
    <w:rsid w:val="00FB158E"/>
    <w:rsid w:val="00FB1B01"/>
    <w:rsid w:val="00FB215C"/>
    <w:rsid w:val="00FB2ACA"/>
    <w:rsid w:val="00FB2CEB"/>
    <w:rsid w:val="00FB2CF6"/>
    <w:rsid w:val="00FB3D11"/>
    <w:rsid w:val="00FB3F2A"/>
    <w:rsid w:val="00FB3FCD"/>
    <w:rsid w:val="00FB4A0F"/>
    <w:rsid w:val="00FB4E1C"/>
    <w:rsid w:val="00FB5A29"/>
    <w:rsid w:val="00FB6012"/>
    <w:rsid w:val="00FB6103"/>
    <w:rsid w:val="00FB6A7E"/>
    <w:rsid w:val="00FB712D"/>
    <w:rsid w:val="00FB736E"/>
    <w:rsid w:val="00FB75FE"/>
    <w:rsid w:val="00FB78EE"/>
    <w:rsid w:val="00FB7FB9"/>
    <w:rsid w:val="00FC01F2"/>
    <w:rsid w:val="00FC0440"/>
    <w:rsid w:val="00FC050A"/>
    <w:rsid w:val="00FC0E28"/>
    <w:rsid w:val="00FC1493"/>
    <w:rsid w:val="00FC1584"/>
    <w:rsid w:val="00FC1CB3"/>
    <w:rsid w:val="00FC234F"/>
    <w:rsid w:val="00FC2A07"/>
    <w:rsid w:val="00FC2F3F"/>
    <w:rsid w:val="00FC36BD"/>
    <w:rsid w:val="00FC3E03"/>
    <w:rsid w:val="00FC3FC0"/>
    <w:rsid w:val="00FC40FD"/>
    <w:rsid w:val="00FC420B"/>
    <w:rsid w:val="00FC429B"/>
    <w:rsid w:val="00FC53C5"/>
    <w:rsid w:val="00FC5640"/>
    <w:rsid w:val="00FC5F22"/>
    <w:rsid w:val="00FC6419"/>
    <w:rsid w:val="00FC65AB"/>
    <w:rsid w:val="00FC6804"/>
    <w:rsid w:val="00FC6906"/>
    <w:rsid w:val="00FC6B45"/>
    <w:rsid w:val="00FC6EF6"/>
    <w:rsid w:val="00FC6F93"/>
    <w:rsid w:val="00FD001A"/>
    <w:rsid w:val="00FD050B"/>
    <w:rsid w:val="00FD1194"/>
    <w:rsid w:val="00FD12B2"/>
    <w:rsid w:val="00FD2270"/>
    <w:rsid w:val="00FD26F9"/>
    <w:rsid w:val="00FD2B65"/>
    <w:rsid w:val="00FD2EA9"/>
    <w:rsid w:val="00FD5608"/>
    <w:rsid w:val="00FD582A"/>
    <w:rsid w:val="00FD6075"/>
    <w:rsid w:val="00FD619B"/>
    <w:rsid w:val="00FD6703"/>
    <w:rsid w:val="00FD6C40"/>
    <w:rsid w:val="00FD7029"/>
    <w:rsid w:val="00FD7157"/>
    <w:rsid w:val="00FD75F0"/>
    <w:rsid w:val="00FD7F0C"/>
    <w:rsid w:val="00FE06B7"/>
    <w:rsid w:val="00FE0E44"/>
    <w:rsid w:val="00FE10BC"/>
    <w:rsid w:val="00FE12B7"/>
    <w:rsid w:val="00FE14E5"/>
    <w:rsid w:val="00FE181A"/>
    <w:rsid w:val="00FE275F"/>
    <w:rsid w:val="00FE29A5"/>
    <w:rsid w:val="00FE3094"/>
    <w:rsid w:val="00FE3396"/>
    <w:rsid w:val="00FE40AC"/>
    <w:rsid w:val="00FE41F3"/>
    <w:rsid w:val="00FE43E0"/>
    <w:rsid w:val="00FE44AB"/>
    <w:rsid w:val="00FE44B8"/>
    <w:rsid w:val="00FE4B7E"/>
    <w:rsid w:val="00FE4D4A"/>
    <w:rsid w:val="00FE4F7A"/>
    <w:rsid w:val="00FE521D"/>
    <w:rsid w:val="00FE55B0"/>
    <w:rsid w:val="00FE5A6F"/>
    <w:rsid w:val="00FE6D6C"/>
    <w:rsid w:val="00FE73DA"/>
    <w:rsid w:val="00FE7BA9"/>
    <w:rsid w:val="00FE7F7F"/>
    <w:rsid w:val="00FF0705"/>
    <w:rsid w:val="00FF091E"/>
    <w:rsid w:val="00FF0CAF"/>
    <w:rsid w:val="00FF10BB"/>
    <w:rsid w:val="00FF1418"/>
    <w:rsid w:val="00FF1FAA"/>
    <w:rsid w:val="00FF2201"/>
    <w:rsid w:val="00FF2887"/>
    <w:rsid w:val="00FF29EA"/>
    <w:rsid w:val="00FF2B71"/>
    <w:rsid w:val="00FF3A8B"/>
    <w:rsid w:val="00FF40B6"/>
    <w:rsid w:val="00FF4623"/>
    <w:rsid w:val="00FF59EA"/>
    <w:rsid w:val="00FF59FC"/>
    <w:rsid w:val="00FF5B42"/>
    <w:rsid w:val="00FF6026"/>
    <w:rsid w:val="00FF604C"/>
    <w:rsid w:val="00FF6A7E"/>
    <w:rsid w:val="00FF74D9"/>
    <w:rsid w:val="00FF772E"/>
    <w:rsid w:val="01324A30"/>
    <w:rsid w:val="014DC23E"/>
    <w:rsid w:val="0163F3FD"/>
    <w:rsid w:val="0169B0DE"/>
    <w:rsid w:val="016E6188"/>
    <w:rsid w:val="0179791E"/>
    <w:rsid w:val="01EB44DE"/>
    <w:rsid w:val="021276C1"/>
    <w:rsid w:val="0252C0A2"/>
    <w:rsid w:val="02BE0B9D"/>
    <w:rsid w:val="034E816E"/>
    <w:rsid w:val="03619968"/>
    <w:rsid w:val="0361D638"/>
    <w:rsid w:val="0388E506"/>
    <w:rsid w:val="03BE85A3"/>
    <w:rsid w:val="03C0EF13"/>
    <w:rsid w:val="040B48E1"/>
    <w:rsid w:val="0410ED36"/>
    <w:rsid w:val="043B554C"/>
    <w:rsid w:val="045AEA4B"/>
    <w:rsid w:val="046D1454"/>
    <w:rsid w:val="049813A3"/>
    <w:rsid w:val="049DE29E"/>
    <w:rsid w:val="04B9BBA9"/>
    <w:rsid w:val="050580CC"/>
    <w:rsid w:val="053DE01D"/>
    <w:rsid w:val="05790B39"/>
    <w:rsid w:val="05A1DDA1"/>
    <w:rsid w:val="05A97583"/>
    <w:rsid w:val="06281FAB"/>
    <w:rsid w:val="0678C429"/>
    <w:rsid w:val="0687AF11"/>
    <w:rsid w:val="06AF9911"/>
    <w:rsid w:val="06B484EB"/>
    <w:rsid w:val="06C9CA59"/>
    <w:rsid w:val="06D69A72"/>
    <w:rsid w:val="06E4086C"/>
    <w:rsid w:val="06EBED04"/>
    <w:rsid w:val="06F88EE3"/>
    <w:rsid w:val="0700243B"/>
    <w:rsid w:val="071D3FE6"/>
    <w:rsid w:val="0746BE20"/>
    <w:rsid w:val="07716A74"/>
    <w:rsid w:val="077AF276"/>
    <w:rsid w:val="0794F69F"/>
    <w:rsid w:val="079FB18A"/>
    <w:rsid w:val="07B6DF9C"/>
    <w:rsid w:val="07EE0F00"/>
    <w:rsid w:val="0823A1EE"/>
    <w:rsid w:val="08266322"/>
    <w:rsid w:val="082C21DD"/>
    <w:rsid w:val="087234E7"/>
    <w:rsid w:val="0880F9F4"/>
    <w:rsid w:val="08A1492D"/>
    <w:rsid w:val="08C4BC3D"/>
    <w:rsid w:val="08DC91C4"/>
    <w:rsid w:val="0907B9FD"/>
    <w:rsid w:val="091554CC"/>
    <w:rsid w:val="0964B2B2"/>
    <w:rsid w:val="096759E1"/>
    <w:rsid w:val="09796ED3"/>
    <w:rsid w:val="09BAAB81"/>
    <w:rsid w:val="09C34BE2"/>
    <w:rsid w:val="09D67DC6"/>
    <w:rsid w:val="09F6FEE1"/>
    <w:rsid w:val="0A2CD63C"/>
    <w:rsid w:val="0A37FC89"/>
    <w:rsid w:val="0A3C2A63"/>
    <w:rsid w:val="0A876755"/>
    <w:rsid w:val="0AC87760"/>
    <w:rsid w:val="0ACE303A"/>
    <w:rsid w:val="0ACFB74F"/>
    <w:rsid w:val="0AD6BD1C"/>
    <w:rsid w:val="0AE6D53C"/>
    <w:rsid w:val="0B1D76CE"/>
    <w:rsid w:val="0B74B0E8"/>
    <w:rsid w:val="0BC56CA7"/>
    <w:rsid w:val="0BE5104F"/>
    <w:rsid w:val="0BE62152"/>
    <w:rsid w:val="0BF92D70"/>
    <w:rsid w:val="0C03351A"/>
    <w:rsid w:val="0C08F507"/>
    <w:rsid w:val="0C2595ED"/>
    <w:rsid w:val="0C572FCF"/>
    <w:rsid w:val="0C5B4626"/>
    <w:rsid w:val="0C5DCA35"/>
    <w:rsid w:val="0C8D8122"/>
    <w:rsid w:val="0C91A8B9"/>
    <w:rsid w:val="0C976F87"/>
    <w:rsid w:val="0CA39C94"/>
    <w:rsid w:val="0CBDBD4D"/>
    <w:rsid w:val="0CC632A3"/>
    <w:rsid w:val="0CC8E125"/>
    <w:rsid w:val="0CCC17D4"/>
    <w:rsid w:val="0CD3A606"/>
    <w:rsid w:val="0CE102C6"/>
    <w:rsid w:val="0D1D295D"/>
    <w:rsid w:val="0D6DA112"/>
    <w:rsid w:val="0D70358F"/>
    <w:rsid w:val="0D83ECFE"/>
    <w:rsid w:val="0D898B06"/>
    <w:rsid w:val="0D9B37A0"/>
    <w:rsid w:val="0DA00EEA"/>
    <w:rsid w:val="0DF5A6EB"/>
    <w:rsid w:val="0E62A51F"/>
    <w:rsid w:val="0E670DA2"/>
    <w:rsid w:val="0EAFA7D0"/>
    <w:rsid w:val="0EDD56A8"/>
    <w:rsid w:val="0EE22EC0"/>
    <w:rsid w:val="0EED8B99"/>
    <w:rsid w:val="0EFB2EDB"/>
    <w:rsid w:val="0F4095D4"/>
    <w:rsid w:val="0F5A7297"/>
    <w:rsid w:val="0F682D0F"/>
    <w:rsid w:val="0F720690"/>
    <w:rsid w:val="0FB914C1"/>
    <w:rsid w:val="0FF13F1C"/>
    <w:rsid w:val="103A7A78"/>
    <w:rsid w:val="1044E9B7"/>
    <w:rsid w:val="10947700"/>
    <w:rsid w:val="109E91A7"/>
    <w:rsid w:val="11042927"/>
    <w:rsid w:val="115D8704"/>
    <w:rsid w:val="1171C092"/>
    <w:rsid w:val="1173C575"/>
    <w:rsid w:val="11AE271F"/>
    <w:rsid w:val="11AE9B1D"/>
    <w:rsid w:val="11FB4B2C"/>
    <w:rsid w:val="1202C481"/>
    <w:rsid w:val="12187022"/>
    <w:rsid w:val="121B0E03"/>
    <w:rsid w:val="1233756C"/>
    <w:rsid w:val="124610E9"/>
    <w:rsid w:val="125000D5"/>
    <w:rsid w:val="12A6869F"/>
    <w:rsid w:val="12CF37B7"/>
    <w:rsid w:val="13086018"/>
    <w:rsid w:val="13209FF4"/>
    <w:rsid w:val="136E4BC9"/>
    <w:rsid w:val="13851F32"/>
    <w:rsid w:val="13C921C1"/>
    <w:rsid w:val="13E36C84"/>
    <w:rsid w:val="13FB74D1"/>
    <w:rsid w:val="13FEEE42"/>
    <w:rsid w:val="140433CC"/>
    <w:rsid w:val="14086287"/>
    <w:rsid w:val="1456723D"/>
    <w:rsid w:val="147F134B"/>
    <w:rsid w:val="149AB5AB"/>
    <w:rsid w:val="14A1F2AD"/>
    <w:rsid w:val="14BC697B"/>
    <w:rsid w:val="14C674BE"/>
    <w:rsid w:val="151BD705"/>
    <w:rsid w:val="155BF40E"/>
    <w:rsid w:val="156DB5E4"/>
    <w:rsid w:val="156E25BF"/>
    <w:rsid w:val="157EF0B8"/>
    <w:rsid w:val="15D02B5F"/>
    <w:rsid w:val="15EA589B"/>
    <w:rsid w:val="15FE21DE"/>
    <w:rsid w:val="16256090"/>
    <w:rsid w:val="162A2F1E"/>
    <w:rsid w:val="167E89A0"/>
    <w:rsid w:val="168696C8"/>
    <w:rsid w:val="16AD3765"/>
    <w:rsid w:val="16BB3637"/>
    <w:rsid w:val="16F4F3CA"/>
    <w:rsid w:val="173CC53C"/>
    <w:rsid w:val="174EAE42"/>
    <w:rsid w:val="17C1FF8A"/>
    <w:rsid w:val="17C27A5C"/>
    <w:rsid w:val="17E2D90B"/>
    <w:rsid w:val="183357B4"/>
    <w:rsid w:val="18545F30"/>
    <w:rsid w:val="185A1349"/>
    <w:rsid w:val="189B890C"/>
    <w:rsid w:val="18B1ABF5"/>
    <w:rsid w:val="18F1C8DD"/>
    <w:rsid w:val="18FE3D9E"/>
    <w:rsid w:val="19354865"/>
    <w:rsid w:val="1941903A"/>
    <w:rsid w:val="195C4044"/>
    <w:rsid w:val="197CDDD5"/>
    <w:rsid w:val="19FAF45A"/>
    <w:rsid w:val="1A851A45"/>
    <w:rsid w:val="1A8F4703"/>
    <w:rsid w:val="1AE0FD88"/>
    <w:rsid w:val="1AE15B58"/>
    <w:rsid w:val="1B34BB43"/>
    <w:rsid w:val="1B3A1C67"/>
    <w:rsid w:val="1B4AD9E4"/>
    <w:rsid w:val="1B66C906"/>
    <w:rsid w:val="1B6CAF96"/>
    <w:rsid w:val="1BC28B87"/>
    <w:rsid w:val="1BC835CC"/>
    <w:rsid w:val="1C3E43FE"/>
    <w:rsid w:val="1C59651C"/>
    <w:rsid w:val="1C861D89"/>
    <w:rsid w:val="1C92ECC5"/>
    <w:rsid w:val="1CBA3161"/>
    <w:rsid w:val="1CE6CAC6"/>
    <w:rsid w:val="1CEA3FA8"/>
    <w:rsid w:val="1D1DEA0E"/>
    <w:rsid w:val="1D6BF3CD"/>
    <w:rsid w:val="1D73E29C"/>
    <w:rsid w:val="1D98A2ED"/>
    <w:rsid w:val="1DB1F007"/>
    <w:rsid w:val="1DC0CD9D"/>
    <w:rsid w:val="1DC4B63E"/>
    <w:rsid w:val="1E322A53"/>
    <w:rsid w:val="1E3B2ECE"/>
    <w:rsid w:val="1E3CD389"/>
    <w:rsid w:val="1ED4A487"/>
    <w:rsid w:val="1EDEA979"/>
    <w:rsid w:val="1EEC819B"/>
    <w:rsid w:val="1EFAD579"/>
    <w:rsid w:val="1F06212F"/>
    <w:rsid w:val="1F2A0118"/>
    <w:rsid w:val="1F3D9EAE"/>
    <w:rsid w:val="1F7F35C4"/>
    <w:rsid w:val="1FC01980"/>
    <w:rsid w:val="1FCD1AF5"/>
    <w:rsid w:val="1FF4EC38"/>
    <w:rsid w:val="1FFCA17A"/>
    <w:rsid w:val="205D0D8D"/>
    <w:rsid w:val="2066FFFD"/>
    <w:rsid w:val="20CCBAA6"/>
    <w:rsid w:val="2106524D"/>
    <w:rsid w:val="2114E36D"/>
    <w:rsid w:val="211753D8"/>
    <w:rsid w:val="2137125E"/>
    <w:rsid w:val="216072B0"/>
    <w:rsid w:val="22482978"/>
    <w:rsid w:val="226E076B"/>
    <w:rsid w:val="227166B3"/>
    <w:rsid w:val="22A569D6"/>
    <w:rsid w:val="22AA9CB3"/>
    <w:rsid w:val="22F35F9A"/>
    <w:rsid w:val="2336A113"/>
    <w:rsid w:val="23689ACF"/>
    <w:rsid w:val="23AFB436"/>
    <w:rsid w:val="23E65E31"/>
    <w:rsid w:val="23F43409"/>
    <w:rsid w:val="2407866F"/>
    <w:rsid w:val="24188E35"/>
    <w:rsid w:val="2425812E"/>
    <w:rsid w:val="24289B87"/>
    <w:rsid w:val="2450E171"/>
    <w:rsid w:val="246411D7"/>
    <w:rsid w:val="24963FCD"/>
    <w:rsid w:val="2499A5A8"/>
    <w:rsid w:val="24C18989"/>
    <w:rsid w:val="24CC4299"/>
    <w:rsid w:val="250F2492"/>
    <w:rsid w:val="2531B013"/>
    <w:rsid w:val="25C7CD35"/>
    <w:rsid w:val="25D2C977"/>
    <w:rsid w:val="25E13A25"/>
    <w:rsid w:val="25FB44B3"/>
    <w:rsid w:val="26247F2F"/>
    <w:rsid w:val="262A6E66"/>
    <w:rsid w:val="263E70DA"/>
    <w:rsid w:val="264B1033"/>
    <w:rsid w:val="265CBE55"/>
    <w:rsid w:val="2665E699"/>
    <w:rsid w:val="26A25F84"/>
    <w:rsid w:val="278D02BC"/>
    <w:rsid w:val="27A21CA0"/>
    <w:rsid w:val="27BA1AB9"/>
    <w:rsid w:val="27D31631"/>
    <w:rsid w:val="27ECA752"/>
    <w:rsid w:val="2801D876"/>
    <w:rsid w:val="2865B20E"/>
    <w:rsid w:val="287BAA60"/>
    <w:rsid w:val="28C49D8B"/>
    <w:rsid w:val="28C6A061"/>
    <w:rsid w:val="28FAFC09"/>
    <w:rsid w:val="290A4353"/>
    <w:rsid w:val="293B49A1"/>
    <w:rsid w:val="294A5456"/>
    <w:rsid w:val="29F9F736"/>
    <w:rsid w:val="2A0763CD"/>
    <w:rsid w:val="2A20B597"/>
    <w:rsid w:val="2A687B69"/>
    <w:rsid w:val="2A8B08A6"/>
    <w:rsid w:val="2AB3927D"/>
    <w:rsid w:val="2AF859A7"/>
    <w:rsid w:val="2B17D137"/>
    <w:rsid w:val="2B194666"/>
    <w:rsid w:val="2B1BE7B8"/>
    <w:rsid w:val="2B201899"/>
    <w:rsid w:val="2B255573"/>
    <w:rsid w:val="2B28BB41"/>
    <w:rsid w:val="2B2D0C3A"/>
    <w:rsid w:val="2B4C1D51"/>
    <w:rsid w:val="2B921E38"/>
    <w:rsid w:val="2BA9AF83"/>
    <w:rsid w:val="2BBF5AFA"/>
    <w:rsid w:val="2BE42A6B"/>
    <w:rsid w:val="2C0BC755"/>
    <w:rsid w:val="2C114358"/>
    <w:rsid w:val="2C744A65"/>
    <w:rsid w:val="2C9F3A7B"/>
    <w:rsid w:val="2CA87D23"/>
    <w:rsid w:val="2CD149F5"/>
    <w:rsid w:val="2D05EA13"/>
    <w:rsid w:val="2D0D3262"/>
    <w:rsid w:val="2D6D7C3A"/>
    <w:rsid w:val="2DD3BD93"/>
    <w:rsid w:val="2E2F2C2B"/>
    <w:rsid w:val="2E3612AE"/>
    <w:rsid w:val="2E42DE1A"/>
    <w:rsid w:val="2E6C262B"/>
    <w:rsid w:val="2EB263FE"/>
    <w:rsid w:val="2EB77C89"/>
    <w:rsid w:val="2EB85587"/>
    <w:rsid w:val="2EE48B0D"/>
    <w:rsid w:val="2F30D42B"/>
    <w:rsid w:val="2F37225A"/>
    <w:rsid w:val="2F9E7E39"/>
    <w:rsid w:val="2FD18F6A"/>
    <w:rsid w:val="305EDD71"/>
    <w:rsid w:val="30FBFB05"/>
    <w:rsid w:val="3106DEA7"/>
    <w:rsid w:val="3116AB94"/>
    <w:rsid w:val="31347DC9"/>
    <w:rsid w:val="31693349"/>
    <w:rsid w:val="318A6E1D"/>
    <w:rsid w:val="31A3512C"/>
    <w:rsid w:val="31C06471"/>
    <w:rsid w:val="31DCD52A"/>
    <w:rsid w:val="31EC34D8"/>
    <w:rsid w:val="321D0120"/>
    <w:rsid w:val="329851C5"/>
    <w:rsid w:val="32C2E7CB"/>
    <w:rsid w:val="32D814B3"/>
    <w:rsid w:val="3312E250"/>
    <w:rsid w:val="331A2F16"/>
    <w:rsid w:val="3331ADA8"/>
    <w:rsid w:val="334C02F4"/>
    <w:rsid w:val="33859B6F"/>
    <w:rsid w:val="339B2C42"/>
    <w:rsid w:val="33E46D71"/>
    <w:rsid w:val="33F1FA1B"/>
    <w:rsid w:val="34129E00"/>
    <w:rsid w:val="34181F5E"/>
    <w:rsid w:val="346A0DB7"/>
    <w:rsid w:val="346B7D2E"/>
    <w:rsid w:val="349292A9"/>
    <w:rsid w:val="349CED31"/>
    <w:rsid w:val="34B50C86"/>
    <w:rsid w:val="34EDB8ED"/>
    <w:rsid w:val="34EF495D"/>
    <w:rsid w:val="352BB022"/>
    <w:rsid w:val="353696B6"/>
    <w:rsid w:val="355423E6"/>
    <w:rsid w:val="355932AC"/>
    <w:rsid w:val="35691E28"/>
    <w:rsid w:val="3572FFA4"/>
    <w:rsid w:val="35C667CE"/>
    <w:rsid w:val="35FAAB0F"/>
    <w:rsid w:val="365E4EDE"/>
    <w:rsid w:val="368C57A1"/>
    <w:rsid w:val="36960904"/>
    <w:rsid w:val="36A3BB88"/>
    <w:rsid w:val="36F2804D"/>
    <w:rsid w:val="3700FC17"/>
    <w:rsid w:val="370C6F2D"/>
    <w:rsid w:val="371E12B0"/>
    <w:rsid w:val="3774A0FE"/>
    <w:rsid w:val="377D6A4A"/>
    <w:rsid w:val="37D53D98"/>
    <w:rsid w:val="37EC8CE0"/>
    <w:rsid w:val="381CFA28"/>
    <w:rsid w:val="38344BDE"/>
    <w:rsid w:val="3837C20E"/>
    <w:rsid w:val="38448657"/>
    <w:rsid w:val="38762D47"/>
    <w:rsid w:val="387DDC03"/>
    <w:rsid w:val="38A02C32"/>
    <w:rsid w:val="38BB0053"/>
    <w:rsid w:val="39072AB8"/>
    <w:rsid w:val="391E9F04"/>
    <w:rsid w:val="392C79F2"/>
    <w:rsid w:val="39742477"/>
    <w:rsid w:val="39809E6F"/>
    <w:rsid w:val="39D0EC8E"/>
    <w:rsid w:val="39FCF16C"/>
    <w:rsid w:val="3A02D548"/>
    <w:rsid w:val="3A584B23"/>
    <w:rsid w:val="3A721C67"/>
    <w:rsid w:val="3A79C458"/>
    <w:rsid w:val="3A97D23C"/>
    <w:rsid w:val="3ADCE9F1"/>
    <w:rsid w:val="3B1B51EE"/>
    <w:rsid w:val="3B304156"/>
    <w:rsid w:val="3B322653"/>
    <w:rsid w:val="3B32A2B1"/>
    <w:rsid w:val="3B4F07B3"/>
    <w:rsid w:val="3B6053C8"/>
    <w:rsid w:val="3B92AAF3"/>
    <w:rsid w:val="3B98A2E0"/>
    <w:rsid w:val="3BF26F70"/>
    <w:rsid w:val="3C0A4FDB"/>
    <w:rsid w:val="3C145457"/>
    <w:rsid w:val="3C1CA320"/>
    <w:rsid w:val="3C77ED83"/>
    <w:rsid w:val="3C876B8F"/>
    <w:rsid w:val="3C98F6EC"/>
    <w:rsid w:val="3CC0FDE6"/>
    <w:rsid w:val="3CE57265"/>
    <w:rsid w:val="3CEA103A"/>
    <w:rsid w:val="3DA40847"/>
    <w:rsid w:val="3DA9E58D"/>
    <w:rsid w:val="3DB662E7"/>
    <w:rsid w:val="3DDA4BF5"/>
    <w:rsid w:val="3E2B0060"/>
    <w:rsid w:val="3E477FC7"/>
    <w:rsid w:val="3E6B62D2"/>
    <w:rsid w:val="3EF26325"/>
    <w:rsid w:val="3F12CEEC"/>
    <w:rsid w:val="3F3B85F7"/>
    <w:rsid w:val="3FB9C498"/>
    <w:rsid w:val="3FF5675F"/>
    <w:rsid w:val="401E2994"/>
    <w:rsid w:val="404CFE24"/>
    <w:rsid w:val="405D5680"/>
    <w:rsid w:val="40984872"/>
    <w:rsid w:val="40CF0F65"/>
    <w:rsid w:val="40EED56A"/>
    <w:rsid w:val="4146891D"/>
    <w:rsid w:val="41498B40"/>
    <w:rsid w:val="41FE1A92"/>
    <w:rsid w:val="421F0B26"/>
    <w:rsid w:val="42370790"/>
    <w:rsid w:val="42452819"/>
    <w:rsid w:val="4251137D"/>
    <w:rsid w:val="4270A901"/>
    <w:rsid w:val="4280C3F0"/>
    <w:rsid w:val="4280CD25"/>
    <w:rsid w:val="42817193"/>
    <w:rsid w:val="428B0582"/>
    <w:rsid w:val="429A56A6"/>
    <w:rsid w:val="42AC686B"/>
    <w:rsid w:val="42C95770"/>
    <w:rsid w:val="42E55288"/>
    <w:rsid w:val="42F55868"/>
    <w:rsid w:val="42F63D7A"/>
    <w:rsid w:val="42F681D1"/>
    <w:rsid w:val="42FB5658"/>
    <w:rsid w:val="42FC57B6"/>
    <w:rsid w:val="430BFBBA"/>
    <w:rsid w:val="430D3DF2"/>
    <w:rsid w:val="43133193"/>
    <w:rsid w:val="44150919"/>
    <w:rsid w:val="4446E064"/>
    <w:rsid w:val="44C74F16"/>
    <w:rsid w:val="44FE3BA2"/>
    <w:rsid w:val="4545B0E8"/>
    <w:rsid w:val="45494B9F"/>
    <w:rsid w:val="454C4DB2"/>
    <w:rsid w:val="45DB1FAC"/>
    <w:rsid w:val="45E5F437"/>
    <w:rsid w:val="4641D6E3"/>
    <w:rsid w:val="46638001"/>
    <w:rsid w:val="46821E80"/>
    <w:rsid w:val="469CC512"/>
    <w:rsid w:val="46D169F9"/>
    <w:rsid w:val="47093B8F"/>
    <w:rsid w:val="4728E05D"/>
    <w:rsid w:val="474F208C"/>
    <w:rsid w:val="4757C111"/>
    <w:rsid w:val="477C93D1"/>
    <w:rsid w:val="47B5C3CA"/>
    <w:rsid w:val="47D2DCC5"/>
    <w:rsid w:val="48136617"/>
    <w:rsid w:val="4881DCD1"/>
    <w:rsid w:val="488BBAF2"/>
    <w:rsid w:val="48A9B8F6"/>
    <w:rsid w:val="48B7C624"/>
    <w:rsid w:val="48D0D110"/>
    <w:rsid w:val="491CB21C"/>
    <w:rsid w:val="49728047"/>
    <w:rsid w:val="498358BF"/>
    <w:rsid w:val="49C3C275"/>
    <w:rsid w:val="49C9560E"/>
    <w:rsid w:val="4A271088"/>
    <w:rsid w:val="4A4689EF"/>
    <w:rsid w:val="4A8D6F83"/>
    <w:rsid w:val="4AEF9D71"/>
    <w:rsid w:val="4B2DFBBA"/>
    <w:rsid w:val="4B45C869"/>
    <w:rsid w:val="4B489ACD"/>
    <w:rsid w:val="4B8B4144"/>
    <w:rsid w:val="4BA24D4A"/>
    <w:rsid w:val="4BA91285"/>
    <w:rsid w:val="4BF7E11A"/>
    <w:rsid w:val="4C4F115D"/>
    <w:rsid w:val="4C5909F9"/>
    <w:rsid w:val="4C77102E"/>
    <w:rsid w:val="4CE10EE7"/>
    <w:rsid w:val="4CE486AD"/>
    <w:rsid w:val="4D0B4109"/>
    <w:rsid w:val="4D5D5330"/>
    <w:rsid w:val="4D61C960"/>
    <w:rsid w:val="4D8DB3F9"/>
    <w:rsid w:val="4DA86BD0"/>
    <w:rsid w:val="4DABE48E"/>
    <w:rsid w:val="4DAC33DC"/>
    <w:rsid w:val="4DBEEA04"/>
    <w:rsid w:val="4DC08BDC"/>
    <w:rsid w:val="4DDD62EA"/>
    <w:rsid w:val="4DEA3FAE"/>
    <w:rsid w:val="4DF3A2E1"/>
    <w:rsid w:val="4DF4053D"/>
    <w:rsid w:val="4E0D899E"/>
    <w:rsid w:val="4E1B8FB9"/>
    <w:rsid w:val="4E26C4FF"/>
    <w:rsid w:val="4E8853E7"/>
    <w:rsid w:val="4ECDD4FC"/>
    <w:rsid w:val="4F389CB5"/>
    <w:rsid w:val="4F4B9A79"/>
    <w:rsid w:val="4F51A548"/>
    <w:rsid w:val="4F5C85D9"/>
    <w:rsid w:val="4FF058EC"/>
    <w:rsid w:val="501ADB48"/>
    <w:rsid w:val="502C1CEF"/>
    <w:rsid w:val="5038B1B2"/>
    <w:rsid w:val="503C52C5"/>
    <w:rsid w:val="5091000C"/>
    <w:rsid w:val="50A70743"/>
    <w:rsid w:val="50A9C0C4"/>
    <w:rsid w:val="50B59415"/>
    <w:rsid w:val="50E37AB5"/>
    <w:rsid w:val="510C7758"/>
    <w:rsid w:val="5140A46E"/>
    <w:rsid w:val="5146566D"/>
    <w:rsid w:val="515E4A27"/>
    <w:rsid w:val="515E7BFD"/>
    <w:rsid w:val="51A8220C"/>
    <w:rsid w:val="51B06912"/>
    <w:rsid w:val="51C1760B"/>
    <w:rsid w:val="525CDD7A"/>
    <w:rsid w:val="527956EA"/>
    <w:rsid w:val="528AB5CD"/>
    <w:rsid w:val="52FFE8FD"/>
    <w:rsid w:val="534327BA"/>
    <w:rsid w:val="53530099"/>
    <w:rsid w:val="5371BF62"/>
    <w:rsid w:val="53A55341"/>
    <w:rsid w:val="53D72682"/>
    <w:rsid w:val="541CB4D6"/>
    <w:rsid w:val="55126232"/>
    <w:rsid w:val="5522117F"/>
    <w:rsid w:val="558722FF"/>
    <w:rsid w:val="55CC77EB"/>
    <w:rsid w:val="5635F224"/>
    <w:rsid w:val="5638F7C3"/>
    <w:rsid w:val="564A40F8"/>
    <w:rsid w:val="56514B38"/>
    <w:rsid w:val="56641D21"/>
    <w:rsid w:val="56ED753C"/>
    <w:rsid w:val="572C5F80"/>
    <w:rsid w:val="574DA871"/>
    <w:rsid w:val="5754C982"/>
    <w:rsid w:val="5778D662"/>
    <w:rsid w:val="578B24CE"/>
    <w:rsid w:val="5792D431"/>
    <w:rsid w:val="57967BA2"/>
    <w:rsid w:val="57982171"/>
    <w:rsid w:val="57AF8366"/>
    <w:rsid w:val="57B61575"/>
    <w:rsid w:val="57E52574"/>
    <w:rsid w:val="584546ED"/>
    <w:rsid w:val="586A433D"/>
    <w:rsid w:val="586CAD4E"/>
    <w:rsid w:val="58A40F00"/>
    <w:rsid w:val="58C37EC0"/>
    <w:rsid w:val="58E99410"/>
    <w:rsid w:val="58FFC0E0"/>
    <w:rsid w:val="59184DCF"/>
    <w:rsid w:val="59689EDF"/>
    <w:rsid w:val="597404C6"/>
    <w:rsid w:val="59B2C333"/>
    <w:rsid w:val="59B823F7"/>
    <w:rsid w:val="59CB89DD"/>
    <w:rsid w:val="59E09C58"/>
    <w:rsid w:val="5A1F3884"/>
    <w:rsid w:val="5A525D65"/>
    <w:rsid w:val="5A6D6D3B"/>
    <w:rsid w:val="5A7FE0CB"/>
    <w:rsid w:val="5A9BE8CF"/>
    <w:rsid w:val="5AA50E2A"/>
    <w:rsid w:val="5ADAD92F"/>
    <w:rsid w:val="5AE8BC7B"/>
    <w:rsid w:val="5AFE33D6"/>
    <w:rsid w:val="5AFE53EB"/>
    <w:rsid w:val="5B0CBF28"/>
    <w:rsid w:val="5B562A9D"/>
    <w:rsid w:val="5B80FCCE"/>
    <w:rsid w:val="5BDF640D"/>
    <w:rsid w:val="5BFA0F56"/>
    <w:rsid w:val="5C021552"/>
    <w:rsid w:val="5C395C54"/>
    <w:rsid w:val="5C4BD896"/>
    <w:rsid w:val="5C5A43F0"/>
    <w:rsid w:val="5C5FD1AB"/>
    <w:rsid w:val="5C8B7958"/>
    <w:rsid w:val="5C9AB04D"/>
    <w:rsid w:val="5CC803DA"/>
    <w:rsid w:val="5D180157"/>
    <w:rsid w:val="5D5A946A"/>
    <w:rsid w:val="5D5CDAFA"/>
    <w:rsid w:val="5D7AB58D"/>
    <w:rsid w:val="5D90913D"/>
    <w:rsid w:val="5D974D19"/>
    <w:rsid w:val="5DACD62B"/>
    <w:rsid w:val="5DD4BB6A"/>
    <w:rsid w:val="5DE07EE3"/>
    <w:rsid w:val="5DF64F08"/>
    <w:rsid w:val="5E068B97"/>
    <w:rsid w:val="5E129E1E"/>
    <w:rsid w:val="5E4BDB65"/>
    <w:rsid w:val="5E94D957"/>
    <w:rsid w:val="5ECA53F1"/>
    <w:rsid w:val="5EFAB841"/>
    <w:rsid w:val="5F2CDA85"/>
    <w:rsid w:val="5FC0AB39"/>
    <w:rsid w:val="6022112C"/>
    <w:rsid w:val="60A9A398"/>
    <w:rsid w:val="6155E8BC"/>
    <w:rsid w:val="616CEFD6"/>
    <w:rsid w:val="61719D30"/>
    <w:rsid w:val="61766D51"/>
    <w:rsid w:val="61A8178F"/>
    <w:rsid w:val="61C49F60"/>
    <w:rsid w:val="61ECCFC2"/>
    <w:rsid w:val="6204587A"/>
    <w:rsid w:val="624B6B98"/>
    <w:rsid w:val="62651CE2"/>
    <w:rsid w:val="628A0496"/>
    <w:rsid w:val="629DA573"/>
    <w:rsid w:val="62B3EBAF"/>
    <w:rsid w:val="6352ED16"/>
    <w:rsid w:val="636A3365"/>
    <w:rsid w:val="638EF190"/>
    <w:rsid w:val="63A398D1"/>
    <w:rsid w:val="63CABAF6"/>
    <w:rsid w:val="63D817E0"/>
    <w:rsid w:val="63DDE27D"/>
    <w:rsid w:val="63EE477A"/>
    <w:rsid w:val="64025E87"/>
    <w:rsid w:val="640EFA76"/>
    <w:rsid w:val="641F7231"/>
    <w:rsid w:val="642856AB"/>
    <w:rsid w:val="645385E4"/>
    <w:rsid w:val="645F38E2"/>
    <w:rsid w:val="64778045"/>
    <w:rsid w:val="64806B7C"/>
    <w:rsid w:val="64A39C8E"/>
    <w:rsid w:val="64B334BF"/>
    <w:rsid w:val="64D21FE6"/>
    <w:rsid w:val="64E0E5F5"/>
    <w:rsid w:val="64E44886"/>
    <w:rsid w:val="653EE278"/>
    <w:rsid w:val="6557A598"/>
    <w:rsid w:val="655816E7"/>
    <w:rsid w:val="656EFB3C"/>
    <w:rsid w:val="6595D871"/>
    <w:rsid w:val="65E16DF7"/>
    <w:rsid w:val="6601C4F5"/>
    <w:rsid w:val="6645C776"/>
    <w:rsid w:val="664F521F"/>
    <w:rsid w:val="6669C4ED"/>
    <w:rsid w:val="66B6EB15"/>
    <w:rsid w:val="66CB63AF"/>
    <w:rsid w:val="66FB43B2"/>
    <w:rsid w:val="671E20BE"/>
    <w:rsid w:val="6725BC2B"/>
    <w:rsid w:val="672E3713"/>
    <w:rsid w:val="674579DA"/>
    <w:rsid w:val="67D7D7EE"/>
    <w:rsid w:val="67FAB975"/>
    <w:rsid w:val="6980D449"/>
    <w:rsid w:val="6993AF07"/>
    <w:rsid w:val="69A1ED5F"/>
    <w:rsid w:val="69EE1B9A"/>
    <w:rsid w:val="6A252138"/>
    <w:rsid w:val="6A25A3BB"/>
    <w:rsid w:val="6A562311"/>
    <w:rsid w:val="6A7B8F5B"/>
    <w:rsid w:val="6A9043A9"/>
    <w:rsid w:val="6ABAB59C"/>
    <w:rsid w:val="6AD0F4C6"/>
    <w:rsid w:val="6AD28219"/>
    <w:rsid w:val="6B12CB16"/>
    <w:rsid w:val="6B357523"/>
    <w:rsid w:val="6B68229E"/>
    <w:rsid w:val="6BC8BC95"/>
    <w:rsid w:val="6BDF84F7"/>
    <w:rsid w:val="6C5B7557"/>
    <w:rsid w:val="6C8B0E38"/>
    <w:rsid w:val="6D3EE901"/>
    <w:rsid w:val="6D54E421"/>
    <w:rsid w:val="6D6967B5"/>
    <w:rsid w:val="6D6FC0D9"/>
    <w:rsid w:val="6D8E5083"/>
    <w:rsid w:val="6D9B4134"/>
    <w:rsid w:val="6DE2BAC7"/>
    <w:rsid w:val="6E25B99A"/>
    <w:rsid w:val="6E4CBC5F"/>
    <w:rsid w:val="6EA39349"/>
    <w:rsid w:val="6EA3EA7D"/>
    <w:rsid w:val="6EAA0F8A"/>
    <w:rsid w:val="6EB20770"/>
    <w:rsid w:val="6EF0A83F"/>
    <w:rsid w:val="6F31ACDD"/>
    <w:rsid w:val="6F4D230B"/>
    <w:rsid w:val="6F81D134"/>
    <w:rsid w:val="6F982214"/>
    <w:rsid w:val="6FA55C65"/>
    <w:rsid w:val="6FB6ECE9"/>
    <w:rsid w:val="6FE27F88"/>
    <w:rsid w:val="6FFEE653"/>
    <w:rsid w:val="700501B1"/>
    <w:rsid w:val="703F54DF"/>
    <w:rsid w:val="70A2C9ED"/>
    <w:rsid w:val="70B07107"/>
    <w:rsid w:val="70CB3CA0"/>
    <w:rsid w:val="70CCDEEC"/>
    <w:rsid w:val="70D13C8D"/>
    <w:rsid w:val="70E651E7"/>
    <w:rsid w:val="7109714E"/>
    <w:rsid w:val="71222CC4"/>
    <w:rsid w:val="712392CB"/>
    <w:rsid w:val="7138D895"/>
    <w:rsid w:val="71439F17"/>
    <w:rsid w:val="714A006E"/>
    <w:rsid w:val="715DAB84"/>
    <w:rsid w:val="71773DFC"/>
    <w:rsid w:val="7198F49F"/>
    <w:rsid w:val="7214E20C"/>
    <w:rsid w:val="721879C9"/>
    <w:rsid w:val="726ACF14"/>
    <w:rsid w:val="72B0A4C4"/>
    <w:rsid w:val="72D12E34"/>
    <w:rsid w:val="72D4CEAB"/>
    <w:rsid w:val="72DD46A5"/>
    <w:rsid w:val="73066CD0"/>
    <w:rsid w:val="730B2E10"/>
    <w:rsid w:val="7338E330"/>
    <w:rsid w:val="7404A3B9"/>
    <w:rsid w:val="7406E18C"/>
    <w:rsid w:val="7498CB68"/>
    <w:rsid w:val="74D7A059"/>
    <w:rsid w:val="74FCEFA3"/>
    <w:rsid w:val="752DDA87"/>
    <w:rsid w:val="75579A9A"/>
    <w:rsid w:val="75D4279E"/>
    <w:rsid w:val="7605FCAE"/>
    <w:rsid w:val="7610A237"/>
    <w:rsid w:val="76D1B58B"/>
    <w:rsid w:val="76EC5202"/>
    <w:rsid w:val="77077C6A"/>
    <w:rsid w:val="77161872"/>
    <w:rsid w:val="772494DF"/>
    <w:rsid w:val="775BCF89"/>
    <w:rsid w:val="77DA7004"/>
    <w:rsid w:val="782BF791"/>
    <w:rsid w:val="7892AACD"/>
    <w:rsid w:val="78E6F81F"/>
    <w:rsid w:val="7908972A"/>
    <w:rsid w:val="791FCDEE"/>
    <w:rsid w:val="792E9112"/>
    <w:rsid w:val="7945BBA7"/>
    <w:rsid w:val="794953D8"/>
    <w:rsid w:val="79533130"/>
    <w:rsid w:val="7991ED08"/>
    <w:rsid w:val="79CD2DA1"/>
    <w:rsid w:val="79CE779D"/>
    <w:rsid w:val="7A30A657"/>
    <w:rsid w:val="7A7AAE60"/>
    <w:rsid w:val="7A874C8F"/>
    <w:rsid w:val="7A9734F0"/>
    <w:rsid w:val="7AA21640"/>
    <w:rsid w:val="7AC73D85"/>
    <w:rsid w:val="7B8716E5"/>
    <w:rsid w:val="7B933187"/>
    <w:rsid w:val="7B9E9507"/>
    <w:rsid w:val="7BCE9BCB"/>
    <w:rsid w:val="7C08D5B7"/>
    <w:rsid w:val="7C113DB3"/>
    <w:rsid w:val="7CC6312C"/>
    <w:rsid w:val="7CD642CA"/>
    <w:rsid w:val="7D469C4C"/>
    <w:rsid w:val="7D725A76"/>
    <w:rsid w:val="7DD412C1"/>
    <w:rsid w:val="7DE42A0B"/>
    <w:rsid w:val="7DEC71FE"/>
    <w:rsid w:val="7DF231F9"/>
    <w:rsid w:val="7DF4FA69"/>
    <w:rsid w:val="7E192ADE"/>
    <w:rsid w:val="7E7B6336"/>
    <w:rsid w:val="7E8C490F"/>
    <w:rsid w:val="7EE4D282"/>
    <w:rsid w:val="7F200FA7"/>
    <w:rsid w:val="7F264983"/>
    <w:rsid w:val="7F4B04C8"/>
    <w:rsid w:val="7F5B453F"/>
    <w:rsid w:val="7F5D7768"/>
    <w:rsid w:val="7F7848E8"/>
    <w:rsid w:val="7FD94DDD"/>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6C887C"/>
  <w15:chartTrackingRefBased/>
  <w15:docId w15:val="{6B69EDBA-3770-4143-B66B-F0700191C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6ED2"/>
    <w:rPr>
      <w:rFonts w:ascii="Arial" w:hAnsi="Arial"/>
      <w:color w:val="3B3838" w:themeColor="background2" w:themeShade="40"/>
      <w:sz w:val="20"/>
    </w:rPr>
  </w:style>
  <w:style w:type="paragraph" w:styleId="Ttulo1">
    <w:name w:val="heading 1"/>
    <w:basedOn w:val="Normal"/>
    <w:next w:val="Normal"/>
    <w:link w:val="Ttulo1Car"/>
    <w:uiPriority w:val="9"/>
    <w:qFormat/>
    <w:rsid w:val="0025580E"/>
    <w:pPr>
      <w:keepNext/>
      <w:keepLines/>
      <w:numPr>
        <w:numId w:val="68"/>
      </w:numPr>
      <w:spacing w:before="240" w:after="0"/>
      <w:outlineLvl w:val="0"/>
    </w:pPr>
    <w:rPr>
      <w:rFonts w:eastAsiaTheme="majorEastAsia" w:cstheme="majorBidi"/>
      <w:b/>
      <w:szCs w:val="32"/>
    </w:rPr>
  </w:style>
  <w:style w:type="paragraph" w:styleId="Ttulo2">
    <w:name w:val="heading 2"/>
    <w:aliases w:val="Capítulos"/>
    <w:basedOn w:val="Normal"/>
    <w:next w:val="Normal"/>
    <w:link w:val="Ttulo2Car"/>
    <w:uiPriority w:val="9"/>
    <w:unhideWhenUsed/>
    <w:qFormat/>
    <w:rsid w:val="0025580E"/>
    <w:pPr>
      <w:keepNext/>
      <w:keepLines/>
      <w:numPr>
        <w:ilvl w:val="1"/>
        <w:numId w:val="68"/>
      </w:numPr>
      <w:spacing w:before="40" w:after="0"/>
      <w:jc w:val="center"/>
      <w:outlineLvl w:val="1"/>
    </w:pPr>
    <w:rPr>
      <w:rFonts w:eastAsiaTheme="majorEastAsia" w:cstheme="majorBidi"/>
      <w:b/>
      <w:szCs w:val="26"/>
    </w:rPr>
  </w:style>
  <w:style w:type="paragraph" w:styleId="Ttulo3">
    <w:name w:val="heading 3"/>
    <w:aliases w:val="Secciones"/>
    <w:basedOn w:val="Normal"/>
    <w:next w:val="Normal"/>
    <w:link w:val="Ttulo3Car"/>
    <w:uiPriority w:val="9"/>
    <w:unhideWhenUsed/>
    <w:qFormat/>
    <w:rsid w:val="0056694C"/>
    <w:pPr>
      <w:keepNext/>
      <w:keepLines/>
      <w:numPr>
        <w:ilvl w:val="2"/>
        <w:numId w:val="68"/>
      </w:numPr>
      <w:spacing w:before="40" w:after="0"/>
      <w:outlineLvl w:val="2"/>
    </w:pPr>
    <w:rPr>
      <w:rFonts w:eastAsiaTheme="majorEastAsia" w:cstheme="majorBidi"/>
      <w:szCs w:val="24"/>
    </w:rPr>
  </w:style>
  <w:style w:type="paragraph" w:styleId="Ttulo4">
    <w:name w:val="heading 4"/>
    <w:basedOn w:val="Normal"/>
    <w:next w:val="Normal"/>
    <w:link w:val="Ttulo4Car"/>
    <w:uiPriority w:val="9"/>
    <w:semiHidden/>
    <w:unhideWhenUsed/>
    <w:qFormat/>
    <w:rsid w:val="0025580E"/>
    <w:pPr>
      <w:keepNext/>
      <w:keepLines/>
      <w:numPr>
        <w:ilvl w:val="3"/>
        <w:numId w:val="68"/>
      </w:numPr>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25580E"/>
    <w:pPr>
      <w:keepNext/>
      <w:keepLines/>
      <w:numPr>
        <w:ilvl w:val="4"/>
        <w:numId w:val="68"/>
      </w:numPr>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25580E"/>
    <w:pPr>
      <w:keepNext/>
      <w:keepLines/>
      <w:numPr>
        <w:ilvl w:val="5"/>
        <w:numId w:val="68"/>
      </w:numPr>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25580E"/>
    <w:pPr>
      <w:keepNext/>
      <w:keepLines/>
      <w:numPr>
        <w:ilvl w:val="6"/>
        <w:numId w:val="68"/>
      </w:numPr>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25580E"/>
    <w:pPr>
      <w:keepNext/>
      <w:keepLines/>
      <w:numPr>
        <w:ilvl w:val="7"/>
        <w:numId w:val="68"/>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25580E"/>
    <w:pPr>
      <w:keepNext/>
      <w:keepLines/>
      <w:numPr>
        <w:ilvl w:val="8"/>
        <w:numId w:val="6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InviasNormal">
    <w:name w:val="Invias Normal"/>
    <w:basedOn w:val="Normal"/>
    <w:link w:val="InviasNormalCar"/>
    <w:qFormat/>
    <w:rsid w:val="005F51F0"/>
    <w:pPr>
      <w:tabs>
        <w:tab w:val="left" w:pos="-142"/>
      </w:tabs>
      <w:autoSpaceDE w:val="0"/>
      <w:autoSpaceDN w:val="0"/>
      <w:adjustRightInd w:val="0"/>
      <w:spacing w:before="120" w:after="240" w:line="240" w:lineRule="auto"/>
      <w:jc w:val="both"/>
    </w:pPr>
    <w:rPr>
      <w:rFonts w:ascii="Arial Narrow" w:eastAsia="Times New Roman" w:hAnsi="Arial Narrow" w:cs="Times New Roman"/>
      <w:sz w:val="24"/>
      <w:szCs w:val="24"/>
      <w:lang w:val="x-none" w:eastAsia="es-ES"/>
    </w:rPr>
  </w:style>
  <w:style w:type="character" w:customStyle="1" w:styleId="InviasNormalCar">
    <w:name w:val="Invias Normal Car"/>
    <w:link w:val="InviasNormal"/>
    <w:locked/>
    <w:rsid w:val="005F51F0"/>
    <w:rPr>
      <w:rFonts w:ascii="Arial Narrow" w:eastAsia="Times New Roman" w:hAnsi="Arial Narrow" w:cs="Times New Roman"/>
      <w:sz w:val="24"/>
      <w:szCs w:val="24"/>
      <w:lang w:val="x-none" w:eastAsia="es-ES"/>
    </w:rPr>
  </w:style>
  <w:style w:type="character" w:customStyle="1" w:styleId="Ttulo1Car">
    <w:name w:val="Título 1 Car"/>
    <w:basedOn w:val="Fuentedeprrafopredeter"/>
    <w:link w:val="Ttulo1"/>
    <w:uiPriority w:val="9"/>
    <w:rsid w:val="005F51F0"/>
    <w:rPr>
      <w:rFonts w:ascii="Arial" w:eastAsiaTheme="majorEastAsia" w:hAnsi="Arial" w:cstheme="majorBidi"/>
      <w:b/>
      <w:color w:val="3B3838" w:themeColor="background2" w:themeShade="40"/>
      <w:sz w:val="20"/>
      <w:szCs w:val="32"/>
    </w:rPr>
  </w:style>
  <w:style w:type="paragraph" w:customStyle="1" w:styleId="Entidad-Capitulo">
    <w:name w:val="Entidad-Capitulo"/>
    <w:next w:val="Normal"/>
    <w:autoRedefine/>
    <w:uiPriority w:val="99"/>
    <w:qFormat/>
    <w:rsid w:val="002C42CB"/>
    <w:pPr>
      <w:keepNext/>
      <w:spacing w:before="240" w:after="240" w:line="240" w:lineRule="auto"/>
      <w:jc w:val="center"/>
      <w:outlineLvl w:val="0"/>
    </w:pPr>
    <w:rPr>
      <w:rFonts w:ascii="Arial" w:eastAsia="Times New Roman" w:hAnsi="Arial" w:cs="Arial"/>
      <w:b/>
      <w:smallCaps/>
      <w:color w:val="3B3838" w:themeColor="background2" w:themeShade="40"/>
      <w:sz w:val="20"/>
      <w:szCs w:val="20"/>
      <w:lang w:eastAsia="es-ES"/>
    </w:rPr>
  </w:style>
  <w:style w:type="paragraph" w:customStyle="1" w:styleId="Literales">
    <w:name w:val="Literales"/>
    <w:basedOn w:val="CaptulosTtulo2"/>
    <w:next w:val="Normal"/>
    <w:autoRedefine/>
    <w:uiPriority w:val="99"/>
    <w:qFormat/>
    <w:rsid w:val="00D77BAF"/>
    <w:pPr>
      <w:keepNext/>
      <w:numPr>
        <w:numId w:val="16"/>
      </w:numPr>
      <w:spacing w:before="120" w:after="200" w:line="276" w:lineRule="auto"/>
      <w:ind w:left="697" w:hanging="340"/>
      <w:outlineLvl w:val="1"/>
    </w:pPr>
    <w:rPr>
      <w:rFonts w:eastAsia="Times New Roman" w:cs="Arial"/>
      <w:b/>
      <w:color w:val="000000"/>
      <w:szCs w:val="20"/>
      <w:lang w:eastAsia="es-CO"/>
    </w:rPr>
  </w:style>
  <w:style w:type="character" w:customStyle="1" w:styleId="Ttulo2Car">
    <w:name w:val="Título 2 Car"/>
    <w:aliases w:val="Capítulos Car"/>
    <w:basedOn w:val="Fuentedeprrafopredeter"/>
    <w:link w:val="Ttulo2"/>
    <w:uiPriority w:val="9"/>
    <w:rsid w:val="005F51F0"/>
    <w:rPr>
      <w:rFonts w:ascii="Arial" w:eastAsiaTheme="majorEastAsia" w:hAnsi="Arial" w:cstheme="majorBidi"/>
      <w:b/>
      <w:color w:val="3B3838" w:themeColor="background2" w:themeShade="40"/>
      <w:sz w:val="20"/>
      <w:szCs w:val="26"/>
    </w:rPr>
  </w:style>
  <w:style w:type="character" w:customStyle="1" w:styleId="Ttulo3Car">
    <w:name w:val="Título 3 Car"/>
    <w:aliases w:val="Secciones Car"/>
    <w:basedOn w:val="Fuentedeprrafopredeter"/>
    <w:link w:val="Ttulo3"/>
    <w:uiPriority w:val="9"/>
    <w:rsid w:val="0056694C"/>
    <w:rPr>
      <w:rFonts w:ascii="Arial" w:eastAsiaTheme="majorEastAsia" w:hAnsi="Arial" w:cstheme="majorBidi"/>
      <w:color w:val="3B3838" w:themeColor="background2" w:themeShade="40"/>
      <w:sz w:val="20"/>
      <w:szCs w:val="24"/>
    </w:rPr>
  </w:style>
  <w:style w:type="numbering" w:customStyle="1" w:styleId="Estilo1">
    <w:name w:val="Estilo1"/>
    <w:uiPriority w:val="99"/>
    <w:rsid w:val="0056694C"/>
    <w:pPr>
      <w:numPr>
        <w:numId w:val="1"/>
      </w:numPr>
    </w:pPr>
  </w:style>
  <w:style w:type="paragraph" w:customStyle="1" w:styleId="CaptulosTtulo2">
    <w:name w:val="Capítulos  (Título 2)"/>
    <w:basedOn w:val="Normal"/>
    <w:rsid w:val="0025580E"/>
  </w:style>
  <w:style w:type="paragraph" w:customStyle="1" w:styleId="SeccionesTtulo3">
    <w:name w:val="Secciones  (Título 3)"/>
    <w:basedOn w:val="Normal"/>
    <w:rsid w:val="0025580E"/>
  </w:style>
  <w:style w:type="character" w:customStyle="1" w:styleId="Ttulo4Car">
    <w:name w:val="Título 4 Car"/>
    <w:basedOn w:val="Fuentedeprrafopredeter"/>
    <w:link w:val="Ttulo4"/>
    <w:uiPriority w:val="9"/>
    <w:semiHidden/>
    <w:rsid w:val="0025580E"/>
    <w:rPr>
      <w:rFonts w:asciiTheme="majorHAnsi" w:eastAsiaTheme="majorEastAsia" w:hAnsiTheme="majorHAnsi" w:cstheme="majorBidi"/>
      <w:i/>
      <w:iCs/>
      <w:color w:val="2F5496" w:themeColor="accent1" w:themeShade="BF"/>
      <w:sz w:val="20"/>
    </w:rPr>
  </w:style>
  <w:style w:type="character" w:customStyle="1" w:styleId="Ttulo5Car">
    <w:name w:val="Título 5 Car"/>
    <w:basedOn w:val="Fuentedeprrafopredeter"/>
    <w:link w:val="Ttulo5"/>
    <w:uiPriority w:val="9"/>
    <w:semiHidden/>
    <w:rsid w:val="0025580E"/>
    <w:rPr>
      <w:rFonts w:asciiTheme="majorHAnsi" w:eastAsiaTheme="majorEastAsia" w:hAnsiTheme="majorHAnsi" w:cstheme="majorBidi"/>
      <w:color w:val="2F5496" w:themeColor="accent1" w:themeShade="BF"/>
      <w:sz w:val="20"/>
    </w:rPr>
  </w:style>
  <w:style w:type="character" w:customStyle="1" w:styleId="Ttulo6Car">
    <w:name w:val="Título 6 Car"/>
    <w:basedOn w:val="Fuentedeprrafopredeter"/>
    <w:link w:val="Ttulo6"/>
    <w:uiPriority w:val="9"/>
    <w:semiHidden/>
    <w:rsid w:val="0025580E"/>
    <w:rPr>
      <w:rFonts w:asciiTheme="majorHAnsi" w:eastAsiaTheme="majorEastAsia" w:hAnsiTheme="majorHAnsi" w:cstheme="majorBidi"/>
      <w:color w:val="1F3763" w:themeColor="accent1" w:themeShade="7F"/>
      <w:sz w:val="20"/>
    </w:rPr>
  </w:style>
  <w:style w:type="character" w:customStyle="1" w:styleId="Ttulo7Car">
    <w:name w:val="Título 7 Car"/>
    <w:basedOn w:val="Fuentedeprrafopredeter"/>
    <w:link w:val="Ttulo7"/>
    <w:uiPriority w:val="9"/>
    <w:semiHidden/>
    <w:rsid w:val="0025580E"/>
    <w:rPr>
      <w:rFonts w:asciiTheme="majorHAnsi" w:eastAsiaTheme="majorEastAsia" w:hAnsiTheme="majorHAnsi" w:cstheme="majorBidi"/>
      <w:i/>
      <w:iCs/>
      <w:color w:val="1F3763" w:themeColor="accent1" w:themeShade="7F"/>
      <w:sz w:val="20"/>
    </w:rPr>
  </w:style>
  <w:style w:type="character" w:customStyle="1" w:styleId="Ttulo8Car">
    <w:name w:val="Título 8 Car"/>
    <w:basedOn w:val="Fuentedeprrafopredeter"/>
    <w:link w:val="Ttulo8"/>
    <w:uiPriority w:val="9"/>
    <w:semiHidden/>
    <w:rsid w:val="0025580E"/>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25580E"/>
    <w:rPr>
      <w:rFonts w:asciiTheme="majorHAnsi" w:eastAsiaTheme="majorEastAsia" w:hAnsiTheme="majorHAnsi" w:cstheme="majorBidi"/>
      <w:i/>
      <w:iCs/>
      <w:color w:val="272727" w:themeColor="text1" w:themeTint="D8"/>
      <w:sz w:val="21"/>
      <w:szCs w:val="21"/>
    </w:rPr>
  </w:style>
  <w:style w:type="paragraph" w:styleId="Textocomentario">
    <w:name w:val="annotation text"/>
    <w:basedOn w:val="Normal"/>
    <w:link w:val="TextocomentarioCar"/>
    <w:uiPriority w:val="99"/>
    <w:rsid w:val="00517CF5"/>
    <w:pPr>
      <w:spacing w:before="120" w:after="240" w:line="240" w:lineRule="auto"/>
      <w:jc w:val="both"/>
    </w:pPr>
    <w:rPr>
      <w:rFonts w:eastAsia="Times New Roman" w:cs="Times New Roman"/>
      <w:color w:val="auto"/>
      <w:szCs w:val="20"/>
      <w:lang w:val="x-none" w:eastAsia="es-ES"/>
    </w:rPr>
  </w:style>
  <w:style w:type="character" w:customStyle="1" w:styleId="TextocomentarioCar">
    <w:name w:val="Texto comentario Car"/>
    <w:basedOn w:val="Fuentedeprrafopredeter"/>
    <w:link w:val="Textocomentario"/>
    <w:uiPriority w:val="99"/>
    <w:rsid w:val="00517CF5"/>
    <w:rPr>
      <w:rFonts w:ascii="Arial" w:eastAsia="Times New Roman" w:hAnsi="Arial" w:cs="Times New Roman"/>
      <w:sz w:val="20"/>
      <w:szCs w:val="20"/>
      <w:lang w:val="x-none" w:eastAsia="es-ES"/>
    </w:rPr>
  </w:style>
  <w:style w:type="character" w:styleId="Refdecomentario">
    <w:name w:val="annotation reference"/>
    <w:uiPriority w:val="99"/>
    <w:rsid w:val="00517CF5"/>
    <w:rPr>
      <w:rFonts w:cs="Times New Roman"/>
      <w:sz w:val="16"/>
    </w:rPr>
  </w:style>
  <w:style w:type="paragraph" w:styleId="Textodeglobo">
    <w:name w:val="Balloon Text"/>
    <w:basedOn w:val="Normal"/>
    <w:link w:val="TextodegloboCar"/>
    <w:uiPriority w:val="99"/>
    <w:semiHidden/>
    <w:unhideWhenUsed/>
    <w:rsid w:val="00517CF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17CF5"/>
    <w:rPr>
      <w:rFonts w:ascii="Segoe UI" w:hAnsi="Segoe UI" w:cs="Segoe UI"/>
      <w:color w:val="3B3838" w:themeColor="background2" w:themeShade="40"/>
      <w:sz w:val="18"/>
      <w:szCs w:val="18"/>
    </w:rPr>
  </w:style>
  <w:style w:type="character" w:styleId="Hipervnculo">
    <w:name w:val="Hyperlink"/>
    <w:uiPriority w:val="99"/>
    <w:unhideWhenUsed/>
    <w:rsid w:val="001F5D17"/>
    <w:rPr>
      <w:color w:val="0000FF"/>
      <w:u w:val="single"/>
    </w:rPr>
  </w:style>
  <w:style w:type="paragraph" w:customStyle="1" w:styleId="Invias-VietaAlfabetica">
    <w:name w:val="Invias-Viñeta Alfabetica"/>
    <w:next w:val="Normal"/>
    <w:uiPriority w:val="99"/>
    <w:qFormat/>
    <w:rsid w:val="001F5D17"/>
    <w:pPr>
      <w:numPr>
        <w:numId w:val="2"/>
      </w:numPr>
      <w:spacing w:before="240" w:after="240" w:line="240" w:lineRule="auto"/>
      <w:jc w:val="both"/>
    </w:pPr>
    <w:rPr>
      <w:rFonts w:ascii="Arial Narrow" w:eastAsia="Times New Roman" w:hAnsi="Arial Narrow" w:cs="Times New Roman"/>
      <w:sz w:val="24"/>
      <w:szCs w:val="24"/>
      <w:lang w:eastAsia="es-ES"/>
    </w:rPr>
  </w:style>
  <w:style w:type="paragraph" w:styleId="Asuntodelcomentario">
    <w:name w:val="annotation subject"/>
    <w:basedOn w:val="Textocomentario"/>
    <w:next w:val="Textocomentario"/>
    <w:link w:val="AsuntodelcomentarioCar"/>
    <w:uiPriority w:val="99"/>
    <w:semiHidden/>
    <w:unhideWhenUsed/>
    <w:rsid w:val="001728FF"/>
    <w:pPr>
      <w:spacing w:before="0" w:after="160"/>
      <w:jc w:val="left"/>
    </w:pPr>
    <w:rPr>
      <w:rFonts w:eastAsiaTheme="minorHAnsi" w:cstheme="minorBidi"/>
      <w:b/>
      <w:bCs/>
      <w:color w:val="3B3838" w:themeColor="background2" w:themeShade="40"/>
      <w:lang w:val="es-CO" w:eastAsia="en-US"/>
    </w:rPr>
  </w:style>
  <w:style w:type="character" w:customStyle="1" w:styleId="AsuntodelcomentarioCar">
    <w:name w:val="Asunto del comentario Car"/>
    <w:basedOn w:val="TextocomentarioCar"/>
    <w:link w:val="Asuntodelcomentario"/>
    <w:uiPriority w:val="99"/>
    <w:semiHidden/>
    <w:rsid w:val="001728FF"/>
    <w:rPr>
      <w:rFonts w:ascii="Arial" w:eastAsia="Times New Roman" w:hAnsi="Arial" w:cs="Times New Roman"/>
      <w:b/>
      <w:bCs/>
      <w:color w:val="3B3838" w:themeColor="background2" w:themeShade="40"/>
      <w:sz w:val="20"/>
      <w:szCs w:val="20"/>
      <w:lang w:val="x-none" w:eastAsia="es-ES"/>
    </w:rPr>
  </w:style>
  <w:style w:type="paragraph" w:customStyle="1" w:styleId="Invias-VietaNumerada">
    <w:name w:val="Invias-Viñeta Numerada"/>
    <w:next w:val="Normal"/>
    <w:link w:val="Invias-VietaNumeradaCar"/>
    <w:uiPriority w:val="99"/>
    <w:qFormat/>
    <w:rsid w:val="002D222B"/>
    <w:pPr>
      <w:spacing w:before="240" w:after="120" w:line="240" w:lineRule="auto"/>
      <w:jc w:val="both"/>
    </w:pPr>
    <w:rPr>
      <w:rFonts w:ascii="Arial Narrow" w:eastAsia="Times New Roman" w:hAnsi="Arial Narrow" w:cs="Times New Roman"/>
      <w:sz w:val="24"/>
      <w:szCs w:val="24"/>
      <w:lang w:val="en-US" w:eastAsia="es-ES"/>
    </w:rPr>
  </w:style>
  <w:style w:type="character" w:customStyle="1" w:styleId="Invias-VietaNumeradaCar">
    <w:name w:val="Invias-Viñeta Numerada Car"/>
    <w:link w:val="Invias-VietaNumerada"/>
    <w:uiPriority w:val="99"/>
    <w:locked/>
    <w:rsid w:val="002D222B"/>
    <w:rPr>
      <w:rFonts w:ascii="Arial Narrow" w:eastAsia="Times New Roman" w:hAnsi="Arial Narrow" w:cs="Times New Roman"/>
      <w:sz w:val="24"/>
      <w:szCs w:val="24"/>
      <w:lang w:val="en-US" w:eastAsia="es-ES"/>
    </w:r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1,Foot"/>
    <w:basedOn w:val="Normal"/>
    <w:link w:val="PrrafodelistaCar"/>
    <w:uiPriority w:val="34"/>
    <w:qFormat/>
    <w:rsid w:val="002D222B"/>
    <w:pPr>
      <w:spacing w:after="200" w:line="276" w:lineRule="auto"/>
      <w:ind w:left="720"/>
      <w:contextualSpacing/>
    </w:pPr>
    <w:rPr>
      <w:rFonts w:ascii="Calibri" w:eastAsia="Calibri" w:hAnsi="Calibri" w:cs="Times New Roman"/>
      <w:color w:val="auto"/>
      <w:sz w:val="22"/>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rsid w:val="002D222B"/>
    <w:rPr>
      <w:rFonts w:ascii="Calibri" w:eastAsia="Calibri" w:hAnsi="Calibri" w:cs="Times New Roman"/>
    </w:rPr>
  </w:style>
  <w:style w:type="paragraph" w:styleId="TtulodeTDC">
    <w:name w:val="TOC Heading"/>
    <w:basedOn w:val="Ttulo1"/>
    <w:next w:val="Normal"/>
    <w:uiPriority w:val="39"/>
    <w:unhideWhenUsed/>
    <w:qFormat/>
    <w:rsid w:val="00751FD5"/>
    <w:pPr>
      <w:outlineLvl w:val="9"/>
    </w:pPr>
    <w:rPr>
      <w:rFonts w:asciiTheme="majorHAnsi" w:hAnsiTheme="majorHAnsi"/>
      <w:b w:val="0"/>
      <w:color w:val="2F5496" w:themeColor="accent1" w:themeShade="BF"/>
      <w:sz w:val="32"/>
      <w:lang w:eastAsia="es-CO"/>
    </w:rPr>
  </w:style>
  <w:style w:type="paragraph" w:styleId="TDC1">
    <w:name w:val="toc 1"/>
    <w:basedOn w:val="Normal"/>
    <w:next w:val="Normal"/>
    <w:autoRedefine/>
    <w:uiPriority w:val="39"/>
    <w:unhideWhenUsed/>
    <w:rsid w:val="00374A61"/>
    <w:pPr>
      <w:tabs>
        <w:tab w:val="right" w:leader="dot" w:pos="8828"/>
      </w:tabs>
      <w:spacing w:after="100"/>
    </w:pPr>
    <w:rPr>
      <w:b/>
      <w:bCs/>
      <w:noProof/>
      <w:color w:val="auto"/>
    </w:rPr>
  </w:style>
  <w:style w:type="paragraph" w:styleId="TDC2">
    <w:name w:val="toc 2"/>
    <w:basedOn w:val="Normal"/>
    <w:next w:val="Normal"/>
    <w:autoRedefine/>
    <w:uiPriority w:val="39"/>
    <w:unhideWhenUsed/>
    <w:rsid w:val="00E26E07"/>
    <w:pPr>
      <w:tabs>
        <w:tab w:val="left" w:pos="880"/>
        <w:tab w:val="right" w:leader="dot" w:pos="8828"/>
      </w:tabs>
      <w:spacing w:after="100"/>
      <w:ind w:left="200"/>
    </w:pPr>
    <w:rPr>
      <w:bCs/>
      <w:noProof/>
      <w:color w:val="292929"/>
    </w:rPr>
  </w:style>
  <w:style w:type="paragraph" w:styleId="TDC3">
    <w:name w:val="toc 3"/>
    <w:basedOn w:val="Normal"/>
    <w:next w:val="Normal"/>
    <w:autoRedefine/>
    <w:uiPriority w:val="39"/>
    <w:unhideWhenUsed/>
    <w:rsid w:val="00232A9B"/>
    <w:pPr>
      <w:tabs>
        <w:tab w:val="left" w:pos="1276"/>
        <w:tab w:val="right" w:leader="dot" w:pos="8828"/>
      </w:tabs>
      <w:spacing w:after="100"/>
      <w:ind w:left="440"/>
    </w:pPr>
    <w:rPr>
      <w:rFonts w:asciiTheme="minorHAnsi" w:eastAsiaTheme="minorEastAsia" w:hAnsiTheme="minorHAnsi" w:cs="Times New Roman"/>
      <w:color w:val="auto"/>
      <w:sz w:val="22"/>
      <w:lang w:eastAsia="es-CO"/>
    </w:rPr>
  </w:style>
  <w:style w:type="character" w:customStyle="1" w:styleId="Mencinsinresolver1">
    <w:name w:val="Mención sin resolver1"/>
    <w:basedOn w:val="Fuentedeprrafopredeter"/>
    <w:uiPriority w:val="99"/>
    <w:semiHidden/>
    <w:unhideWhenUsed/>
    <w:rsid w:val="00533B1C"/>
    <w:rPr>
      <w:color w:val="808080"/>
      <w:shd w:val="clear" w:color="auto" w:fill="E6E6E6"/>
    </w:rPr>
  </w:style>
  <w:style w:type="paragraph" w:styleId="Textonotapie">
    <w:name w:val="footnote text"/>
    <w:aliases w:val="Footnote Text Char Char Char Char Char,Footnote Text Char Char Char Char,Footnote reference,FA Fu,texto de nota al pie,Footnote Text Char Char Char,Footnote Text Char Char Char Char Char Char Char Char,Footnote Text Cha"/>
    <w:basedOn w:val="Normal"/>
    <w:link w:val="TextonotapieCar"/>
    <w:uiPriority w:val="99"/>
    <w:rsid w:val="002B56E2"/>
    <w:pPr>
      <w:spacing w:after="0" w:line="240" w:lineRule="auto"/>
    </w:pPr>
    <w:rPr>
      <w:rFonts w:ascii="Times New Roman" w:eastAsia="Times New Roman" w:hAnsi="Times New Roman" w:cs="Times New Roman"/>
      <w:color w:val="auto"/>
      <w:szCs w:val="20"/>
      <w:lang w:val="es-ES" w:eastAsia="es-ES"/>
    </w:rPr>
  </w:style>
  <w:style w:type="character" w:customStyle="1" w:styleId="TextonotapieCar">
    <w:name w:val="Texto nota pie Car"/>
    <w:aliases w:val="Footnote Text Char Char Char Char Char Car,Footnote Text Char Char Char Char Car,Footnote reference Car,FA Fu Car,texto de nota al pie Car,Footnote Text Char Char Char Car,Footnote Text Char Char Char Char Char Char Char Char Car"/>
    <w:basedOn w:val="Fuentedeprrafopredeter"/>
    <w:link w:val="Textonotapie"/>
    <w:uiPriority w:val="99"/>
    <w:rsid w:val="002B56E2"/>
    <w:rPr>
      <w:rFonts w:ascii="Times New Roman" w:eastAsia="Times New Roman" w:hAnsi="Times New Roman" w:cs="Times New Roman"/>
      <w:sz w:val="20"/>
      <w:szCs w:val="20"/>
      <w:lang w:val="es-ES" w:eastAsia="es-ES"/>
    </w:rPr>
  </w:style>
  <w:style w:type="character" w:styleId="Refdenotaalpie">
    <w:name w:val="footnote reference"/>
    <w:uiPriority w:val="99"/>
    <w:semiHidden/>
    <w:rsid w:val="002B56E2"/>
    <w:rPr>
      <w:vertAlign w:val="superscript"/>
    </w:rPr>
  </w:style>
  <w:style w:type="paragraph" w:styleId="Encabezado">
    <w:name w:val="header"/>
    <w:aliases w:val="h,h8,h9,h10,h18"/>
    <w:basedOn w:val="Normal"/>
    <w:link w:val="EncabezadoCar"/>
    <w:uiPriority w:val="99"/>
    <w:unhideWhenUsed/>
    <w:rsid w:val="00FF091E"/>
    <w:pPr>
      <w:tabs>
        <w:tab w:val="center" w:pos="4419"/>
        <w:tab w:val="right" w:pos="8838"/>
      </w:tabs>
      <w:spacing w:after="0" w:line="240" w:lineRule="auto"/>
    </w:pPr>
  </w:style>
  <w:style w:type="character" w:customStyle="1" w:styleId="EncabezadoCar">
    <w:name w:val="Encabezado Car"/>
    <w:aliases w:val="h Car,h8 Car,h9 Car,h10 Car,h18 Car"/>
    <w:basedOn w:val="Fuentedeprrafopredeter"/>
    <w:link w:val="Encabezado"/>
    <w:uiPriority w:val="99"/>
    <w:rsid w:val="00FF091E"/>
    <w:rPr>
      <w:rFonts w:ascii="Arial" w:hAnsi="Arial"/>
      <w:color w:val="3B3838" w:themeColor="background2" w:themeShade="40"/>
      <w:sz w:val="20"/>
    </w:rPr>
  </w:style>
  <w:style w:type="paragraph" w:styleId="Piedepgina">
    <w:name w:val="footer"/>
    <w:basedOn w:val="Normal"/>
    <w:link w:val="PiedepginaCar"/>
    <w:uiPriority w:val="99"/>
    <w:unhideWhenUsed/>
    <w:rsid w:val="00FF091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F091E"/>
    <w:rPr>
      <w:rFonts w:ascii="Arial" w:hAnsi="Arial"/>
      <w:color w:val="3B3838" w:themeColor="background2" w:themeShade="40"/>
      <w:sz w:val="20"/>
    </w:rPr>
  </w:style>
  <w:style w:type="character" w:customStyle="1" w:styleId="spelle">
    <w:name w:val="spelle"/>
    <w:basedOn w:val="Fuentedeprrafopredeter"/>
    <w:rsid w:val="006A54F7"/>
  </w:style>
  <w:style w:type="table" w:styleId="Tablaconcuadrcula">
    <w:name w:val="Table Grid"/>
    <w:basedOn w:val="Tablanormal"/>
    <w:uiPriority w:val="59"/>
    <w:rsid w:val="006A54F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link w:val="Sinespaciado"/>
    <w:uiPriority w:val="1"/>
    <w:locked/>
    <w:rsid w:val="006C2EB0"/>
    <w:rPr>
      <w:rFonts w:ascii="Calibri" w:eastAsia="Calibri" w:hAnsi="Calibri" w:cs="Times New Roman"/>
      <w:lang w:val="es-ES" w:eastAsia="es-ES"/>
    </w:rPr>
  </w:style>
  <w:style w:type="paragraph" w:styleId="Sinespaciado">
    <w:name w:val="No Spacing"/>
    <w:link w:val="SinespaciadoCar"/>
    <w:uiPriority w:val="1"/>
    <w:qFormat/>
    <w:rsid w:val="006C2EB0"/>
    <w:pPr>
      <w:spacing w:after="0" w:line="240" w:lineRule="auto"/>
    </w:pPr>
    <w:rPr>
      <w:rFonts w:ascii="Calibri" w:eastAsia="Calibri" w:hAnsi="Calibri" w:cs="Times New Roman"/>
      <w:lang w:val="es-ES" w:eastAsia="es-ES"/>
    </w:rPr>
  </w:style>
  <w:style w:type="paragraph" w:styleId="NormalWeb">
    <w:name w:val="Normal (Web)"/>
    <w:basedOn w:val="Normal"/>
    <w:uiPriority w:val="99"/>
    <w:unhideWhenUsed/>
    <w:rsid w:val="00E633A2"/>
    <w:pPr>
      <w:spacing w:before="100" w:beforeAutospacing="1" w:after="100" w:afterAutospacing="1" w:line="240" w:lineRule="auto"/>
    </w:pPr>
    <w:rPr>
      <w:rFonts w:ascii="Times New Roman" w:eastAsia="Times New Roman" w:hAnsi="Times New Roman" w:cs="Times New Roman"/>
      <w:color w:val="auto"/>
      <w:sz w:val="24"/>
      <w:szCs w:val="24"/>
      <w:lang w:eastAsia="es-CO"/>
    </w:rPr>
  </w:style>
  <w:style w:type="paragraph" w:customStyle="1" w:styleId="Capitulo3">
    <w:name w:val="Capitulo 3"/>
    <w:basedOn w:val="Literales"/>
    <w:qFormat/>
    <w:rsid w:val="008B318E"/>
    <w:pPr>
      <w:numPr>
        <w:numId w:val="13"/>
      </w:numPr>
    </w:pPr>
  </w:style>
  <w:style w:type="paragraph" w:customStyle="1" w:styleId="Capitulo1">
    <w:name w:val="Capitulo 1"/>
    <w:basedOn w:val="Literales"/>
    <w:qFormat/>
    <w:rsid w:val="009F6123"/>
    <w:pPr>
      <w:numPr>
        <w:numId w:val="14"/>
      </w:numPr>
    </w:pPr>
  </w:style>
  <w:style w:type="paragraph" w:customStyle="1" w:styleId="Capitulo2">
    <w:name w:val="Capitulo 2"/>
    <w:basedOn w:val="Literales"/>
    <w:autoRedefine/>
    <w:qFormat/>
    <w:rsid w:val="00180AA0"/>
    <w:pPr>
      <w:numPr>
        <w:numId w:val="0"/>
      </w:numPr>
      <w:ind w:left="708" w:hanging="708"/>
      <w:jc w:val="both"/>
    </w:pPr>
    <w:rPr>
      <w:color w:val="auto"/>
    </w:rPr>
  </w:style>
  <w:style w:type="paragraph" w:customStyle="1" w:styleId="Captulo4">
    <w:name w:val="Capítulo 4"/>
    <w:basedOn w:val="Normal"/>
    <w:autoRedefine/>
    <w:qFormat/>
    <w:rsid w:val="00565E4E"/>
    <w:pPr>
      <w:spacing w:after="200" w:line="276" w:lineRule="auto"/>
      <w:contextualSpacing/>
      <w:outlineLvl w:val="1"/>
    </w:pPr>
    <w:rPr>
      <w:rFonts w:eastAsia="Times New Roman" w:cs="Arial"/>
      <w:b/>
      <w:bCs/>
      <w:color w:val="auto"/>
      <w:szCs w:val="20"/>
      <w:lang w:eastAsia="es-CO"/>
    </w:rPr>
  </w:style>
  <w:style w:type="paragraph" w:customStyle="1" w:styleId="Captulo7">
    <w:name w:val="Capítulo 7"/>
    <w:basedOn w:val="Prrafodelista"/>
    <w:qFormat/>
    <w:rsid w:val="00490E03"/>
    <w:pPr>
      <w:numPr>
        <w:numId w:val="11"/>
      </w:numPr>
    </w:pPr>
    <w:rPr>
      <w:rFonts w:ascii="Arial" w:hAnsi="Arial" w:cs="Arial"/>
      <w:b/>
      <w:bCs/>
      <w:color w:val="1C1C1C"/>
      <w:sz w:val="20"/>
      <w:szCs w:val="20"/>
    </w:rPr>
  </w:style>
  <w:style w:type="paragraph" w:customStyle="1" w:styleId="Captulo5">
    <w:name w:val="Capítulo 5"/>
    <w:basedOn w:val="Prrafodelista"/>
    <w:qFormat/>
    <w:rsid w:val="00490E03"/>
    <w:pPr>
      <w:numPr>
        <w:numId w:val="12"/>
      </w:numPr>
      <w:ind w:left="964" w:hanging="680"/>
    </w:pPr>
    <w:rPr>
      <w:rFonts w:ascii="Arial" w:hAnsi="Arial" w:cs="Arial"/>
      <w:b/>
      <w:bCs/>
      <w:color w:val="1C1C1C"/>
      <w:sz w:val="20"/>
      <w:szCs w:val="20"/>
    </w:rPr>
  </w:style>
  <w:style w:type="paragraph" w:customStyle="1" w:styleId="Captulo8">
    <w:name w:val="Capítulo 8"/>
    <w:basedOn w:val="Captulo7"/>
    <w:qFormat/>
    <w:rsid w:val="00860AF3"/>
    <w:pPr>
      <w:numPr>
        <w:numId w:val="28"/>
      </w:numPr>
    </w:pPr>
    <w:rPr>
      <w:color w:val="3B3838" w:themeColor="background2" w:themeShade="40"/>
    </w:rPr>
  </w:style>
  <w:style w:type="character" w:styleId="Hipervnculovisitado">
    <w:name w:val="FollowedHyperlink"/>
    <w:basedOn w:val="Fuentedeprrafopredeter"/>
    <w:uiPriority w:val="99"/>
    <w:semiHidden/>
    <w:unhideWhenUsed/>
    <w:rsid w:val="00943AFC"/>
    <w:rPr>
      <w:color w:val="954F72" w:themeColor="followedHyperlink"/>
      <w:u w:val="single"/>
    </w:rPr>
  </w:style>
  <w:style w:type="paragraph" w:styleId="Revisin">
    <w:name w:val="Revision"/>
    <w:hidden/>
    <w:uiPriority w:val="99"/>
    <w:semiHidden/>
    <w:rsid w:val="003C584D"/>
    <w:pPr>
      <w:spacing w:after="0" w:line="240" w:lineRule="auto"/>
    </w:pPr>
    <w:rPr>
      <w:rFonts w:ascii="Arial" w:hAnsi="Arial"/>
      <w:color w:val="3B3838" w:themeColor="background2" w:themeShade="40"/>
      <w:sz w:val="20"/>
    </w:rPr>
  </w:style>
  <w:style w:type="paragraph" w:customStyle="1" w:styleId="Invias-Titulo1">
    <w:name w:val="Invias-Titulo 1"/>
    <w:next w:val="Normal"/>
    <w:autoRedefine/>
    <w:uiPriority w:val="99"/>
    <w:qFormat/>
    <w:rsid w:val="00CF57B3"/>
    <w:pPr>
      <w:keepNext/>
      <w:spacing w:before="120" w:after="240" w:line="240" w:lineRule="auto"/>
      <w:ind w:left="708"/>
      <w:jc w:val="both"/>
      <w:outlineLvl w:val="1"/>
    </w:pPr>
    <w:rPr>
      <w:rFonts w:ascii="Arial Narrow" w:eastAsia="Times New Roman" w:hAnsi="Arial Narrow" w:cs="Arial"/>
      <w:b/>
      <w:sz w:val="24"/>
      <w:szCs w:val="24"/>
      <w:lang w:eastAsia="es-CO"/>
    </w:rPr>
  </w:style>
  <w:style w:type="character" w:customStyle="1" w:styleId="Mencinsinresolver2">
    <w:name w:val="Mención sin resolver2"/>
    <w:basedOn w:val="Fuentedeprrafopredeter"/>
    <w:uiPriority w:val="99"/>
    <w:semiHidden/>
    <w:unhideWhenUsed/>
    <w:rsid w:val="00C4425B"/>
    <w:rPr>
      <w:color w:val="808080"/>
      <w:shd w:val="clear" w:color="auto" w:fill="E6E6E6"/>
    </w:rPr>
  </w:style>
  <w:style w:type="character" w:styleId="Textodelmarcadordeposicin">
    <w:name w:val="Placeholder Text"/>
    <w:basedOn w:val="Fuentedeprrafopredeter"/>
    <w:uiPriority w:val="99"/>
    <w:semiHidden/>
    <w:rsid w:val="00E44ED6"/>
    <w:rPr>
      <w:color w:val="808080"/>
    </w:rPr>
  </w:style>
  <w:style w:type="character" w:customStyle="1" w:styleId="Mencinsinresolver3">
    <w:name w:val="Mención sin resolver3"/>
    <w:basedOn w:val="Fuentedeprrafopredeter"/>
    <w:uiPriority w:val="99"/>
    <w:semiHidden/>
    <w:unhideWhenUsed/>
    <w:rsid w:val="00B21AD6"/>
    <w:rPr>
      <w:color w:val="808080"/>
      <w:shd w:val="clear" w:color="auto" w:fill="E6E6E6"/>
    </w:rPr>
  </w:style>
  <w:style w:type="character" w:styleId="Textoennegrita">
    <w:name w:val="Strong"/>
    <w:basedOn w:val="Fuentedeprrafopredeter"/>
    <w:uiPriority w:val="22"/>
    <w:qFormat/>
    <w:rsid w:val="00C85E5C"/>
    <w:rPr>
      <w:b/>
      <w:bCs/>
    </w:rPr>
  </w:style>
  <w:style w:type="character" w:customStyle="1" w:styleId="Mencinsinresolver30">
    <w:name w:val="Mención sin resolver30"/>
    <w:basedOn w:val="Fuentedeprrafopredeter"/>
    <w:uiPriority w:val="99"/>
    <w:semiHidden/>
    <w:unhideWhenUsed/>
    <w:rsid w:val="00EB6D9D"/>
    <w:rPr>
      <w:color w:val="808080"/>
      <w:shd w:val="clear" w:color="auto" w:fill="E6E6E6"/>
    </w:rPr>
  </w:style>
  <w:style w:type="paragraph" w:customStyle="1" w:styleId="clusulas">
    <w:name w:val="cláusulas"/>
    <w:basedOn w:val="Normal"/>
    <w:qFormat/>
    <w:rsid w:val="001B39D0"/>
    <w:pPr>
      <w:numPr>
        <w:numId w:val="37"/>
      </w:numPr>
      <w:spacing w:before="120" w:after="120" w:line="240" w:lineRule="auto"/>
      <w:jc w:val="both"/>
    </w:pPr>
    <w:rPr>
      <w:rFonts w:asciiTheme="minorHAnsi" w:hAnsiTheme="minorHAnsi"/>
      <w:b/>
      <w:color w:val="auto"/>
    </w:rPr>
  </w:style>
  <w:style w:type="paragraph" w:customStyle="1" w:styleId="Capitulo8">
    <w:name w:val="Capitulo 8"/>
    <w:basedOn w:val="Captulo7"/>
    <w:qFormat/>
    <w:rsid w:val="002F7B10"/>
    <w:pPr>
      <w:numPr>
        <w:numId w:val="39"/>
      </w:numPr>
      <w:jc w:val="both"/>
    </w:pPr>
  </w:style>
  <w:style w:type="table" w:customStyle="1" w:styleId="Tablaconcuadrcula1">
    <w:name w:val="Tabla con cuadrícula1"/>
    <w:basedOn w:val="Tablanormal"/>
    <w:next w:val="Tablaconcuadrcula"/>
    <w:uiPriority w:val="59"/>
    <w:rsid w:val="004523D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3F538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9547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ulo9">
    <w:name w:val="Capítulo 9"/>
    <w:basedOn w:val="Captulo7"/>
    <w:qFormat/>
    <w:rsid w:val="0070352B"/>
    <w:pPr>
      <w:numPr>
        <w:numId w:val="0"/>
      </w:numPr>
      <w:ind w:left="1037" w:hanging="357"/>
    </w:pPr>
    <w:rPr>
      <w:color w:val="3B3838" w:themeColor="background2" w:themeShade="40"/>
    </w:rPr>
  </w:style>
  <w:style w:type="paragraph" w:customStyle="1" w:styleId="m-423956075009029384invias-capitulo">
    <w:name w:val="m_-423956075009029384invias-capitulo"/>
    <w:basedOn w:val="Normal"/>
    <w:rsid w:val="0070352B"/>
    <w:pPr>
      <w:spacing w:before="100" w:beforeAutospacing="1" w:after="100" w:afterAutospacing="1" w:line="240" w:lineRule="auto"/>
    </w:pPr>
    <w:rPr>
      <w:rFonts w:ascii="Times New Roman" w:hAnsi="Times New Roman" w:cs="Times New Roman"/>
      <w:color w:val="auto"/>
      <w:sz w:val="24"/>
      <w:szCs w:val="24"/>
      <w:lang w:eastAsia="es-CO"/>
    </w:rPr>
  </w:style>
  <w:style w:type="paragraph" w:customStyle="1" w:styleId="m-423956075009029384invias-titulo1">
    <w:name w:val="m_-423956075009029384invias-titulo1"/>
    <w:basedOn w:val="Normal"/>
    <w:rsid w:val="0070352B"/>
    <w:pPr>
      <w:spacing w:before="100" w:beforeAutospacing="1" w:after="100" w:afterAutospacing="1" w:line="240" w:lineRule="auto"/>
    </w:pPr>
    <w:rPr>
      <w:rFonts w:ascii="Times New Roman" w:hAnsi="Times New Roman" w:cs="Times New Roman"/>
      <w:color w:val="auto"/>
      <w:sz w:val="24"/>
      <w:szCs w:val="24"/>
      <w:lang w:eastAsia="es-CO"/>
    </w:rPr>
  </w:style>
  <w:style w:type="character" w:customStyle="1" w:styleId="Mencinsinresolver300">
    <w:name w:val="Mención sin resolver300"/>
    <w:basedOn w:val="Fuentedeprrafopredeter"/>
    <w:uiPriority w:val="99"/>
    <w:semiHidden/>
    <w:unhideWhenUsed/>
    <w:rsid w:val="0070352B"/>
    <w:rPr>
      <w:color w:val="808080"/>
      <w:shd w:val="clear" w:color="auto" w:fill="E6E6E6"/>
    </w:rPr>
  </w:style>
  <w:style w:type="character" w:customStyle="1" w:styleId="Mencinsinresolver3000">
    <w:name w:val="Mención sin resolver3000"/>
    <w:basedOn w:val="Fuentedeprrafopredeter"/>
    <w:uiPriority w:val="99"/>
    <w:semiHidden/>
    <w:unhideWhenUsed/>
    <w:rsid w:val="0070352B"/>
    <w:rPr>
      <w:color w:val="808080"/>
      <w:shd w:val="clear" w:color="auto" w:fill="E6E6E6"/>
    </w:rPr>
  </w:style>
  <w:style w:type="character" w:customStyle="1" w:styleId="Mencinsinresolver30000">
    <w:name w:val="Mención sin resolver30000"/>
    <w:basedOn w:val="Fuentedeprrafopredeter"/>
    <w:uiPriority w:val="99"/>
    <w:semiHidden/>
    <w:unhideWhenUsed/>
    <w:rsid w:val="0070352B"/>
    <w:rPr>
      <w:color w:val="808080"/>
      <w:shd w:val="clear" w:color="auto" w:fill="E6E6E6"/>
    </w:rPr>
  </w:style>
  <w:style w:type="paragraph" w:styleId="TDC4">
    <w:name w:val="toc 4"/>
    <w:basedOn w:val="Normal"/>
    <w:next w:val="Normal"/>
    <w:autoRedefine/>
    <w:uiPriority w:val="39"/>
    <w:unhideWhenUsed/>
    <w:rsid w:val="00D02163"/>
    <w:pPr>
      <w:spacing w:after="100"/>
      <w:ind w:left="660"/>
    </w:pPr>
    <w:rPr>
      <w:rFonts w:asciiTheme="minorHAnsi" w:eastAsiaTheme="minorEastAsia" w:hAnsiTheme="minorHAnsi"/>
      <w:color w:val="auto"/>
      <w:sz w:val="22"/>
      <w:lang w:eastAsia="es-CO"/>
    </w:rPr>
  </w:style>
  <w:style w:type="paragraph" w:styleId="TDC5">
    <w:name w:val="toc 5"/>
    <w:basedOn w:val="Normal"/>
    <w:next w:val="Normal"/>
    <w:autoRedefine/>
    <w:uiPriority w:val="39"/>
    <w:unhideWhenUsed/>
    <w:rsid w:val="00D02163"/>
    <w:pPr>
      <w:spacing w:after="100"/>
      <w:ind w:left="880"/>
    </w:pPr>
    <w:rPr>
      <w:rFonts w:asciiTheme="minorHAnsi" w:eastAsiaTheme="minorEastAsia" w:hAnsiTheme="minorHAnsi"/>
      <w:color w:val="auto"/>
      <w:sz w:val="22"/>
      <w:lang w:eastAsia="es-CO"/>
    </w:rPr>
  </w:style>
  <w:style w:type="paragraph" w:styleId="TDC6">
    <w:name w:val="toc 6"/>
    <w:basedOn w:val="Normal"/>
    <w:next w:val="Normal"/>
    <w:autoRedefine/>
    <w:uiPriority w:val="39"/>
    <w:unhideWhenUsed/>
    <w:rsid w:val="00D02163"/>
    <w:pPr>
      <w:spacing w:after="100"/>
      <w:ind w:left="1100"/>
    </w:pPr>
    <w:rPr>
      <w:rFonts w:asciiTheme="minorHAnsi" w:eastAsiaTheme="minorEastAsia" w:hAnsiTheme="minorHAnsi"/>
      <w:color w:val="auto"/>
      <w:sz w:val="22"/>
      <w:lang w:eastAsia="es-CO"/>
    </w:rPr>
  </w:style>
  <w:style w:type="paragraph" w:styleId="TDC7">
    <w:name w:val="toc 7"/>
    <w:basedOn w:val="Normal"/>
    <w:next w:val="Normal"/>
    <w:autoRedefine/>
    <w:uiPriority w:val="39"/>
    <w:unhideWhenUsed/>
    <w:rsid w:val="00D02163"/>
    <w:pPr>
      <w:spacing w:after="100"/>
      <w:ind w:left="1320"/>
    </w:pPr>
    <w:rPr>
      <w:rFonts w:asciiTheme="minorHAnsi" w:eastAsiaTheme="minorEastAsia" w:hAnsiTheme="minorHAnsi"/>
      <w:color w:val="auto"/>
      <w:sz w:val="22"/>
      <w:lang w:eastAsia="es-CO"/>
    </w:rPr>
  </w:style>
  <w:style w:type="paragraph" w:styleId="TDC8">
    <w:name w:val="toc 8"/>
    <w:basedOn w:val="Normal"/>
    <w:next w:val="Normal"/>
    <w:autoRedefine/>
    <w:uiPriority w:val="39"/>
    <w:unhideWhenUsed/>
    <w:rsid w:val="00D02163"/>
    <w:pPr>
      <w:spacing w:after="100"/>
      <w:ind w:left="1540"/>
    </w:pPr>
    <w:rPr>
      <w:rFonts w:asciiTheme="minorHAnsi" w:eastAsiaTheme="minorEastAsia" w:hAnsiTheme="minorHAnsi"/>
      <w:color w:val="auto"/>
      <w:sz w:val="22"/>
      <w:lang w:eastAsia="es-CO"/>
    </w:rPr>
  </w:style>
  <w:style w:type="paragraph" w:styleId="TDC9">
    <w:name w:val="toc 9"/>
    <w:basedOn w:val="Normal"/>
    <w:next w:val="Normal"/>
    <w:autoRedefine/>
    <w:uiPriority w:val="39"/>
    <w:unhideWhenUsed/>
    <w:rsid w:val="00D02163"/>
    <w:pPr>
      <w:spacing w:after="100"/>
      <w:ind w:left="1760"/>
    </w:pPr>
    <w:rPr>
      <w:rFonts w:asciiTheme="minorHAnsi" w:eastAsiaTheme="minorEastAsia" w:hAnsiTheme="minorHAnsi"/>
      <w:color w:val="auto"/>
      <w:sz w:val="22"/>
      <w:lang w:eastAsia="es-CO"/>
    </w:rPr>
  </w:style>
  <w:style w:type="character" w:customStyle="1" w:styleId="UnresolvedMention">
    <w:name w:val="Unresolved Mention"/>
    <w:basedOn w:val="Fuentedeprrafopredeter"/>
    <w:uiPriority w:val="99"/>
    <w:semiHidden/>
    <w:unhideWhenUsed/>
    <w:rsid w:val="00D02163"/>
    <w:rPr>
      <w:color w:val="605E5C"/>
      <w:shd w:val="clear" w:color="auto" w:fill="E1DFDD"/>
    </w:rPr>
  </w:style>
  <w:style w:type="table" w:customStyle="1" w:styleId="Cuadrculadetablaclara1">
    <w:name w:val="Cuadrícula de tabla clara1"/>
    <w:basedOn w:val="Tablanormal"/>
    <w:next w:val="Cuadrculadetablaclara"/>
    <w:uiPriority w:val="99"/>
    <w:rsid w:val="004923A0"/>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Cuadrculadetablaclara">
    <w:name w:val="Grid Table Light"/>
    <w:basedOn w:val="Tablanormal"/>
    <w:uiPriority w:val="40"/>
    <w:rsid w:val="004923A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ention">
    <w:name w:val="Mention"/>
    <w:basedOn w:val="Fuentedeprrafopredeter"/>
    <w:uiPriority w:val="99"/>
    <w:unhideWhenUsed/>
    <w:rsid w:val="006F4A2B"/>
    <w:rPr>
      <w:color w:val="2B579A"/>
      <w:shd w:val="clear" w:color="auto" w:fill="E1DFDD"/>
    </w:rPr>
  </w:style>
  <w:style w:type="table" w:customStyle="1" w:styleId="Tablaconcuadrcula10">
    <w:name w:val="Tabla con cuadrícula10"/>
    <w:basedOn w:val="Tablanormal"/>
    <w:next w:val="Tablaconcuadrcula"/>
    <w:uiPriority w:val="59"/>
    <w:rsid w:val="009267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B07D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DA00C7"/>
  </w:style>
  <w:style w:type="character" w:customStyle="1" w:styleId="normaltextrun">
    <w:name w:val="normaltextrun"/>
    <w:basedOn w:val="Fuentedeprrafopredeter"/>
    <w:rsid w:val="00DA00C7"/>
  </w:style>
  <w:style w:type="paragraph" w:styleId="Subttulo">
    <w:name w:val="Subtitle"/>
    <w:basedOn w:val="Normal"/>
    <w:next w:val="Normal"/>
    <w:link w:val="SubttuloCar"/>
    <w:uiPriority w:val="11"/>
    <w:qFormat/>
    <w:rsid w:val="000242BE"/>
    <w:pPr>
      <w:numPr>
        <w:ilvl w:val="1"/>
      </w:numPr>
    </w:pPr>
    <w:rPr>
      <w:rFonts w:asciiTheme="minorHAnsi" w:eastAsiaTheme="minorEastAsia" w:hAnsiTheme="minorHAnsi"/>
      <w:color w:val="5A5A5A" w:themeColor="text1" w:themeTint="A5"/>
      <w:spacing w:val="15"/>
      <w:sz w:val="22"/>
    </w:rPr>
  </w:style>
  <w:style w:type="character" w:customStyle="1" w:styleId="SubttuloCar">
    <w:name w:val="Subtítulo Car"/>
    <w:basedOn w:val="Fuentedeprrafopredeter"/>
    <w:link w:val="Subttulo"/>
    <w:uiPriority w:val="11"/>
    <w:rsid w:val="000242BE"/>
    <w:rPr>
      <w:rFonts w:eastAsiaTheme="minorEastAsia"/>
      <w:color w:val="5A5A5A" w:themeColor="text1" w:themeTint="A5"/>
      <w:spacing w:val="15"/>
    </w:rPr>
  </w:style>
  <w:style w:type="character" w:customStyle="1" w:styleId="apple-converted-space">
    <w:name w:val="apple-converted-space"/>
    <w:basedOn w:val="Fuentedeprrafopredeter"/>
    <w:rsid w:val="006958D8"/>
  </w:style>
  <w:style w:type="table" w:customStyle="1" w:styleId="Tablaconcuadrcula4">
    <w:name w:val="Tabla con cuadrícula4"/>
    <w:basedOn w:val="Tablanormal"/>
    <w:next w:val="Tablaconcuadrcula"/>
    <w:uiPriority w:val="59"/>
    <w:rsid w:val="00266B7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D91EA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D91EA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898481">
      <w:bodyDiv w:val="1"/>
      <w:marLeft w:val="0"/>
      <w:marRight w:val="0"/>
      <w:marTop w:val="0"/>
      <w:marBottom w:val="0"/>
      <w:divBdr>
        <w:top w:val="none" w:sz="0" w:space="0" w:color="auto"/>
        <w:left w:val="none" w:sz="0" w:space="0" w:color="auto"/>
        <w:bottom w:val="none" w:sz="0" w:space="0" w:color="auto"/>
        <w:right w:val="none" w:sz="0" w:space="0" w:color="auto"/>
      </w:divBdr>
    </w:div>
    <w:div w:id="97913024">
      <w:bodyDiv w:val="1"/>
      <w:marLeft w:val="0"/>
      <w:marRight w:val="0"/>
      <w:marTop w:val="0"/>
      <w:marBottom w:val="0"/>
      <w:divBdr>
        <w:top w:val="none" w:sz="0" w:space="0" w:color="auto"/>
        <w:left w:val="none" w:sz="0" w:space="0" w:color="auto"/>
        <w:bottom w:val="none" w:sz="0" w:space="0" w:color="auto"/>
        <w:right w:val="none" w:sz="0" w:space="0" w:color="auto"/>
      </w:divBdr>
    </w:div>
    <w:div w:id="134684143">
      <w:bodyDiv w:val="1"/>
      <w:marLeft w:val="0"/>
      <w:marRight w:val="0"/>
      <w:marTop w:val="0"/>
      <w:marBottom w:val="0"/>
      <w:divBdr>
        <w:top w:val="none" w:sz="0" w:space="0" w:color="auto"/>
        <w:left w:val="none" w:sz="0" w:space="0" w:color="auto"/>
        <w:bottom w:val="none" w:sz="0" w:space="0" w:color="auto"/>
        <w:right w:val="none" w:sz="0" w:space="0" w:color="auto"/>
      </w:divBdr>
    </w:div>
    <w:div w:id="147400887">
      <w:bodyDiv w:val="1"/>
      <w:marLeft w:val="0"/>
      <w:marRight w:val="0"/>
      <w:marTop w:val="0"/>
      <w:marBottom w:val="0"/>
      <w:divBdr>
        <w:top w:val="none" w:sz="0" w:space="0" w:color="auto"/>
        <w:left w:val="none" w:sz="0" w:space="0" w:color="auto"/>
        <w:bottom w:val="none" w:sz="0" w:space="0" w:color="auto"/>
        <w:right w:val="none" w:sz="0" w:space="0" w:color="auto"/>
      </w:divBdr>
    </w:div>
    <w:div w:id="186528863">
      <w:bodyDiv w:val="1"/>
      <w:marLeft w:val="0"/>
      <w:marRight w:val="0"/>
      <w:marTop w:val="0"/>
      <w:marBottom w:val="0"/>
      <w:divBdr>
        <w:top w:val="none" w:sz="0" w:space="0" w:color="auto"/>
        <w:left w:val="none" w:sz="0" w:space="0" w:color="auto"/>
        <w:bottom w:val="none" w:sz="0" w:space="0" w:color="auto"/>
        <w:right w:val="none" w:sz="0" w:space="0" w:color="auto"/>
      </w:divBdr>
    </w:div>
    <w:div w:id="230626340">
      <w:bodyDiv w:val="1"/>
      <w:marLeft w:val="0"/>
      <w:marRight w:val="0"/>
      <w:marTop w:val="0"/>
      <w:marBottom w:val="0"/>
      <w:divBdr>
        <w:top w:val="none" w:sz="0" w:space="0" w:color="auto"/>
        <w:left w:val="none" w:sz="0" w:space="0" w:color="auto"/>
        <w:bottom w:val="none" w:sz="0" w:space="0" w:color="auto"/>
        <w:right w:val="none" w:sz="0" w:space="0" w:color="auto"/>
      </w:divBdr>
    </w:div>
    <w:div w:id="254870509">
      <w:bodyDiv w:val="1"/>
      <w:marLeft w:val="0"/>
      <w:marRight w:val="0"/>
      <w:marTop w:val="0"/>
      <w:marBottom w:val="0"/>
      <w:divBdr>
        <w:top w:val="none" w:sz="0" w:space="0" w:color="auto"/>
        <w:left w:val="none" w:sz="0" w:space="0" w:color="auto"/>
        <w:bottom w:val="none" w:sz="0" w:space="0" w:color="auto"/>
        <w:right w:val="none" w:sz="0" w:space="0" w:color="auto"/>
      </w:divBdr>
    </w:div>
    <w:div w:id="300812938">
      <w:bodyDiv w:val="1"/>
      <w:marLeft w:val="0"/>
      <w:marRight w:val="0"/>
      <w:marTop w:val="0"/>
      <w:marBottom w:val="0"/>
      <w:divBdr>
        <w:top w:val="none" w:sz="0" w:space="0" w:color="auto"/>
        <w:left w:val="none" w:sz="0" w:space="0" w:color="auto"/>
        <w:bottom w:val="none" w:sz="0" w:space="0" w:color="auto"/>
        <w:right w:val="none" w:sz="0" w:space="0" w:color="auto"/>
      </w:divBdr>
    </w:div>
    <w:div w:id="311719628">
      <w:bodyDiv w:val="1"/>
      <w:marLeft w:val="0"/>
      <w:marRight w:val="0"/>
      <w:marTop w:val="0"/>
      <w:marBottom w:val="0"/>
      <w:divBdr>
        <w:top w:val="none" w:sz="0" w:space="0" w:color="auto"/>
        <w:left w:val="none" w:sz="0" w:space="0" w:color="auto"/>
        <w:bottom w:val="none" w:sz="0" w:space="0" w:color="auto"/>
        <w:right w:val="none" w:sz="0" w:space="0" w:color="auto"/>
      </w:divBdr>
    </w:div>
    <w:div w:id="313334365">
      <w:bodyDiv w:val="1"/>
      <w:marLeft w:val="0"/>
      <w:marRight w:val="0"/>
      <w:marTop w:val="0"/>
      <w:marBottom w:val="0"/>
      <w:divBdr>
        <w:top w:val="none" w:sz="0" w:space="0" w:color="auto"/>
        <w:left w:val="none" w:sz="0" w:space="0" w:color="auto"/>
        <w:bottom w:val="none" w:sz="0" w:space="0" w:color="auto"/>
        <w:right w:val="none" w:sz="0" w:space="0" w:color="auto"/>
      </w:divBdr>
    </w:div>
    <w:div w:id="344940585">
      <w:bodyDiv w:val="1"/>
      <w:marLeft w:val="0"/>
      <w:marRight w:val="0"/>
      <w:marTop w:val="0"/>
      <w:marBottom w:val="0"/>
      <w:divBdr>
        <w:top w:val="none" w:sz="0" w:space="0" w:color="auto"/>
        <w:left w:val="none" w:sz="0" w:space="0" w:color="auto"/>
        <w:bottom w:val="none" w:sz="0" w:space="0" w:color="auto"/>
        <w:right w:val="none" w:sz="0" w:space="0" w:color="auto"/>
      </w:divBdr>
    </w:div>
    <w:div w:id="352265983">
      <w:bodyDiv w:val="1"/>
      <w:marLeft w:val="0"/>
      <w:marRight w:val="0"/>
      <w:marTop w:val="0"/>
      <w:marBottom w:val="0"/>
      <w:divBdr>
        <w:top w:val="none" w:sz="0" w:space="0" w:color="auto"/>
        <w:left w:val="none" w:sz="0" w:space="0" w:color="auto"/>
        <w:bottom w:val="none" w:sz="0" w:space="0" w:color="auto"/>
        <w:right w:val="none" w:sz="0" w:space="0" w:color="auto"/>
      </w:divBdr>
    </w:div>
    <w:div w:id="368261224">
      <w:bodyDiv w:val="1"/>
      <w:marLeft w:val="0"/>
      <w:marRight w:val="0"/>
      <w:marTop w:val="0"/>
      <w:marBottom w:val="0"/>
      <w:divBdr>
        <w:top w:val="none" w:sz="0" w:space="0" w:color="auto"/>
        <w:left w:val="none" w:sz="0" w:space="0" w:color="auto"/>
        <w:bottom w:val="none" w:sz="0" w:space="0" w:color="auto"/>
        <w:right w:val="none" w:sz="0" w:space="0" w:color="auto"/>
      </w:divBdr>
    </w:div>
    <w:div w:id="385030345">
      <w:bodyDiv w:val="1"/>
      <w:marLeft w:val="0"/>
      <w:marRight w:val="0"/>
      <w:marTop w:val="0"/>
      <w:marBottom w:val="0"/>
      <w:divBdr>
        <w:top w:val="none" w:sz="0" w:space="0" w:color="auto"/>
        <w:left w:val="none" w:sz="0" w:space="0" w:color="auto"/>
        <w:bottom w:val="none" w:sz="0" w:space="0" w:color="auto"/>
        <w:right w:val="none" w:sz="0" w:space="0" w:color="auto"/>
      </w:divBdr>
    </w:div>
    <w:div w:id="394358138">
      <w:bodyDiv w:val="1"/>
      <w:marLeft w:val="0"/>
      <w:marRight w:val="0"/>
      <w:marTop w:val="0"/>
      <w:marBottom w:val="0"/>
      <w:divBdr>
        <w:top w:val="none" w:sz="0" w:space="0" w:color="auto"/>
        <w:left w:val="none" w:sz="0" w:space="0" w:color="auto"/>
        <w:bottom w:val="none" w:sz="0" w:space="0" w:color="auto"/>
        <w:right w:val="none" w:sz="0" w:space="0" w:color="auto"/>
      </w:divBdr>
    </w:div>
    <w:div w:id="428547384">
      <w:bodyDiv w:val="1"/>
      <w:marLeft w:val="0"/>
      <w:marRight w:val="0"/>
      <w:marTop w:val="0"/>
      <w:marBottom w:val="0"/>
      <w:divBdr>
        <w:top w:val="none" w:sz="0" w:space="0" w:color="auto"/>
        <w:left w:val="none" w:sz="0" w:space="0" w:color="auto"/>
        <w:bottom w:val="none" w:sz="0" w:space="0" w:color="auto"/>
        <w:right w:val="none" w:sz="0" w:space="0" w:color="auto"/>
      </w:divBdr>
    </w:div>
    <w:div w:id="430207074">
      <w:bodyDiv w:val="1"/>
      <w:marLeft w:val="0"/>
      <w:marRight w:val="0"/>
      <w:marTop w:val="0"/>
      <w:marBottom w:val="0"/>
      <w:divBdr>
        <w:top w:val="none" w:sz="0" w:space="0" w:color="auto"/>
        <w:left w:val="none" w:sz="0" w:space="0" w:color="auto"/>
        <w:bottom w:val="none" w:sz="0" w:space="0" w:color="auto"/>
        <w:right w:val="none" w:sz="0" w:space="0" w:color="auto"/>
      </w:divBdr>
    </w:div>
    <w:div w:id="431053163">
      <w:bodyDiv w:val="1"/>
      <w:marLeft w:val="0"/>
      <w:marRight w:val="0"/>
      <w:marTop w:val="0"/>
      <w:marBottom w:val="0"/>
      <w:divBdr>
        <w:top w:val="none" w:sz="0" w:space="0" w:color="auto"/>
        <w:left w:val="none" w:sz="0" w:space="0" w:color="auto"/>
        <w:bottom w:val="none" w:sz="0" w:space="0" w:color="auto"/>
        <w:right w:val="none" w:sz="0" w:space="0" w:color="auto"/>
      </w:divBdr>
    </w:div>
    <w:div w:id="452529026">
      <w:bodyDiv w:val="1"/>
      <w:marLeft w:val="0"/>
      <w:marRight w:val="0"/>
      <w:marTop w:val="0"/>
      <w:marBottom w:val="0"/>
      <w:divBdr>
        <w:top w:val="none" w:sz="0" w:space="0" w:color="auto"/>
        <w:left w:val="none" w:sz="0" w:space="0" w:color="auto"/>
        <w:bottom w:val="none" w:sz="0" w:space="0" w:color="auto"/>
        <w:right w:val="none" w:sz="0" w:space="0" w:color="auto"/>
      </w:divBdr>
    </w:div>
    <w:div w:id="506136526">
      <w:bodyDiv w:val="1"/>
      <w:marLeft w:val="0"/>
      <w:marRight w:val="0"/>
      <w:marTop w:val="0"/>
      <w:marBottom w:val="0"/>
      <w:divBdr>
        <w:top w:val="none" w:sz="0" w:space="0" w:color="auto"/>
        <w:left w:val="none" w:sz="0" w:space="0" w:color="auto"/>
        <w:bottom w:val="none" w:sz="0" w:space="0" w:color="auto"/>
        <w:right w:val="none" w:sz="0" w:space="0" w:color="auto"/>
      </w:divBdr>
    </w:div>
    <w:div w:id="506407960">
      <w:bodyDiv w:val="1"/>
      <w:marLeft w:val="0"/>
      <w:marRight w:val="0"/>
      <w:marTop w:val="0"/>
      <w:marBottom w:val="0"/>
      <w:divBdr>
        <w:top w:val="none" w:sz="0" w:space="0" w:color="auto"/>
        <w:left w:val="none" w:sz="0" w:space="0" w:color="auto"/>
        <w:bottom w:val="none" w:sz="0" w:space="0" w:color="auto"/>
        <w:right w:val="none" w:sz="0" w:space="0" w:color="auto"/>
      </w:divBdr>
    </w:div>
    <w:div w:id="529150421">
      <w:bodyDiv w:val="1"/>
      <w:marLeft w:val="0"/>
      <w:marRight w:val="0"/>
      <w:marTop w:val="0"/>
      <w:marBottom w:val="0"/>
      <w:divBdr>
        <w:top w:val="none" w:sz="0" w:space="0" w:color="auto"/>
        <w:left w:val="none" w:sz="0" w:space="0" w:color="auto"/>
        <w:bottom w:val="none" w:sz="0" w:space="0" w:color="auto"/>
        <w:right w:val="none" w:sz="0" w:space="0" w:color="auto"/>
      </w:divBdr>
    </w:div>
    <w:div w:id="537624456">
      <w:bodyDiv w:val="1"/>
      <w:marLeft w:val="0"/>
      <w:marRight w:val="0"/>
      <w:marTop w:val="0"/>
      <w:marBottom w:val="0"/>
      <w:divBdr>
        <w:top w:val="none" w:sz="0" w:space="0" w:color="auto"/>
        <w:left w:val="none" w:sz="0" w:space="0" w:color="auto"/>
        <w:bottom w:val="none" w:sz="0" w:space="0" w:color="auto"/>
        <w:right w:val="none" w:sz="0" w:space="0" w:color="auto"/>
      </w:divBdr>
    </w:div>
    <w:div w:id="559831885">
      <w:bodyDiv w:val="1"/>
      <w:marLeft w:val="0"/>
      <w:marRight w:val="0"/>
      <w:marTop w:val="0"/>
      <w:marBottom w:val="0"/>
      <w:divBdr>
        <w:top w:val="none" w:sz="0" w:space="0" w:color="auto"/>
        <w:left w:val="none" w:sz="0" w:space="0" w:color="auto"/>
        <w:bottom w:val="none" w:sz="0" w:space="0" w:color="auto"/>
        <w:right w:val="none" w:sz="0" w:space="0" w:color="auto"/>
      </w:divBdr>
    </w:div>
    <w:div w:id="569006055">
      <w:bodyDiv w:val="1"/>
      <w:marLeft w:val="0"/>
      <w:marRight w:val="0"/>
      <w:marTop w:val="0"/>
      <w:marBottom w:val="0"/>
      <w:divBdr>
        <w:top w:val="none" w:sz="0" w:space="0" w:color="auto"/>
        <w:left w:val="none" w:sz="0" w:space="0" w:color="auto"/>
        <w:bottom w:val="none" w:sz="0" w:space="0" w:color="auto"/>
        <w:right w:val="none" w:sz="0" w:space="0" w:color="auto"/>
      </w:divBdr>
    </w:div>
    <w:div w:id="634992624">
      <w:bodyDiv w:val="1"/>
      <w:marLeft w:val="0"/>
      <w:marRight w:val="0"/>
      <w:marTop w:val="0"/>
      <w:marBottom w:val="0"/>
      <w:divBdr>
        <w:top w:val="none" w:sz="0" w:space="0" w:color="auto"/>
        <w:left w:val="none" w:sz="0" w:space="0" w:color="auto"/>
        <w:bottom w:val="none" w:sz="0" w:space="0" w:color="auto"/>
        <w:right w:val="none" w:sz="0" w:space="0" w:color="auto"/>
      </w:divBdr>
    </w:div>
    <w:div w:id="676229046">
      <w:bodyDiv w:val="1"/>
      <w:marLeft w:val="0"/>
      <w:marRight w:val="0"/>
      <w:marTop w:val="0"/>
      <w:marBottom w:val="0"/>
      <w:divBdr>
        <w:top w:val="none" w:sz="0" w:space="0" w:color="auto"/>
        <w:left w:val="none" w:sz="0" w:space="0" w:color="auto"/>
        <w:bottom w:val="none" w:sz="0" w:space="0" w:color="auto"/>
        <w:right w:val="none" w:sz="0" w:space="0" w:color="auto"/>
      </w:divBdr>
    </w:div>
    <w:div w:id="718823881">
      <w:bodyDiv w:val="1"/>
      <w:marLeft w:val="0"/>
      <w:marRight w:val="0"/>
      <w:marTop w:val="0"/>
      <w:marBottom w:val="0"/>
      <w:divBdr>
        <w:top w:val="none" w:sz="0" w:space="0" w:color="auto"/>
        <w:left w:val="none" w:sz="0" w:space="0" w:color="auto"/>
        <w:bottom w:val="none" w:sz="0" w:space="0" w:color="auto"/>
        <w:right w:val="none" w:sz="0" w:space="0" w:color="auto"/>
      </w:divBdr>
      <w:divsChild>
        <w:div w:id="1057166023">
          <w:marLeft w:val="0"/>
          <w:marRight w:val="0"/>
          <w:marTop w:val="240"/>
          <w:marBottom w:val="240"/>
          <w:divBdr>
            <w:top w:val="none" w:sz="0" w:space="0" w:color="auto"/>
            <w:left w:val="none" w:sz="0" w:space="0" w:color="auto"/>
            <w:bottom w:val="none" w:sz="0" w:space="0" w:color="auto"/>
            <w:right w:val="none" w:sz="0" w:space="0" w:color="auto"/>
          </w:divBdr>
        </w:div>
        <w:div w:id="1617522620">
          <w:marLeft w:val="0"/>
          <w:marRight w:val="0"/>
          <w:marTop w:val="240"/>
          <w:marBottom w:val="0"/>
          <w:divBdr>
            <w:top w:val="none" w:sz="0" w:space="0" w:color="auto"/>
            <w:left w:val="none" w:sz="0" w:space="0" w:color="auto"/>
            <w:bottom w:val="none" w:sz="0" w:space="0" w:color="auto"/>
            <w:right w:val="none" w:sz="0" w:space="0" w:color="auto"/>
          </w:divBdr>
        </w:div>
        <w:div w:id="369693673">
          <w:marLeft w:val="0"/>
          <w:marRight w:val="0"/>
          <w:marTop w:val="240"/>
          <w:marBottom w:val="0"/>
          <w:divBdr>
            <w:top w:val="none" w:sz="0" w:space="0" w:color="auto"/>
            <w:left w:val="none" w:sz="0" w:space="0" w:color="auto"/>
            <w:bottom w:val="none" w:sz="0" w:space="0" w:color="auto"/>
            <w:right w:val="none" w:sz="0" w:space="0" w:color="auto"/>
          </w:divBdr>
        </w:div>
        <w:div w:id="1727492435">
          <w:marLeft w:val="360"/>
          <w:marRight w:val="0"/>
          <w:marTop w:val="0"/>
          <w:marBottom w:val="0"/>
          <w:divBdr>
            <w:top w:val="none" w:sz="0" w:space="0" w:color="auto"/>
            <w:left w:val="none" w:sz="0" w:space="0" w:color="auto"/>
            <w:bottom w:val="none" w:sz="0" w:space="0" w:color="auto"/>
            <w:right w:val="none" w:sz="0" w:space="0" w:color="auto"/>
          </w:divBdr>
        </w:div>
        <w:div w:id="366947812">
          <w:marLeft w:val="360"/>
          <w:marRight w:val="0"/>
          <w:marTop w:val="0"/>
          <w:marBottom w:val="0"/>
          <w:divBdr>
            <w:top w:val="none" w:sz="0" w:space="0" w:color="auto"/>
            <w:left w:val="none" w:sz="0" w:space="0" w:color="auto"/>
            <w:bottom w:val="none" w:sz="0" w:space="0" w:color="auto"/>
            <w:right w:val="none" w:sz="0" w:space="0" w:color="auto"/>
          </w:divBdr>
        </w:div>
        <w:div w:id="421803267">
          <w:marLeft w:val="360"/>
          <w:marRight w:val="0"/>
          <w:marTop w:val="0"/>
          <w:marBottom w:val="0"/>
          <w:divBdr>
            <w:top w:val="none" w:sz="0" w:space="0" w:color="auto"/>
            <w:left w:val="none" w:sz="0" w:space="0" w:color="auto"/>
            <w:bottom w:val="none" w:sz="0" w:space="0" w:color="auto"/>
            <w:right w:val="none" w:sz="0" w:space="0" w:color="auto"/>
          </w:divBdr>
        </w:div>
        <w:div w:id="1514686619">
          <w:marLeft w:val="360"/>
          <w:marRight w:val="0"/>
          <w:marTop w:val="0"/>
          <w:marBottom w:val="0"/>
          <w:divBdr>
            <w:top w:val="none" w:sz="0" w:space="0" w:color="auto"/>
            <w:left w:val="none" w:sz="0" w:space="0" w:color="auto"/>
            <w:bottom w:val="none" w:sz="0" w:space="0" w:color="auto"/>
            <w:right w:val="none" w:sz="0" w:space="0" w:color="auto"/>
          </w:divBdr>
        </w:div>
        <w:div w:id="101580863">
          <w:marLeft w:val="360"/>
          <w:marRight w:val="0"/>
          <w:marTop w:val="0"/>
          <w:marBottom w:val="0"/>
          <w:divBdr>
            <w:top w:val="none" w:sz="0" w:space="0" w:color="auto"/>
            <w:left w:val="none" w:sz="0" w:space="0" w:color="auto"/>
            <w:bottom w:val="none" w:sz="0" w:space="0" w:color="auto"/>
            <w:right w:val="none" w:sz="0" w:space="0" w:color="auto"/>
          </w:divBdr>
        </w:div>
        <w:div w:id="1908607458">
          <w:marLeft w:val="360"/>
          <w:marRight w:val="0"/>
          <w:marTop w:val="0"/>
          <w:marBottom w:val="0"/>
          <w:divBdr>
            <w:top w:val="none" w:sz="0" w:space="0" w:color="auto"/>
            <w:left w:val="none" w:sz="0" w:space="0" w:color="auto"/>
            <w:bottom w:val="none" w:sz="0" w:space="0" w:color="auto"/>
            <w:right w:val="none" w:sz="0" w:space="0" w:color="auto"/>
          </w:divBdr>
        </w:div>
        <w:div w:id="745537835">
          <w:marLeft w:val="0"/>
          <w:marRight w:val="0"/>
          <w:marTop w:val="240"/>
          <w:marBottom w:val="0"/>
          <w:divBdr>
            <w:top w:val="none" w:sz="0" w:space="0" w:color="auto"/>
            <w:left w:val="none" w:sz="0" w:space="0" w:color="auto"/>
            <w:bottom w:val="none" w:sz="0" w:space="0" w:color="auto"/>
            <w:right w:val="none" w:sz="0" w:space="0" w:color="auto"/>
          </w:divBdr>
        </w:div>
        <w:div w:id="1771243438">
          <w:marLeft w:val="0"/>
          <w:marRight w:val="0"/>
          <w:marTop w:val="240"/>
          <w:marBottom w:val="0"/>
          <w:divBdr>
            <w:top w:val="none" w:sz="0" w:space="0" w:color="auto"/>
            <w:left w:val="none" w:sz="0" w:space="0" w:color="auto"/>
            <w:bottom w:val="none" w:sz="0" w:space="0" w:color="auto"/>
            <w:right w:val="none" w:sz="0" w:space="0" w:color="auto"/>
          </w:divBdr>
        </w:div>
        <w:div w:id="396435301">
          <w:marLeft w:val="360"/>
          <w:marRight w:val="0"/>
          <w:marTop w:val="0"/>
          <w:marBottom w:val="0"/>
          <w:divBdr>
            <w:top w:val="none" w:sz="0" w:space="0" w:color="auto"/>
            <w:left w:val="none" w:sz="0" w:space="0" w:color="auto"/>
            <w:bottom w:val="none" w:sz="0" w:space="0" w:color="auto"/>
            <w:right w:val="none" w:sz="0" w:space="0" w:color="auto"/>
          </w:divBdr>
        </w:div>
        <w:div w:id="2101372329">
          <w:marLeft w:val="0"/>
          <w:marRight w:val="0"/>
          <w:marTop w:val="240"/>
          <w:marBottom w:val="0"/>
          <w:divBdr>
            <w:top w:val="none" w:sz="0" w:space="0" w:color="auto"/>
            <w:left w:val="none" w:sz="0" w:space="0" w:color="auto"/>
            <w:bottom w:val="none" w:sz="0" w:space="0" w:color="auto"/>
            <w:right w:val="none" w:sz="0" w:space="0" w:color="auto"/>
          </w:divBdr>
        </w:div>
        <w:div w:id="483931685">
          <w:marLeft w:val="360"/>
          <w:marRight w:val="0"/>
          <w:marTop w:val="0"/>
          <w:marBottom w:val="0"/>
          <w:divBdr>
            <w:top w:val="none" w:sz="0" w:space="0" w:color="auto"/>
            <w:left w:val="none" w:sz="0" w:space="0" w:color="auto"/>
            <w:bottom w:val="none" w:sz="0" w:space="0" w:color="auto"/>
            <w:right w:val="none" w:sz="0" w:space="0" w:color="auto"/>
          </w:divBdr>
        </w:div>
        <w:div w:id="909509201">
          <w:marLeft w:val="360"/>
          <w:marRight w:val="0"/>
          <w:marTop w:val="0"/>
          <w:marBottom w:val="0"/>
          <w:divBdr>
            <w:top w:val="none" w:sz="0" w:space="0" w:color="auto"/>
            <w:left w:val="none" w:sz="0" w:space="0" w:color="auto"/>
            <w:bottom w:val="none" w:sz="0" w:space="0" w:color="auto"/>
            <w:right w:val="none" w:sz="0" w:space="0" w:color="auto"/>
          </w:divBdr>
        </w:div>
        <w:div w:id="1775399360">
          <w:marLeft w:val="360"/>
          <w:marRight w:val="0"/>
          <w:marTop w:val="0"/>
          <w:marBottom w:val="0"/>
          <w:divBdr>
            <w:top w:val="none" w:sz="0" w:space="0" w:color="auto"/>
            <w:left w:val="none" w:sz="0" w:space="0" w:color="auto"/>
            <w:bottom w:val="none" w:sz="0" w:space="0" w:color="auto"/>
            <w:right w:val="none" w:sz="0" w:space="0" w:color="auto"/>
          </w:divBdr>
        </w:div>
        <w:div w:id="154347210">
          <w:marLeft w:val="360"/>
          <w:marRight w:val="0"/>
          <w:marTop w:val="0"/>
          <w:marBottom w:val="0"/>
          <w:divBdr>
            <w:top w:val="none" w:sz="0" w:space="0" w:color="auto"/>
            <w:left w:val="none" w:sz="0" w:space="0" w:color="auto"/>
            <w:bottom w:val="none" w:sz="0" w:space="0" w:color="auto"/>
            <w:right w:val="none" w:sz="0" w:space="0" w:color="auto"/>
          </w:divBdr>
        </w:div>
        <w:div w:id="822820139">
          <w:marLeft w:val="360"/>
          <w:marRight w:val="0"/>
          <w:marTop w:val="0"/>
          <w:marBottom w:val="0"/>
          <w:divBdr>
            <w:top w:val="none" w:sz="0" w:space="0" w:color="auto"/>
            <w:left w:val="none" w:sz="0" w:space="0" w:color="auto"/>
            <w:bottom w:val="none" w:sz="0" w:space="0" w:color="auto"/>
            <w:right w:val="none" w:sz="0" w:space="0" w:color="auto"/>
          </w:divBdr>
        </w:div>
        <w:div w:id="998852658">
          <w:marLeft w:val="360"/>
          <w:marRight w:val="0"/>
          <w:marTop w:val="0"/>
          <w:marBottom w:val="0"/>
          <w:divBdr>
            <w:top w:val="none" w:sz="0" w:space="0" w:color="auto"/>
            <w:left w:val="none" w:sz="0" w:space="0" w:color="auto"/>
            <w:bottom w:val="none" w:sz="0" w:space="0" w:color="auto"/>
            <w:right w:val="none" w:sz="0" w:space="0" w:color="auto"/>
          </w:divBdr>
        </w:div>
        <w:div w:id="979916923">
          <w:marLeft w:val="360"/>
          <w:marRight w:val="0"/>
          <w:marTop w:val="0"/>
          <w:marBottom w:val="0"/>
          <w:divBdr>
            <w:top w:val="none" w:sz="0" w:space="0" w:color="auto"/>
            <w:left w:val="none" w:sz="0" w:space="0" w:color="auto"/>
            <w:bottom w:val="none" w:sz="0" w:space="0" w:color="auto"/>
            <w:right w:val="none" w:sz="0" w:space="0" w:color="auto"/>
          </w:divBdr>
        </w:div>
        <w:div w:id="140922836">
          <w:marLeft w:val="0"/>
          <w:marRight w:val="0"/>
          <w:marTop w:val="240"/>
          <w:marBottom w:val="240"/>
          <w:divBdr>
            <w:top w:val="none" w:sz="0" w:space="0" w:color="auto"/>
            <w:left w:val="none" w:sz="0" w:space="0" w:color="auto"/>
            <w:bottom w:val="none" w:sz="0" w:space="0" w:color="auto"/>
            <w:right w:val="none" w:sz="0" w:space="0" w:color="auto"/>
          </w:divBdr>
        </w:div>
        <w:div w:id="173417821">
          <w:marLeft w:val="0"/>
          <w:marRight w:val="0"/>
          <w:marTop w:val="240"/>
          <w:marBottom w:val="240"/>
          <w:divBdr>
            <w:top w:val="none" w:sz="0" w:space="0" w:color="auto"/>
            <w:left w:val="none" w:sz="0" w:space="0" w:color="auto"/>
            <w:bottom w:val="none" w:sz="0" w:space="0" w:color="auto"/>
            <w:right w:val="none" w:sz="0" w:space="0" w:color="auto"/>
          </w:divBdr>
        </w:div>
        <w:div w:id="1826125453">
          <w:marLeft w:val="0"/>
          <w:marRight w:val="0"/>
          <w:marTop w:val="240"/>
          <w:marBottom w:val="240"/>
          <w:divBdr>
            <w:top w:val="none" w:sz="0" w:space="0" w:color="auto"/>
            <w:left w:val="none" w:sz="0" w:space="0" w:color="auto"/>
            <w:bottom w:val="none" w:sz="0" w:space="0" w:color="auto"/>
            <w:right w:val="none" w:sz="0" w:space="0" w:color="auto"/>
          </w:divBdr>
        </w:div>
      </w:divsChild>
    </w:div>
    <w:div w:id="724984861">
      <w:bodyDiv w:val="1"/>
      <w:marLeft w:val="0"/>
      <w:marRight w:val="0"/>
      <w:marTop w:val="0"/>
      <w:marBottom w:val="0"/>
      <w:divBdr>
        <w:top w:val="none" w:sz="0" w:space="0" w:color="auto"/>
        <w:left w:val="none" w:sz="0" w:space="0" w:color="auto"/>
        <w:bottom w:val="none" w:sz="0" w:space="0" w:color="auto"/>
        <w:right w:val="none" w:sz="0" w:space="0" w:color="auto"/>
      </w:divBdr>
    </w:div>
    <w:div w:id="747072873">
      <w:bodyDiv w:val="1"/>
      <w:marLeft w:val="0"/>
      <w:marRight w:val="0"/>
      <w:marTop w:val="0"/>
      <w:marBottom w:val="0"/>
      <w:divBdr>
        <w:top w:val="none" w:sz="0" w:space="0" w:color="auto"/>
        <w:left w:val="none" w:sz="0" w:space="0" w:color="auto"/>
        <w:bottom w:val="none" w:sz="0" w:space="0" w:color="auto"/>
        <w:right w:val="none" w:sz="0" w:space="0" w:color="auto"/>
      </w:divBdr>
    </w:div>
    <w:div w:id="778068997">
      <w:bodyDiv w:val="1"/>
      <w:marLeft w:val="0"/>
      <w:marRight w:val="0"/>
      <w:marTop w:val="0"/>
      <w:marBottom w:val="0"/>
      <w:divBdr>
        <w:top w:val="none" w:sz="0" w:space="0" w:color="auto"/>
        <w:left w:val="none" w:sz="0" w:space="0" w:color="auto"/>
        <w:bottom w:val="none" w:sz="0" w:space="0" w:color="auto"/>
        <w:right w:val="none" w:sz="0" w:space="0" w:color="auto"/>
      </w:divBdr>
    </w:div>
    <w:div w:id="807667693">
      <w:bodyDiv w:val="1"/>
      <w:marLeft w:val="0"/>
      <w:marRight w:val="0"/>
      <w:marTop w:val="0"/>
      <w:marBottom w:val="0"/>
      <w:divBdr>
        <w:top w:val="none" w:sz="0" w:space="0" w:color="auto"/>
        <w:left w:val="none" w:sz="0" w:space="0" w:color="auto"/>
        <w:bottom w:val="none" w:sz="0" w:space="0" w:color="auto"/>
        <w:right w:val="none" w:sz="0" w:space="0" w:color="auto"/>
      </w:divBdr>
    </w:div>
    <w:div w:id="810904207">
      <w:bodyDiv w:val="1"/>
      <w:marLeft w:val="0"/>
      <w:marRight w:val="0"/>
      <w:marTop w:val="0"/>
      <w:marBottom w:val="0"/>
      <w:divBdr>
        <w:top w:val="none" w:sz="0" w:space="0" w:color="auto"/>
        <w:left w:val="none" w:sz="0" w:space="0" w:color="auto"/>
        <w:bottom w:val="none" w:sz="0" w:space="0" w:color="auto"/>
        <w:right w:val="none" w:sz="0" w:space="0" w:color="auto"/>
      </w:divBdr>
    </w:div>
    <w:div w:id="829445137">
      <w:bodyDiv w:val="1"/>
      <w:marLeft w:val="0"/>
      <w:marRight w:val="0"/>
      <w:marTop w:val="0"/>
      <w:marBottom w:val="0"/>
      <w:divBdr>
        <w:top w:val="none" w:sz="0" w:space="0" w:color="auto"/>
        <w:left w:val="none" w:sz="0" w:space="0" w:color="auto"/>
        <w:bottom w:val="none" w:sz="0" w:space="0" w:color="auto"/>
        <w:right w:val="none" w:sz="0" w:space="0" w:color="auto"/>
      </w:divBdr>
    </w:div>
    <w:div w:id="837773019">
      <w:bodyDiv w:val="1"/>
      <w:marLeft w:val="0"/>
      <w:marRight w:val="0"/>
      <w:marTop w:val="0"/>
      <w:marBottom w:val="0"/>
      <w:divBdr>
        <w:top w:val="none" w:sz="0" w:space="0" w:color="auto"/>
        <w:left w:val="none" w:sz="0" w:space="0" w:color="auto"/>
        <w:bottom w:val="none" w:sz="0" w:space="0" w:color="auto"/>
        <w:right w:val="none" w:sz="0" w:space="0" w:color="auto"/>
      </w:divBdr>
    </w:div>
    <w:div w:id="864171112">
      <w:bodyDiv w:val="1"/>
      <w:marLeft w:val="0"/>
      <w:marRight w:val="0"/>
      <w:marTop w:val="0"/>
      <w:marBottom w:val="0"/>
      <w:divBdr>
        <w:top w:val="none" w:sz="0" w:space="0" w:color="auto"/>
        <w:left w:val="none" w:sz="0" w:space="0" w:color="auto"/>
        <w:bottom w:val="none" w:sz="0" w:space="0" w:color="auto"/>
        <w:right w:val="none" w:sz="0" w:space="0" w:color="auto"/>
      </w:divBdr>
    </w:div>
    <w:div w:id="873729698">
      <w:bodyDiv w:val="1"/>
      <w:marLeft w:val="0"/>
      <w:marRight w:val="0"/>
      <w:marTop w:val="0"/>
      <w:marBottom w:val="0"/>
      <w:divBdr>
        <w:top w:val="none" w:sz="0" w:space="0" w:color="auto"/>
        <w:left w:val="none" w:sz="0" w:space="0" w:color="auto"/>
        <w:bottom w:val="none" w:sz="0" w:space="0" w:color="auto"/>
        <w:right w:val="none" w:sz="0" w:space="0" w:color="auto"/>
      </w:divBdr>
    </w:div>
    <w:div w:id="902105214">
      <w:bodyDiv w:val="1"/>
      <w:marLeft w:val="0"/>
      <w:marRight w:val="0"/>
      <w:marTop w:val="0"/>
      <w:marBottom w:val="0"/>
      <w:divBdr>
        <w:top w:val="none" w:sz="0" w:space="0" w:color="auto"/>
        <w:left w:val="none" w:sz="0" w:space="0" w:color="auto"/>
        <w:bottom w:val="none" w:sz="0" w:space="0" w:color="auto"/>
        <w:right w:val="none" w:sz="0" w:space="0" w:color="auto"/>
      </w:divBdr>
    </w:div>
    <w:div w:id="923223311">
      <w:bodyDiv w:val="1"/>
      <w:marLeft w:val="0"/>
      <w:marRight w:val="0"/>
      <w:marTop w:val="0"/>
      <w:marBottom w:val="0"/>
      <w:divBdr>
        <w:top w:val="none" w:sz="0" w:space="0" w:color="auto"/>
        <w:left w:val="none" w:sz="0" w:space="0" w:color="auto"/>
        <w:bottom w:val="none" w:sz="0" w:space="0" w:color="auto"/>
        <w:right w:val="none" w:sz="0" w:space="0" w:color="auto"/>
      </w:divBdr>
    </w:div>
    <w:div w:id="931889132">
      <w:bodyDiv w:val="1"/>
      <w:marLeft w:val="0"/>
      <w:marRight w:val="0"/>
      <w:marTop w:val="0"/>
      <w:marBottom w:val="0"/>
      <w:divBdr>
        <w:top w:val="none" w:sz="0" w:space="0" w:color="auto"/>
        <w:left w:val="none" w:sz="0" w:space="0" w:color="auto"/>
        <w:bottom w:val="none" w:sz="0" w:space="0" w:color="auto"/>
        <w:right w:val="none" w:sz="0" w:space="0" w:color="auto"/>
      </w:divBdr>
    </w:div>
    <w:div w:id="955789023">
      <w:bodyDiv w:val="1"/>
      <w:marLeft w:val="0"/>
      <w:marRight w:val="0"/>
      <w:marTop w:val="0"/>
      <w:marBottom w:val="0"/>
      <w:divBdr>
        <w:top w:val="none" w:sz="0" w:space="0" w:color="auto"/>
        <w:left w:val="none" w:sz="0" w:space="0" w:color="auto"/>
        <w:bottom w:val="none" w:sz="0" w:space="0" w:color="auto"/>
        <w:right w:val="none" w:sz="0" w:space="0" w:color="auto"/>
      </w:divBdr>
    </w:div>
    <w:div w:id="963459482">
      <w:bodyDiv w:val="1"/>
      <w:marLeft w:val="0"/>
      <w:marRight w:val="0"/>
      <w:marTop w:val="0"/>
      <w:marBottom w:val="0"/>
      <w:divBdr>
        <w:top w:val="none" w:sz="0" w:space="0" w:color="auto"/>
        <w:left w:val="none" w:sz="0" w:space="0" w:color="auto"/>
        <w:bottom w:val="none" w:sz="0" w:space="0" w:color="auto"/>
        <w:right w:val="none" w:sz="0" w:space="0" w:color="auto"/>
      </w:divBdr>
    </w:div>
    <w:div w:id="965623122">
      <w:bodyDiv w:val="1"/>
      <w:marLeft w:val="0"/>
      <w:marRight w:val="0"/>
      <w:marTop w:val="0"/>
      <w:marBottom w:val="0"/>
      <w:divBdr>
        <w:top w:val="none" w:sz="0" w:space="0" w:color="auto"/>
        <w:left w:val="none" w:sz="0" w:space="0" w:color="auto"/>
        <w:bottom w:val="none" w:sz="0" w:space="0" w:color="auto"/>
        <w:right w:val="none" w:sz="0" w:space="0" w:color="auto"/>
      </w:divBdr>
    </w:div>
    <w:div w:id="967662514">
      <w:bodyDiv w:val="1"/>
      <w:marLeft w:val="0"/>
      <w:marRight w:val="0"/>
      <w:marTop w:val="0"/>
      <w:marBottom w:val="0"/>
      <w:divBdr>
        <w:top w:val="none" w:sz="0" w:space="0" w:color="auto"/>
        <w:left w:val="none" w:sz="0" w:space="0" w:color="auto"/>
        <w:bottom w:val="none" w:sz="0" w:space="0" w:color="auto"/>
        <w:right w:val="none" w:sz="0" w:space="0" w:color="auto"/>
      </w:divBdr>
    </w:div>
    <w:div w:id="971059880">
      <w:bodyDiv w:val="1"/>
      <w:marLeft w:val="0"/>
      <w:marRight w:val="0"/>
      <w:marTop w:val="0"/>
      <w:marBottom w:val="0"/>
      <w:divBdr>
        <w:top w:val="none" w:sz="0" w:space="0" w:color="auto"/>
        <w:left w:val="none" w:sz="0" w:space="0" w:color="auto"/>
        <w:bottom w:val="none" w:sz="0" w:space="0" w:color="auto"/>
        <w:right w:val="none" w:sz="0" w:space="0" w:color="auto"/>
      </w:divBdr>
    </w:div>
    <w:div w:id="1027950406">
      <w:bodyDiv w:val="1"/>
      <w:marLeft w:val="0"/>
      <w:marRight w:val="0"/>
      <w:marTop w:val="0"/>
      <w:marBottom w:val="0"/>
      <w:divBdr>
        <w:top w:val="none" w:sz="0" w:space="0" w:color="auto"/>
        <w:left w:val="none" w:sz="0" w:space="0" w:color="auto"/>
        <w:bottom w:val="none" w:sz="0" w:space="0" w:color="auto"/>
        <w:right w:val="none" w:sz="0" w:space="0" w:color="auto"/>
      </w:divBdr>
    </w:div>
    <w:div w:id="1045568516">
      <w:bodyDiv w:val="1"/>
      <w:marLeft w:val="0"/>
      <w:marRight w:val="0"/>
      <w:marTop w:val="0"/>
      <w:marBottom w:val="0"/>
      <w:divBdr>
        <w:top w:val="none" w:sz="0" w:space="0" w:color="auto"/>
        <w:left w:val="none" w:sz="0" w:space="0" w:color="auto"/>
        <w:bottom w:val="none" w:sz="0" w:space="0" w:color="auto"/>
        <w:right w:val="none" w:sz="0" w:space="0" w:color="auto"/>
      </w:divBdr>
    </w:div>
    <w:div w:id="1063679386">
      <w:bodyDiv w:val="1"/>
      <w:marLeft w:val="0"/>
      <w:marRight w:val="0"/>
      <w:marTop w:val="0"/>
      <w:marBottom w:val="0"/>
      <w:divBdr>
        <w:top w:val="none" w:sz="0" w:space="0" w:color="auto"/>
        <w:left w:val="none" w:sz="0" w:space="0" w:color="auto"/>
        <w:bottom w:val="none" w:sz="0" w:space="0" w:color="auto"/>
        <w:right w:val="none" w:sz="0" w:space="0" w:color="auto"/>
      </w:divBdr>
    </w:div>
    <w:div w:id="1075666758">
      <w:bodyDiv w:val="1"/>
      <w:marLeft w:val="0"/>
      <w:marRight w:val="0"/>
      <w:marTop w:val="0"/>
      <w:marBottom w:val="0"/>
      <w:divBdr>
        <w:top w:val="none" w:sz="0" w:space="0" w:color="auto"/>
        <w:left w:val="none" w:sz="0" w:space="0" w:color="auto"/>
        <w:bottom w:val="none" w:sz="0" w:space="0" w:color="auto"/>
        <w:right w:val="none" w:sz="0" w:space="0" w:color="auto"/>
      </w:divBdr>
    </w:div>
    <w:div w:id="1127968850">
      <w:bodyDiv w:val="1"/>
      <w:marLeft w:val="0"/>
      <w:marRight w:val="0"/>
      <w:marTop w:val="0"/>
      <w:marBottom w:val="0"/>
      <w:divBdr>
        <w:top w:val="none" w:sz="0" w:space="0" w:color="auto"/>
        <w:left w:val="none" w:sz="0" w:space="0" w:color="auto"/>
        <w:bottom w:val="none" w:sz="0" w:space="0" w:color="auto"/>
        <w:right w:val="none" w:sz="0" w:space="0" w:color="auto"/>
      </w:divBdr>
    </w:div>
    <w:div w:id="1129205124">
      <w:bodyDiv w:val="1"/>
      <w:marLeft w:val="0"/>
      <w:marRight w:val="0"/>
      <w:marTop w:val="0"/>
      <w:marBottom w:val="0"/>
      <w:divBdr>
        <w:top w:val="none" w:sz="0" w:space="0" w:color="auto"/>
        <w:left w:val="none" w:sz="0" w:space="0" w:color="auto"/>
        <w:bottom w:val="none" w:sz="0" w:space="0" w:color="auto"/>
        <w:right w:val="none" w:sz="0" w:space="0" w:color="auto"/>
      </w:divBdr>
    </w:div>
    <w:div w:id="1139424334">
      <w:bodyDiv w:val="1"/>
      <w:marLeft w:val="0"/>
      <w:marRight w:val="0"/>
      <w:marTop w:val="0"/>
      <w:marBottom w:val="0"/>
      <w:divBdr>
        <w:top w:val="none" w:sz="0" w:space="0" w:color="auto"/>
        <w:left w:val="none" w:sz="0" w:space="0" w:color="auto"/>
        <w:bottom w:val="none" w:sz="0" w:space="0" w:color="auto"/>
        <w:right w:val="none" w:sz="0" w:space="0" w:color="auto"/>
      </w:divBdr>
    </w:div>
    <w:div w:id="1154176902">
      <w:bodyDiv w:val="1"/>
      <w:marLeft w:val="0"/>
      <w:marRight w:val="0"/>
      <w:marTop w:val="0"/>
      <w:marBottom w:val="0"/>
      <w:divBdr>
        <w:top w:val="none" w:sz="0" w:space="0" w:color="auto"/>
        <w:left w:val="none" w:sz="0" w:space="0" w:color="auto"/>
        <w:bottom w:val="none" w:sz="0" w:space="0" w:color="auto"/>
        <w:right w:val="none" w:sz="0" w:space="0" w:color="auto"/>
      </w:divBdr>
    </w:div>
    <w:div w:id="1176312309">
      <w:bodyDiv w:val="1"/>
      <w:marLeft w:val="0"/>
      <w:marRight w:val="0"/>
      <w:marTop w:val="0"/>
      <w:marBottom w:val="0"/>
      <w:divBdr>
        <w:top w:val="none" w:sz="0" w:space="0" w:color="auto"/>
        <w:left w:val="none" w:sz="0" w:space="0" w:color="auto"/>
        <w:bottom w:val="none" w:sz="0" w:space="0" w:color="auto"/>
        <w:right w:val="none" w:sz="0" w:space="0" w:color="auto"/>
      </w:divBdr>
    </w:div>
    <w:div w:id="1213299921">
      <w:bodyDiv w:val="1"/>
      <w:marLeft w:val="0"/>
      <w:marRight w:val="0"/>
      <w:marTop w:val="0"/>
      <w:marBottom w:val="0"/>
      <w:divBdr>
        <w:top w:val="none" w:sz="0" w:space="0" w:color="auto"/>
        <w:left w:val="none" w:sz="0" w:space="0" w:color="auto"/>
        <w:bottom w:val="none" w:sz="0" w:space="0" w:color="auto"/>
        <w:right w:val="none" w:sz="0" w:space="0" w:color="auto"/>
      </w:divBdr>
    </w:div>
    <w:div w:id="1242250660">
      <w:bodyDiv w:val="1"/>
      <w:marLeft w:val="0"/>
      <w:marRight w:val="0"/>
      <w:marTop w:val="0"/>
      <w:marBottom w:val="0"/>
      <w:divBdr>
        <w:top w:val="none" w:sz="0" w:space="0" w:color="auto"/>
        <w:left w:val="none" w:sz="0" w:space="0" w:color="auto"/>
        <w:bottom w:val="none" w:sz="0" w:space="0" w:color="auto"/>
        <w:right w:val="none" w:sz="0" w:space="0" w:color="auto"/>
      </w:divBdr>
    </w:div>
    <w:div w:id="1243297614">
      <w:bodyDiv w:val="1"/>
      <w:marLeft w:val="0"/>
      <w:marRight w:val="0"/>
      <w:marTop w:val="0"/>
      <w:marBottom w:val="0"/>
      <w:divBdr>
        <w:top w:val="none" w:sz="0" w:space="0" w:color="auto"/>
        <w:left w:val="none" w:sz="0" w:space="0" w:color="auto"/>
        <w:bottom w:val="none" w:sz="0" w:space="0" w:color="auto"/>
        <w:right w:val="none" w:sz="0" w:space="0" w:color="auto"/>
      </w:divBdr>
    </w:div>
    <w:div w:id="1255020506">
      <w:bodyDiv w:val="1"/>
      <w:marLeft w:val="0"/>
      <w:marRight w:val="0"/>
      <w:marTop w:val="0"/>
      <w:marBottom w:val="0"/>
      <w:divBdr>
        <w:top w:val="none" w:sz="0" w:space="0" w:color="auto"/>
        <w:left w:val="none" w:sz="0" w:space="0" w:color="auto"/>
        <w:bottom w:val="none" w:sz="0" w:space="0" w:color="auto"/>
        <w:right w:val="none" w:sz="0" w:space="0" w:color="auto"/>
      </w:divBdr>
    </w:div>
    <w:div w:id="1300379933">
      <w:bodyDiv w:val="1"/>
      <w:marLeft w:val="0"/>
      <w:marRight w:val="0"/>
      <w:marTop w:val="0"/>
      <w:marBottom w:val="0"/>
      <w:divBdr>
        <w:top w:val="none" w:sz="0" w:space="0" w:color="auto"/>
        <w:left w:val="none" w:sz="0" w:space="0" w:color="auto"/>
        <w:bottom w:val="none" w:sz="0" w:space="0" w:color="auto"/>
        <w:right w:val="none" w:sz="0" w:space="0" w:color="auto"/>
      </w:divBdr>
    </w:div>
    <w:div w:id="1301692790">
      <w:bodyDiv w:val="1"/>
      <w:marLeft w:val="0"/>
      <w:marRight w:val="0"/>
      <w:marTop w:val="0"/>
      <w:marBottom w:val="0"/>
      <w:divBdr>
        <w:top w:val="none" w:sz="0" w:space="0" w:color="auto"/>
        <w:left w:val="none" w:sz="0" w:space="0" w:color="auto"/>
        <w:bottom w:val="none" w:sz="0" w:space="0" w:color="auto"/>
        <w:right w:val="none" w:sz="0" w:space="0" w:color="auto"/>
      </w:divBdr>
    </w:div>
    <w:div w:id="1306352922">
      <w:bodyDiv w:val="1"/>
      <w:marLeft w:val="0"/>
      <w:marRight w:val="0"/>
      <w:marTop w:val="0"/>
      <w:marBottom w:val="0"/>
      <w:divBdr>
        <w:top w:val="none" w:sz="0" w:space="0" w:color="auto"/>
        <w:left w:val="none" w:sz="0" w:space="0" w:color="auto"/>
        <w:bottom w:val="none" w:sz="0" w:space="0" w:color="auto"/>
        <w:right w:val="none" w:sz="0" w:space="0" w:color="auto"/>
      </w:divBdr>
    </w:div>
    <w:div w:id="1313412816">
      <w:bodyDiv w:val="1"/>
      <w:marLeft w:val="0"/>
      <w:marRight w:val="0"/>
      <w:marTop w:val="0"/>
      <w:marBottom w:val="0"/>
      <w:divBdr>
        <w:top w:val="none" w:sz="0" w:space="0" w:color="auto"/>
        <w:left w:val="none" w:sz="0" w:space="0" w:color="auto"/>
        <w:bottom w:val="none" w:sz="0" w:space="0" w:color="auto"/>
        <w:right w:val="none" w:sz="0" w:space="0" w:color="auto"/>
      </w:divBdr>
    </w:div>
    <w:div w:id="1358655498">
      <w:bodyDiv w:val="1"/>
      <w:marLeft w:val="0"/>
      <w:marRight w:val="0"/>
      <w:marTop w:val="0"/>
      <w:marBottom w:val="0"/>
      <w:divBdr>
        <w:top w:val="none" w:sz="0" w:space="0" w:color="auto"/>
        <w:left w:val="none" w:sz="0" w:space="0" w:color="auto"/>
        <w:bottom w:val="none" w:sz="0" w:space="0" w:color="auto"/>
        <w:right w:val="none" w:sz="0" w:space="0" w:color="auto"/>
      </w:divBdr>
    </w:div>
    <w:div w:id="1366642206">
      <w:bodyDiv w:val="1"/>
      <w:marLeft w:val="0"/>
      <w:marRight w:val="0"/>
      <w:marTop w:val="0"/>
      <w:marBottom w:val="0"/>
      <w:divBdr>
        <w:top w:val="none" w:sz="0" w:space="0" w:color="auto"/>
        <w:left w:val="none" w:sz="0" w:space="0" w:color="auto"/>
        <w:bottom w:val="none" w:sz="0" w:space="0" w:color="auto"/>
        <w:right w:val="none" w:sz="0" w:space="0" w:color="auto"/>
      </w:divBdr>
    </w:div>
    <w:div w:id="1384330081">
      <w:bodyDiv w:val="1"/>
      <w:marLeft w:val="0"/>
      <w:marRight w:val="0"/>
      <w:marTop w:val="0"/>
      <w:marBottom w:val="0"/>
      <w:divBdr>
        <w:top w:val="none" w:sz="0" w:space="0" w:color="auto"/>
        <w:left w:val="none" w:sz="0" w:space="0" w:color="auto"/>
        <w:bottom w:val="none" w:sz="0" w:space="0" w:color="auto"/>
        <w:right w:val="none" w:sz="0" w:space="0" w:color="auto"/>
      </w:divBdr>
    </w:div>
    <w:div w:id="1429692926">
      <w:bodyDiv w:val="1"/>
      <w:marLeft w:val="0"/>
      <w:marRight w:val="0"/>
      <w:marTop w:val="0"/>
      <w:marBottom w:val="0"/>
      <w:divBdr>
        <w:top w:val="none" w:sz="0" w:space="0" w:color="auto"/>
        <w:left w:val="none" w:sz="0" w:space="0" w:color="auto"/>
        <w:bottom w:val="none" w:sz="0" w:space="0" w:color="auto"/>
        <w:right w:val="none" w:sz="0" w:space="0" w:color="auto"/>
      </w:divBdr>
    </w:div>
    <w:div w:id="1430544128">
      <w:bodyDiv w:val="1"/>
      <w:marLeft w:val="0"/>
      <w:marRight w:val="0"/>
      <w:marTop w:val="0"/>
      <w:marBottom w:val="0"/>
      <w:divBdr>
        <w:top w:val="none" w:sz="0" w:space="0" w:color="auto"/>
        <w:left w:val="none" w:sz="0" w:space="0" w:color="auto"/>
        <w:bottom w:val="none" w:sz="0" w:space="0" w:color="auto"/>
        <w:right w:val="none" w:sz="0" w:space="0" w:color="auto"/>
      </w:divBdr>
    </w:div>
    <w:div w:id="1451893352">
      <w:bodyDiv w:val="1"/>
      <w:marLeft w:val="0"/>
      <w:marRight w:val="0"/>
      <w:marTop w:val="0"/>
      <w:marBottom w:val="0"/>
      <w:divBdr>
        <w:top w:val="none" w:sz="0" w:space="0" w:color="auto"/>
        <w:left w:val="none" w:sz="0" w:space="0" w:color="auto"/>
        <w:bottom w:val="none" w:sz="0" w:space="0" w:color="auto"/>
        <w:right w:val="none" w:sz="0" w:space="0" w:color="auto"/>
      </w:divBdr>
    </w:div>
    <w:div w:id="1456875530">
      <w:bodyDiv w:val="1"/>
      <w:marLeft w:val="0"/>
      <w:marRight w:val="0"/>
      <w:marTop w:val="0"/>
      <w:marBottom w:val="0"/>
      <w:divBdr>
        <w:top w:val="none" w:sz="0" w:space="0" w:color="auto"/>
        <w:left w:val="none" w:sz="0" w:space="0" w:color="auto"/>
        <w:bottom w:val="none" w:sz="0" w:space="0" w:color="auto"/>
        <w:right w:val="none" w:sz="0" w:space="0" w:color="auto"/>
      </w:divBdr>
    </w:div>
    <w:div w:id="1485271099">
      <w:bodyDiv w:val="1"/>
      <w:marLeft w:val="0"/>
      <w:marRight w:val="0"/>
      <w:marTop w:val="0"/>
      <w:marBottom w:val="0"/>
      <w:divBdr>
        <w:top w:val="none" w:sz="0" w:space="0" w:color="auto"/>
        <w:left w:val="none" w:sz="0" w:space="0" w:color="auto"/>
        <w:bottom w:val="none" w:sz="0" w:space="0" w:color="auto"/>
        <w:right w:val="none" w:sz="0" w:space="0" w:color="auto"/>
      </w:divBdr>
    </w:div>
    <w:div w:id="1504201346">
      <w:bodyDiv w:val="1"/>
      <w:marLeft w:val="0"/>
      <w:marRight w:val="0"/>
      <w:marTop w:val="0"/>
      <w:marBottom w:val="0"/>
      <w:divBdr>
        <w:top w:val="none" w:sz="0" w:space="0" w:color="auto"/>
        <w:left w:val="none" w:sz="0" w:space="0" w:color="auto"/>
        <w:bottom w:val="none" w:sz="0" w:space="0" w:color="auto"/>
        <w:right w:val="none" w:sz="0" w:space="0" w:color="auto"/>
      </w:divBdr>
    </w:div>
    <w:div w:id="1540778000">
      <w:bodyDiv w:val="1"/>
      <w:marLeft w:val="0"/>
      <w:marRight w:val="0"/>
      <w:marTop w:val="0"/>
      <w:marBottom w:val="0"/>
      <w:divBdr>
        <w:top w:val="none" w:sz="0" w:space="0" w:color="auto"/>
        <w:left w:val="none" w:sz="0" w:space="0" w:color="auto"/>
        <w:bottom w:val="none" w:sz="0" w:space="0" w:color="auto"/>
        <w:right w:val="none" w:sz="0" w:space="0" w:color="auto"/>
      </w:divBdr>
    </w:div>
    <w:div w:id="1543597912">
      <w:bodyDiv w:val="1"/>
      <w:marLeft w:val="0"/>
      <w:marRight w:val="0"/>
      <w:marTop w:val="0"/>
      <w:marBottom w:val="0"/>
      <w:divBdr>
        <w:top w:val="none" w:sz="0" w:space="0" w:color="auto"/>
        <w:left w:val="none" w:sz="0" w:space="0" w:color="auto"/>
        <w:bottom w:val="none" w:sz="0" w:space="0" w:color="auto"/>
        <w:right w:val="none" w:sz="0" w:space="0" w:color="auto"/>
      </w:divBdr>
    </w:div>
    <w:div w:id="1619141926">
      <w:bodyDiv w:val="1"/>
      <w:marLeft w:val="0"/>
      <w:marRight w:val="0"/>
      <w:marTop w:val="0"/>
      <w:marBottom w:val="0"/>
      <w:divBdr>
        <w:top w:val="none" w:sz="0" w:space="0" w:color="auto"/>
        <w:left w:val="none" w:sz="0" w:space="0" w:color="auto"/>
        <w:bottom w:val="none" w:sz="0" w:space="0" w:color="auto"/>
        <w:right w:val="none" w:sz="0" w:space="0" w:color="auto"/>
      </w:divBdr>
    </w:div>
    <w:div w:id="1635334155">
      <w:bodyDiv w:val="1"/>
      <w:marLeft w:val="0"/>
      <w:marRight w:val="0"/>
      <w:marTop w:val="0"/>
      <w:marBottom w:val="0"/>
      <w:divBdr>
        <w:top w:val="none" w:sz="0" w:space="0" w:color="auto"/>
        <w:left w:val="none" w:sz="0" w:space="0" w:color="auto"/>
        <w:bottom w:val="none" w:sz="0" w:space="0" w:color="auto"/>
        <w:right w:val="none" w:sz="0" w:space="0" w:color="auto"/>
      </w:divBdr>
    </w:div>
    <w:div w:id="1668245035">
      <w:bodyDiv w:val="1"/>
      <w:marLeft w:val="0"/>
      <w:marRight w:val="0"/>
      <w:marTop w:val="0"/>
      <w:marBottom w:val="0"/>
      <w:divBdr>
        <w:top w:val="none" w:sz="0" w:space="0" w:color="auto"/>
        <w:left w:val="none" w:sz="0" w:space="0" w:color="auto"/>
        <w:bottom w:val="none" w:sz="0" w:space="0" w:color="auto"/>
        <w:right w:val="none" w:sz="0" w:space="0" w:color="auto"/>
      </w:divBdr>
    </w:div>
    <w:div w:id="1687169834">
      <w:bodyDiv w:val="1"/>
      <w:marLeft w:val="0"/>
      <w:marRight w:val="0"/>
      <w:marTop w:val="0"/>
      <w:marBottom w:val="0"/>
      <w:divBdr>
        <w:top w:val="none" w:sz="0" w:space="0" w:color="auto"/>
        <w:left w:val="none" w:sz="0" w:space="0" w:color="auto"/>
        <w:bottom w:val="none" w:sz="0" w:space="0" w:color="auto"/>
        <w:right w:val="none" w:sz="0" w:space="0" w:color="auto"/>
      </w:divBdr>
    </w:div>
    <w:div w:id="1688751107">
      <w:bodyDiv w:val="1"/>
      <w:marLeft w:val="0"/>
      <w:marRight w:val="0"/>
      <w:marTop w:val="0"/>
      <w:marBottom w:val="0"/>
      <w:divBdr>
        <w:top w:val="none" w:sz="0" w:space="0" w:color="auto"/>
        <w:left w:val="none" w:sz="0" w:space="0" w:color="auto"/>
        <w:bottom w:val="none" w:sz="0" w:space="0" w:color="auto"/>
        <w:right w:val="none" w:sz="0" w:space="0" w:color="auto"/>
      </w:divBdr>
    </w:div>
    <w:div w:id="1710253701">
      <w:bodyDiv w:val="1"/>
      <w:marLeft w:val="0"/>
      <w:marRight w:val="0"/>
      <w:marTop w:val="0"/>
      <w:marBottom w:val="0"/>
      <w:divBdr>
        <w:top w:val="none" w:sz="0" w:space="0" w:color="auto"/>
        <w:left w:val="none" w:sz="0" w:space="0" w:color="auto"/>
        <w:bottom w:val="none" w:sz="0" w:space="0" w:color="auto"/>
        <w:right w:val="none" w:sz="0" w:space="0" w:color="auto"/>
      </w:divBdr>
    </w:div>
    <w:div w:id="1729767344">
      <w:bodyDiv w:val="1"/>
      <w:marLeft w:val="0"/>
      <w:marRight w:val="0"/>
      <w:marTop w:val="0"/>
      <w:marBottom w:val="0"/>
      <w:divBdr>
        <w:top w:val="none" w:sz="0" w:space="0" w:color="auto"/>
        <w:left w:val="none" w:sz="0" w:space="0" w:color="auto"/>
        <w:bottom w:val="none" w:sz="0" w:space="0" w:color="auto"/>
        <w:right w:val="none" w:sz="0" w:space="0" w:color="auto"/>
      </w:divBdr>
    </w:div>
    <w:div w:id="1748723797">
      <w:bodyDiv w:val="1"/>
      <w:marLeft w:val="0"/>
      <w:marRight w:val="0"/>
      <w:marTop w:val="0"/>
      <w:marBottom w:val="0"/>
      <w:divBdr>
        <w:top w:val="none" w:sz="0" w:space="0" w:color="auto"/>
        <w:left w:val="none" w:sz="0" w:space="0" w:color="auto"/>
        <w:bottom w:val="none" w:sz="0" w:space="0" w:color="auto"/>
        <w:right w:val="none" w:sz="0" w:space="0" w:color="auto"/>
      </w:divBdr>
    </w:div>
    <w:div w:id="1767921042">
      <w:bodyDiv w:val="1"/>
      <w:marLeft w:val="0"/>
      <w:marRight w:val="0"/>
      <w:marTop w:val="0"/>
      <w:marBottom w:val="0"/>
      <w:divBdr>
        <w:top w:val="none" w:sz="0" w:space="0" w:color="auto"/>
        <w:left w:val="none" w:sz="0" w:space="0" w:color="auto"/>
        <w:bottom w:val="none" w:sz="0" w:space="0" w:color="auto"/>
        <w:right w:val="none" w:sz="0" w:space="0" w:color="auto"/>
      </w:divBdr>
    </w:div>
    <w:div w:id="1778478331">
      <w:bodyDiv w:val="1"/>
      <w:marLeft w:val="0"/>
      <w:marRight w:val="0"/>
      <w:marTop w:val="0"/>
      <w:marBottom w:val="0"/>
      <w:divBdr>
        <w:top w:val="none" w:sz="0" w:space="0" w:color="auto"/>
        <w:left w:val="none" w:sz="0" w:space="0" w:color="auto"/>
        <w:bottom w:val="none" w:sz="0" w:space="0" w:color="auto"/>
        <w:right w:val="none" w:sz="0" w:space="0" w:color="auto"/>
      </w:divBdr>
    </w:div>
    <w:div w:id="1792017371">
      <w:bodyDiv w:val="1"/>
      <w:marLeft w:val="0"/>
      <w:marRight w:val="0"/>
      <w:marTop w:val="0"/>
      <w:marBottom w:val="0"/>
      <w:divBdr>
        <w:top w:val="none" w:sz="0" w:space="0" w:color="auto"/>
        <w:left w:val="none" w:sz="0" w:space="0" w:color="auto"/>
        <w:bottom w:val="none" w:sz="0" w:space="0" w:color="auto"/>
        <w:right w:val="none" w:sz="0" w:space="0" w:color="auto"/>
      </w:divBdr>
    </w:div>
    <w:div w:id="1826777267">
      <w:bodyDiv w:val="1"/>
      <w:marLeft w:val="0"/>
      <w:marRight w:val="0"/>
      <w:marTop w:val="0"/>
      <w:marBottom w:val="0"/>
      <w:divBdr>
        <w:top w:val="none" w:sz="0" w:space="0" w:color="auto"/>
        <w:left w:val="none" w:sz="0" w:space="0" w:color="auto"/>
        <w:bottom w:val="none" w:sz="0" w:space="0" w:color="auto"/>
        <w:right w:val="none" w:sz="0" w:space="0" w:color="auto"/>
      </w:divBdr>
    </w:div>
    <w:div w:id="1902210830">
      <w:bodyDiv w:val="1"/>
      <w:marLeft w:val="0"/>
      <w:marRight w:val="0"/>
      <w:marTop w:val="0"/>
      <w:marBottom w:val="0"/>
      <w:divBdr>
        <w:top w:val="none" w:sz="0" w:space="0" w:color="auto"/>
        <w:left w:val="none" w:sz="0" w:space="0" w:color="auto"/>
        <w:bottom w:val="none" w:sz="0" w:space="0" w:color="auto"/>
        <w:right w:val="none" w:sz="0" w:space="0" w:color="auto"/>
      </w:divBdr>
    </w:div>
    <w:div w:id="1902400867">
      <w:bodyDiv w:val="1"/>
      <w:marLeft w:val="0"/>
      <w:marRight w:val="0"/>
      <w:marTop w:val="0"/>
      <w:marBottom w:val="0"/>
      <w:divBdr>
        <w:top w:val="none" w:sz="0" w:space="0" w:color="auto"/>
        <w:left w:val="none" w:sz="0" w:space="0" w:color="auto"/>
        <w:bottom w:val="none" w:sz="0" w:space="0" w:color="auto"/>
        <w:right w:val="none" w:sz="0" w:space="0" w:color="auto"/>
      </w:divBdr>
    </w:div>
    <w:div w:id="1930187081">
      <w:bodyDiv w:val="1"/>
      <w:marLeft w:val="0"/>
      <w:marRight w:val="0"/>
      <w:marTop w:val="0"/>
      <w:marBottom w:val="0"/>
      <w:divBdr>
        <w:top w:val="none" w:sz="0" w:space="0" w:color="auto"/>
        <w:left w:val="none" w:sz="0" w:space="0" w:color="auto"/>
        <w:bottom w:val="none" w:sz="0" w:space="0" w:color="auto"/>
        <w:right w:val="none" w:sz="0" w:space="0" w:color="auto"/>
      </w:divBdr>
    </w:div>
    <w:div w:id="1933657050">
      <w:bodyDiv w:val="1"/>
      <w:marLeft w:val="0"/>
      <w:marRight w:val="0"/>
      <w:marTop w:val="0"/>
      <w:marBottom w:val="0"/>
      <w:divBdr>
        <w:top w:val="none" w:sz="0" w:space="0" w:color="auto"/>
        <w:left w:val="none" w:sz="0" w:space="0" w:color="auto"/>
        <w:bottom w:val="none" w:sz="0" w:space="0" w:color="auto"/>
        <w:right w:val="none" w:sz="0" w:space="0" w:color="auto"/>
      </w:divBdr>
    </w:div>
    <w:div w:id="1952934111">
      <w:bodyDiv w:val="1"/>
      <w:marLeft w:val="0"/>
      <w:marRight w:val="0"/>
      <w:marTop w:val="0"/>
      <w:marBottom w:val="0"/>
      <w:divBdr>
        <w:top w:val="none" w:sz="0" w:space="0" w:color="auto"/>
        <w:left w:val="none" w:sz="0" w:space="0" w:color="auto"/>
        <w:bottom w:val="none" w:sz="0" w:space="0" w:color="auto"/>
        <w:right w:val="none" w:sz="0" w:space="0" w:color="auto"/>
      </w:divBdr>
    </w:div>
    <w:div w:id="1962766855">
      <w:bodyDiv w:val="1"/>
      <w:marLeft w:val="0"/>
      <w:marRight w:val="0"/>
      <w:marTop w:val="0"/>
      <w:marBottom w:val="0"/>
      <w:divBdr>
        <w:top w:val="none" w:sz="0" w:space="0" w:color="auto"/>
        <w:left w:val="none" w:sz="0" w:space="0" w:color="auto"/>
        <w:bottom w:val="none" w:sz="0" w:space="0" w:color="auto"/>
        <w:right w:val="none" w:sz="0" w:space="0" w:color="auto"/>
      </w:divBdr>
    </w:div>
    <w:div w:id="1966691423">
      <w:bodyDiv w:val="1"/>
      <w:marLeft w:val="0"/>
      <w:marRight w:val="0"/>
      <w:marTop w:val="0"/>
      <w:marBottom w:val="0"/>
      <w:divBdr>
        <w:top w:val="none" w:sz="0" w:space="0" w:color="auto"/>
        <w:left w:val="none" w:sz="0" w:space="0" w:color="auto"/>
        <w:bottom w:val="none" w:sz="0" w:space="0" w:color="auto"/>
        <w:right w:val="none" w:sz="0" w:space="0" w:color="auto"/>
      </w:divBdr>
    </w:div>
    <w:div w:id="1967930957">
      <w:bodyDiv w:val="1"/>
      <w:marLeft w:val="0"/>
      <w:marRight w:val="0"/>
      <w:marTop w:val="0"/>
      <w:marBottom w:val="0"/>
      <w:divBdr>
        <w:top w:val="none" w:sz="0" w:space="0" w:color="auto"/>
        <w:left w:val="none" w:sz="0" w:space="0" w:color="auto"/>
        <w:bottom w:val="none" w:sz="0" w:space="0" w:color="auto"/>
        <w:right w:val="none" w:sz="0" w:space="0" w:color="auto"/>
      </w:divBdr>
    </w:div>
    <w:div w:id="1998802971">
      <w:bodyDiv w:val="1"/>
      <w:marLeft w:val="0"/>
      <w:marRight w:val="0"/>
      <w:marTop w:val="0"/>
      <w:marBottom w:val="0"/>
      <w:divBdr>
        <w:top w:val="none" w:sz="0" w:space="0" w:color="auto"/>
        <w:left w:val="none" w:sz="0" w:space="0" w:color="auto"/>
        <w:bottom w:val="none" w:sz="0" w:space="0" w:color="auto"/>
        <w:right w:val="none" w:sz="0" w:space="0" w:color="auto"/>
      </w:divBdr>
    </w:div>
    <w:div w:id="2044286091">
      <w:bodyDiv w:val="1"/>
      <w:marLeft w:val="0"/>
      <w:marRight w:val="0"/>
      <w:marTop w:val="0"/>
      <w:marBottom w:val="0"/>
      <w:divBdr>
        <w:top w:val="none" w:sz="0" w:space="0" w:color="auto"/>
        <w:left w:val="none" w:sz="0" w:space="0" w:color="auto"/>
        <w:bottom w:val="none" w:sz="0" w:space="0" w:color="auto"/>
        <w:right w:val="none" w:sz="0" w:space="0" w:color="auto"/>
      </w:divBdr>
    </w:div>
    <w:div w:id="2052874166">
      <w:bodyDiv w:val="1"/>
      <w:marLeft w:val="0"/>
      <w:marRight w:val="0"/>
      <w:marTop w:val="0"/>
      <w:marBottom w:val="0"/>
      <w:divBdr>
        <w:top w:val="none" w:sz="0" w:space="0" w:color="auto"/>
        <w:left w:val="none" w:sz="0" w:space="0" w:color="auto"/>
        <w:bottom w:val="none" w:sz="0" w:space="0" w:color="auto"/>
        <w:right w:val="none" w:sz="0" w:space="0" w:color="auto"/>
      </w:divBdr>
    </w:div>
    <w:div w:id="2058166871">
      <w:bodyDiv w:val="1"/>
      <w:marLeft w:val="0"/>
      <w:marRight w:val="0"/>
      <w:marTop w:val="0"/>
      <w:marBottom w:val="0"/>
      <w:divBdr>
        <w:top w:val="none" w:sz="0" w:space="0" w:color="auto"/>
        <w:left w:val="none" w:sz="0" w:space="0" w:color="auto"/>
        <w:bottom w:val="none" w:sz="0" w:space="0" w:color="auto"/>
        <w:right w:val="none" w:sz="0" w:space="0" w:color="auto"/>
      </w:divBdr>
    </w:div>
    <w:div w:id="2059932483">
      <w:bodyDiv w:val="1"/>
      <w:marLeft w:val="0"/>
      <w:marRight w:val="0"/>
      <w:marTop w:val="0"/>
      <w:marBottom w:val="0"/>
      <w:divBdr>
        <w:top w:val="none" w:sz="0" w:space="0" w:color="auto"/>
        <w:left w:val="none" w:sz="0" w:space="0" w:color="auto"/>
        <w:bottom w:val="none" w:sz="0" w:space="0" w:color="auto"/>
        <w:right w:val="none" w:sz="0" w:space="0" w:color="auto"/>
      </w:divBdr>
    </w:div>
    <w:div w:id="2063290763">
      <w:bodyDiv w:val="1"/>
      <w:marLeft w:val="0"/>
      <w:marRight w:val="0"/>
      <w:marTop w:val="0"/>
      <w:marBottom w:val="0"/>
      <w:divBdr>
        <w:top w:val="none" w:sz="0" w:space="0" w:color="auto"/>
        <w:left w:val="none" w:sz="0" w:space="0" w:color="auto"/>
        <w:bottom w:val="none" w:sz="0" w:space="0" w:color="auto"/>
        <w:right w:val="none" w:sz="0" w:space="0" w:color="auto"/>
      </w:divBdr>
    </w:div>
    <w:div w:id="2081513380">
      <w:bodyDiv w:val="1"/>
      <w:marLeft w:val="0"/>
      <w:marRight w:val="0"/>
      <w:marTop w:val="0"/>
      <w:marBottom w:val="0"/>
      <w:divBdr>
        <w:top w:val="none" w:sz="0" w:space="0" w:color="auto"/>
        <w:left w:val="none" w:sz="0" w:space="0" w:color="auto"/>
        <w:bottom w:val="none" w:sz="0" w:space="0" w:color="auto"/>
        <w:right w:val="none" w:sz="0" w:space="0" w:color="auto"/>
      </w:divBdr>
    </w:div>
    <w:div w:id="2089843409">
      <w:bodyDiv w:val="1"/>
      <w:marLeft w:val="0"/>
      <w:marRight w:val="0"/>
      <w:marTop w:val="0"/>
      <w:marBottom w:val="0"/>
      <w:divBdr>
        <w:top w:val="none" w:sz="0" w:space="0" w:color="auto"/>
        <w:left w:val="none" w:sz="0" w:space="0" w:color="auto"/>
        <w:bottom w:val="none" w:sz="0" w:space="0" w:color="auto"/>
        <w:right w:val="none" w:sz="0" w:space="0" w:color="auto"/>
      </w:divBdr>
    </w:div>
    <w:div w:id="2111003320">
      <w:bodyDiv w:val="1"/>
      <w:marLeft w:val="0"/>
      <w:marRight w:val="0"/>
      <w:marTop w:val="0"/>
      <w:marBottom w:val="0"/>
      <w:divBdr>
        <w:top w:val="none" w:sz="0" w:space="0" w:color="auto"/>
        <w:left w:val="none" w:sz="0" w:space="0" w:color="auto"/>
        <w:bottom w:val="none" w:sz="0" w:space="0" w:color="auto"/>
        <w:right w:val="none" w:sz="0" w:space="0" w:color="auto"/>
      </w:divBdr>
    </w:div>
    <w:div w:id="2124686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anrep.gov.co/es/mercado-laboral/salario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anda.com/currency-converter/e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anda.com/currency-converter/es/" TargetMode="External"/><Relationship Id="rId5" Type="http://schemas.openxmlformats.org/officeDocument/2006/relationships/numbering" Target="numbering.xml"/><Relationship Id="rId15" Type="http://schemas.openxmlformats.org/officeDocument/2006/relationships/hyperlink" Target="https://www.colombiacompra.gov.co/manuales-guias-y-pliegos-tipo/manuales-y-guia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olombiacompra.gov.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SharedWithUsers xmlns="a6cb9e4b-f1d1-4245-83ec-6cad768d538a">
      <UserInfo>
        <DisplayName/>
        <AccountId xsi:nil="true"/>
        <AccountType/>
      </UserInfo>
    </SharedWithUsers>
    <TaxCatchAll xmlns="a6cb9e4b-f1d1-4245-83ec-6cad768d538a" xsi:nil="true"/>
    <lcf76f155ced4ddcb4097134ff3c332f xmlns="9d85dbaf-23eb-4e57-a637-93dcacc8b1a1">
      <Terms xmlns="http://schemas.microsoft.com/office/infopath/2007/PartnerControls"/>
    </lcf76f155ced4ddcb4097134ff3c332f>
    <_Flow_SignoffStatus xmlns="9d85dbaf-23eb-4e57-a637-93dcacc8b1a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b428e1ff36e4b927e43637ad3eea921">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fb48c39798a5be86c32f55b38e9c5e14"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56D4F9-9416-401E-B6BD-4EC5329BC9DD}">
  <ds:schemaRefs>
    <ds:schemaRef ds:uri="http://schemas.microsoft.com/sharepoint/v3/contenttype/forms"/>
  </ds:schemaRefs>
</ds:datastoreItem>
</file>

<file path=customXml/itemProps2.xml><?xml version="1.0" encoding="utf-8"?>
<ds:datastoreItem xmlns:ds="http://schemas.openxmlformats.org/officeDocument/2006/customXml" ds:itemID="{10D858DA-AA14-4A4E-956B-6B26DDD74787}">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3.xml><?xml version="1.0" encoding="utf-8"?>
<ds:datastoreItem xmlns:ds="http://schemas.openxmlformats.org/officeDocument/2006/customXml" ds:itemID="{A836BA96-DF94-4B6D-BDAF-8864B9976B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CC6372-B7A1-481C-B29C-FDAF9AB4B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80</Pages>
  <Words>32824</Words>
  <Characters>180538</Characters>
  <Application>Microsoft Office Word</Application>
  <DocSecurity>0</DocSecurity>
  <Lines>1504</Lines>
  <Paragraphs>425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Andrea Estupiñán Castro</dc:creator>
  <cp:keywords/>
  <dc:description/>
  <cp:lastModifiedBy>Wendy Nataly</cp:lastModifiedBy>
  <cp:revision>5</cp:revision>
  <cp:lastPrinted>2020-11-27T19:25:00Z</cp:lastPrinted>
  <dcterms:created xsi:type="dcterms:W3CDTF">2025-05-13T22:40:00Z</dcterms:created>
  <dcterms:modified xsi:type="dcterms:W3CDTF">2025-05-16T22:33:00Z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AuthorIds_UIVersion_64000">
    <vt:lpwstr>28,13</vt:lpwstr>
  </property>
  <property fmtid="{D5CDD505-2E9C-101B-9397-08002B2CF9AE}" pid="4" name="Order">
    <vt:r8>22926100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ies>
</file>